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质疑答复函范本</w:t>
      </w:r>
    </w:p>
    <w:p>
      <w:pPr>
        <w:jc w:val="center"/>
        <w:rPr>
          <w:rFonts w:hint="eastAsia" w:ascii="仿宋" w:hAnsi="仿宋" w:eastAsia="仿宋" w:cs="仿宋"/>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444" w:lineRule="exact"/>
        <w:jc w:val="left"/>
        <w:textAlignment w:val="auto"/>
        <w:outlineLvl w:val="9"/>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一、质疑项目基本情况</w:t>
      </w:r>
    </w:p>
    <w:p>
      <w:pPr>
        <w:adjustRightInd w:val="0"/>
        <w:snapToGrid w:val="0"/>
        <w:spacing w:line="360" w:lineRule="auto"/>
        <w:rPr>
          <w:rFonts w:hint="eastAsia" w:ascii="仿宋" w:hAnsi="仿宋" w:eastAsia="仿宋" w:cs="仿宋"/>
          <w:sz w:val="32"/>
          <w:szCs w:val="32"/>
          <w:u w:val="dotted"/>
        </w:rPr>
      </w:pPr>
      <w:r>
        <w:rPr>
          <w:rFonts w:hint="eastAsia" w:ascii="仿宋" w:hAnsi="仿宋" w:eastAsia="仿宋" w:cs="仿宋"/>
          <w:sz w:val="32"/>
          <w:szCs w:val="32"/>
          <w:lang w:val="en-US" w:eastAsia="zh-CN"/>
        </w:rPr>
        <w:t>质疑供应商：</w:t>
      </w:r>
      <w:r>
        <w:rPr>
          <w:rFonts w:hint="eastAsia" w:ascii="仿宋" w:hAnsi="仿宋" w:eastAsia="仿宋" w:cs="仿宋"/>
          <w:sz w:val="32"/>
          <w:szCs w:val="32"/>
          <w:u w:val="dotted"/>
        </w:rPr>
        <w:t xml:space="preserve">                                         </w:t>
      </w:r>
    </w:p>
    <w:p>
      <w:pPr>
        <w:adjustRightInd w:val="0"/>
        <w:snapToGrid w:val="0"/>
        <w:spacing w:line="360" w:lineRule="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收到质疑函日期：</w:t>
      </w:r>
      <w:r>
        <w:rPr>
          <w:rFonts w:hint="eastAsia" w:ascii="仿宋" w:hAnsi="仿宋" w:eastAsia="仿宋" w:cs="仿宋"/>
          <w:sz w:val="32"/>
          <w:szCs w:val="32"/>
          <w:u w:val="dotted"/>
        </w:rPr>
        <w:t xml:space="preserve">                                         </w:t>
      </w:r>
      <w:r>
        <w:rPr>
          <w:rFonts w:hint="eastAsia" w:ascii="仿宋" w:hAnsi="仿宋" w:eastAsia="仿宋" w:cs="仿宋"/>
          <w:sz w:val="32"/>
          <w:szCs w:val="32"/>
          <w:u w:val="none"/>
          <w:lang w:val="en-US" w:eastAsia="zh-CN"/>
        </w:rPr>
        <w:t xml:space="preserve">   </w:t>
      </w:r>
    </w:p>
    <w:p>
      <w:pPr>
        <w:adjustRightInd w:val="0"/>
        <w:snapToGrid w:val="0"/>
        <w:spacing w:line="360" w:lineRule="auto"/>
        <w:rPr>
          <w:rFonts w:hint="eastAsia" w:ascii="仿宋" w:hAnsi="仿宋" w:eastAsia="仿宋" w:cs="仿宋"/>
          <w:sz w:val="32"/>
          <w:szCs w:val="32"/>
          <w:u w:val="dotted"/>
        </w:rPr>
      </w:pPr>
      <w:r>
        <w:rPr>
          <w:rFonts w:hint="eastAsia" w:ascii="仿宋" w:hAnsi="仿宋" w:eastAsia="仿宋" w:cs="仿宋"/>
          <w:sz w:val="32"/>
          <w:szCs w:val="32"/>
          <w:u w:val="none"/>
          <w:lang w:val="en-US" w:eastAsia="zh-CN"/>
        </w:rPr>
        <w:t>质疑项目的名称：</w:t>
      </w:r>
      <w:r>
        <w:rPr>
          <w:rFonts w:hint="eastAsia" w:ascii="仿宋" w:hAnsi="仿宋" w:eastAsia="仿宋" w:cs="仿宋"/>
          <w:sz w:val="32"/>
          <w:szCs w:val="32"/>
          <w:u w:val="dotted"/>
        </w:rPr>
        <w:t xml:space="preserve">                                         </w:t>
      </w:r>
    </w:p>
    <w:p>
      <w:pPr>
        <w:adjustRightInd w:val="0"/>
        <w:snapToGrid w:val="0"/>
        <w:spacing w:line="360" w:lineRule="auto"/>
        <w:rPr>
          <w:rFonts w:hint="eastAsia" w:ascii="仿宋" w:hAnsi="仿宋" w:eastAsia="仿宋" w:cs="仿宋"/>
          <w:sz w:val="32"/>
          <w:szCs w:val="32"/>
          <w:u w:val="dotted"/>
        </w:rPr>
      </w:pPr>
      <w:r>
        <w:rPr>
          <w:rFonts w:hint="eastAsia" w:ascii="仿宋" w:hAnsi="仿宋" w:eastAsia="仿宋" w:cs="仿宋"/>
          <w:sz w:val="32"/>
          <w:szCs w:val="32"/>
          <w:u w:val="none"/>
          <w:lang w:val="en-US" w:eastAsia="zh-CN"/>
        </w:rPr>
        <w:t>质疑项目的编号：</w:t>
      </w:r>
      <w:r>
        <w:rPr>
          <w:rFonts w:hint="eastAsia" w:ascii="仿宋" w:hAnsi="仿宋" w:eastAsia="仿宋" w:cs="仿宋"/>
          <w:sz w:val="32"/>
          <w:szCs w:val="32"/>
          <w:u w:val="dotted"/>
        </w:rPr>
        <w:t xml:space="preserve">                                         </w:t>
      </w:r>
    </w:p>
    <w:p>
      <w:pPr>
        <w:keepNext w:val="0"/>
        <w:keepLines w:val="0"/>
        <w:pageBreakBefore w:val="0"/>
        <w:widowControl w:val="0"/>
        <w:kinsoku/>
        <w:wordWrap/>
        <w:overflowPunct/>
        <w:topLinePunct w:val="0"/>
        <w:autoSpaceDE/>
        <w:autoSpaceDN/>
        <w:bidi w:val="0"/>
        <w:adjustRightInd/>
        <w:snapToGrid/>
        <w:spacing w:line="444" w:lineRule="exact"/>
        <w:jc w:val="left"/>
        <w:textAlignment w:val="auto"/>
        <w:outlineLvl w:val="9"/>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二、质疑事项答复具体内容</w:t>
      </w:r>
    </w:p>
    <w:p>
      <w:pPr>
        <w:adjustRightInd w:val="0"/>
        <w:snapToGrid w:val="0"/>
        <w:spacing w:line="360" w:lineRule="auto"/>
        <w:rPr>
          <w:rFonts w:hint="eastAsia" w:ascii="仿宋" w:hAnsi="仿宋" w:eastAsia="仿宋" w:cs="仿宋"/>
          <w:sz w:val="32"/>
          <w:szCs w:val="32"/>
          <w:u w:val="dotted"/>
        </w:rPr>
      </w:pPr>
      <w:r>
        <w:rPr>
          <w:rFonts w:hint="eastAsia" w:ascii="仿宋" w:hAnsi="仿宋" w:eastAsia="仿宋" w:cs="仿宋"/>
          <w:sz w:val="32"/>
          <w:szCs w:val="32"/>
          <w:lang w:val="en-US" w:eastAsia="zh-CN"/>
        </w:rPr>
        <w:t>质疑事项1：</w:t>
      </w:r>
      <w:r>
        <w:rPr>
          <w:rFonts w:hint="eastAsia" w:ascii="仿宋" w:hAnsi="仿宋" w:eastAsia="仿宋" w:cs="仿宋"/>
          <w:sz w:val="32"/>
          <w:szCs w:val="32"/>
          <w:u w:val="dotted"/>
        </w:rPr>
        <w:t xml:space="preserve">                                         </w:t>
      </w:r>
    </w:p>
    <w:p>
      <w:pPr>
        <w:adjustRightInd w:val="0"/>
        <w:snapToGrid w:val="0"/>
        <w:spacing w:line="360" w:lineRule="auto"/>
        <w:rPr>
          <w:rFonts w:hint="eastAsia" w:ascii="仿宋" w:hAnsi="仿宋" w:eastAsia="仿宋" w:cs="仿宋"/>
          <w:sz w:val="32"/>
          <w:szCs w:val="32"/>
          <w:u w:val="dotted"/>
        </w:rPr>
      </w:pPr>
      <w:r>
        <w:rPr>
          <w:rFonts w:hint="eastAsia" w:ascii="仿宋" w:hAnsi="仿宋" w:eastAsia="仿宋" w:cs="仿宋"/>
          <w:sz w:val="32"/>
          <w:szCs w:val="32"/>
          <w:lang w:val="en-US" w:eastAsia="zh-CN"/>
        </w:rPr>
        <w:t>质疑答复内容：</w:t>
      </w:r>
      <w:r>
        <w:rPr>
          <w:rFonts w:hint="eastAsia" w:ascii="仿宋" w:hAnsi="仿宋" w:eastAsia="仿宋" w:cs="仿宋"/>
          <w:sz w:val="32"/>
          <w:szCs w:val="32"/>
          <w:u w:val="dotted"/>
        </w:rPr>
        <w:t xml:space="preserve">                                         </w:t>
      </w:r>
    </w:p>
    <w:p>
      <w:pPr>
        <w:adjustRightInd w:val="0"/>
        <w:snapToGrid w:val="0"/>
        <w:spacing w:line="360" w:lineRule="auto"/>
        <w:rPr>
          <w:rFonts w:hint="eastAsia" w:ascii="仿宋" w:hAnsi="仿宋" w:eastAsia="仿宋" w:cs="仿宋"/>
          <w:sz w:val="32"/>
          <w:szCs w:val="32"/>
          <w:u w:val="dotted"/>
        </w:rPr>
      </w:pPr>
      <w:r>
        <w:rPr>
          <w:rFonts w:hint="eastAsia" w:ascii="仿宋" w:hAnsi="仿宋" w:eastAsia="仿宋" w:cs="仿宋"/>
          <w:sz w:val="32"/>
          <w:szCs w:val="32"/>
          <w:u w:val="dotted"/>
        </w:rPr>
        <w:t xml:space="preserve">                                                          </w:t>
      </w:r>
    </w:p>
    <w:p>
      <w:pPr>
        <w:adjustRightInd w:val="0"/>
        <w:snapToGrid w:val="0"/>
        <w:spacing w:line="360" w:lineRule="auto"/>
        <w:rPr>
          <w:rFonts w:hint="eastAsia" w:ascii="仿宋" w:hAnsi="仿宋" w:eastAsia="仿宋" w:cs="仿宋"/>
          <w:sz w:val="32"/>
          <w:szCs w:val="32"/>
          <w:u w:val="dotted"/>
        </w:rPr>
      </w:pPr>
      <w:r>
        <w:rPr>
          <w:rFonts w:hint="eastAsia" w:ascii="仿宋" w:hAnsi="仿宋" w:eastAsia="仿宋" w:cs="仿宋"/>
          <w:sz w:val="32"/>
          <w:szCs w:val="32"/>
          <w:lang w:val="en-US" w:eastAsia="zh-CN"/>
        </w:rPr>
        <w:t>事实依据：</w:t>
      </w:r>
      <w:r>
        <w:rPr>
          <w:rFonts w:hint="eastAsia" w:ascii="仿宋" w:hAnsi="仿宋" w:eastAsia="仿宋" w:cs="仿宋"/>
          <w:sz w:val="32"/>
          <w:szCs w:val="32"/>
          <w:u w:val="dotted"/>
        </w:rPr>
        <w:t xml:space="preserve">                                                          </w:t>
      </w:r>
    </w:p>
    <w:p>
      <w:pPr>
        <w:adjustRightInd w:val="0"/>
        <w:snapToGrid w:val="0"/>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u w:val="dotted"/>
        </w:rPr>
        <w:t xml:space="preserve">                                                     </w:t>
      </w:r>
      <w:r>
        <w:rPr>
          <w:rFonts w:hint="eastAsia" w:ascii="仿宋" w:hAnsi="仿宋" w:eastAsia="仿宋" w:cs="仿宋"/>
          <w:sz w:val="32"/>
          <w:szCs w:val="32"/>
          <w:lang w:val="en-US" w:eastAsia="zh-CN"/>
        </w:rPr>
        <w:t xml:space="preserve">    </w:t>
      </w:r>
    </w:p>
    <w:p>
      <w:pPr>
        <w:adjustRightInd w:val="0"/>
        <w:snapToGrid w:val="0"/>
        <w:spacing w:line="360" w:lineRule="auto"/>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法律依据：</w:t>
      </w:r>
      <w:r>
        <w:rPr>
          <w:rFonts w:hint="eastAsia" w:ascii="仿宋" w:hAnsi="仿宋" w:eastAsia="仿宋" w:cs="仿宋"/>
          <w:sz w:val="32"/>
          <w:szCs w:val="32"/>
          <w:u w:val="dotted"/>
        </w:rPr>
        <w:t xml:space="preserve">                                         </w:t>
      </w:r>
    </w:p>
    <w:p>
      <w:pPr>
        <w:keepNext w:val="0"/>
        <w:keepLines w:val="0"/>
        <w:pageBreakBefore w:val="0"/>
        <w:widowControl w:val="0"/>
        <w:kinsoku/>
        <w:wordWrap/>
        <w:overflowPunct/>
        <w:topLinePunct w:val="0"/>
        <w:autoSpaceDE/>
        <w:autoSpaceDN/>
        <w:bidi w:val="0"/>
        <w:adjustRightInd/>
        <w:snapToGrid/>
        <w:spacing w:line="444" w:lineRule="exact"/>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u w:val="dotted"/>
        </w:rPr>
        <w:t xml:space="preserve">                                                     </w:t>
      </w:r>
    </w:p>
    <w:p>
      <w:pPr>
        <w:adjustRightInd w:val="0"/>
        <w:snapToGrid w:val="0"/>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质疑事项2</w:t>
      </w:r>
    </w:p>
    <w:p>
      <w:pPr>
        <w:keepNext w:val="0"/>
        <w:keepLines w:val="0"/>
        <w:pageBreakBefore w:val="0"/>
        <w:widowControl w:val="0"/>
        <w:kinsoku/>
        <w:wordWrap/>
        <w:overflowPunct/>
        <w:topLinePunct w:val="0"/>
        <w:autoSpaceDE/>
        <w:autoSpaceDN/>
        <w:bidi w:val="0"/>
        <w:adjustRightInd/>
        <w:snapToGrid/>
        <w:spacing w:line="444" w:lineRule="exact"/>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444" w:lineRule="exact"/>
        <w:jc w:val="left"/>
        <w:textAlignment w:val="auto"/>
        <w:outlineLvl w:val="9"/>
        <w:rPr>
          <w:rFonts w:hint="eastAsia" w:ascii="仿宋" w:hAnsi="仿宋" w:eastAsia="仿宋" w:cs="仿宋"/>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44" w:lineRule="exact"/>
        <w:jc w:val="left"/>
        <w:textAlignment w:val="auto"/>
        <w:outlineLvl w:val="9"/>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三、告知依法投诉的权利</w:t>
      </w:r>
    </w:p>
    <w:p>
      <w:pPr>
        <w:keepNext w:val="0"/>
        <w:keepLines w:val="0"/>
        <w:pageBreakBefore w:val="0"/>
        <w:widowControl w:val="0"/>
        <w:kinsoku/>
        <w:wordWrap/>
        <w:overflowPunct/>
        <w:topLinePunct w:val="0"/>
        <w:autoSpaceDE/>
        <w:autoSpaceDN/>
        <w:bidi w:val="0"/>
        <w:adjustRightInd/>
        <w:snapToGrid/>
        <w:spacing w:line="444" w:lineRule="exact"/>
        <w:ind w:firstLine="560" w:firstLineChars="200"/>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根据《政府采购法》第五十五条规定，如贵单位对本答</w:t>
      </w:r>
    </w:p>
    <w:p>
      <w:pPr>
        <w:keepNext w:val="0"/>
        <w:keepLines w:val="0"/>
        <w:pageBreakBefore w:val="0"/>
        <w:widowControl w:val="0"/>
        <w:kinsoku/>
        <w:wordWrap/>
        <w:overflowPunct/>
        <w:topLinePunct w:val="0"/>
        <w:autoSpaceDE/>
        <w:autoSpaceDN/>
        <w:bidi w:val="0"/>
        <w:adjustRightInd/>
        <w:snapToGrid/>
        <w:spacing w:line="444" w:lineRule="exact"/>
        <w:jc w:val="both"/>
        <w:textAlignment w:val="auto"/>
        <w:outlineLvl w:val="9"/>
        <w:rPr>
          <w:rFonts w:hint="eastAsia" w:ascii="仿宋" w:hAnsi="仿宋" w:eastAsia="仿宋" w:cs="仿宋"/>
          <w:sz w:val="32"/>
          <w:szCs w:val="32"/>
          <w:u w:val="dotted"/>
        </w:rPr>
      </w:pPr>
      <w:r>
        <w:rPr>
          <w:rFonts w:hint="eastAsia" w:ascii="仿宋" w:hAnsi="仿宋" w:eastAsia="仿宋" w:cs="仿宋"/>
          <w:sz w:val="32"/>
          <w:szCs w:val="32"/>
          <w:lang w:val="en-US" w:eastAsia="zh-CN"/>
        </w:rPr>
        <w:t>复不满意，可以在质疑答复期满后十五个工作日内向</w:t>
      </w:r>
      <w:r>
        <w:rPr>
          <w:rFonts w:hint="eastAsia" w:ascii="仿宋" w:hAnsi="仿宋" w:eastAsia="仿宋" w:cs="仿宋"/>
          <w:sz w:val="32"/>
          <w:szCs w:val="32"/>
          <w:u w:val="dotted"/>
        </w:rPr>
        <w:t xml:space="preserve">                                                    </w:t>
      </w:r>
    </w:p>
    <w:p>
      <w:pPr>
        <w:keepNext w:val="0"/>
        <w:keepLines w:val="0"/>
        <w:pageBreakBefore w:val="0"/>
        <w:widowControl w:val="0"/>
        <w:kinsoku/>
        <w:wordWrap/>
        <w:overflowPunct/>
        <w:topLinePunct w:val="0"/>
        <w:autoSpaceDE/>
        <w:autoSpaceDN/>
        <w:bidi w:val="0"/>
        <w:adjustRightInd/>
        <w:snapToGrid/>
        <w:spacing w:line="444" w:lineRule="exact"/>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投诉。                </w:t>
      </w:r>
    </w:p>
    <w:p>
      <w:pPr>
        <w:keepNext w:val="0"/>
        <w:keepLines w:val="0"/>
        <w:pageBreakBefore w:val="0"/>
        <w:widowControl w:val="0"/>
        <w:kinsoku/>
        <w:wordWrap/>
        <w:overflowPunct/>
        <w:topLinePunct w:val="0"/>
        <w:autoSpaceDE/>
        <w:autoSpaceDN/>
        <w:bidi w:val="0"/>
        <w:adjustRightInd/>
        <w:snapToGrid/>
        <w:spacing w:line="444" w:lineRule="exact"/>
        <w:ind w:firstLine="560" w:firstLineChars="200"/>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4" w:lineRule="exact"/>
        <w:ind w:firstLine="560" w:firstLineChars="200"/>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质疑答复人（公章）：</w:t>
      </w:r>
    </w:p>
    <w:p>
      <w:pPr>
        <w:keepNext w:val="0"/>
        <w:keepLines w:val="0"/>
        <w:pageBreakBefore w:val="0"/>
        <w:widowControl w:val="0"/>
        <w:kinsoku/>
        <w:wordWrap/>
        <w:overflowPunct/>
        <w:topLinePunct w:val="0"/>
        <w:autoSpaceDE/>
        <w:autoSpaceDN/>
        <w:bidi w:val="0"/>
        <w:adjustRightInd/>
        <w:snapToGrid/>
        <w:spacing w:line="444" w:lineRule="exact"/>
        <w:ind w:firstLine="560" w:firstLineChars="200"/>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答复日期：</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抄送：其他</w:t>
      </w:r>
      <w:bookmarkStart w:id="0" w:name="_GoBack"/>
      <w:bookmarkEnd w:id="0"/>
      <w:r>
        <w:rPr>
          <w:rFonts w:hint="eastAsia" w:ascii="仿宋" w:hAnsi="仿宋" w:eastAsia="仿宋" w:cs="仿宋"/>
          <w:sz w:val="32"/>
          <w:szCs w:val="32"/>
          <w:lang w:val="en-US" w:eastAsia="zh-CN"/>
        </w:rPr>
        <w:t>相关供应商。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质疑答复函制作说明：</w:t>
      </w:r>
    </w:p>
    <w:p>
      <w:pPr>
        <w:rPr>
          <w:rFonts w:hint="eastAsia" w:ascii="仿宋" w:hAnsi="仿宋" w:eastAsia="仿宋" w:cs="仿宋"/>
          <w:sz w:val="32"/>
          <w:szCs w:val="32"/>
          <w:lang w:val="en-US" w:eastAsia="zh-CN"/>
        </w:rPr>
      </w:pPr>
      <w:r>
        <w:rPr>
          <w:rFonts w:hint="eastAsia" w:ascii="仿宋" w:hAnsi="仿宋" w:eastAsia="仿宋" w:cs="仿宋"/>
          <w:b w:val="0"/>
          <w:i w:val="0"/>
          <w:caps w:val="0"/>
          <w:color w:val="333333"/>
          <w:spacing w:val="0"/>
          <w:sz w:val="32"/>
          <w:szCs w:val="32"/>
          <w:shd w:val="clear" w:fill="FFFFFF"/>
        </w:rPr>
        <w:t> </w:t>
      </w:r>
      <w:r>
        <w:rPr>
          <w:rFonts w:hint="eastAsia" w:ascii="仿宋" w:hAnsi="仿宋" w:eastAsia="仿宋" w:cs="仿宋"/>
          <w:b w:val="0"/>
          <w:i w:val="0"/>
          <w:caps w:val="0"/>
          <w:color w:val="333333"/>
          <w:spacing w:val="0"/>
          <w:sz w:val="32"/>
          <w:szCs w:val="32"/>
          <w:shd w:val="clear" w:fill="FFFFFF"/>
          <w:lang w:val="en-US" w:eastAsia="zh-CN"/>
        </w:rPr>
        <w:t xml:space="preserve">  </w:t>
      </w:r>
      <w:r>
        <w:rPr>
          <w:rFonts w:hint="eastAsia" w:ascii="仿宋" w:hAnsi="仿宋" w:eastAsia="仿宋" w:cs="仿宋"/>
          <w:sz w:val="32"/>
          <w:szCs w:val="32"/>
          <w:lang w:val="en-US" w:eastAsia="zh-CN"/>
        </w:rPr>
        <w:t xml:space="preserve"> 1.</w:t>
      </w:r>
      <w:r>
        <w:rPr>
          <w:rFonts w:hint="eastAsia" w:ascii="仿宋" w:hAnsi="仿宋" w:eastAsia="仿宋" w:cs="仿宋"/>
          <w:sz w:val="32"/>
          <w:szCs w:val="32"/>
        </w:rPr>
        <w:t>采购人负责供应商质疑答复。采购人委托采购代理机构采购的，采购代理机构在委托授权范围内作出答复。</w:t>
      </w:r>
      <w:r>
        <w:rPr>
          <w:rFonts w:hint="eastAsia" w:ascii="仿宋" w:hAnsi="仿宋" w:eastAsia="仿宋" w:cs="仿宋"/>
          <w:sz w:val="32"/>
          <w:szCs w:val="32"/>
          <w:lang w:eastAsia="zh-CN"/>
        </w:rPr>
        <w:t>在采购文件中</w:t>
      </w:r>
      <w:r>
        <w:rPr>
          <w:rFonts w:hint="eastAsia" w:ascii="仿宋" w:hAnsi="仿宋" w:eastAsia="仿宋" w:cs="仿宋"/>
          <w:sz w:val="32"/>
          <w:szCs w:val="32"/>
          <w:lang w:val="en-US" w:eastAsia="zh-CN"/>
        </w:rPr>
        <w:t>应明确</w:t>
      </w:r>
      <w:r>
        <w:rPr>
          <w:rFonts w:hint="eastAsia" w:ascii="仿宋" w:hAnsi="仿宋" w:eastAsia="仿宋" w:cs="仿宋"/>
          <w:sz w:val="32"/>
          <w:szCs w:val="32"/>
          <w:lang w:eastAsia="zh-CN"/>
        </w:rPr>
        <w:t>质疑答复单位。</w:t>
      </w:r>
      <w:r>
        <w:rPr>
          <w:rFonts w:hint="eastAsia" w:ascii="仿宋" w:hAnsi="仿宋" w:eastAsia="仿宋" w:cs="仿宋"/>
          <w:sz w:val="32"/>
          <w:szCs w:val="32"/>
          <w:lang w:val="en-US" w:eastAsia="zh-CN"/>
        </w:rPr>
        <w:t>本质疑答复函范本供质疑答复单位参考。</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采购人、采购代理机构不得以任何理由拒收质疑供应商在法定质疑期内发出的质疑函，应当在收到质疑函后7个工作日（质疑答复期）内作出答复，不得以任何理由延长答复期限，并以书面形式通知质疑供应商和其他相关供应商。</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3.质疑答复函应列出质疑函中每一个质疑事项，并逐一作出答复，包括具体观点以及支撑观点的事实依据与法律依据。</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4.质疑答复的内容不得涉及商业秘密。</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5.</w:t>
      </w:r>
      <w:r>
        <w:rPr>
          <w:rFonts w:hint="eastAsia" w:ascii="仿宋" w:hAnsi="仿宋" w:eastAsia="仿宋" w:cs="仿宋"/>
          <w:sz w:val="32"/>
          <w:szCs w:val="32"/>
        </w:rPr>
        <w:t>供应商对评审过程、中标或者成交结果提出质疑的，采购人、采购代理机构可以组织原评标委员会、竞争性谈判小组、询价小组或者竞争性磋商小组协助答复质疑。采购人、采购代理机构</w:t>
      </w:r>
      <w:r>
        <w:rPr>
          <w:rFonts w:hint="eastAsia" w:ascii="仿宋" w:hAnsi="仿宋" w:eastAsia="仿宋" w:cs="仿宋"/>
          <w:sz w:val="32"/>
          <w:szCs w:val="32"/>
          <w:lang w:eastAsia="zh-CN"/>
        </w:rPr>
        <w:t>不能简单地直接以</w:t>
      </w:r>
      <w:r>
        <w:rPr>
          <w:rFonts w:hint="eastAsia" w:ascii="仿宋" w:hAnsi="仿宋" w:eastAsia="仿宋" w:cs="仿宋"/>
          <w:sz w:val="32"/>
          <w:szCs w:val="32"/>
        </w:rPr>
        <w:t>原评标委员会、竞争性谈判小组、询价小组或者竞争性磋商小组</w:t>
      </w:r>
      <w:r>
        <w:rPr>
          <w:rFonts w:hint="eastAsia" w:ascii="仿宋" w:hAnsi="仿宋" w:eastAsia="仿宋" w:cs="仿宋"/>
          <w:sz w:val="32"/>
          <w:szCs w:val="32"/>
          <w:lang w:eastAsia="zh-CN"/>
        </w:rPr>
        <w:t>的意见进行回复。</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黑体">
    <w:panose1 w:val="02010609060101010101"/>
    <w:charset w:val="86"/>
    <w:family w:val="decorative"/>
    <w:pitch w:val="default"/>
    <w:sig w:usb0="800002BF" w:usb1="38CF7CFA" w:usb2="00000016" w:usb3="00000000" w:csb0="00040001" w:csb1="00000000"/>
  </w:font>
  <w:font w:name="Courier New">
    <w:panose1 w:val="02070309020205020404"/>
    <w:charset w:val="00"/>
    <w:family w:val="decorative"/>
    <w:pitch w:val="default"/>
    <w:sig w:usb0="E0002AFF" w:usb1="C0007843" w:usb2="00000009" w:usb3="00000000" w:csb0="400001FF" w:csb1="FFFF0000"/>
  </w:font>
  <w:font w:name="仿宋">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10" w:usb3="00000000" w:csb0="00040000" w:csb1="00000000"/>
  </w:font>
  <w:font w:name="黑体">
    <w:panose1 w:val="02010609060101010101"/>
    <w:charset w:val="86"/>
    <w:family w:val="roman"/>
    <w:pitch w:val="default"/>
    <w:sig w:usb0="800002BF" w:usb1="38CF7CFA" w:usb2="00000016" w:usb3="00000000" w:csb0="00040001" w:csb1="00000000"/>
  </w:font>
  <w:font w:name="Courier New">
    <w:panose1 w:val="02070309020205020404"/>
    <w:charset w:val="00"/>
    <w:family w:val="roman"/>
    <w:pitch w:val="default"/>
    <w:sig w:usb0="E0002AFF" w:usb1="C0007843" w:usb2="00000009" w:usb3="00000000" w:csb0="400001FF" w:csb1="FFFF0000"/>
  </w:font>
  <w:font w:name="仿宋">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10" w:usb3="00000000" w:csb0="00040000" w:csb1="00000000"/>
  </w:font>
  <w:font w:name="黑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黑体">
    <w:panose1 w:val="02010609060101010101"/>
    <w:charset w:val="86"/>
    <w:family w:val="swiss"/>
    <w:pitch w:val="default"/>
    <w:sig w:usb0="800002BF" w:usb1="38CF7CFA" w:usb2="00000016" w:usb3="00000000" w:csb0="00040001" w:csb1="00000000"/>
  </w:font>
  <w:font w:name="Courier New">
    <w:panose1 w:val="02070309020205020404"/>
    <w:charset w:val="00"/>
    <w:family w:val="swiss"/>
    <w:pitch w:val="default"/>
    <w:sig w:usb0="E0002AFF" w:usb1="C0007843" w:usb2="00000009" w:usb3="00000000" w:csb0="400001FF" w:csb1="FFFF0000"/>
  </w:font>
  <w:font w:name="仿宋">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622F82"/>
    <w:rsid w:val="001B2039"/>
    <w:rsid w:val="031C2F8F"/>
    <w:rsid w:val="1389322A"/>
    <w:rsid w:val="19A269A7"/>
    <w:rsid w:val="1A707FA4"/>
    <w:rsid w:val="20DA0A96"/>
    <w:rsid w:val="2585742D"/>
    <w:rsid w:val="3B622F82"/>
    <w:rsid w:val="4DE3371C"/>
    <w:rsid w:val="4FF26876"/>
    <w:rsid w:val="5C27614F"/>
    <w:rsid w:val="66F703EB"/>
    <w:rsid w:val="6B854219"/>
    <w:rsid w:val="6F5D34CD"/>
    <w:rsid w:val="7006124B"/>
    <w:rsid w:val="7CF4254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2018-05-18T01:46:00Z</dcterms:created>
  <dc:creator>Administrator</dc:creator>
  <cp:lastModifiedBy>pc</cp:lastModifiedBy>
  <cp:lastPrinted>2018-06-06T07:32:00Z</cp:lastPrinted>
  <dcterms:modified xsi:type="dcterms:W3CDTF">2018-06-27T06:02:40Z</dcterms:modified>
  <dc:title>质疑答复函</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ies>
</file>