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1620"/>
        </w:tabs>
        <w:spacing w:line="360" w:lineRule="auto"/>
        <w:jc w:val="center"/>
        <w:rPr>
          <w:rFonts w:hint="eastAsia" w:ascii="黑体" w:hAnsi="楷体" w:eastAsia="黑体"/>
          <w:color w:val="auto"/>
          <w:w w:val="100"/>
          <w:sz w:val="52"/>
          <w:szCs w:val="52"/>
          <w:lang w:eastAsia="zh-CN"/>
        </w:rPr>
      </w:pPr>
      <w:r>
        <w:rPr>
          <w:rFonts w:hint="eastAsia" w:ascii="黑体" w:hAnsi="楷体" w:eastAsia="黑体"/>
          <w:color w:val="FFFFFF"/>
          <w:w w:val="80"/>
          <w:sz w:val="52"/>
          <w:szCs w:val="52"/>
          <w:lang w:val="en-US" w:eastAsia="zh-CN"/>
        </w:rPr>
        <w:t xml:space="preserve"> </w:t>
      </w:r>
    </w:p>
    <w:p>
      <w:pPr>
        <w:tabs>
          <w:tab w:val="left" w:pos="1620"/>
        </w:tabs>
        <w:snapToGrid w:val="0"/>
        <w:ind w:left="0" w:leftChars="0" w:firstLine="0" w:firstLineChars="0"/>
        <w:jc w:val="center"/>
        <w:rPr>
          <w:rFonts w:hint="eastAsia" w:ascii="楷体" w:hAnsi="楷体" w:eastAsia="楷体"/>
          <w:b/>
          <w:bCs/>
          <w:color w:val="auto"/>
          <w:w w:val="100"/>
          <w:sz w:val="48"/>
          <w:szCs w:val="48"/>
        </w:rPr>
      </w:pPr>
      <w:r>
        <w:rPr>
          <w:rFonts w:hint="eastAsia" w:ascii="黑体" w:hAnsi="楷体" w:eastAsia="黑体"/>
          <w:color w:val="auto"/>
          <w:w w:val="100"/>
          <w:sz w:val="48"/>
          <w:szCs w:val="48"/>
          <w:lang w:eastAsia="zh-CN"/>
        </w:rPr>
        <w:t>瑞安市仙降街道银湖村移民美丽家园建筑风貌提升工程</w:t>
      </w:r>
    </w:p>
    <w:p>
      <w:pPr>
        <w:pStyle w:val="2"/>
        <w:rPr>
          <w:rFonts w:hint="eastAsia"/>
          <w:color w:val="auto"/>
        </w:rPr>
      </w:pPr>
    </w:p>
    <w:p>
      <w:pPr>
        <w:pStyle w:val="34"/>
        <w:rPr>
          <w:rFonts w:hint="eastAsia"/>
          <w:color w:val="auto"/>
        </w:rPr>
      </w:pPr>
    </w:p>
    <w:p>
      <w:pPr>
        <w:rPr>
          <w:rFonts w:hint="eastAsia"/>
          <w:color w:val="auto"/>
        </w:rPr>
      </w:pPr>
    </w:p>
    <w:p>
      <w:pPr>
        <w:tabs>
          <w:tab w:val="left" w:pos="1620"/>
        </w:tabs>
        <w:spacing w:line="1300" w:lineRule="exact"/>
        <w:jc w:val="center"/>
        <w:rPr>
          <w:rFonts w:hint="eastAsia" w:ascii="楷体" w:hAnsi="楷体" w:eastAsia="楷体"/>
          <w:color w:val="auto"/>
          <w:sz w:val="116"/>
          <w:szCs w:val="100"/>
        </w:rPr>
      </w:pPr>
      <w:r>
        <w:rPr>
          <w:rFonts w:hint="eastAsia" w:ascii="楷体" w:hAnsi="楷体" w:eastAsia="楷体"/>
          <w:color w:val="auto"/>
          <w:sz w:val="116"/>
          <w:szCs w:val="100"/>
        </w:rPr>
        <w:t>施</w:t>
      </w:r>
    </w:p>
    <w:p>
      <w:pPr>
        <w:tabs>
          <w:tab w:val="left" w:pos="1620"/>
          <w:tab w:val="center" w:pos="4706"/>
          <w:tab w:val="left" w:pos="6800"/>
        </w:tabs>
        <w:spacing w:line="1300" w:lineRule="exact"/>
        <w:jc w:val="center"/>
        <w:rPr>
          <w:rFonts w:hint="eastAsia" w:ascii="楷体" w:hAnsi="楷体" w:eastAsia="楷体"/>
          <w:color w:val="auto"/>
          <w:sz w:val="116"/>
          <w:szCs w:val="100"/>
        </w:rPr>
      </w:pPr>
      <w:r>
        <w:rPr>
          <w:rFonts w:hint="eastAsia" w:ascii="楷体" w:hAnsi="楷体" w:eastAsia="楷体"/>
          <w:color w:val="auto"/>
          <w:sz w:val="116"/>
          <w:szCs w:val="100"/>
        </w:rPr>
        <w:t>工</w:t>
      </w:r>
    </w:p>
    <w:p>
      <w:pPr>
        <w:tabs>
          <w:tab w:val="left" w:pos="1620"/>
        </w:tabs>
        <w:spacing w:line="1300" w:lineRule="exact"/>
        <w:jc w:val="center"/>
        <w:rPr>
          <w:rFonts w:hint="eastAsia" w:ascii="楷体" w:hAnsi="楷体" w:eastAsia="楷体"/>
          <w:color w:val="auto"/>
          <w:sz w:val="116"/>
          <w:szCs w:val="100"/>
        </w:rPr>
      </w:pPr>
      <w:r>
        <w:rPr>
          <w:rFonts w:hint="eastAsia" w:ascii="楷体" w:hAnsi="楷体" w:eastAsia="楷体"/>
          <w:color w:val="auto"/>
          <w:sz w:val="116"/>
          <w:szCs w:val="100"/>
        </w:rPr>
        <w:t>招</w:t>
      </w:r>
    </w:p>
    <w:p>
      <w:pPr>
        <w:tabs>
          <w:tab w:val="left" w:pos="1620"/>
        </w:tabs>
        <w:spacing w:line="1300" w:lineRule="exact"/>
        <w:jc w:val="center"/>
        <w:rPr>
          <w:rFonts w:hint="eastAsia" w:ascii="楷体" w:hAnsi="楷体" w:eastAsia="楷体"/>
          <w:color w:val="auto"/>
          <w:sz w:val="116"/>
          <w:szCs w:val="100"/>
        </w:rPr>
      </w:pPr>
      <w:r>
        <w:rPr>
          <w:rFonts w:hint="eastAsia" w:ascii="楷体" w:hAnsi="楷体" w:eastAsia="楷体"/>
          <w:color w:val="auto"/>
          <w:sz w:val="116"/>
          <w:szCs w:val="100"/>
        </w:rPr>
        <w:t>标</w:t>
      </w:r>
    </w:p>
    <w:p>
      <w:pPr>
        <w:tabs>
          <w:tab w:val="left" w:pos="1620"/>
        </w:tabs>
        <w:spacing w:line="1300" w:lineRule="exact"/>
        <w:jc w:val="center"/>
        <w:rPr>
          <w:rFonts w:hint="eastAsia" w:ascii="楷体" w:hAnsi="楷体" w:eastAsia="楷体"/>
          <w:color w:val="auto"/>
          <w:sz w:val="116"/>
          <w:szCs w:val="100"/>
        </w:rPr>
      </w:pPr>
      <w:r>
        <w:rPr>
          <w:rFonts w:hint="eastAsia" w:ascii="楷体" w:hAnsi="楷体" w:eastAsia="楷体"/>
          <w:color w:val="auto"/>
          <w:sz w:val="116"/>
          <w:szCs w:val="100"/>
        </w:rPr>
        <w:t>文</w:t>
      </w:r>
    </w:p>
    <w:p>
      <w:pPr>
        <w:tabs>
          <w:tab w:val="left" w:pos="1620"/>
        </w:tabs>
        <w:spacing w:line="1400" w:lineRule="exact"/>
        <w:jc w:val="center"/>
        <w:rPr>
          <w:rFonts w:hint="eastAsia" w:ascii="楷体" w:hAnsi="楷体" w:eastAsia="楷体"/>
          <w:color w:val="auto"/>
          <w:sz w:val="112"/>
          <w:szCs w:val="96"/>
        </w:rPr>
      </w:pPr>
      <w:r>
        <w:rPr>
          <w:rFonts w:hint="eastAsia" w:ascii="楷体" w:hAnsi="楷体" w:eastAsia="楷体"/>
          <w:color w:val="auto"/>
          <w:sz w:val="116"/>
          <w:szCs w:val="100"/>
        </w:rPr>
        <w:t>件</w:t>
      </w:r>
    </w:p>
    <w:p>
      <w:pPr>
        <w:tabs>
          <w:tab w:val="left" w:pos="1620"/>
        </w:tabs>
        <w:snapToGrid w:val="0"/>
        <w:ind w:firstLine="704" w:firstLineChars="220"/>
        <w:jc w:val="left"/>
        <w:rPr>
          <w:rFonts w:hint="eastAsia" w:ascii="楷体" w:hAnsi="楷体" w:eastAsia="楷体"/>
          <w:bCs/>
          <w:color w:val="auto"/>
          <w:sz w:val="32"/>
          <w:szCs w:val="32"/>
        </w:rPr>
      </w:pPr>
    </w:p>
    <w:p>
      <w:pPr>
        <w:pStyle w:val="2"/>
        <w:rPr>
          <w:rFonts w:hint="eastAsia" w:ascii="楷体" w:hAnsi="楷体" w:eastAsia="楷体"/>
          <w:bCs/>
          <w:color w:val="auto"/>
          <w:sz w:val="32"/>
          <w:szCs w:val="32"/>
        </w:rPr>
      </w:pPr>
    </w:p>
    <w:p>
      <w:pPr>
        <w:rPr>
          <w:rFonts w:hint="eastAsia"/>
        </w:rPr>
      </w:pPr>
    </w:p>
    <w:p>
      <w:pPr>
        <w:pStyle w:val="2"/>
        <w:rPr>
          <w:rFonts w:hint="eastAsia"/>
          <w:color w:val="auto"/>
        </w:rPr>
      </w:pPr>
    </w:p>
    <w:p>
      <w:pPr>
        <w:tabs>
          <w:tab w:val="left" w:pos="1620"/>
        </w:tabs>
        <w:snapToGrid w:val="0"/>
        <w:ind w:firstLine="704" w:firstLineChars="220"/>
        <w:jc w:val="left"/>
        <w:rPr>
          <w:rFonts w:hint="eastAsia" w:ascii="楷体" w:hAnsi="楷体" w:eastAsia="楷体"/>
          <w:bCs/>
          <w:color w:val="auto"/>
          <w:sz w:val="32"/>
          <w:szCs w:val="32"/>
          <w:lang w:eastAsia="zh-CN"/>
        </w:rPr>
      </w:pPr>
      <w:r>
        <w:rPr>
          <w:rFonts w:hint="eastAsia" w:ascii="楷体" w:hAnsi="楷体" w:eastAsia="楷体"/>
          <w:bCs/>
          <w:color w:val="auto"/>
          <w:sz w:val="32"/>
          <w:szCs w:val="32"/>
        </w:rPr>
        <w:t>招 标 人：</w:t>
      </w:r>
      <w:r>
        <w:rPr>
          <w:rFonts w:hint="eastAsia" w:ascii="楷体" w:hAnsi="楷体" w:eastAsia="楷体"/>
          <w:bCs/>
          <w:color w:val="auto"/>
          <w:sz w:val="32"/>
          <w:szCs w:val="32"/>
          <w:lang w:eastAsia="zh-CN"/>
        </w:rPr>
        <w:t>瑞安市仙降街道银湖村股份经济合作社</w:t>
      </w:r>
    </w:p>
    <w:p>
      <w:pPr>
        <w:tabs>
          <w:tab w:val="left" w:pos="1620"/>
        </w:tabs>
        <w:snapToGrid w:val="0"/>
        <w:ind w:firstLine="704" w:firstLineChars="220"/>
        <w:jc w:val="left"/>
        <w:rPr>
          <w:rFonts w:hint="eastAsia" w:ascii="楷体" w:hAnsi="楷体" w:eastAsia="楷体"/>
          <w:bCs/>
          <w:color w:val="auto"/>
          <w:sz w:val="32"/>
          <w:szCs w:val="32"/>
        </w:rPr>
      </w:pPr>
    </w:p>
    <w:p>
      <w:pPr>
        <w:tabs>
          <w:tab w:val="left" w:pos="1620"/>
        </w:tabs>
        <w:snapToGrid w:val="0"/>
        <w:ind w:firstLine="704" w:firstLineChars="220"/>
        <w:jc w:val="left"/>
        <w:rPr>
          <w:rFonts w:hint="eastAsia" w:ascii="楷体" w:hAnsi="楷体" w:eastAsia="楷体"/>
          <w:bCs/>
          <w:color w:val="auto"/>
          <w:sz w:val="32"/>
          <w:szCs w:val="32"/>
          <w:lang w:eastAsia="zh-CN"/>
        </w:rPr>
      </w:pPr>
      <w:r>
        <w:rPr>
          <w:rFonts w:hint="eastAsia" w:ascii="楷体" w:hAnsi="楷体" w:eastAsia="楷体"/>
          <w:bCs/>
          <w:color w:val="auto"/>
          <w:sz w:val="32"/>
          <w:szCs w:val="32"/>
        </w:rPr>
        <w:t>招标代理单位：</w:t>
      </w:r>
      <w:r>
        <w:rPr>
          <w:rFonts w:hint="eastAsia" w:ascii="楷体" w:hAnsi="楷体" w:eastAsia="楷体"/>
          <w:bCs/>
          <w:color w:val="auto"/>
          <w:sz w:val="32"/>
          <w:szCs w:val="32"/>
          <w:lang w:eastAsia="zh-CN"/>
        </w:rPr>
        <w:t>浙江凯宝工程项目管理有限公司</w:t>
      </w:r>
    </w:p>
    <w:p>
      <w:pPr>
        <w:tabs>
          <w:tab w:val="left" w:pos="1620"/>
        </w:tabs>
        <w:spacing w:line="480" w:lineRule="auto"/>
        <w:jc w:val="center"/>
        <w:rPr>
          <w:rFonts w:hint="eastAsia" w:ascii="黑体" w:eastAsia="黑体" w:cs="黑体"/>
          <w:b/>
          <w:kern w:val="0"/>
          <w:sz w:val="44"/>
          <w:szCs w:val="44"/>
        </w:rPr>
      </w:pPr>
      <w:r>
        <w:rPr>
          <w:rFonts w:ascii="楷体" w:hAnsi="楷体" w:eastAsia="楷体"/>
          <w:b/>
          <w:bCs/>
          <w:color w:val="auto"/>
          <w:sz w:val="32"/>
          <w:szCs w:val="32"/>
        </w:rPr>
        <w:br w:type="page"/>
      </w:r>
      <w:r>
        <w:rPr>
          <w:rFonts w:hint="eastAsia" w:ascii="黑体" w:eastAsia="黑体" w:cs="黑体"/>
          <w:b/>
          <w:kern w:val="0"/>
          <w:sz w:val="44"/>
          <w:szCs w:val="44"/>
        </w:rPr>
        <w:t xml:space="preserve">目   </w:t>
      </w:r>
      <w:r>
        <w:rPr>
          <w:rFonts w:ascii="黑体" w:eastAsia="黑体" w:cs="黑体"/>
          <w:b/>
          <w:kern w:val="0"/>
          <w:sz w:val="44"/>
          <w:szCs w:val="44"/>
        </w:rPr>
        <w:t xml:space="preserve"> </w:t>
      </w:r>
      <w:r>
        <w:rPr>
          <w:rFonts w:hint="eastAsia" w:ascii="黑体" w:eastAsia="黑体" w:cs="黑体"/>
          <w:b/>
          <w:kern w:val="0"/>
          <w:sz w:val="44"/>
          <w:szCs w:val="44"/>
        </w:rPr>
        <w:t>录</w:t>
      </w:r>
    </w:p>
    <w:p>
      <w:pPr>
        <w:autoSpaceDE w:val="0"/>
        <w:autoSpaceDN w:val="0"/>
        <w:adjustRightInd w:val="0"/>
        <w:rPr>
          <w:rFonts w:hint="eastAsia" w:ascii="黑体" w:eastAsia="黑体" w:cs="黑体"/>
          <w:b/>
          <w:kern w:val="0"/>
          <w:sz w:val="24"/>
        </w:rPr>
      </w:pPr>
    </w:p>
    <w:p>
      <w:pPr>
        <w:pStyle w:val="31"/>
        <w:tabs>
          <w:tab w:val="right" w:leader="dot" w:pos="9232"/>
        </w:tabs>
        <w:spacing w:before="0" w:after="0" w:line="360" w:lineRule="auto"/>
        <w:rPr>
          <w:rFonts w:ascii="宋体" w:hAnsi="宋体"/>
          <w:b w:val="0"/>
          <w:bCs w:val="0"/>
          <w:caps w:val="0"/>
          <w:sz w:val="24"/>
          <w:szCs w:val="24"/>
        </w:rPr>
      </w:pPr>
      <w:r>
        <w:rPr>
          <w:b w:val="0"/>
          <w:bCs w:val="0"/>
          <w:caps w:val="0"/>
          <w:smallCaps/>
          <w:sz w:val="24"/>
          <w:szCs w:val="24"/>
        </w:rPr>
        <w:fldChar w:fldCharType="begin"/>
      </w:r>
      <w:r>
        <w:rPr>
          <w:rStyle w:val="50"/>
          <w:rFonts w:hint="default"/>
          <w:b w:val="0"/>
          <w:bCs w:val="0"/>
          <w:caps w:val="0"/>
          <w:smallCaps/>
          <w:color w:val="auto"/>
          <w:sz w:val="24"/>
          <w:szCs w:val="24"/>
        </w:rPr>
        <w:instrText xml:space="preserve"> TOC \o "1-3" \h \z \u </w:instrText>
      </w:r>
      <w:r>
        <w:rPr>
          <w:b w:val="0"/>
          <w:bCs w:val="0"/>
          <w:caps w:val="0"/>
          <w:smallCaps/>
          <w:sz w:val="24"/>
          <w:szCs w:val="24"/>
        </w:rPr>
        <w:fldChar w:fldCharType="separate"/>
      </w:r>
      <w:r>
        <w:rPr>
          <w:rStyle w:val="50"/>
          <w:rFonts w:hint="default"/>
          <w:b w:val="0"/>
          <w:color w:val="auto"/>
          <w:sz w:val="24"/>
          <w:szCs w:val="24"/>
        </w:rPr>
        <w:fldChar w:fldCharType="begin"/>
      </w:r>
      <w:r>
        <w:rPr>
          <w:rStyle w:val="50"/>
          <w:rFonts w:hint="default"/>
          <w:b w:val="0"/>
          <w:color w:val="auto"/>
          <w:sz w:val="24"/>
          <w:szCs w:val="24"/>
        </w:rPr>
        <w:instrText xml:space="preserve"> </w:instrText>
      </w:r>
      <w:r>
        <w:rPr>
          <w:rFonts w:ascii="宋体" w:hAnsi="宋体"/>
          <w:b w:val="0"/>
          <w:sz w:val="24"/>
          <w:szCs w:val="24"/>
        </w:rPr>
        <w:instrText xml:space="preserve">HYPERLINK \l "_Toc25072975"</w:instrText>
      </w:r>
      <w:r>
        <w:rPr>
          <w:rStyle w:val="50"/>
          <w:rFonts w:hint="default"/>
          <w:b w:val="0"/>
          <w:color w:val="auto"/>
          <w:sz w:val="24"/>
          <w:szCs w:val="24"/>
        </w:rPr>
        <w:instrText xml:space="preserve"> </w:instrText>
      </w:r>
      <w:r>
        <w:rPr>
          <w:rStyle w:val="50"/>
          <w:rFonts w:hint="default"/>
          <w:b w:val="0"/>
          <w:color w:val="auto"/>
          <w:sz w:val="24"/>
          <w:szCs w:val="24"/>
        </w:rPr>
        <w:fldChar w:fldCharType="separate"/>
      </w:r>
      <w:r>
        <w:rPr>
          <w:rStyle w:val="50"/>
          <w:rFonts w:hint="default"/>
          <w:b w:val="0"/>
          <w:color w:val="auto"/>
          <w:sz w:val="24"/>
          <w:szCs w:val="24"/>
        </w:rPr>
        <w:t>第一章  招</w:t>
      </w:r>
      <w:bookmarkStart w:id="0" w:name="_Hlt49152799"/>
      <w:bookmarkStart w:id="1" w:name="_Hlt49152798"/>
      <w:r>
        <w:rPr>
          <w:rStyle w:val="50"/>
          <w:rFonts w:hint="default"/>
          <w:b w:val="0"/>
          <w:color w:val="auto"/>
          <w:sz w:val="24"/>
          <w:szCs w:val="24"/>
        </w:rPr>
        <w:t>标</w:t>
      </w:r>
      <w:bookmarkEnd w:id="0"/>
      <w:bookmarkEnd w:id="1"/>
      <w:bookmarkStart w:id="2" w:name="_Hlt25651518"/>
      <w:bookmarkStart w:id="3" w:name="_Hlt40701009"/>
      <w:bookmarkStart w:id="4" w:name="_Hlt25651519"/>
      <w:bookmarkStart w:id="5" w:name="_Hlt40701010"/>
      <w:r>
        <w:rPr>
          <w:rStyle w:val="50"/>
          <w:rFonts w:hint="default"/>
          <w:b w:val="0"/>
          <w:color w:val="auto"/>
          <w:sz w:val="24"/>
          <w:szCs w:val="24"/>
        </w:rPr>
        <w:t>公</w:t>
      </w:r>
      <w:bookmarkEnd w:id="2"/>
      <w:bookmarkEnd w:id="3"/>
      <w:bookmarkEnd w:id="4"/>
      <w:bookmarkEnd w:id="5"/>
      <w:bookmarkStart w:id="6" w:name="_Hlt25136278"/>
      <w:bookmarkStart w:id="7" w:name="_Hlt25136279"/>
      <w:r>
        <w:rPr>
          <w:rStyle w:val="50"/>
          <w:rFonts w:hint="default"/>
          <w:b w:val="0"/>
          <w:color w:val="auto"/>
          <w:sz w:val="24"/>
          <w:szCs w:val="24"/>
        </w:rPr>
        <w:t>告</w:t>
      </w:r>
      <w:bookmarkEnd w:id="6"/>
      <w:bookmarkEnd w:id="7"/>
      <w:r>
        <w:rPr>
          <w:rFonts w:ascii="宋体" w:hAnsi="宋体"/>
          <w:b w:val="0"/>
          <w:sz w:val="24"/>
          <w:szCs w:val="24"/>
        </w:rPr>
        <w:tab/>
      </w:r>
      <w:r>
        <w:rPr>
          <w:rFonts w:ascii="宋体" w:hAnsi="宋体"/>
          <w:b w:val="0"/>
          <w:sz w:val="24"/>
          <w:szCs w:val="24"/>
        </w:rPr>
        <w:fldChar w:fldCharType="begin"/>
      </w:r>
      <w:r>
        <w:rPr>
          <w:rFonts w:ascii="宋体" w:hAnsi="宋体"/>
          <w:b w:val="0"/>
          <w:sz w:val="24"/>
          <w:szCs w:val="24"/>
        </w:rPr>
        <w:instrText xml:space="preserve"> PAGEREF _Toc25072975 \h </w:instrText>
      </w:r>
      <w:r>
        <w:rPr>
          <w:rFonts w:ascii="宋体" w:hAnsi="宋体"/>
          <w:b w:val="0"/>
          <w:sz w:val="24"/>
          <w:szCs w:val="24"/>
        </w:rPr>
        <w:fldChar w:fldCharType="separate"/>
      </w:r>
      <w:r>
        <w:rPr>
          <w:rFonts w:ascii="宋体" w:hAnsi="宋体"/>
          <w:b w:val="0"/>
          <w:sz w:val="24"/>
          <w:szCs w:val="24"/>
        </w:rPr>
        <w:t>- 1 -</w:t>
      </w:r>
      <w:r>
        <w:rPr>
          <w:rFonts w:ascii="宋体" w:hAnsi="宋体"/>
          <w:b w:val="0"/>
          <w:sz w:val="24"/>
          <w:szCs w:val="24"/>
        </w:rPr>
        <w:fldChar w:fldCharType="end"/>
      </w:r>
      <w:r>
        <w:rPr>
          <w:rStyle w:val="50"/>
          <w:rFonts w:hint="default"/>
          <w:b w:val="0"/>
          <w:color w:val="auto"/>
          <w:sz w:val="24"/>
          <w:szCs w:val="24"/>
        </w:rPr>
        <w:fldChar w:fldCharType="end"/>
      </w:r>
    </w:p>
    <w:p>
      <w:pPr>
        <w:pStyle w:val="31"/>
        <w:tabs>
          <w:tab w:val="right" w:leader="dot" w:pos="9232"/>
        </w:tabs>
        <w:spacing w:before="0" w:after="0" w:line="360" w:lineRule="auto"/>
        <w:rPr>
          <w:rFonts w:ascii="宋体" w:hAnsi="宋体"/>
          <w:b w:val="0"/>
          <w:bCs w:val="0"/>
          <w:caps w:val="0"/>
          <w:sz w:val="24"/>
          <w:szCs w:val="24"/>
        </w:rPr>
      </w:pPr>
      <w:r>
        <w:rPr>
          <w:rStyle w:val="50"/>
          <w:rFonts w:hint="default"/>
          <w:b w:val="0"/>
          <w:color w:val="auto"/>
          <w:sz w:val="24"/>
          <w:szCs w:val="24"/>
        </w:rPr>
        <w:fldChar w:fldCharType="begin"/>
      </w:r>
      <w:r>
        <w:rPr>
          <w:rStyle w:val="50"/>
          <w:rFonts w:hint="default"/>
          <w:b w:val="0"/>
          <w:color w:val="auto"/>
          <w:sz w:val="24"/>
          <w:szCs w:val="24"/>
        </w:rPr>
        <w:instrText xml:space="preserve"> </w:instrText>
      </w:r>
      <w:r>
        <w:rPr>
          <w:rFonts w:ascii="宋体" w:hAnsi="宋体"/>
          <w:b w:val="0"/>
          <w:sz w:val="24"/>
          <w:szCs w:val="24"/>
        </w:rPr>
        <w:instrText xml:space="preserve">HYPERLINK \l "_Toc25072976"</w:instrText>
      </w:r>
      <w:r>
        <w:rPr>
          <w:rStyle w:val="50"/>
          <w:rFonts w:hint="default"/>
          <w:b w:val="0"/>
          <w:color w:val="auto"/>
          <w:sz w:val="24"/>
          <w:szCs w:val="24"/>
        </w:rPr>
        <w:instrText xml:space="preserve"> </w:instrText>
      </w:r>
      <w:r>
        <w:rPr>
          <w:rStyle w:val="50"/>
          <w:rFonts w:hint="default"/>
          <w:b w:val="0"/>
          <w:color w:val="auto"/>
          <w:sz w:val="24"/>
          <w:szCs w:val="24"/>
        </w:rPr>
        <w:fldChar w:fldCharType="separate"/>
      </w:r>
      <w:r>
        <w:rPr>
          <w:rStyle w:val="50"/>
          <w:rFonts w:hint="default"/>
          <w:b w:val="0"/>
          <w:color w:val="auto"/>
          <w:sz w:val="24"/>
          <w:szCs w:val="24"/>
        </w:rPr>
        <w:t>第二章 投</w:t>
      </w:r>
      <w:bookmarkStart w:id="8" w:name="_Hlt25076083"/>
      <w:r>
        <w:rPr>
          <w:rStyle w:val="50"/>
          <w:rFonts w:hint="default"/>
          <w:b w:val="0"/>
          <w:color w:val="auto"/>
          <w:sz w:val="24"/>
          <w:szCs w:val="24"/>
        </w:rPr>
        <w:t>标</w:t>
      </w:r>
      <w:bookmarkEnd w:id="8"/>
      <w:r>
        <w:rPr>
          <w:rStyle w:val="50"/>
          <w:rFonts w:hint="default"/>
          <w:b w:val="0"/>
          <w:color w:val="auto"/>
          <w:sz w:val="24"/>
          <w:szCs w:val="24"/>
        </w:rPr>
        <w:t>人须知</w:t>
      </w:r>
      <w:r>
        <w:rPr>
          <w:rFonts w:ascii="宋体" w:hAnsi="宋体"/>
          <w:b w:val="0"/>
          <w:sz w:val="24"/>
          <w:szCs w:val="24"/>
        </w:rPr>
        <w:tab/>
      </w:r>
      <w:r>
        <w:rPr>
          <w:rFonts w:ascii="宋体" w:hAnsi="宋体"/>
          <w:b w:val="0"/>
          <w:sz w:val="24"/>
          <w:szCs w:val="24"/>
        </w:rPr>
        <w:fldChar w:fldCharType="begin"/>
      </w:r>
      <w:r>
        <w:rPr>
          <w:rFonts w:ascii="宋体" w:hAnsi="宋体"/>
          <w:b w:val="0"/>
          <w:sz w:val="24"/>
          <w:szCs w:val="24"/>
        </w:rPr>
        <w:instrText xml:space="preserve"> PAGEREF _Toc25072976 \h </w:instrText>
      </w:r>
      <w:r>
        <w:rPr>
          <w:rFonts w:ascii="宋体" w:hAnsi="宋体"/>
          <w:b w:val="0"/>
          <w:sz w:val="24"/>
          <w:szCs w:val="24"/>
        </w:rPr>
        <w:fldChar w:fldCharType="separate"/>
      </w:r>
      <w:r>
        <w:rPr>
          <w:rFonts w:ascii="宋体" w:hAnsi="宋体"/>
          <w:b w:val="0"/>
          <w:sz w:val="24"/>
          <w:szCs w:val="24"/>
        </w:rPr>
        <w:t>- 3 -</w:t>
      </w:r>
      <w:r>
        <w:rPr>
          <w:rFonts w:ascii="宋体" w:hAnsi="宋体"/>
          <w:b w:val="0"/>
          <w:sz w:val="24"/>
          <w:szCs w:val="24"/>
        </w:rPr>
        <w:fldChar w:fldCharType="end"/>
      </w:r>
      <w:r>
        <w:rPr>
          <w:rStyle w:val="50"/>
          <w:rFonts w:hint="default"/>
          <w:b w:val="0"/>
          <w:color w:val="auto"/>
          <w:sz w:val="24"/>
          <w:szCs w:val="24"/>
        </w:rPr>
        <w:fldChar w:fldCharType="end"/>
      </w:r>
    </w:p>
    <w:p>
      <w:pPr>
        <w:pStyle w:val="31"/>
        <w:tabs>
          <w:tab w:val="right" w:leader="dot" w:pos="9232"/>
        </w:tabs>
        <w:spacing w:before="0" w:after="0" w:line="360" w:lineRule="auto"/>
        <w:rPr>
          <w:rFonts w:ascii="宋体" w:hAnsi="宋体"/>
          <w:b w:val="0"/>
          <w:bCs w:val="0"/>
          <w:caps w:val="0"/>
          <w:sz w:val="24"/>
          <w:szCs w:val="24"/>
        </w:rPr>
      </w:pPr>
      <w:r>
        <w:rPr>
          <w:rStyle w:val="50"/>
          <w:rFonts w:hint="default"/>
          <w:b w:val="0"/>
          <w:color w:val="auto"/>
          <w:sz w:val="24"/>
          <w:szCs w:val="24"/>
        </w:rPr>
        <w:fldChar w:fldCharType="begin"/>
      </w:r>
      <w:r>
        <w:rPr>
          <w:rStyle w:val="50"/>
          <w:rFonts w:hint="default"/>
          <w:b w:val="0"/>
          <w:color w:val="auto"/>
          <w:sz w:val="24"/>
          <w:szCs w:val="24"/>
        </w:rPr>
        <w:instrText xml:space="preserve"> </w:instrText>
      </w:r>
      <w:r>
        <w:rPr>
          <w:rFonts w:ascii="宋体" w:hAnsi="宋体"/>
          <w:b w:val="0"/>
          <w:sz w:val="24"/>
          <w:szCs w:val="24"/>
        </w:rPr>
        <w:instrText xml:space="preserve">HYPERLINK \l "_Toc25072977"</w:instrText>
      </w:r>
      <w:r>
        <w:rPr>
          <w:rStyle w:val="50"/>
          <w:rFonts w:hint="default"/>
          <w:b w:val="0"/>
          <w:color w:val="auto"/>
          <w:sz w:val="24"/>
          <w:szCs w:val="24"/>
        </w:rPr>
        <w:instrText xml:space="preserve"> </w:instrText>
      </w:r>
      <w:r>
        <w:rPr>
          <w:rStyle w:val="50"/>
          <w:rFonts w:hint="default"/>
          <w:b w:val="0"/>
          <w:color w:val="auto"/>
          <w:sz w:val="24"/>
          <w:szCs w:val="24"/>
        </w:rPr>
        <w:fldChar w:fldCharType="separate"/>
      </w:r>
      <w:r>
        <w:rPr>
          <w:rStyle w:val="50"/>
          <w:rFonts w:hint="default"/>
          <w:b w:val="0"/>
          <w:color w:val="auto"/>
          <w:sz w:val="24"/>
          <w:szCs w:val="24"/>
        </w:rPr>
        <w:t>第三章 评标办法</w:t>
      </w:r>
      <w:r>
        <w:rPr>
          <w:rFonts w:ascii="宋体" w:hAnsi="宋体"/>
          <w:b w:val="0"/>
          <w:sz w:val="24"/>
          <w:szCs w:val="24"/>
        </w:rPr>
        <w:tab/>
      </w:r>
      <w:r>
        <w:rPr>
          <w:rFonts w:ascii="宋体" w:hAnsi="宋体"/>
          <w:b w:val="0"/>
          <w:sz w:val="24"/>
          <w:szCs w:val="24"/>
        </w:rPr>
        <w:fldChar w:fldCharType="begin"/>
      </w:r>
      <w:r>
        <w:rPr>
          <w:rFonts w:ascii="宋体" w:hAnsi="宋体"/>
          <w:b w:val="0"/>
          <w:sz w:val="24"/>
          <w:szCs w:val="24"/>
        </w:rPr>
        <w:instrText xml:space="preserve"> PAGEREF _Toc25072977 \h </w:instrText>
      </w:r>
      <w:r>
        <w:rPr>
          <w:rFonts w:ascii="宋体" w:hAnsi="宋体"/>
          <w:b w:val="0"/>
          <w:sz w:val="24"/>
          <w:szCs w:val="24"/>
        </w:rPr>
        <w:fldChar w:fldCharType="separate"/>
      </w:r>
      <w:r>
        <w:rPr>
          <w:rFonts w:ascii="宋体" w:hAnsi="宋体"/>
          <w:b w:val="0"/>
          <w:sz w:val="24"/>
          <w:szCs w:val="24"/>
        </w:rPr>
        <w:t>- 17 -</w:t>
      </w:r>
      <w:r>
        <w:rPr>
          <w:rFonts w:ascii="宋体" w:hAnsi="宋体"/>
          <w:b w:val="0"/>
          <w:sz w:val="24"/>
          <w:szCs w:val="24"/>
        </w:rPr>
        <w:fldChar w:fldCharType="end"/>
      </w:r>
      <w:r>
        <w:rPr>
          <w:rStyle w:val="50"/>
          <w:rFonts w:hint="default"/>
          <w:b w:val="0"/>
          <w:color w:val="auto"/>
          <w:sz w:val="24"/>
          <w:szCs w:val="24"/>
        </w:rPr>
        <w:fldChar w:fldCharType="end"/>
      </w:r>
    </w:p>
    <w:p>
      <w:pPr>
        <w:pStyle w:val="36"/>
        <w:rPr>
          <w:rFonts w:cs="Times New Roman"/>
          <w:b w:val="0"/>
          <w:smallCaps w:val="0"/>
          <w:kern w:val="2"/>
          <w:sz w:val="24"/>
          <w:szCs w:val="24"/>
          <w:lang w:val="en-US" w:eastAsia="zh-CN"/>
        </w:rPr>
      </w:pPr>
      <w:r>
        <w:rPr>
          <w:rStyle w:val="50"/>
          <w:rFonts w:hint="default"/>
          <w:b w:val="0"/>
          <w:color w:val="auto"/>
          <w:sz w:val="24"/>
          <w:szCs w:val="24"/>
        </w:rPr>
        <w:fldChar w:fldCharType="begin"/>
      </w:r>
      <w:r>
        <w:rPr>
          <w:rStyle w:val="50"/>
          <w:rFonts w:hint="default"/>
          <w:b w:val="0"/>
          <w:color w:val="auto"/>
          <w:sz w:val="24"/>
          <w:szCs w:val="24"/>
        </w:rPr>
        <w:instrText xml:space="preserve"> </w:instrText>
      </w:r>
      <w:r>
        <w:rPr>
          <w:b w:val="0"/>
          <w:sz w:val="24"/>
          <w:szCs w:val="24"/>
        </w:rPr>
        <w:instrText xml:space="preserve">HYPERLINK \l "_Toc25072978"</w:instrText>
      </w:r>
      <w:r>
        <w:rPr>
          <w:rStyle w:val="50"/>
          <w:rFonts w:hint="default"/>
          <w:b w:val="0"/>
          <w:color w:val="auto"/>
          <w:sz w:val="24"/>
          <w:szCs w:val="24"/>
        </w:rPr>
        <w:instrText xml:space="preserve"> </w:instrText>
      </w:r>
      <w:r>
        <w:rPr>
          <w:rStyle w:val="50"/>
          <w:rFonts w:hint="default"/>
          <w:b w:val="0"/>
          <w:color w:val="auto"/>
          <w:sz w:val="24"/>
          <w:szCs w:val="24"/>
        </w:rPr>
        <w:fldChar w:fldCharType="separate"/>
      </w:r>
      <w:r>
        <w:rPr>
          <w:rStyle w:val="50"/>
          <w:rFonts w:hint="default"/>
          <w:b w:val="0"/>
          <w:color w:val="auto"/>
          <w:sz w:val="24"/>
          <w:szCs w:val="24"/>
        </w:rPr>
        <w:t>评标办法前附表</w:t>
      </w:r>
      <w:r>
        <w:rPr>
          <w:b w:val="0"/>
          <w:sz w:val="24"/>
          <w:szCs w:val="24"/>
        </w:rPr>
        <w:tab/>
      </w:r>
      <w:r>
        <w:rPr>
          <w:b w:val="0"/>
          <w:sz w:val="24"/>
          <w:szCs w:val="24"/>
        </w:rPr>
        <w:fldChar w:fldCharType="begin"/>
      </w:r>
      <w:r>
        <w:rPr>
          <w:b w:val="0"/>
          <w:sz w:val="24"/>
          <w:szCs w:val="24"/>
        </w:rPr>
        <w:instrText xml:space="preserve"> PAGEREF _Toc25072978 \h </w:instrText>
      </w:r>
      <w:r>
        <w:rPr>
          <w:b w:val="0"/>
          <w:sz w:val="24"/>
          <w:szCs w:val="24"/>
        </w:rPr>
        <w:fldChar w:fldCharType="separate"/>
      </w:r>
      <w:r>
        <w:rPr>
          <w:b w:val="0"/>
          <w:sz w:val="24"/>
          <w:szCs w:val="24"/>
        </w:rPr>
        <w:t>- 17 -</w:t>
      </w:r>
      <w:r>
        <w:rPr>
          <w:b w:val="0"/>
          <w:sz w:val="24"/>
          <w:szCs w:val="24"/>
        </w:rPr>
        <w:fldChar w:fldCharType="end"/>
      </w:r>
      <w:r>
        <w:rPr>
          <w:rStyle w:val="50"/>
          <w:rFonts w:hint="default"/>
          <w:b w:val="0"/>
          <w:color w:val="auto"/>
          <w:sz w:val="24"/>
          <w:szCs w:val="24"/>
        </w:rPr>
        <w:fldChar w:fldCharType="end"/>
      </w:r>
    </w:p>
    <w:p>
      <w:pPr>
        <w:pStyle w:val="36"/>
        <w:rPr>
          <w:rFonts w:cs="Times New Roman"/>
          <w:b w:val="0"/>
          <w:smallCaps w:val="0"/>
          <w:kern w:val="2"/>
          <w:sz w:val="24"/>
          <w:szCs w:val="24"/>
          <w:lang w:val="en-US" w:eastAsia="zh-CN"/>
        </w:rPr>
      </w:pPr>
      <w:r>
        <w:rPr>
          <w:rStyle w:val="50"/>
          <w:rFonts w:hint="default"/>
          <w:b w:val="0"/>
          <w:color w:val="auto"/>
          <w:sz w:val="24"/>
          <w:szCs w:val="24"/>
        </w:rPr>
        <w:fldChar w:fldCharType="begin"/>
      </w:r>
      <w:r>
        <w:rPr>
          <w:rStyle w:val="50"/>
          <w:rFonts w:hint="default"/>
          <w:b w:val="0"/>
          <w:color w:val="auto"/>
          <w:sz w:val="24"/>
          <w:szCs w:val="24"/>
        </w:rPr>
        <w:instrText xml:space="preserve"> </w:instrText>
      </w:r>
      <w:r>
        <w:rPr>
          <w:b w:val="0"/>
          <w:sz w:val="24"/>
          <w:szCs w:val="24"/>
        </w:rPr>
        <w:instrText xml:space="preserve">HYPERLINK \l "_Toc25072979"</w:instrText>
      </w:r>
      <w:r>
        <w:rPr>
          <w:rStyle w:val="50"/>
          <w:rFonts w:hint="default"/>
          <w:b w:val="0"/>
          <w:color w:val="auto"/>
          <w:sz w:val="24"/>
          <w:szCs w:val="24"/>
        </w:rPr>
        <w:instrText xml:space="preserve"> </w:instrText>
      </w:r>
      <w:r>
        <w:rPr>
          <w:rStyle w:val="50"/>
          <w:rFonts w:hint="default"/>
          <w:b w:val="0"/>
          <w:color w:val="auto"/>
          <w:sz w:val="24"/>
          <w:szCs w:val="24"/>
        </w:rPr>
        <w:fldChar w:fldCharType="separate"/>
      </w:r>
      <w:r>
        <w:rPr>
          <w:rStyle w:val="50"/>
          <w:rFonts w:hint="default"/>
          <w:b w:val="0"/>
          <w:color w:val="auto"/>
          <w:sz w:val="24"/>
          <w:szCs w:val="24"/>
        </w:rPr>
        <w:t>1、评标办法</w:t>
      </w:r>
      <w:r>
        <w:rPr>
          <w:b w:val="0"/>
          <w:sz w:val="24"/>
          <w:szCs w:val="24"/>
        </w:rPr>
        <w:tab/>
      </w:r>
      <w:r>
        <w:rPr>
          <w:b w:val="0"/>
          <w:sz w:val="24"/>
          <w:szCs w:val="24"/>
        </w:rPr>
        <w:fldChar w:fldCharType="begin"/>
      </w:r>
      <w:r>
        <w:rPr>
          <w:b w:val="0"/>
          <w:sz w:val="24"/>
          <w:szCs w:val="24"/>
        </w:rPr>
        <w:instrText xml:space="preserve"> PAGEREF _Toc25072979 \h </w:instrText>
      </w:r>
      <w:r>
        <w:rPr>
          <w:b w:val="0"/>
          <w:sz w:val="24"/>
          <w:szCs w:val="24"/>
        </w:rPr>
        <w:fldChar w:fldCharType="separate"/>
      </w:r>
      <w:r>
        <w:rPr>
          <w:b w:val="0"/>
          <w:sz w:val="24"/>
          <w:szCs w:val="24"/>
        </w:rPr>
        <w:t>- 21 -</w:t>
      </w:r>
      <w:r>
        <w:rPr>
          <w:b w:val="0"/>
          <w:sz w:val="24"/>
          <w:szCs w:val="24"/>
        </w:rPr>
        <w:fldChar w:fldCharType="end"/>
      </w:r>
      <w:r>
        <w:rPr>
          <w:rStyle w:val="50"/>
          <w:rFonts w:hint="default"/>
          <w:b w:val="0"/>
          <w:color w:val="auto"/>
          <w:sz w:val="24"/>
          <w:szCs w:val="24"/>
        </w:rPr>
        <w:fldChar w:fldCharType="end"/>
      </w:r>
    </w:p>
    <w:p>
      <w:pPr>
        <w:pStyle w:val="36"/>
        <w:rPr>
          <w:rFonts w:cs="Times New Roman"/>
          <w:b w:val="0"/>
          <w:smallCaps w:val="0"/>
          <w:kern w:val="2"/>
          <w:sz w:val="24"/>
          <w:szCs w:val="24"/>
          <w:lang w:val="en-US" w:eastAsia="zh-CN"/>
        </w:rPr>
      </w:pPr>
      <w:r>
        <w:rPr>
          <w:rStyle w:val="50"/>
          <w:rFonts w:hint="default"/>
          <w:b w:val="0"/>
          <w:color w:val="auto"/>
          <w:sz w:val="24"/>
          <w:szCs w:val="24"/>
        </w:rPr>
        <w:fldChar w:fldCharType="begin"/>
      </w:r>
      <w:r>
        <w:rPr>
          <w:rStyle w:val="50"/>
          <w:rFonts w:hint="default"/>
          <w:b w:val="0"/>
          <w:color w:val="auto"/>
          <w:sz w:val="24"/>
          <w:szCs w:val="24"/>
        </w:rPr>
        <w:instrText xml:space="preserve"> </w:instrText>
      </w:r>
      <w:r>
        <w:rPr>
          <w:b w:val="0"/>
          <w:sz w:val="24"/>
          <w:szCs w:val="24"/>
        </w:rPr>
        <w:instrText xml:space="preserve">HYPERLINK \l "_Toc25072980"</w:instrText>
      </w:r>
      <w:r>
        <w:rPr>
          <w:rStyle w:val="50"/>
          <w:rFonts w:hint="default"/>
          <w:b w:val="0"/>
          <w:color w:val="auto"/>
          <w:sz w:val="24"/>
          <w:szCs w:val="24"/>
        </w:rPr>
        <w:instrText xml:space="preserve"> </w:instrText>
      </w:r>
      <w:r>
        <w:rPr>
          <w:rStyle w:val="50"/>
          <w:rFonts w:hint="default"/>
          <w:b w:val="0"/>
          <w:color w:val="auto"/>
          <w:sz w:val="24"/>
          <w:szCs w:val="24"/>
        </w:rPr>
        <w:fldChar w:fldCharType="separate"/>
      </w:r>
      <w:r>
        <w:rPr>
          <w:rStyle w:val="50"/>
          <w:rFonts w:hint="default"/>
          <w:b w:val="0"/>
          <w:color w:val="auto"/>
          <w:sz w:val="24"/>
          <w:szCs w:val="24"/>
        </w:rPr>
        <w:t>2、评审标准</w:t>
      </w:r>
      <w:r>
        <w:rPr>
          <w:b w:val="0"/>
          <w:sz w:val="24"/>
          <w:szCs w:val="24"/>
        </w:rPr>
        <w:tab/>
      </w:r>
      <w:r>
        <w:rPr>
          <w:b w:val="0"/>
          <w:sz w:val="24"/>
          <w:szCs w:val="24"/>
        </w:rPr>
        <w:fldChar w:fldCharType="begin"/>
      </w:r>
      <w:r>
        <w:rPr>
          <w:b w:val="0"/>
          <w:sz w:val="24"/>
          <w:szCs w:val="24"/>
        </w:rPr>
        <w:instrText xml:space="preserve"> PAGEREF _Toc25072980 \h </w:instrText>
      </w:r>
      <w:r>
        <w:rPr>
          <w:b w:val="0"/>
          <w:sz w:val="24"/>
          <w:szCs w:val="24"/>
        </w:rPr>
        <w:fldChar w:fldCharType="separate"/>
      </w:r>
      <w:r>
        <w:rPr>
          <w:b w:val="0"/>
          <w:sz w:val="24"/>
          <w:szCs w:val="24"/>
        </w:rPr>
        <w:t>- 21 -</w:t>
      </w:r>
      <w:r>
        <w:rPr>
          <w:b w:val="0"/>
          <w:sz w:val="24"/>
          <w:szCs w:val="24"/>
        </w:rPr>
        <w:fldChar w:fldCharType="end"/>
      </w:r>
      <w:r>
        <w:rPr>
          <w:rStyle w:val="50"/>
          <w:rFonts w:hint="default"/>
          <w:b w:val="0"/>
          <w:color w:val="auto"/>
          <w:sz w:val="24"/>
          <w:szCs w:val="24"/>
        </w:rPr>
        <w:fldChar w:fldCharType="end"/>
      </w:r>
    </w:p>
    <w:p>
      <w:pPr>
        <w:pStyle w:val="36"/>
        <w:rPr>
          <w:rFonts w:cs="Times New Roman"/>
          <w:b w:val="0"/>
          <w:smallCaps w:val="0"/>
          <w:kern w:val="2"/>
          <w:sz w:val="24"/>
          <w:szCs w:val="24"/>
          <w:lang w:val="en-US" w:eastAsia="zh-CN"/>
        </w:rPr>
      </w:pPr>
      <w:r>
        <w:rPr>
          <w:rStyle w:val="50"/>
          <w:rFonts w:hint="default"/>
          <w:b w:val="0"/>
          <w:color w:val="auto"/>
          <w:sz w:val="24"/>
          <w:szCs w:val="24"/>
        </w:rPr>
        <w:fldChar w:fldCharType="begin"/>
      </w:r>
      <w:r>
        <w:rPr>
          <w:rStyle w:val="50"/>
          <w:rFonts w:hint="default"/>
          <w:b w:val="0"/>
          <w:color w:val="auto"/>
          <w:sz w:val="24"/>
          <w:szCs w:val="24"/>
        </w:rPr>
        <w:instrText xml:space="preserve"> </w:instrText>
      </w:r>
      <w:r>
        <w:rPr>
          <w:b w:val="0"/>
          <w:sz w:val="24"/>
          <w:szCs w:val="24"/>
        </w:rPr>
        <w:instrText xml:space="preserve">HYPERLINK \l "_Toc25072981"</w:instrText>
      </w:r>
      <w:r>
        <w:rPr>
          <w:rStyle w:val="50"/>
          <w:rFonts w:hint="default"/>
          <w:b w:val="0"/>
          <w:color w:val="auto"/>
          <w:sz w:val="24"/>
          <w:szCs w:val="24"/>
        </w:rPr>
        <w:instrText xml:space="preserve"> </w:instrText>
      </w:r>
      <w:r>
        <w:rPr>
          <w:rStyle w:val="50"/>
          <w:rFonts w:hint="default"/>
          <w:b w:val="0"/>
          <w:color w:val="auto"/>
          <w:sz w:val="24"/>
          <w:szCs w:val="24"/>
        </w:rPr>
        <w:fldChar w:fldCharType="separate"/>
      </w:r>
      <w:r>
        <w:rPr>
          <w:rStyle w:val="50"/>
          <w:rFonts w:hint="default"/>
          <w:b w:val="0"/>
          <w:color w:val="auto"/>
          <w:sz w:val="24"/>
          <w:szCs w:val="24"/>
        </w:rPr>
        <w:t>3、评标程序</w:t>
      </w:r>
      <w:r>
        <w:rPr>
          <w:b w:val="0"/>
          <w:sz w:val="24"/>
          <w:szCs w:val="24"/>
        </w:rPr>
        <w:tab/>
      </w:r>
      <w:r>
        <w:rPr>
          <w:b w:val="0"/>
          <w:sz w:val="24"/>
          <w:szCs w:val="24"/>
        </w:rPr>
        <w:fldChar w:fldCharType="begin"/>
      </w:r>
      <w:r>
        <w:rPr>
          <w:b w:val="0"/>
          <w:sz w:val="24"/>
          <w:szCs w:val="24"/>
        </w:rPr>
        <w:instrText xml:space="preserve"> PAGEREF _Toc25072981 \h </w:instrText>
      </w:r>
      <w:r>
        <w:rPr>
          <w:b w:val="0"/>
          <w:sz w:val="24"/>
          <w:szCs w:val="24"/>
        </w:rPr>
        <w:fldChar w:fldCharType="separate"/>
      </w:r>
      <w:r>
        <w:rPr>
          <w:b w:val="0"/>
          <w:sz w:val="24"/>
          <w:szCs w:val="24"/>
        </w:rPr>
        <w:t>- 21 -</w:t>
      </w:r>
      <w:r>
        <w:rPr>
          <w:b w:val="0"/>
          <w:sz w:val="24"/>
          <w:szCs w:val="24"/>
        </w:rPr>
        <w:fldChar w:fldCharType="end"/>
      </w:r>
      <w:r>
        <w:rPr>
          <w:rStyle w:val="50"/>
          <w:rFonts w:hint="default"/>
          <w:b w:val="0"/>
          <w:color w:val="auto"/>
          <w:sz w:val="24"/>
          <w:szCs w:val="24"/>
        </w:rPr>
        <w:fldChar w:fldCharType="end"/>
      </w:r>
    </w:p>
    <w:p>
      <w:pPr>
        <w:pStyle w:val="23"/>
        <w:ind w:firstLine="190"/>
        <w:rPr>
          <w:rFonts w:ascii="宋体" w:hAnsi="宋体"/>
          <w:i w:val="0"/>
          <w:iCs w:val="0"/>
          <w:sz w:val="24"/>
          <w:szCs w:val="24"/>
        </w:rPr>
      </w:pPr>
      <w:r>
        <w:rPr>
          <w:rStyle w:val="50"/>
          <w:rFonts w:hint="default"/>
          <w:i w:val="0"/>
          <w:color w:val="auto"/>
          <w:sz w:val="24"/>
          <w:szCs w:val="24"/>
        </w:rPr>
        <w:fldChar w:fldCharType="begin"/>
      </w:r>
      <w:r>
        <w:rPr>
          <w:rStyle w:val="50"/>
          <w:rFonts w:hint="default"/>
          <w:i w:val="0"/>
          <w:color w:val="auto"/>
          <w:sz w:val="24"/>
          <w:szCs w:val="24"/>
        </w:rPr>
        <w:instrText xml:space="preserve"> </w:instrText>
      </w:r>
      <w:r>
        <w:rPr>
          <w:rFonts w:ascii="宋体" w:hAnsi="宋体"/>
          <w:i w:val="0"/>
          <w:sz w:val="24"/>
          <w:szCs w:val="24"/>
        </w:rPr>
        <w:instrText xml:space="preserve">HYPERLINK \l "_Toc25072982"</w:instrText>
      </w:r>
      <w:r>
        <w:rPr>
          <w:rStyle w:val="50"/>
          <w:rFonts w:hint="default"/>
          <w:i w:val="0"/>
          <w:color w:val="auto"/>
          <w:sz w:val="24"/>
          <w:szCs w:val="24"/>
        </w:rPr>
        <w:instrText xml:space="preserve"> </w:instrText>
      </w:r>
      <w:r>
        <w:rPr>
          <w:rStyle w:val="50"/>
          <w:rFonts w:hint="default"/>
          <w:i w:val="0"/>
          <w:color w:val="auto"/>
          <w:sz w:val="24"/>
          <w:szCs w:val="24"/>
        </w:rPr>
        <w:fldChar w:fldCharType="separate"/>
      </w:r>
      <w:r>
        <w:rPr>
          <w:rStyle w:val="50"/>
          <w:rFonts w:hint="default"/>
          <w:i w:val="0"/>
          <w:color w:val="auto"/>
          <w:sz w:val="24"/>
          <w:szCs w:val="24"/>
        </w:rPr>
        <w:t>附件一 否决投标条款</w:t>
      </w:r>
      <w:r>
        <w:rPr>
          <w:rFonts w:ascii="宋体" w:hAnsi="宋体"/>
          <w:i w:val="0"/>
          <w:sz w:val="24"/>
          <w:szCs w:val="24"/>
        </w:rPr>
        <w:tab/>
      </w:r>
      <w:r>
        <w:rPr>
          <w:rFonts w:ascii="宋体" w:hAnsi="宋体"/>
          <w:i w:val="0"/>
          <w:sz w:val="24"/>
          <w:szCs w:val="24"/>
        </w:rPr>
        <w:fldChar w:fldCharType="begin"/>
      </w:r>
      <w:r>
        <w:rPr>
          <w:rFonts w:ascii="宋体" w:hAnsi="宋体"/>
          <w:i w:val="0"/>
          <w:sz w:val="24"/>
          <w:szCs w:val="24"/>
        </w:rPr>
        <w:instrText xml:space="preserve"> PAGEREF _Toc25072982 \h </w:instrText>
      </w:r>
      <w:r>
        <w:rPr>
          <w:rFonts w:ascii="宋体" w:hAnsi="宋体"/>
          <w:i w:val="0"/>
          <w:sz w:val="24"/>
          <w:szCs w:val="24"/>
        </w:rPr>
        <w:fldChar w:fldCharType="separate"/>
      </w:r>
      <w:r>
        <w:rPr>
          <w:rFonts w:ascii="宋体" w:hAnsi="宋体"/>
          <w:i w:val="0"/>
          <w:sz w:val="24"/>
          <w:szCs w:val="24"/>
        </w:rPr>
        <w:t>- 24 -</w:t>
      </w:r>
      <w:r>
        <w:rPr>
          <w:rFonts w:ascii="宋体" w:hAnsi="宋体"/>
          <w:i w:val="0"/>
          <w:sz w:val="24"/>
          <w:szCs w:val="24"/>
        </w:rPr>
        <w:fldChar w:fldCharType="end"/>
      </w:r>
      <w:r>
        <w:rPr>
          <w:rStyle w:val="50"/>
          <w:rFonts w:hint="default"/>
          <w:i w:val="0"/>
          <w:color w:val="auto"/>
          <w:sz w:val="24"/>
          <w:szCs w:val="24"/>
        </w:rPr>
        <w:fldChar w:fldCharType="end"/>
      </w:r>
    </w:p>
    <w:p>
      <w:pPr>
        <w:pStyle w:val="31"/>
        <w:tabs>
          <w:tab w:val="right" w:leader="dot" w:pos="9232"/>
        </w:tabs>
        <w:spacing w:before="0" w:after="0" w:line="360" w:lineRule="auto"/>
        <w:rPr>
          <w:rFonts w:ascii="宋体" w:hAnsi="宋体"/>
          <w:b w:val="0"/>
          <w:bCs w:val="0"/>
          <w:caps w:val="0"/>
          <w:sz w:val="24"/>
          <w:szCs w:val="24"/>
        </w:rPr>
      </w:pPr>
      <w:r>
        <w:rPr>
          <w:rStyle w:val="50"/>
          <w:rFonts w:hint="default"/>
          <w:b w:val="0"/>
          <w:color w:val="auto"/>
          <w:sz w:val="24"/>
          <w:szCs w:val="24"/>
        </w:rPr>
        <w:fldChar w:fldCharType="begin"/>
      </w:r>
      <w:r>
        <w:rPr>
          <w:rStyle w:val="50"/>
          <w:rFonts w:hint="default"/>
          <w:b w:val="0"/>
          <w:color w:val="auto"/>
          <w:sz w:val="24"/>
          <w:szCs w:val="24"/>
        </w:rPr>
        <w:instrText xml:space="preserve"> </w:instrText>
      </w:r>
      <w:r>
        <w:rPr>
          <w:rFonts w:ascii="宋体" w:hAnsi="宋体"/>
          <w:b w:val="0"/>
          <w:sz w:val="24"/>
          <w:szCs w:val="24"/>
        </w:rPr>
        <w:instrText xml:space="preserve">HYPERLINK \l "_Toc25072983"</w:instrText>
      </w:r>
      <w:r>
        <w:rPr>
          <w:rStyle w:val="50"/>
          <w:rFonts w:hint="default"/>
          <w:b w:val="0"/>
          <w:color w:val="auto"/>
          <w:sz w:val="24"/>
          <w:szCs w:val="24"/>
        </w:rPr>
        <w:instrText xml:space="preserve"> </w:instrText>
      </w:r>
      <w:r>
        <w:rPr>
          <w:rStyle w:val="50"/>
          <w:rFonts w:hint="default"/>
          <w:b w:val="0"/>
          <w:color w:val="auto"/>
          <w:sz w:val="24"/>
          <w:szCs w:val="24"/>
        </w:rPr>
        <w:fldChar w:fldCharType="separate"/>
      </w:r>
      <w:r>
        <w:rPr>
          <w:rStyle w:val="50"/>
          <w:rFonts w:hint="default"/>
          <w:b w:val="0"/>
          <w:color w:val="auto"/>
          <w:sz w:val="24"/>
          <w:szCs w:val="24"/>
        </w:rPr>
        <w:t>第四章 合同条款及格式</w:t>
      </w:r>
      <w:r>
        <w:rPr>
          <w:rFonts w:ascii="宋体" w:hAnsi="宋体"/>
          <w:b w:val="0"/>
          <w:sz w:val="24"/>
          <w:szCs w:val="24"/>
        </w:rPr>
        <w:tab/>
      </w:r>
      <w:r>
        <w:rPr>
          <w:rFonts w:ascii="宋体" w:hAnsi="宋体"/>
          <w:b w:val="0"/>
          <w:sz w:val="24"/>
          <w:szCs w:val="24"/>
        </w:rPr>
        <w:fldChar w:fldCharType="begin"/>
      </w:r>
      <w:r>
        <w:rPr>
          <w:rFonts w:ascii="宋体" w:hAnsi="宋体"/>
          <w:b w:val="0"/>
          <w:sz w:val="24"/>
          <w:szCs w:val="24"/>
        </w:rPr>
        <w:instrText xml:space="preserve"> PAGEREF _Toc25072983 \h </w:instrText>
      </w:r>
      <w:r>
        <w:rPr>
          <w:rFonts w:ascii="宋体" w:hAnsi="宋体"/>
          <w:b w:val="0"/>
          <w:sz w:val="24"/>
          <w:szCs w:val="24"/>
        </w:rPr>
        <w:fldChar w:fldCharType="separate"/>
      </w:r>
      <w:r>
        <w:rPr>
          <w:rFonts w:ascii="宋体" w:hAnsi="宋体"/>
          <w:b w:val="0"/>
          <w:sz w:val="24"/>
          <w:szCs w:val="24"/>
        </w:rPr>
        <w:t>- 27 -</w:t>
      </w:r>
      <w:r>
        <w:rPr>
          <w:rFonts w:ascii="宋体" w:hAnsi="宋体"/>
          <w:b w:val="0"/>
          <w:sz w:val="24"/>
          <w:szCs w:val="24"/>
        </w:rPr>
        <w:fldChar w:fldCharType="end"/>
      </w:r>
      <w:r>
        <w:rPr>
          <w:rStyle w:val="50"/>
          <w:rFonts w:hint="default"/>
          <w:b w:val="0"/>
          <w:color w:val="auto"/>
          <w:sz w:val="24"/>
          <w:szCs w:val="24"/>
        </w:rPr>
        <w:fldChar w:fldCharType="end"/>
      </w:r>
    </w:p>
    <w:p>
      <w:pPr>
        <w:pStyle w:val="23"/>
        <w:ind w:firstLine="190"/>
        <w:rPr>
          <w:rFonts w:ascii="宋体" w:hAnsi="宋体"/>
          <w:i w:val="0"/>
          <w:iCs w:val="0"/>
          <w:sz w:val="24"/>
          <w:szCs w:val="24"/>
        </w:rPr>
      </w:pPr>
      <w:r>
        <w:rPr>
          <w:rStyle w:val="50"/>
          <w:rFonts w:hint="default"/>
          <w:i w:val="0"/>
          <w:color w:val="auto"/>
          <w:sz w:val="24"/>
          <w:szCs w:val="24"/>
        </w:rPr>
        <w:fldChar w:fldCharType="begin"/>
      </w:r>
      <w:r>
        <w:rPr>
          <w:rStyle w:val="50"/>
          <w:rFonts w:hint="default"/>
          <w:i w:val="0"/>
          <w:color w:val="auto"/>
          <w:sz w:val="24"/>
          <w:szCs w:val="24"/>
        </w:rPr>
        <w:instrText xml:space="preserve"> </w:instrText>
      </w:r>
      <w:r>
        <w:rPr>
          <w:rFonts w:ascii="宋体" w:hAnsi="宋体"/>
          <w:i w:val="0"/>
          <w:sz w:val="24"/>
          <w:szCs w:val="24"/>
        </w:rPr>
        <w:instrText xml:space="preserve">HYPERLINK \l "_Toc25072984"</w:instrText>
      </w:r>
      <w:r>
        <w:rPr>
          <w:rStyle w:val="50"/>
          <w:rFonts w:hint="default"/>
          <w:i w:val="0"/>
          <w:color w:val="auto"/>
          <w:sz w:val="24"/>
          <w:szCs w:val="24"/>
        </w:rPr>
        <w:instrText xml:space="preserve"> </w:instrText>
      </w:r>
      <w:r>
        <w:rPr>
          <w:rStyle w:val="50"/>
          <w:rFonts w:hint="default"/>
          <w:i w:val="0"/>
          <w:color w:val="auto"/>
          <w:sz w:val="24"/>
          <w:szCs w:val="24"/>
        </w:rPr>
        <w:fldChar w:fldCharType="separate"/>
      </w:r>
      <w:r>
        <w:rPr>
          <w:rStyle w:val="50"/>
          <w:rFonts w:hint="default"/>
          <w:i w:val="0"/>
          <w:color w:val="auto"/>
          <w:sz w:val="24"/>
          <w:szCs w:val="24"/>
        </w:rPr>
        <w:t>第一节  合同协议书</w:t>
      </w:r>
      <w:r>
        <w:rPr>
          <w:rFonts w:ascii="宋体" w:hAnsi="宋体"/>
          <w:i w:val="0"/>
          <w:sz w:val="24"/>
          <w:szCs w:val="24"/>
        </w:rPr>
        <w:tab/>
      </w:r>
      <w:r>
        <w:rPr>
          <w:rFonts w:ascii="宋体" w:hAnsi="宋体"/>
          <w:i w:val="0"/>
          <w:sz w:val="24"/>
          <w:szCs w:val="24"/>
        </w:rPr>
        <w:fldChar w:fldCharType="begin"/>
      </w:r>
      <w:r>
        <w:rPr>
          <w:rFonts w:ascii="宋体" w:hAnsi="宋体"/>
          <w:i w:val="0"/>
          <w:sz w:val="24"/>
          <w:szCs w:val="24"/>
        </w:rPr>
        <w:instrText xml:space="preserve"> PAGEREF _Toc25072984 \h </w:instrText>
      </w:r>
      <w:r>
        <w:rPr>
          <w:rFonts w:ascii="宋体" w:hAnsi="宋体"/>
          <w:i w:val="0"/>
          <w:sz w:val="24"/>
          <w:szCs w:val="24"/>
        </w:rPr>
        <w:fldChar w:fldCharType="separate"/>
      </w:r>
      <w:r>
        <w:rPr>
          <w:rFonts w:ascii="宋体" w:hAnsi="宋体"/>
          <w:i w:val="0"/>
          <w:sz w:val="24"/>
          <w:szCs w:val="24"/>
        </w:rPr>
        <w:t>- 27 -</w:t>
      </w:r>
      <w:r>
        <w:rPr>
          <w:rFonts w:ascii="宋体" w:hAnsi="宋体"/>
          <w:i w:val="0"/>
          <w:sz w:val="24"/>
          <w:szCs w:val="24"/>
        </w:rPr>
        <w:fldChar w:fldCharType="end"/>
      </w:r>
      <w:r>
        <w:rPr>
          <w:rStyle w:val="50"/>
          <w:rFonts w:hint="default"/>
          <w:i w:val="0"/>
          <w:color w:val="auto"/>
          <w:sz w:val="24"/>
          <w:szCs w:val="24"/>
        </w:rPr>
        <w:fldChar w:fldCharType="end"/>
      </w:r>
    </w:p>
    <w:p>
      <w:pPr>
        <w:pStyle w:val="23"/>
        <w:ind w:firstLine="190"/>
        <w:rPr>
          <w:rFonts w:ascii="宋体" w:hAnsi="宋体"/>
          <w:i w:val="0"/>
          <w:iCs w:val="0"/>
          <w:sz w:val="24"/>
          <w:szCs w:val="24"/>
        </w:rPr>
      </w:pPr>
      <w:r>
        <w:rPr>
          <w:rStyle w:val="50"/>
          <w:rFonts w:hint="default"/>
          <w:i w:val="0"/>
          <w:color w:val="auto"/>
          <w:sz w:val="24"/>
          <w:szCs w:val="24"/>
        </w:rPr>
        <w:fldChar w:fldCharType="begin"/>
      </w:r>
      <w:r>
        <w:rPr>
          <w:rStyle w:val="50"/>
          <w:rFonts w:hint="default"/>
          <w:i w:val="0"/>
          <w:color w:val="auto"/>
          <w:sz w:val="24"/>
          <w:szCs w:val="24"/>
        </w:rPr>
        <w:instrText xml:space="preserve"> </w:instrText>
      </w:r>
      <w:r>
        <w:rPr>
          <w:rFonts w:ascii="宋体" w:hAnsi="宋体"/>
          <w:i w:val="0"/>
          <w:sz w:val="24"/>
          <w:szCs w:val="24"/>
        </w:rPr>
        <w:instrText xml:space="preserve">HYPERLINK \l "_Toc25072985"</w:instrText>
      </w:r>
      <w:r>
        <w:rPr>
          <w:rStyle w:val="50"/>
          <w:rFonts w:hint="default"/>
          <w:i w:val="0"/>
          <w:color w:val="auto"/>
          <w:sz w:val="24"/>
          <w:szCs w:val="24"/>
        </w:rPr>
        <w:instrText xml:space="preserve"> </w:instrText>
      </w:r>
      <w:r>
        <w:rPr>
          <w:rStyle w:val="50"/>
          <w:rFonts w:hint="default"/>
          <w:i w:val="0"/>
          <w:color w:val="auto"/>
          <w:sz w:val="24"/>
          <w:szCs w:val="24"/>
        </w:rPr>
        <w:fldChar w:fldCharType="separate"/>
      </w:r>
      <w:r>
        <w:rPr>
          <w:rStyle w:val="50"/>
          <w:rFonts w:hint="default"/>
          <w:i w:val="0"/>
          <w:color w:val="auto"/>
          <w:sz w:val="24"/>
          <w:szCs w:val="24"/>
        </w:rPr>
        <w:t>第二节 通用合同条款</w:t>
      </w:r>
      <w:r>
        <w:rPr>
          <w:rFonts w:ascii="宋体" w:hAnsi="宋体"/>
          <w:i w:val="0"/>
          <w:sz w:val="24"/>
          <w:szCs w:val="24"/>
        </w:rPr>
        <w:tab/>
      </w:r>
      <w:r>
        <w:rPr>
          <w:rFonts w:ascii="宋体" w:hAnsi="宋体"/>
          <w:i w:val="0"/>
          <w:sz w:val="24"/>
          <w:szCs w:val="24"/>
        </w:rPr>
        <w:fldChar w:fldCharType="begin"/>
      </w:r>
      <w:r>
        <w:rPr>
          <w:rFonts w:ascii="宋体" w:hAnsi="宋体"/>
          <w:i w:val="0"/>
          <w:sz w:val="24"/>
          <w:szCs w:val="24"/>
        </w:rPr>
        <w:instrText xml:space="preserve"> PAGEREF _Toc25072985 \h </w:instrText>
      </w:r>
      <w:r>
        <w:rPr>
          <w:rFonts w:ascii="宋体" w:hAnsi="宋体"/>
          <w:i w:val="0"/>
          <w:sz w:val="24"/>
          <w:szCs w:val="24"/>
        </w:rPr>
        <w:fldChar w:fldCharType="separate"/>
      </w:r>
      <w:r>
        <w:rPr>
          <w:rFonts w:ascii="宋体" w:hAnsi="宋体"/>
          <w:i w:val="0"/>
          <w:sz w:val="24"/>
          <w:szCs w:val="24"/>
        </w:rPr>
        <w:t>- 30 -</w:t>
      </w:r>
      <w:r>
        <w:rPr>
          <w:rFonts w:ascii="宋体" w:hAnsi="宋体"/>
          <w:i w:val="0"/>
          <w:sz w:val="24"/>
          <w:szCs w:val="24"/>
        </w:rPr>
        <w:fldChar w:fldCharType="end"/>
      </w:r>
      <w:r>
        <w:rPr>
          <w:rStyle w:val="50"/>
          <w:rFonts w:hint="default"/>
          <w:i w:val="0"/>
          <w:color w:val="auto"/>
          <w:sz w:val="24"/>
          <w:szCs w:val="24"/>
        </w:rPr>
        <w:fldChar w:fldCharType="end"/>
      </w:r>
    </w:p>
    <w:p>
      <w:pPr>
        <w:pStyle w:val="23"/>
        <w:ind w:firstLine="190"/>
        <w:rPr>
          <w:rFonts w:ascii="宋体" w:hAnsi="宋体"/>
          <w:i w:val="0"/>
          <w:iCs w:val="0"/>
          <w:sz w:val="24"/>
          <w:szCs w:val="24"/>
        </w:rPr>
      </w:pPr>
      <w:r>
        <w:rPr>
          <w:rStyle w:val="50"/>
          <w:rFonts w:hint="default"/>
          <w:i w:val="0"/>
          <w:color w:val="auto"/>
          <w:sz w:val="24"/>
          <w:szCs w:val="24"/>
        </w:rPr>
        <w:fldChar w:fldCharType="begin"/>
      </w:r>
      <w:r>
        <w:rPr>
          <w:rStyle w:val="50"/>
          <w:rFonts w:hint="default"/>
          <w:i w:val="0"/>
          <w:color w:val="auto"/>
          <w:sz w:val="24"/>
          <w:szCs w:val="24"/>
        </w:rPr>
        <w:instrText xml:space="preserve"> </w:instrText>
      </w:r>
      <w:r>
        <w:rPr>
          <w:rFonts w:ascii="宋体" w:hAnsi="宋体"/>
          <w:i w:val="0"/>
          <w:sz w:val="24"/>
          <w:szCs w:val="24"/>
        </w:rPr>
        <w:instrText xml:space="preserve">HYPERLINK \l "_Toc25072986"</w:instrText>
      </w:r>
      <w:r>
        <w:rPr>
          <w:rStyle w:val="50"/>
          <w:rFonts w:hint="default"/>
          <w:i w:val="0"/>
          <w:color w:val="auto"/>
          <w:sz w:val="24"/>
          <w:szCs w:val="24"/>
        </w:rPr>
        <w:instrText xml:space="preserve"> </w:instrText>
      </w:r>
      <w:r>
        <w:rPr>
          <w:rStyle w:val="50"/>
          <w:rFonts w:hint="default"/>
          <w:i w:val="0"/>
          <w:color w:val="auto"/>
          <w:sz w:val="24"/>
          <w:szCs w:val="24"/>
        </w:rPr>
        <w:fldChar w:fldCharType="separate"/>
      </w:r>
      <w:r>
        <w:rPr>
          <w:rStyle w:val="50"/>
          <w:rFonts w:hint="default"/>
          <w:i w:val="0"/>
          <w:color w:val="auto"/>
          <w:sz w:val="24"/>
          <w:szCs w:val="24"/>
        </w:rPr>
        <w:t>第三节 专用合同条款</w:t>
      </w:r>
      <w:r>
        <w:rPr>
          <w:rFonts w:ascii="宋体" w:hAnsi="宋体"/>
          <w:i w:val="0"/>
          <w:sz w:val="24"/>
          <w:szCs w:val="24"/>
        </w:rPr>
        <w:tab/>
      </w:r>
      <w:r>
        <w:rPr>
          <w:rFonts w:ascii="宋体" w:hAnsi="宋体"/>
          <w:i w:val="0"/>
          <w:sz w:val="24"/>
          <w:szCs w:val="24"/>
        </w:rPr>
        <w:fldChar w:fldCharType="begin"/>
      </w:r>
      <w:r>
        <w:rPr>
          <w:rFonts w:ascii="宋体" w:hAnsi="宋体"/>
          <w:i w:val="0"/>
          <w:sz w:val="24"/>
          <w:szCs w:val="24"/>
        </w:rPr>
        <w:instrText xml:space="preserve"> PAGEREF _Toc25072986 \h </w:instrText>
      </w:r>
      <w:r>
        <w:rPr>
          <w:rFonts w:ascii="宋体" w:hAnsi="宋体"/>
          <w:i w:val="0"/>
          <w:sz w:val="24"/>
          <w:szCs w:val="24"/>
        </w:rPr>
        <w:fldChar w:fldCharType="separate"/>
      </w:r>
      <w:r>
        <w:rPr>
          <w:rFonts w:ascii="宋体" w:hAnsi="宋体"/>
          <w:i w:val="0"/>
          <w:sz w:val="24"/>
          <w:szCs w:val="24"/>
        </w:rPr>
        <w:t>- 30 -</w:t>
      </w:r>
      <w:r>
        <w:rPr>
          <w:rFonts w:ascii="宋体" w:hAnsi="宋体"/>
          <w:i w:val="0"/>
          <w:sz w:val="24"/>
          <w:szCs w:val="24"/>
        </w:rPr>
        <w:fldChar w:fldCharType="end"/>
      </w:r>
      <w:r>
        <w:rPr>
          <w:rStyle w:val="50"/>
          <w:rFonts w:hint="default"/>
          <w:i w:val="0"/>
          <w:color w:val="auto"/>
          <w:sz w:val="24"/>
          <w:szCs w:val="24"/>
        </w:rPr>
        <w:fldChar w:fldCharType="end"/>
      </w:r>
    </w:p>
    <w:p>
      <w:pPr>
        <w:pStyle w:val="31"/>
        <w:tabs>
          <w:tab w:val="right" w:leader="dot" w:pos="9232"/>
        </w:tabs>
        <w:spacing w:before="0" w:after="0" w:line="360" w:lineRule="auto"/>
        <w:rPr>
          <w:rFonts w:ascii="宋体" w:hAnsi="宋体"/>
          <w:b w:val="0"/>
          <w:bCs w:val="0"/>
          <w:caps w:val="0"/>
          <w:sz w:val="24"/>
          <w:szCs w:val="24"/>
        </w:rPr>
      </w:pPr>
      <w:r>
        <w:rPr>
          <w:rStyle w:val="50"/>
          <w:rFonts w:hint="default"/>
          <w:b w:val="0"/>
          <w:color w:val="auto"/>
          <w:sz w:val="24"/>
          <w:szCs w:val="24"/>
        </w:rPr>
        <w:fldChar w:fldCharType="begin"/>
      </w:r>
      <w:r>
        <w:rPr>
          <w:rStyle w:val="50"/>
          <w:rFonts w:hint="default"/>
          <w:b w:val="0"/>
          <w:color w:val="auto"/>
          <w:sz w:val="24"/>
          <w:szCs w:val="24"/>
        </w:rPr>
        <w:instrText xml:space="preserve"> </w:instrText>
      </w:r>
      <w:r>
        <w:rPr>
          <w:rFonts w:ascii="宋体" w:hAnsi="宋体"/>
          <w:b w:val="0"/>
          <w:sz w:val="24"/>
          <w:szCs w:val="24"/>
        </w:rPr>
        <w:instrText xml:space="preserve">HYPERLINK \l "_Toc25072987"</w:instrText>
      </w:r>
      <w:r>
        <w:rPr>
          <w:rStyle w:val="50"/>
          <w:rFonts w:hint="default"/>
          <w:b w:val="0"/>
          <w:color w:val="auto"/>
          <w:sz w:val="24"/>
          <w:szCs w:val="24"/>
        </w:rPr>
        <w:instrText xml:space="preserve"> </w:instrText>
      </w:r>
      <w:r>
        <w:rPr>
          <w:rStyle w:val="50"/>
          <w:rFonts w:hint="default"/>
          <w:b w:val="0"/>
          <w:color w:val="auto"/>
          <w:sz w:val="24"/>
          <w:szCs w:val="24"/>
        </w:rPr>
        <w:fldChar w:fldCharType="separate"/>
      </w:r>
      <w:r>
        <w:rPr>
          <w:rStyle w:val="50"/>
          <w:rFonts w:hint="default"/>
          <w:b w:val="0"/>
          <w:color w:val="auto"/>
          <w:sz w:val="24"/>
          <w:szCs w:val="24"/>
        </w:rPr>
        <w:t>第五章  工程量清单</w:t>
      </w:r>
      <w:r>
        <w:rPr>
          <w:rFonts w:ascii="宋体" w:hAnsi="宋体"/>
          <w:b w:val="0"/>
          <w:sz w:val="24"/>
          <w:szCs w:val="24"/>
        </w:rPr>
        <w:tab/>
      </w:r>
      <w:r>
        <w:rPr>
          <w:rFonts w:ascii="宋体" w:hAnsi="宋体"/>
          <w:b w:val="0"/>
          <w:sz w:val="24"/>
          <w:szCs w:val="24"/>
        </w:rPr>
        <w:fldChar w:fldCharType="begin"/>
      </w:r>
      <w:r>
        <w:rPr>
          <w:rFonts w:ascii="宋体" w:hAnsi="宋体"/>
          <w:b w:val="0"/>
          <w:sz w:val="24"/>
          <w:szCs w:val="24"/>
        </w:rPr>
        <w:instrText xml:space="preserve"> PAGEREF _Toc25072987 \h </w:instrText>
      </w:r>
      <w:r>
        <w:rPr>
          <w:rFonts w:ascii="宋体" w:hAnsi="宋体"/>
          <w:b w:val="0"/>
          <w:sz w:val="24"/>
          <w:szCs w:val="24"/>
        </w:rPr>
        <w:fldChar w:fldCharType="separate"/>
      </w:r>
      <w:r>
        <w:rPr>
          <w:rFonts w:ascii="宋体" w:hAnsi="宋体"/>
          <w:b w:val="0"/>
          <w:sz w:val="24"/>
          <w:szCs w:val="24"/>
        </w:rPr>
        <w:t>- 72 -</w:t>
      </w:r>
      <w:r>
        <w:rPr>
          <w:rFonts w:ascii="宋体" w:hAnsi="宋体"/>
          <w:b w:val="0"/>
          <w:sz w:val="24"/>
          <w:szCs w:val="24"/>
        </w:rPr>
        <w:fldChar w:fldCharType="end"/>
      </w:r>
      <w:r>
        <w:rPr>
          <w:rStyle w:val="50"/>
          <w:rFonts w:hint="default"/>
          <w:b w:val="0"/>
          <w:color w:val="auto"/>
          <w:sz w:val="24"/>
          <w:szCs w:val="24"/>
        </w:rPr>
        <w:fldChar w:fldCharType="end"/>
      </w:r>
    </w:p>
    <w:p>
      <w:pPr>
        <w:pStyle w:val="31"/>
        <w:tabs>
          <w:tab w:val="right" w:leader="dot" w:pos="9232"/>
        </w:tabs>
        <w:spacing w:before="0" w:after="0" w:line="360" w:lineRule="auto"/>
        <w:rPr>
          <w:rFonts w:ascii="宋体" w:hAnsi="宋体"/>
          <w:b w:val="0"/>
          <w:bCs w:val="0"/>
          <w:caps w:val="0"/>
          <w:sz w:val="24"/>
          <w:szCs w:val="24"/>
        </w:rPr>
      </w:pPr>
      <w:r>
        <w:rPr>
          <w:rStyle w:val="50"/>
          <w:rFonts w:hint="default"/>
          <w:b w:val="0"/>
          <w:color w:val="auto"/>
          <w:sz w:val="24"/>
          <w:szCs w:val="24"/>
        </w:rPr>
        <w:fldChar w:fldCharType="begin"/>
      </w:r>
      <w:r>
        <w:rPr>
          <w:rStyle w:val="50"/>
          <w:rFonts w:hint="default"/>
          <w:b w:val="0"/>
          <w:color w:val="auto"/>
          <w:sz w:val="24"/>
          <w:szCs w:val="24"/>
        </w:rPr>
        <w:instrText xml:space="preserve"> </w:instrText>
      </w:r>
      <w:r>
        <w:rPr>
          <w:rFonts w:ascii="宋体" w:hAnsi="宋体"/>
          <w:b w:val="0"/>
          <w:sz w:val="24"/>
          <w:szCs w:val="24"/>
        </w:rPr>
        <w:instrText xml:space="preserve">HYPERLINK \l "_Toc25072988"</w:instrText>
      </w:r>
      <w:r>
        <w:rPr>
          <w:rStyle w:val="50"/>
          <w:rFonts w:hint="default"/>
          <w:b w:val="0"/>
          <w:color w:val="auto"/>
          <w:sz w:val="24"/>
          <w:szCs w:val="24"/>
        </w:rPr>
        <w:instrText xml:space="preserve"> </w:instrText>
      </w:r>
      <w:r>
        <w:rPr>
          <w:rStyle w:val="50"/>
          <w:rFonts w:hint="default"/>
          <w:b w:val="0"/>
          <w:color w:val="auto"/>
          <w:sz w:val="24"/>
          <w:szCs w:val="24"/>
        </w:rPr>
        <w:fldChar w:fldCharType="separate"/>
      </w:r>
      <w:r>
        <w:rPr>
          <w:rStyle w:val="50"/>
          <w:rFonts w:hint="default"/>
          <w:b w:val="0"/>
          <w:color w:val="auto"/>
          <w:sz w:val="24"/>
          <w:szCs w:val="24"/>
        </w:rPr>
        <w:t>第六章  图    纸</w:t>
      </w:r>
      <w:r>
        <w:rPr>
          <w:rFonts w:ascii="宋体" w:hAnsi="宋体"/>
          <w:b w:val="0"/>
          <w:sz w:val="24"/>
          <w:szCs w:val="24"/>
        </w:rPr>
        <w:tab/>
      </w:r>
      <w:r>
        <w:rPr>
          <w:rFonts w:ascii="宋体" w:hAnsi="宋体"/>
          <w:b w:val="0"/>
          <w:sz w:val="24"/>
          <w:szCs w:val="24"/>
        </w:rPr>
        <w:fldChar w:fldCharType="begin"/>
      </w:r>
      <w:r>
        <w:rPr>
          <w:rFonts w:ascii="宋体" w:hAnsi="宋体"/>
          <w:b w:val="0"/>
          <w:sz w:val="24"/>
          <w:szCs w:val="24"/>
        </w:rPr>
        <w:instrText xml:space="preserve"> PAGEREF _Toc25072988 \h </w:instrText>
      </w:r>
      <w:r>
        <w:rPr>
          <w:rFonts w:ascii="宋体" w:hAnsi="宋体"/>
          <w:b w:val="0"/>
          <w:sz w:val="24"/>
          <w:szCs w:val="24"/>
        </w:rPr>
        <w:fldChar w:fldCharType="separate"/>
      </w:r>
      <w:r>
        <w:rPr>
          <w:rFonts w:ascii="宋体" w:hAnsi="宋体"/>
          <w:b w:val="0"/>
          <w:sz w:val="24"/>
          <w:szCs w:val="24"/>
        </w:rPr>
        <w:t>- 80 -</w:t>
      </w:r>
      <w:r>
        <w:rPr>
          <w:rFonts w:ascii="宋体" w:hAnsi="宋体"/>
          <w:b w:val="0"/>
          <w:sz w:val="24"/>
          <w:szCs w:val="24"/>
        </w:rPr>
        <w:fldChar w:fldCharType="end"/>
      </w:r>
      <w:r>
        <w:rPr>
          <w:rStyle w:val="50"/>
          <w:rFonts w:hint="default"/>
          <w:b w:val="0"/>
          <w:color w:val="auto"/>
          <w:sz w:val="24"/>
          <w:szCs w:val="24"/>
        </w:rPr>
        <w:fldChar w:fldCharType="end"/>
      </w:r>
    </w:p>
    <w:p>
      <w:pPr>
        <w:pStyle w:val="31"/>
        <w:tabs>
          <w:tab w:val="right" w:leader="dot" w:pos="9232"/>
        </w:tabs>
        <w:spacing w:before="0" w:after="0" w:line="360" w:lineRule="auto"/>
        <w:rPr>
          <w:rFonts w:ascii="宋体" w:hAnsi="宋体"/>
          <w:b w:val="0"/>
          <w:bCs w:val="0"/>
          <w:caps w:val="0"/>
          <w:sz w:val="24"/>
          <w:szCs w:val="24"/>
        </w:rPr>
      </w:pPr>
      <w:r>
        <w:rPr>
          <w:rStyle w:val="50"/>
          <w:rFonts w:hint="default"/>
          <w:b w:val="0"/>
          <w:color w:val="auto"/>
          <w:sz w:val="24"/>
          <w:szCs w:val="24"/>
        </w:rPr>
        <w:fldChar w:fldCharType="begin"/>
      </w:r>
      <w:r>
        <w:rPr>
          <w:rStyle w:val="50"/>
          <w:rFonts w:hint="default"/>
          <w:b w:val="0"/>
          <w:color w:val="auto"/>
          <w:sz w:val="24"/>
          <w:szCs w:val="24"/>
        </w:rPr>
        <w:instrText xml:space="preserve"> </w:instrText>
      </w:r>
      <w:r>
        <w:rPr>
          <w:rFonts w:ascii="宋体" w:hAnsi="宋体"/>
          <w:b w:val="0"/>
          <w:sz w:val="24"/>
          <w:szCs w:val="24"/>
        </w:rPr>
        <w:instrText xml:space="preserve">HYPERLINK \l "_Toc25072989"</w:instrText>
      </w:r>
      <w:r>
        <w:rPr>
          <w:rStyle w:val="50"/>
          <w:rFonts w:hint="default"/>
          <w:b w:val="0"/>
          <w:color w:val="auto"/>
          <w:sz w:val="24"/>
          <w:szCs w:val="24"/>
        </w:rPr>
        <w:instrText xml:space="preserve"> </w:instrText>
      </w:r>
      <w:r>
        <w:rPr>
          <w:rStyle w:val="50"/>
          <w:rFonts w:hint="default"/>
          <w:b w:val="0"/>
          <w:color w:val="auto"/>
          <w:sz w:val="24"/>
          <w:szCs w:val="24"/>
        </w:rPr>
        <w:fldChar w:fldCharType="separate"/>
      </w:r>
      <w:r>
        <w:rPr>
          <w:rStyle w:val="50"/>
          <w:rFonts w:hint="default"/>
          <w:b w:val="0"/>
          <w:color w:val="auto"/>
          <w:sz w:val="24"/>
          <w:szCs w:val="24"/>
        </w:rPr>
        <w:t>第七章  技术标准和要求</w:t>
      </w:r>
      <w:r>
        <w:rPr>
          <w:rFonts w:ascii="宋体" w:hAnsi="宋体"/>
          <w:b w:val="0"/>
          <w:sz w:val="24"/>
          <w:szCs w:val="24"/>
        </w:rPr>
        <w:tab/>
      </w:r>
      <w:r>
        <w:rPr>
          <w:rFonts w:ascii="宋体" w:hAnsi="宋体"/>
          <w:b w:val="0"/>
          <w:sz w:val="24"/>
          <w:szCs w:val="24"/>
        </w:rPr>
        <w:fldChar w:fldCharType="begin"/>
      </w:r>
      <w:r>
        <w:rPr>
          <w:rFonts w:ascii="宋体" w:hAnsi="宋体"/>
          <w:b w:val="0"/>
          <w:sz w:val="24"/>
          <w:szCs w:val="24"/>
        </w:rPr>
        <w:instrText xml:space="preserve"> PAGEREF _Toc25072989 \h </w:instrText>
      </w:r>
      <w:r>
        <w:rPr>
          <w:rFonts w:ascii="宋体" w:hAnsi="宋体"/>
          <w:b w:val="0"/>
          <w:sz w:val="24"/>
          <w:szCs w:val="24"/>
        </w:rPr>
        <w:fldChar w:fldCharType="separate"/>
      </w:r>
      <w:r>
        <w:rPr>
          <w:rFonts w:ascii="宋体" w:hAnsi="宋体"/>
          <w:b w:val="0"/>
          <w:sz w:val="24"/>
          <w:szCs w:val="24"/>
        </w:rPr>
        <w:t>- 81 -</w:t>
      </w:r>
      <w:r>
        <w:rPr>
          <w:rFonts w:ascii="宋体" w:hAnsi="宋体"/>
          <w:b w:val="0"/>
          <w:sz w:val="24"/>
          <w:szCs w:val="24"/>
        </w:rPr>
        <w:fldChar w:fldCharType="end"/>
      </w:r>
      <w:r>
        <w:rPr>
          <w:rStyle w:val="50"/>
          <w:rFonts w:hint="default"/>
          <w:b w:val="0"/>
          <w:color w:val="auto"/>
          <w:sz w:val="24"/>
          <w:szCs w:val="24"/>
        </w:rPr>
        <w:fldChar w:fldCharType="end"/>
      </w:r>
    </w:p>
    <w:p>
      <w:pPr>
        <w:pStyle w:val="31"/>
        <w:tabs>
          <w:tab w:val="right" w:leader="dot" w:pos="9232"/>
        </w:tabs>
        <w:spacing w:before="0" w:after="0" w:line="360" w:lineRule="auto"/>
        <w:rPr>
          <w:rFonts w:ascii="宋体" w:hAnsi="宋体"/>
          <w:b w:val="0"/>
          <w:bCs w:val="0"/>
          <w:caps w:val="0"/>
          <w:sz w:val="24"/>
          <w:szCs w:val="24"/>
        </w:rPr>
      </w:pPr>
      <w:r>
        <w:rPr>
          <w:rStyle w:val="50"/>
          <w:rFonts w:hint="default"/>
          <w:b w:val="0"/>
          <w:color w:val="auto"/>
          <w:sz w:val="24"/>
          <w:szCs w:val="24"/>
        </w:rPr>
        <w:fldChar w:fldCharType="begin"/>
      </w:r>
      <w:r>
        <w:rPr>
          <w:rStyle w:val="50"/>
          <w:rFonts w:hint="default"/>
          <w:b w:val="0"/>
          <w:color w:val="auto"/>
          <w:sz w:val="24"/>
          <w:szCs w:val="24"/>
        </w:rPr>
        <w:instrText xml:space="preserve"> </w:instrText>
      </w:r>
      <w:r>
        <w:rPr>
          <w:rFonts w:ascii="宋体" w:hAnsi="宋体"/>
          <w:b w:val="0"/>
          <w:sz w:val="24"/>
          <w:szCs w:val="24"/>
        </w:rPr>
        <w:instrText xml:space="preserve">HYPERLINK \l "_Toc25072990"</w:instrText>
      </w:r>
      <w:r>
        <w:rPr>
          <w:rStyle w:val="50"/>
          <w:rFonts w:hint="default"/>
          <w:b w:val="0"/>
          <w:color w:val="auto"/>
          <w:sz w:val="24"/>
          <w:szCs w:val="24"/>
        </w:rPr>
        <w:instrText xml:space="preserve"> </w:instrText>
      </w:r>
      <w:r>
        <w:rPr>
          <w:rStyle w:val="50"/>
          <w:rFonts w:hint="default"/>
          <w:b w:val="0"/>
          <w:color w:val="auto"/>
          <w:sz w:val="24"/>
          <w:szCs w:val="24"/>
        </w:rPr>
        <w:fldChar w:fldCharType="separate"/>
      </w:r>
      <w:r>
        <w:rPr>
          <w:rStyle w:val="50"/>
          <w:rFonts w:hint="default"/>
          <w:b w:val="0"/>
          <w:color w:val="auto"/>
          <w:sz w:val="24"/>
          <w:szCs w:val="24"/>
        </w:rPr>
        <w:t>第八章  投标文件格式</w:t>
      </w:r>
      <w:r>
        <w:rPr>
          <w:rFonts w:ascii="宋体" w:hAnsi="宋体"/>
          <w:b w:val="0"/>
          <w:sz w:val="24"/>
          <w:szCs w:val="24"/>
        </w:rPr>
        <w:tab/>
      </w:r>
      <w:r>
        <w:rPr>
          <w:rFonts w:ascii="宋体" w:hAnsi="宋体"/>
          <w:b w:val="0"/>
          <w:sz w:val="24"/>
          <w:szCs w:val="24"/>
        </w:rPr>
        <w:fldChar w:fldCharType="begin"/>
      </w:r>
      <w:r>
        <w:rPr>
          <w:rFonts w:ascii="宋体" w:hAnsi="宋体"/>
          <w:b w:val="0"/>
          <w:sz w:val="24"/>
          <w:szCs w:val="24"/>
        </w:rPr>
        <w:instrText xml:space="preserve"> PAGEREF _Toc25072990 \h </w:instrText>
      </w:r>
      <w:r>
        <w:rPr>
          <w:rFonts w:ascii="宋体" w:hAnsi="宋体"/>
          <w:b w:val="0"/>
          <w:sz w:val="24"/>
          <w:szCs w:val="24"/>
        </w:rPr>
        <w:fldChar w:fldCharType="separate"/>
      </w:r>
      <w:r>
        <w:rPr>
          <w:rFonts w:ascii="宋体" w:hAnsi="宋体"/>
          <w:b w:val="0"/>
          <w:sz w:val="24"/>
          <w:szCs w:val="24"/>
        </w:rPr>
        <w:t>- 82 -</w:t>
      </w:r>
      <w:r>
        <w:rPr>
          <w:rFonts w:ascii="宋体" w:hAnsi="宋体"/>
          <w:b w:val="0"/>
          <w:sz w:val="24"/>
          <w:szCs w:val="24"/>
        </w:rPr>
        <w:fldChar w:fldCharType="end"/>
      </w:r>
      <w:r>
        <w:rPr>
          <w:rStyle w:val="50"/>
          <w:rFonts w:hint="default"/>
          <w:b w:val="0"/>
          <w:color w:val="auto"/>
          <w:sz w:val="24"/>
          <w:szCs w:val="24"/>
        </w:rPr>
        <w:fldChar w:fldCharType="end"/>
      </w:r>
    </w:p>
    <w:p>
      <w:pPr>
        <w:pStyle w:val="23"/>
        <w:ind w:firstLine="190"/>
        <w:rPr>
          <w:rFonts w:ascii="宋体" w:hAnsi="宋体"/>
          <w:i w:val="0"/>
          <w:iCs w:val="0"/>
          <w:sz w:val="24"/>
          <w:szCs w:val="24"/>
        </w:rPr>
      </w:pPr>
      <w:r>
        <w:rPr>
          <w:rStyle w:val="50"/>
          <w:rFonts w:hint="default"/>
          <w:i w:val="0"/>
          <w:color w:val="auto"/>
          <w:sz w:val="24"/>
          <w:szCs w:val="24"/>
        </w:rPr>
        <w:fldChar w:fldCharType="begin"/>
      </w:r>
      <w:r>
        <w:rPr>
          <w:rStyle w:val="50"/>
          <w:rFonts w:hint="default"/>
          <w:i w:val="0"/>
          <w:color w:val="auto"/>
          <w:sz w:val="24"/>
          <w:szCs w:val="24"/>
        </w:rPr>
        <w:instrText xml:space="preserve"> </w:instrText>
      </w:r>
      <w:r>
        <w:rPr>
          <w:rFonts w:ascii="宋体" w:hAnsi="宋体"/>
          <w:i w:val="0"/>
          <w:sz w:val="24"/>
          <w:szCs w:val="24"/>
        </w:rPr>
        <w:instrText xml:space="preserve">HYPERLINK \l "_Toc25072991"</w:instrText>
      </w:r>
      <w:r>
        <w:rPr>
          <w:rStyle w:val="50"/>
          <w:rFonts w:hint="default"/>
          <w:i w:val="0"/>
          <w:color w:val="auto"/>
          <w:sz w:val="24"/>
          <w:szCs w:val="24"/>
        </w:rPr>
        <w:instrText xml:space="preserve"> </w:instrText>
      </w:r>
      <w:r>
        <w:rPr>
          <w:rStyle w:val="50"/>
          <w:rFonts w:hint="default"/>
          <w:i w:val="0"/>
          <w:color w:val="auto"/>
          <w:sz w:val="24"/>
          <w:szCs w:val="24"/>
        </w:rPr>
        <w:fldChar w:fldCharType="separate"/>
      </w:r>
      <w:r>
        <w:rPr>
          <w:rStyle w:val="50"/>
          <w:rFonts w:hint="default"/>
          <w:i w:val="0"/>
          <w:color w:val="auto"/>
          <w:sz w:val="24"/>
          <w:szCs w:val="24"/>
        </w:rPr>
        <w:t>（一）商务标部分</w:t>
      </w:r>
      <w:r>
        <w:rPr>
          <w:rFonts w:ascii="宋体" w:hAnsi="宋体"/>
          <w:i w:val="0"/>
          <w:sz w:val="24"/>
          <w:szCs w:val="24"/>
        </w:rPr>
        <w:tab/>
      </w:r>
      <w:r>
        <w:rPr>
          <w:rFonts w:ascii="宋体" w:hAnsi="宋体"/>
          <w:i w:val="0"/>
          <w:sz w:val="24"/>
          <w:szCs w:val="24"/>
        </w:rPr>
        <w:fldChar w:fldCharType="begin"/>
      </w:r>
      <w:r>
        <w:rPr>
          <w:rFonts w:ascii="宋体" w:hAnsi="宋体"/>
          <w:i w:val="0"/>
          <w:sz w:val="24"/>
          <w:szCs w:val="24"/>
        </w:rPr>
        <w:instrText xml:space="preserve"> PAGEREF _Toc25072991 \h </w:instrText>
      </w:r>
      <w:r>
        <w:rPr>
          <w:rFonts w:ascii="宋体" w:hAnsi="宋体"/>
          <w:i w:val="0"/>
          <w:sz w:val="24"/>
          <w:szCs w:val="24"/>
        </w:rPr>
        <w:fldChar w:fldCharType="separate"/>
      </w:r>
      <w:r>
        <w:rPr>
          <w:rFonts w:ascii="宋体" w:hAnsi="宋体"/>
          <w:i w:val="0"/>
          <w:sz w:val="24"/>
          <w:szCs w:val="24"/>
        </w:rPr>
        <w:t>- 83 -</w:t>
      </w:r>
      <w:r>
        <w:rPr>
          <w:rFonts w:ascii="宋体" w:hAnsi="宋体"/>
          <w:i w:val="0"/>
          <w:sz w:val="24"/>
          <w:szCs w:val="24"/>
        </w:rPr>
        <w:fldChar w:fldCharType="end"/>
      </w:r>
      <w:r>
        <w:rPr>
          <w:rStyle w:val="50"/>
          <w:rFonts w:hint="default"/>
          <w:i w:val="0"/>
          <w:color w:val="auto"/>
          <w:sz w:val="24"/>
          <w:szCs w:val="24"/>
        </w:rPr>
        <w:fldChar w:fldCharType="end"/>
      </w:r>
    </w:p>
    <w:p>
      <w:pPr>
        <w:pStyle w:val="23"/>
        <w:ind w:firstLine="190"/>
        <w:rPr>
          <w:rFonts w:ascii="Calibri" w:hAnsi="Calibri"/>
          <w:i w:val="0"/>
          <w:iCs w:val="0"/>
          <w:sz w:val="21"/>
          <w:szCs w:val="22"/>
        </w:rPr>
      </w:pPr>
      <w:r>
        <w:rPr>
          <w:rStyle w:val="50"/>
          <w:rFonts w:hint="default"/>
          <w:i w:val="0"/>
          <w:color w:val="auto"/>
          <w:sz w:val="24"/>
          <w:szCs w:val="24"/>
        </w:rPr>
        <w:fldChar w:fldCharType="begin"/>
      </w:r>
      <w:r>
        <w:rPr>
          <w:rStyle w:val="50"/>
          <w:rFonts w:hint="default"/>
          <w:i w:val="0"/>
          <w:color w:val="auto"/>
          <w:sz w:val="24"/>
          <w:szCs w:val="24"/>
        </w:rPr>
        <w:instrText xml:space="preserve"> </w:instrText>
      </w:r>
      <w:r>
        <w:rPr>
          <w:rFonts w:ascii="宋体" w:hAnsi="宋体"/>
          <w:i w:val="0"/>
          <w:sz w:val="24"/>
          <w:szCs w:val="24"/>
        </w:rPr>
        <w:instrText xml:space="preserve">HYPERLINK \l "_Toc25072992"</w:instrText>
      </w:r>
      <w:r>
        <w:rPr>
          <w:rStyle w:val="50"/>
          <w:rFonts w:hint="default"/>
          <w:i w:val="0"/>
          <w:color w:val="auto"/>
          <w:sz w:val="24"/>
          <w:szCs w:val="24"/>
        </w:rPr>
        <w:instrText xml:space="preserve"> </w:instrText>
      </w:r>
      <w:r>
        <w:rPr>
          <w:rStyle w:val="50"/>
          <w:rFonts w:hint="default"/>
          <w:i w:val="0"/>
          <w:color w:val="auto"/>
          <w:sz w:val="24"/>
          <w:szCs w:val="24"/>
        </w:rPr>
        <w:fldChar w:fldCharType="separate"/>
      </w:r>
      <w:r>
        <w:rPr>
          <w:rStyle w:val="50"/>
          <w:rFonts w:hint="default"/>
          <w:i w:val="0"/>
          <w:color w:val="auto"/>
          <w:sz w:val="24"/>
          <w:szCs w:val="24"/>
        </w:rPr>
        <w:t>（二）资格审查申请文件部分格式</w:t>
      </w:r>
      <w:r>
        <w:rPr>
          <w:rFonts w:ascii="宋体" w:hAnsi="宋体"/>
          <w:i w:val="0"/>
          <w:sz w:val="24"/>
          <w:szCs w:val="24"/>
        </w:rPr>
        <w:tab/>
      </w:r>
      <w:r>
        <w:rPr>
          <w:rFonts w:ascii="宋体" w:hAnsi="宋体"/>
          <w:i w:val="0"/>
          <w:sz w:val="24"/>
          <w:szCs w:val="24"/>
        </w:rPr>
        <w:fldChar w:fldCharType="begin"/>
      </w:r>
      <w:r>
        <w:rPr>
          <w:rFonts w:ascii="宋体" w:hAnsi="宋体"/>
          <w:i w:val="0"/>
          <w:sz w:val="24"/>
          <w:szCs w:val="24"/>
        </w:rPr>
        <w:instrText xml:space="preserve"> PAGEREF _Toc25072992 \h </w:instrText>
      </w:r>
      <w:r>
        <w:rPr>
          <w:rFonts w:ascii="宋体" w:hAnsi="宋体"/>
          <w:i w:val="0"/>
          <w:sz w:val="24"/>
          <w:szCs w:val="24"/>
        </w:rPr>
        <w:fldChar w:fldCharType="separate"/>
      </w:r>
      <w:r>
        <w:rPr>
          <w:rFonts w:ascii="宋体" w:hAnsi="宋体"/>
          <w:i w:val="0"/>
          <w:sz w:val="24"/>
          <w:szCs w:val="24"/>
        </w:rPr>
        <w:t>- 90 -</w:t>
      </w:r>
      <w:r>
        <w:rPr>
          <w:rFonts w:ascii="宋体" w:hAnsi="宋体"/>
          <w:i w:val="0"/>
          <w:sz w:val="24"/>
          <w:szCs w:val="24"/>
        </w:rPr>
        <w:fldChar w:fldCharType="end"/>
      </w:r>
      <w:r>
        <w:rPr>
          <w:rStyle w:val="50"/>
          <w:rFonts w:hint="default"/>
          <w:i w:val="0"/>
          <w:color w:val="auto"/>
          <w:sz w:val="24"/>
          <w:szCs w:val="24"/>
        </w:rPr>
        <w:fldChar w:fldCharType="end"/>
      </w:r>
    </w:p>
    <w:p>
      <w:pPr>
        <w:autoSpaceDE w:val="0"/>
        <w:autoSpaceDN w:val="0"/>
        <w:adjustRightInd w:val="0"/>
        <w:spacing w:line="360" w:lineRule="auto"/>
        <w:jc w:val="left"/>
        <w:rPr>
          <w:rFonts w:ascii="黑体" w:hAnsi="宋体" w:eastAsia="黑体" w:cs="黑体"/>
          <w:b/>
          <w:smallCaps/>
          <w:kern w:val="0"/>
          <w:sz w:val="32"/>
          <w:szCs w:val="32"/>
        </w:rPr>
      </w:pPr>
      <w:r>
        <w:rPr>
          <w:rFonts w:ascii="宋体" w:hAnsi="宋体" w:cs="黑体"/>
          <w:smallCaps/>
          <w:kern w:val="0"/>
          <w:sz w:val="24"/>
        </w:rPr>
        <w:fldChar w:fldCharType="end"/>
      </w:r>
    </w:p>
    <w:p>
      <w:pPr>
        <w:autoSpaceDE w:val="0"/>
        <w:autoSpaceDN w:val="0"/>
        <w:adjustRightInd w:val="0"/>
        <w:jc w:val="left"/>
        <w:rPr>
          <w:rFonts w:ascii="黑体" w:hAnsi="宋体" w:eastAsia="黑体" w:cs="黑体"/>
          <w:b/>
          <w:smallCaps/>
          <w:color w:val="FF0000"/>
          <w:kern w:val="0"/>
          <w:sz w:val="32"/>
          <w:szCs w:val="32"/>
        </w:rPr>
        <w:sectPr>
          <w:headerReference r:id="rId4" w:type="first"/>
          <w:headerReference r:id="rId3" w:type="default"/>
          <w:footerReference r:id="rId5" w:type="default"/>
          <w:footerReference r:id="rId6" w:type="even"/>
          <w:pgSz w:w="11907" w:h="16840"/>
          <w:pgMar w:top="1440" w:right="1191" w:bottom="1440" w:left="1474" w:header="1134" w:footer="1304" w:gutter="0"/>
          <w:pgNumType w:fmt="numberInDash" w:start="0"/>
          <w:cols w:space="720" w:num="1"/>
          <w:titlePg/>
          <w:docGrid w:type="lines" w:linePitch="290" w:charSpace="0"/>
        </w:sectPr>
      </w:pPr>
    </w:p>
    <w:p>
      <w:pPr>
        <w:jc w:val="center"/>
        <w:outlineLvl w:val="0"/>
        <w:rPr>
          <w:rFonts w:hint="eastAsia" w:ascii="宋体" w:hAnsi="宋体" w:eastAsia="宋体" w:cs="黑体"/>
          <w:b/>
          <w:color w:val="auto"/>
          <w:sz w:val="32"/>
          <w:lang w:eastAsia="zh-CN"/>
        </w:rPr>
      </w:pPr>
      <w:bookmarkStart w:id="9" w:name="_Toc213124877"/>
      <w:bookmarkStart w:id="10" w:name="_Toc25072975"/>
      <w:bookmarkStart w:id="11" w:name="_Toc207783514"/>
      <w:bookmarkStart w:id="12" w:name="_Toc207783119"/>
      <w:bookmarkStart w:id="13" w:name="_Toc207783181"/>
      <w:r>
        <w:rPr>
          <w:rFonts w:hint="eastAsia" w:ascii="宋体" w:hAnsi="宋体" w:eastAsia="宋体" w:cs="黑体"/>
          <w:b/>
          <w:color w:val="auto"/>
          <w:sz w:val="32"/>
          <w:lang w:eastAsia="zh-CN"/>
        </w:rPr>
        <w:t>第一章</w:t>
      </w:r>
      <w:r>
        <w:rPr>
          <w:rFonts w:hint="eastAsia"/>
        </w:rPr>
        <w:t xml:space="preserve">  </w:t>
      </w:r>
      <w:bookmarkEnd w:id="9"/>
      <w:bookmarkEnd w:id="10"/>
      <w:bookmarkEnd w:id="11"/>
      <w:bookmarkEnd w:id="12"/>
      <w:bookmarkEnd w:id="13"/>
      <w:r>
        <w:rPr>
          <w:rFonts w:hint="eastAsia" w:ascii="宋体" w:hAnsi="宋体" w:cs="黑体"/>
          <w:b/>
          <w:color w:val="auto"/>
          <w:sz w:val="32"/>
          <w:lang w:eastAsia="zh-CN"/>
        </w:rPr>
        <w:t>招标公告</w:t>
      </w:r>
    </w:p>
    <w:p>
      <w:pPr>
        <w:keepNext w:val="0"/>
        <w:keepLines w:val="0"/>
        <w:pageBreakBefore w:val="0"/>
        <w:widowControl/>
        <w:kinsoku/>
        <w:wordWrap/>
        <w:overflowPunct/>
        <w:topLinePunct w:val="0"/>
        <w:autoSpaceDE/>
        <w:autoSpaceDN/>
        <w:bidi w:val="0"/>
        <w:adjustRightInd w:val="0"/>
        <w:snapToGrid w:val="0"/>
        <w:spacing w:line="480" w:lineRule="exact"/>
        <w:jc w:val="left"/>
        <w:textAlignment w:val="auto"/>
        <w:rPr>
          <w:rFonts w:ascii="宋体" w:hAnsi="宋体" w:cs="宋体"/>
          <w:kern w:val="0"/>
          <w:szCs w:val="21"/>
        </w:rPr>
      </w:pPr>
      <w:r>
        <w:rPr>
          <w:rFonts w:hint="eastAsia" w:ascii="宋体" w:hAnsi="宋体" w:cs="宋体"/>
          <w:b/>
          <w:color w:val="333333"/>
          <w:kern w:val="0"/>
          <w:szCs w:val="21"/>
        </w:rPr>
        <w:t>一、招标条件</w:t>
      </w:r>
    </w:p>
    <w:p>
      <w:pPr>
        <w:keepNext w:val="0"/>
        <w:keepLines w:val="0"/>
        <w:pageBreakBefore w:val="0"/>
        <w:widowControl/>
        <w:kinsoku/>
        <w:wordWrap/>
        <w:overflowPunct/>
        <w:topLinePunct w:val="0"/>
        <w:autoSpaceDE/>
        <w:autoSpaceDN/>
        <w:bidi w:val="0"/>
        <w:spacing w:line="480" w:lineRule="exact"/>
        <w:ind w:firstLine="420"/>
        <w:textAlignment w:val="auto"/>
        <w:rPr>
          <w:rFonts w:hint="eastAsia" w:ascii="宋体" w:hAnsi="宋体" w:cs="宋体"/>
          <w:kern w:val="0"/>
          <w:szCs w:val="21"/>
        </w:rPr>
      </w:pPr>
      <w:r>
        <w:rPr>
          <w:rFonts w:hint="eastAsia" w:ascii="宋体" w:hAnsi="宋体" w:cs="宋体"/>
          <w:color w:val="333333"/>
          <w:kern w:val="0"/>
          <w:szCs w:val="21"/>
        </w:rPr>
        <w:t>本招标项目</w:t>
      </w:r>
      <w:r>
        <w:rPr>
          <w:rFonts w:hint="eastAsia" w:ascii="宋体" w:hAnsi="宋体" w:cs="宋体"/>
          <w:color w:val="333333"/>
          <w:kern w:val="0"/>
          <w:szCs w:val="21"/>
          <w:u w:val="single"/>
          <w:lang w:eastAsia="zh-CN"/>
        </w:rPr>
        <w:t>瑞安市仙降街道银湖村移民美丽家园建筑风貌提升工程</w:t>
      </w:r>
      <w:r>
        <w:rPr>
          <w:rFonts w:hint="eastAsia" w:ascii="宋体" w:hAnsi="宋体" w:cs="宋体"/>
          <w:color w:val="333333"/>
          <w:kern w:val="0"/>
          <w:szCs w:val="21"/>
        </w:rPr>
        <w:t>已由</w:t>
      </w:r>
      <w:r>
        <w:rPr>
          <w:rFonts w:hint="eastAsia" w:ascii="宋体" w:hAnsi="宋体" w:cs="宋体"/>
          <w:color w:val="333333"/>
          <w:kern w:val="0"/>
          <w:szCs w:val="21"/>
          <w:u w:val="single"/>
        </w:rPr>
        <w:t>批准建设文件</w:t>
      </w:r>
      <w:r>
        <w:rPr>
          <w:rFonts w:hint="eastAsia" w:ascii="宋体" w:hAnsi="宋体" w:cs="宋体"/>
          <w:color w:val="333333"/>
          <w:kern w:val="0"/>
          <w:szCs w:val="21"/>
        </w:rPr>
        <w:t>批准建设。招标人为</w:t>
      </w:r>
      <w:r>
        <w:rPr>
          <w:rFonts w:hint="eastAsia" w:ascii="宋体" w:hAnsi="宋体" w:cs="宋体"/>
          <w:color w:val="333333"/>
          <w:kern w:val="0"/>
          <w:szCs w:val="21"/>
          <w:u w:val="single"/>
          <w:lang w:eastAsia="zh-CN"/>
        </w:rPr>
        <w:t>瑞安市仙降街道银湖村股份经济合作社</w:t>
      </w:r>
      <w:r>
        <w:rPr>
          <w:rFonts w:hint="eastAsia" w:ascii="宋体" w:hAnsi="宋体" w:cs="宋体"/>
          <w:kern w:val="0"/>
          <w:szCs w:val="21"/>
          <w:highlight w:val="none"/>
        </w:rPr>
        <w:t>,建设资金来自</w:t>
      </w:r>
      <w:r>
        <w:rPr>
          <w:rFonts w:hint="eastAsia" w:ascii="宋体" w:hAnsi="宋体" w:cs="宋体"/>
          <w:kern w:val="0"/>
          <w:szCs w:val="21"/>
          <w:highlight w:val="none"/>
          <w:u w:val="single"/>
        </w:rPr>
        <w:t>自筹</w:t>
      </w:r>
      <w:r>
        <w:rPr>
          <w:rFonts w:hint="eastAsia" w:ascii="宋体" w:hAnsi="宋体" w:cs="宋体"/>
          <w:kern w:val="0"/>
          <w:szCs w:val="21"/>
          <w:highlight w:val="none"/>
          <w:u w:val="single"/>
          <w:lang w:val="en-US" w:eastAsia="zh-CN"/>
        </w:rPr>
        <w:t>资金</w:t>
      </w:r>
      <w:r>
        <w:rPr>
          <w:rFonts w:hint="eastAsia" w:ascii="宋体" w:hAnsi="宋体" w:cs="宋体"/>
          <w:kern w:val="0"/>
          <w:szCs w:val="21"/>
          <w:highlight w:val="none"/>
        </w:rPr>
        <w:t>,预算资金</w:t>
      </w:r>
      <w:r>
        <w:rPr>
          <w:rFonts w:hint="eastAsia" w:ascii="宋体" w:hAnsi="宋体" w:cs="宋体"/>
          <w:kern w:val="0"/>
          <w:szCs w:val="21"/>
          <w:highlight w:val="none"/>
          <w:u w:val="single"/>
          <w:lang w:val="en-US" w:eastAsia="zh-CN"/>
        </w:rPr>
        <w:t>110.0785</w:t>
      </w:r>
      <w:r>
        <w:rPr>
          <w:rFonts w:hint="eastAsia" w:ascii="宋体" w:hAnsi="宋体" w:cs="宋体"/>
          <w:kern w:val="0"/>
          <w:szCs w:val="21"/>
          <w:highlight w:val="none"/>
          <w:lang w:val="en-US" w:eastAsia="zh-CN"/>
        </w:rPr>
        <w:t>万元</w:t>
      </w:r>
      <w:r>
        <w:rPr>
          <w:rFonts w:hint="eastAsia" w:ascii="宋体" w:hAnsi="宋体" w:cs="宋体"/>
          <w:kern w:val="0"/>
          <w:szCs w:val="21"/>
          <w:highlight w:val="none"/>
        </w:rPr>
        <w:t>。项目已具备招标条件，现对该项目</w:t>
      </w:r>
      <w:r>
        <w:rPr>
          <w:rFonts w:hint="eastAsia" w:ascii="宋体" w:hAnsi="宋体" w:cs="宋体"/>
          <w:kern w:val="0"/>
          <w:szCs w:val="21"/>
          <w:highlight w:val="none"/>
          <w:u w:val="single"/>
          <w:lang w:eastAsia="zh-CN"/>
        </w:rPr>
        <w:t>瑞安市仙降街道银湖村移民美丽家园建筑风貌提升工程</w:t>
      </w:r>
      <w:r>
        <w:rPr>
          <w:rFonts w:hint="eastAsia" w:ascii="宋体" w:hAnsi="宋体" w:cs="宋体"/>
          <w:kern w:val="0"/>
          <w:szCs w:val="21"/>
          <w:highlight w:val="none"/>
        </w:rPr>
        <w:t>进行</w:t>
      </w:r>
      <w:r>
        <w:rPr>
          <w:rFonts w:hint="eastAsia" w:ascii="宋体" w:hAnsi="宋体" w:cs="宋体"/>
          <w:kern w:val="0"/>
          <w:szCs w:val="21"/>
        </w:rPr>
        <w:t>公开招标。欢迎符合资格条件的潜在投标人参加投标。</w:t>
      </w:r>
    </w:p>
    <w:p>
      <w:pPr>
        <w:keepNext w:val="0"/>
        <w:keepLines w:val="0"/>
        <w:pageBreakBefore w:val="0"/>
        <w:widowControl/>
        <w:kinsoku/>
        <w:wordWrap/>
        <w:overflowPunct/>
        <w:topLinePunct w:val="0"/>
        <w:autoSpaceDE/>
        <w:autoSpaceDN/>
        <w:bidi w:val="0"/>
        <w:adjustRightInd w:val="0"/>
        <w:snapToGrid w:val="0"/>
        <w:spacing w:line="480" w:lineRule="exact"/>
        <w:jc w:val="left"/>
        <w:textAlignment w:val="auto"/>
        <w:rPr>
          <w:rFonts w:hint="eastAsia" w:ascii="宋体" w:hAnsi="宋体" w:cs="宋体"/>
          <w:b/>
          <w:color w:val="333333"/>
          <w:kern w:val="0"/>
          <w:szCs w:val="21"/>
        </w:rPr>
      </w:pPr>
      <w:r>
        <w:rPr>
          <w:rFonts w:hint="eastAsia" w:ascii="宋体" w:hAnsi="宋体" w:cs="宋体"/>
          <w:b/>
          <w:color w:val="333333"/>
          <w:kern w:val="0"/>
          <w:szCs w:val="21"/>
        </w:rPr>
        <w:t>二、项目概况</w:t>
      </w:r>
    </w:p>
    <w:p>
      <w:pPr>
        <w:keepNext w:val="0"/>
        <w:keepLines w:val="0"/>
        <w:pageBreakBefore w:val="0"/>
        <w:widowControl/>
        <w:kinsoku/>
        <w:wordWrap/>
        <w:overflowPunct/>
        <w:topLinePunct w:val="0"/>
        <w:autoSpaceDE/>
        <w:autoSpaceDN/>
        <w:bidi w:val="0"/>
        <w:spacing w:line="480" w:lineRule="exact"/>
        <w:ind w:firstLine="420"/>
        <w:textAlignment w:val="auto"/>
        <w:rPr>
          <w:rFonts w:hint="eastAsia" w:ascii="宋体" w:hAnsi="宋体" w:eastAsia="宋体" w:cs="宋体"/>
          <w:kern w:val="0"/>
          <w:szCs w:val="21"/>
          <w:lang w:eastAsia="zh-CN"/>
        </w:rPr>
      </w:pPr>
      <w:r>
        <w:rPr>
          <w:rFonts w:hint="eastAsia" w:ascii="宋体" w:hAnsi="宋体" w:cs="宋体"/>
          <w:kern w:val="0"/>
          <w:szCs w:val="21"/>
        </w:rPr>
        <w:t>1、建设地点：</w:t>
      </w:r>
      <w:r>
        <w:rPr>
          <w:rFonts w:hint="eastAsia" w:ascii="宋体" w:hAnsi="宋体" w:cs="宋体"/>
          <w:kern w:val="0"/>
          <w:szCs w:val="21"/>
          <w:lang w:eastAsia="zh-CN"/>
        </w:rPr>
        <w:t>瑞安市仙降街道银湖村；</w:t>
      </w:r>
    </w:p>
    <w:p>
      <w:pPr>
        <w:keepNext w:val="0"/>
        <w:keepLines w:val="0"/>
        <w:pageBreakBefore w:val="0"/>
        <w:widowControl/>
        <w:kinsoku/>
        <w:wordWrap/>
        <w:overflowPunct/>
        <w:topLinePunct w:val="0"/>
        <w:autoSpaceDE/>
        <w:autoSpaceDN/>
        <w:bidi w:val="0"/>
        <w:spacing w:line="480" w:lineRule="exact"/>
        <w:ind w:firstLine="420"/>
        <w:textAlignment w:val="auto"/>
        <w:rPr>
          <w:rFonts w:hint="eastAsia" w:ascii="宋体" w:hAnsi="宋体" w:eastAsia="宋体" w:cs="宋体"/>
          <w:kern w:val="0"/>
          <w:szCs w:val="21"/>
          <w:highlight w:val="none"/>
          <w:lang w:eastAsia="zh-CN"/>
        </w:rPr>
      </w:pPr>
      <w:r>
        <w:rPr>
          <w:rFonts w:hint="eastAsia" w:ascii="宋体" w:hAnsi="宋体" w:cs="宋体"/>
          <w:kern w:val="0"/>
          <w:szCs w:val="21"/>
        </w:rPr>
        <w:t>2、工程规模：</w:t>
      </w:r>
      <w:r>
        <w:rPr>
          <w:rFonts w:hint="eastAsia" w:ascii="宋体" w:hAnsi="宋体" w:cs="宋体"/>
          <w:kern w:val="0"/>
          <w:szCs w:val="21"/>
          <w:lang w:val="en-US" w:eastAsia="zh-CN"/>
        </w:rPr>
        <w:t>瑞安市仙降街道银湖村移民美丽家园建筑风貌提升工程</w:t>
      </w:r>
      <w:r>
        <w:rPr>
          <w:rFonts w:hint="eastAsia" w:ascii="宋体" w:hAnsi="宋体" w:cs="宋体"/>
          <w:kern w:val="0"/>
          <w:szCs w:val="21"/>
          <w:highlight w:val="none"/>
        </w:rPr>
        <w:t>，具体详见施工图及工程量清单</w:t>
      </w:r>
      <w:r>
        <w:rPr>
          <w:rFonts w:hint="eastAsia" w:ascii="宋体" w:hAnsi="宋体" w:cs="宋体"/>
          <w:kern w:val="0"/>
          <w:szCs w:val="21"/>
          <w:highlight w:val="none"/>
          <w:lang w:eastAsia="zh-CN"/>
        </w:rPr>
        <w:t>；</w:t>
      </w:r>
    </w:p>
    <w:p>
      <w:pPr>
        <w:keepNext w:val="0"/>
        <w:keepLines w:val="0"/>
        <w:pageBreakBefore w:val="0"/>
        <w:widowControl/>
        <w:kinsoku/>
        <w:wordWrap/>
        <w:overflowPunct/>
        <w:topLinePunct w:val="0"/>
        <w:autoSpaceDE/>
        <w:autoSpaceDN/>
        <w:bidi w:val="0"/>
        <w:spacing w:line="480" w:lineRule="exact"/>
        <w:ind w:firstLine="420"/>
        <w:textAlignment w:val="auto"/>
        <w:rPr>
          <w:rFonts w:hint="eastAsia" w:ascii="宋体" w:hAnsi="宋体" w:eastAsia="宋体" w:cs="宋体"/>
          <w:kern w:val="0"/>
          <w:szCs w:val="21"/>
          <w:highlight w:val="none"/>
          <w:lang w:eastAsia="zh-CN"/>
        </w:rPr>
      </w:pPr>
      <w:r>
        <w:rPr>
          <w:rFonts w:hint="eastAsia" w:ascii="宋体" w:hAnsi="宋体" w:cs="宋体"/>
          <w:kern w:val="0"/>
          <w:szCs w:val="21"/>
          <w:highlight w:val="none"/>
        </w:rPr>
        <w:t>3、招标范围：</w:t>
      </w:r>
      <w:r>
        <w:rPr>
          <w:rFonts w:hint="eastAsia" w:ascii="宋体" w:hAnsi="宋体" w:cs="宋体"/>
          <w:kern w:val="0"/>
          <w:szCs w:val="21"/>
          <w:highlight w:val="none"/>
          <w:lang w:val="en-US" w:eastAsia="zh-CN"/>
        </w:rPr>
        <w:t>瑞安市仙降街道银湖村移民美丽家园建筑风貌提升工程</w:t>
      </w:r>
      <w:r>
        <w:rPr>
          <w:rFonts w:hint="eastAsia" w:ascii="宋体" w:hAnsi="宋体" w:cs="宋体"/>
          <w:kern w:val="0"/>
          <w:szCs w:val="21"/>
          <w:highlight w:val="none"/>
        </w:rPr>
        <w:t>，具体详见施工图及工程量清单</w:t>
      </w:r>
      <w:r>
        <w:rPr>
          <w:rFonts w:hint="eastAsia" w:ascii="宋体" w:hAnsi="宋体" w:cs="宋体"/>
          <w:kern w:val="0"/>
          <w:szCs w:val="21"/>
          <w:highlight w:val="none"/>
          <w:lang w:eastAsia="zh-CN"/>
        </w:rPr>
        <w:t>；</w:t>
      </w:r>
    </w:p>
    <w:p>
      <w:pPr>
        <w:keepNext w:val="0"/>
        <w:keepLines w:val="0"/>
        <w:pageBreakBefore w:val="0"/>
        <w:widowControl/>
        <w:kinsoku/>
        <w:wordWrap/>
        <w:overflowPunct/>
        <w:topLinePunct w:val="0"/>
        <w:autoSpaceDE/>
        <w:autoSpaceDN/>
        <w:bidi w:val="0"/>
        <w:spacing w:line="480" w:lineRule="exact"/>
        <w:ind w:firstLine="420"/>
        <w:textAlignment w:val="auto"/>
        <w:rPr>
          <w:rFonts w:hint="eastAsia" w:ascii="宋体" w:hAnsi="宋体" w:eastAsia="宋体" w:cs="宋体"/>
          <w:color w:val="auto"/>
          <w:kern w:val="0"/>
          <w:szCs w:val="21"/>
          <w:highlight w:val="none"/>
          <w:lang w:eastAsia="zh-CN"/>
        </w:rPr>
      </w:pPr>
      <w:r>
        <w:rPr>
          <w:rFonts w:hint="eastAsia" w:ascii="宋体" w:hAnsi="宋体" w:cs="宋体"/>
          <w:kern w:val="0"/>
          <w:szCs w:val="21"/>
          <w:highlight w:val="none"/>
        </w:rPr>
        <w:t>4、合同估算价：</w:t>
      </w:r>
      <w:r>
        <w:rPr>
          <w:rFonts w:hint="eastAsia" w:ascii="宋体" w:hAnsi="宋体" w:cs="宋体"/>
          <w:b w:val="0"/>
          <w:bCs w:val="0"/>
          <w:color w:val="auto"/>
          <w:highlight w:val="none"/>
          <w:lang w:val="en-US" w:eastAsia="zh-CN"/>
        </w:rPr>
        <w:t>110.0785</w:t>
      </w:r>
      <w:r>
        <w:rPr>
          <w:rFonts w:hint="eastAsia" w:ascii="宋体" w:hAnsi="宋体" w:cs="宋体"/>
          <w:kern w:val="0"/>
          <w:szCs w:val="21"/>
          <w:highlight w:val="none"/>
        </w:rPr>
        <w:t>万元</w:t>
      </w:r>
      <w:r>
        <w:rPr>
          <w:rFonts w:hint="eastAsia" w:ascii="宋体" w:hAnsi="宋体" w:cs="宋体"/>
          <w:kern w:val="0"/>
          <w:szCs w:val="21"/>
          <w:highlight w:val="none"/>
          <w:lang w:eastAsia="zh-CN"/>
        </w:rPr>
        <w:t>；</w:t>
      </w:r>
    </w:p>
    <w:p>
      <w:pPr>
        <w:keepNext w:val="0"/>
        <w:keepLines w:val="0"/>
        <w:pageBreakBefore w:val="0"/>
        <w:widowControl/>
        <w:kinsoku/>
        <w:wordWrap/>
        <w:overflowPunct/>
        <w:topLinePunct w:val="0"/>
        <w:autoSpaceDE/>
        <w:autoSpaceDN/>
        <w:bidi w:val="0"/>
        <w:spacing w:line="480" w:lineRule="exact"/>
        <w:ind w:firstLine="420"/>
        <w:textAlignment w:val="auto"/>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5、工期要求：</w:t>
      </w:r>
      <w:r>
        <w:rPr>
          <w:rFonts w:hint="eastAsia" w:ascii="宋体" w:hAnsi="宋体" w:cs="宋体"/>
          <w:color w:val="auto"/>
          <w:kern w:val="0"/>
          <w:szCs w:val="21"/>
          <w:highlight w:val="none"/>
          <w:lang w:val="en-US" w:eastAsia="zh-CN"/>
        </w:rPr>
        <w:t>70日历天；</w:t>
      </w:r>
    </w:p>
    <w:p>
      <w:pPr>
        <w:keepNext w:val="0"/>
        <w:keepLines w:val="0"/>
        <w:pageBreakBefore w:val="0"/>
        <w:widowControl/>
        <w:kinsoku/>
        <w:wordWrap/>
        <w:overflowPunct/>
        <w:topLinePunct w:val="0"/>
        <w:autoSpaceDE/>
        <w:autoSpaceDN/>
        <w:bidi w:val="0"/>
        <w:spacing w:line="480" w:lineRule="exact"/>
        <w:ind w:firstLine="420"/>
        <w:textAlignment w:val="auto"/>
        <w:rPr>
          <w:rFonts w:hint="default" w:ascii="宋体" w:hAnsi="宋体" w:eastAsia="宋体" w:cs="宋体"/>
          <w:color w:val="auto"/>
          <w:kern w:val="0"/>
          <w:szCs w:val="21"/>
          <w:lang w:val="en-US" w:eastAsia="zh-CN"/>
        </w:rPr>
      </w:pPr>
      <w:r>
        <w:rPr>
          <w:rFonts w:hint="eastAsia" w:ascii="宋体" w:hAnsi="宋体" w:cs="宋体"/>
          <w:color w:val="auto"/>
          <w:kern w:val="0"/>
          <w:szCs w:val="21"/>
        </w:rPr>
        <w:t>6、质量要求：合格</w:t>
      </w:r>
      <w:r>
        <w:rPr>
          <w:rFonts w:hint="eastAsia" w:ascii="宋体" w:hAnsi="宋体" w:cs="宋体"/>
          <w:color w:val="auto"/>
          <w:kern w:val="0"/>
          <w:szCs w:val="21"/>
          <w:lang w:val="en-US" w:eastAsia="zh-CN"/>
        </w:rPr>
        <w:t>。</w:t>
      </w:r>
    </w:p>
    <w:p>
      <w:pPr>
        <w:keepNext w:val="0"/>
        <w:keepLines w:val="0"/>
        <w:pageBreakBefore w:val="0"/>
        <w:widowControl/>
        <w:kinsoku/>
        <w:wordWrap/>
        <w:overflowPunct/>
        <w:topLinePunct w:val="0"/>
        <w:autoSpaceDE/>
        <w:autoSpaceDN/>
        <w:bidi w:val="0"/>
        <w:adjustRightInd w:val="0"/>
        <w:snapToGrid w:val="0"/>
        <w:spacing w:line="480" w:lineRule="exact"/>
        <w:jc w:val="left"/>
        <w:textAlignment w:val="auto"/>
        <w:rPr>
          <w:rFonts w:hint="eastAsia" w:ascii="宋体" w:hAnsi="宋体" w:cs="宋体"/>
          <w:b/>
          <w:color w:val="auto"/>
          <w:kern w:val="0"/>
          <w:szCs w:val="21"/>
        </w:rPr>
      </w:pPr>
      <w:r>
        <w:rPr>
          <w:rFonts w:hint="eastAsia" w:ascii="宋体" w:hAnsi="宋体" w:cs="宋体"/>
          <w:b/>
          <w:color w:val="auto"/>
          <w:kern w:val="0"/>
          <w:szCs w:val="21"/>
        </w:rPr>
        <w:t>三、投标人资格要求</w:t>
      </w:r>
    </w:p>
    <w:p>
      <w:pPr>
        <w:keepNext w:val="0"/>
        <w:keepLines w:val="0"/>
        <w:pageBreakBefore w:val="0"/>
        <w:widowControl/>
        <w:kinsoku/>
        <w:wordWrap/>
        <w:overflowPunct/>
        <w:topLinePunct w:val="0"/>
        <w:autoSpaceDE/>
        <w:autoSpaceDN/>
        <w:bidi w:val="0"/>
        <w:spacing w:line="480" w:lineRule="exact"/>
        <w:ind w:firstLine="420"/>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1、企业资质要求：</w:t>
      </w:r>
      <w:r>
        <w:rPr>
          <w:rFonts w:hint="eastAsia" w:ascii="宋体" w:hAnsi="宋体" w:cs="宋体"/>
          <w:color w:val="auto"/>
          <w:kern w:val="0"/>
          <w:szCs w:val="21"/>
          <w:highlight w:val="none"/>
          <w:lang w:eastAsia="zh-CN"/>
        </w:rPr>
        <w:t>具备建筑装修装饰工程二级</w:t>
      </w:r>
      <w:r>
        <w:rPr>
          <w:rFonts w:hint="eastAsia" w:ascii="宋体" w:hAnsi="宋体" w:cs="宋体"/>
          <w:color w:val="auto"/>
          <w:kern w:val="0"/>
          <w:szCs w:val="21"/>
          <w:highlight w:val="none"/>
        </w:rPr>
        <w:t>(含)以上资质</w:t>
      </w:r>
      <w:r>
        <w:rPr>
          <w:rFonts w:hint="eastAsia" w:ascii="宋体" w:hAnsi="宋体" w:cs="宋体"/>
          <w:color w:val="auto"/>
          <w:kern w:val="0"/>
          <w:szCs w:val="21"/>
          <w:highlight w:val="none"/>
          <w:lang w:val="en-US" w:eastAsia="zh-CN"/>
        </w:rPr>
        <w:t>及</w:t>
      </w:r>
      <w:r>
        <w:rPr>
          <w:rFonts w:hint="eastAsia" w:ascii="宋体" w:hAnsi="宋体" w:cs="宋体"/>
          <w:color w:val="auto"/>
          <w:kern w:val="0"/>
          <w:szCs w:val="21"/>
          <w:highlight w:val="none"/>
          <w:lang w:eastAsia="zh-CN"/>
        </w:rPr>
        <w:t>国家电力监管委员会或其分支机构颁发的承装（修、试）电力设施许可证承装、承修、承试五级及以上资质（对应资质应在“浙江省建筑市场监管公共服务系统”上资质动态核查结果处于“合格”状态）”。</w:t>
      </w:r>
    </w:p>
    <w:p>
      <w:pPr>
        <w:keepNext w:val="0"/>
        <w:keepLines w:val="0"/>
        <w:pageBreakBefore w:val="0"/>
        <w:widowControl/>
        <w:kinsoku/>
        <w:wordWrap/>
        <w:overflowPunct/>
        <w:topLinePunct w:val="0"/>
        <w:autoSpaceDE/>
        <w:autoSpaceDN/>
        <w:bidi w:val="0"/>
        <w:spacing w:line="480" w:lineRule="exact"/>
        <w:ind w:firstLine="420"/>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2、项目负责人资质要求：具备[</w:t>
      </w:r>
      <w:r>
        <w:rPr>
          <w:rFonts w:hint="eastAsia" w:ascii="宋体" w:hAnsi="宋体" w:cs="宋体"/>
          <w:color w:val="auto"/>
          <w:kern w:val="0"/>
          <w:szCs w:val="21"/>
          <w:highlight w:val="none"/>
          <w:lang w:eastAsia="zh-CN"/>
        </w:rPr>
        <w:t>注册建造师建筑工程二级</w:t>
      </w:r>
      <w:r>
        <w:rPr>
          <w:rFonts w:hint="eastAsia" w:ascii="宋体" w:hAnsi="宋体" w:cs="宋体"/>
          <w:color w:val="auto"/>
          <w:kern w:val="0"/>
          <w:szCs w:val="21"/>
          <w:highlight w:val="none"/>
        </w:rPr>
        <w:t>] (含)以上资质；</w:t>
      </w:r>
    </w:p>
    <w:p>
      <w:pPr>
        <w:keepNext w:val="0"/>
        <w:keepLines w:val="0"/>
        <w:pageBreakBefore w:val="0"/>
        <w:widowControl/>
        <w:kinsoku/>
        <w:wordWrap/>
        <w:overflowPunct/>
        <w:topLinePunct w:val="0"/>
        <w:autoSpaceDE/>
        <w:autoSpaceDN/>
        <w:bidi w:val="0"/>
        <w:spacing w:line="480" w:lineRule="exact"/>
        <w:ind w:firstLine="420"/>
        <w:textAlignment w:val="auto"/>
        <w:rPr>
          <w:rFonts w:hint="eastAsia" w:ascii="宋体" w:hAnsi="宋体" w:cs="宋体"/>
          <w:color w:val="333333"/>
          <w:kern w:val="0"/>
          <w:szCs w:val="21"/>
          <w:highlight w:val="none"/>
        </w:rPr>
      </w:pPr>
      <w:r>
        <w:rPr>
          <w:rFonts w:hint="eastAsia" w:ascii="宋体" w:hAnsi="宋体" w:cs="宋体"/>
          <w:color w:val="333333"/>
          <w:kern w:val="0"/>
          <w:szCs w:val="21"/>
          <w:highlight w:val="none"/>
        </w:rPr>
        <w:t>3、是否接受联合体投标：不接受</w:t>
      </w:r>
    </w:p>
    <w:p>
      <w:pPr>
        <w:keepNext w:val="0"/>
        <w:keepLines w:val="0"/>
        <w:pageBreakBefore w:val="0"/>
        <w:widowControl/>
        <w:kinsoku/>
        <w:wordWrap/>
        <w:overflowPunct/>
        <w:topLinePunct w:val="0"/>
        <w:autoSpaceDE/>
        <w:autoSpaceDN/>
        <w:bidi w:val="0"/>
        <w:spacing w:line="480" w:lineRule="exact"/>
        <w:ind w:firstLine="420"/>
        <w:textAlignment w:val="auto"/>
        <w:rPr>
          <w:rFonts w:hint="eastAsia" w:ascii="宋体" w:hAnsi="宋体" w:eastAsia="宋体" w:cs="宋体"/>
          <w:color w:val="333333"/>
          <w:kern w:val="0"/>
          <w:szCs w:val="21"/>
          <w:highlight w:val="none"/>
          <w:lang w:val="en-US" w:eastAsia="zh-CN"/>
        </w:rPr>
      </w:pPr>
      <w:r>
        <w:rPr>
          <w:rFonts w:hint="eastAsia" w:ascii="宋体" w:hAnsi="宋体" w:cs="宋体"/>
          <w:color w:val="333333"/>
          <w:kern w:val="0"/>
          <w:szCs w:val="21"/>
          <w:highlight w:val="none"/>
        </w:rPr>
        <w:t>4、其他要求：</w:t>
      </w:r>
      <w:r>
        <w:rPr>
          <w:rFonts w:hint="eastAsia" w:ascii="宋体" w:hAnsi="宋体" w:cs="宋体"/>
          <w:color w:val="333333"/>
          <w:kern w:val="0"/>
          <w:szCs w:val="21"/>
          <w:highlight w:val="none"/>
          <w:lang w:val="en-US" w:eastAsia="zh-CN"/>
        </w:rPr>
        <w:t>企业在人员、设备、资金等方面具有相应的施工能力。</w:t>
      </w:r>
    </w:p>
    <w:p>
      <w:pPr>
        <w:keepNext w:val="0"/>
        <w:keepLines w:val="0"/>
        <w:pageBreakBefore w:val="0"/>
        <w:widowControl/>
        <w:kinsoku/>
        <w:wordWrap/>
        <w:overflowPunct/>
        <w:topLinePunct w:val="0"/>
        <w:autoSpaceDE/>
        <w:autoSpaceDN/>
        <w:bidi w:val="0"/>
        <w:adjustRightInd w:val="0"/>
        <w:snapToGrid w:val="0"/>
        <w:spacing w:line="480" w:lineRule="exact"/>
        <w:jc w:val="left"/>
        <w:textAlignment w:val="auto"/>
        <w:rPr>
          <w:rFonts w:hint="eastAsia" w:ascii="宋体" w:hAnsi="宋体" w:cs="宋体"/>
          <w:b/>
          <w:color w:val="333333"/>
          <w:kern w:val="0"/>
          <w:szCs w:val="21"/>
        </w:rPr>
      </w:pPr>
      <w:r>
        <w:rPr>
          <w:rFonts w:hint="eastAsia" w:ascii="宋体" w:hAnsi="宋体" w:cs="宋体"/>
          <w:b/>
          <w:color w:val="333333"/>
          <w:kern w:val="0"/>
          <w:szCs w:val="21"/>
        </w:rPr>
        <w:t>四、招标文件的领取</w:t>
      </w:r>
    </w:p>
    <w:p>
      <w:pPr>
        <w:keepNext w:val="0"/>
        <w:keepLines w:val="0"/>
        <w:pageBreakBefore w:val="0"/>
        <w:widowControl/>
        <w:kinsoku/>
        <w:wordWrap/>
        <w:overflowPunct/>
        <w:topLinePunct w:val="0"/>
        <w:autoSpaceDE/>
        <w:autoSpaceDN/>
        <w:bidi w:val="0"/>
        <w:spacing w:line="480" w:lineRule="exact"/>
        <w:ind w:firstLine="420"/>
        <w:textAlignment w:val="auto"/>
        <w:rPr>
          <w:rFonts w:hint="default" w:ascii="宋体" w:hAnsi="宋体" w:eastAsia="宋体" w:cs="宋体"/>
          <w:color w:val="333333"/>
          <w:kern w:val="0"/>
          <w:szCs w:val="21"/>
          <w:lang w:val="en-US" w:eastAsia="zh-CN"/>
        </w:rPr>
      </w:pPr>
      <w:r>
        <w:rPr>
          <w:rFonts w:hint="eastAsia" w:ascii="宋体" w:hAnsi="宋体" w:cs="宋体"/>
          <w:color w:val="333333"/>
          <w:kern w:val="0"/>
          <w:szCs w:val="21"/>
        </w:rPr>
        <w:t>1、获取时间：</w:t>
      </w:r>
      <w:r>
        <w:rPr>
          <w:rFonts w:hint="eastAsia" w:ascii="宋体" w:hAnsi="宋体" w:cs="宋体"/>
          <w:color w:val="333333"/>
          <w:kern w:val="0"/>
          <w:szCs w:val="21"/>
          <w:lang w:eastAsia="zh-CN"/>
        </w:rPr>
        <w:t>202</w:t>
      </w:r>
      <w:r>
        <w:rPr>
          <w:rFonts w:hint="eastAsia" w:ascii="宋体" w:hAnsi="宋体" w:cs="宋体"/>
          <w:color w:val="333333"/>
          <w:kern w:val="0"/>
          <w:szCs w:val="21"/>
          <w:lang w:val="en-US" w:eastAsia="zh-CN"/>
        </w:rPr>
        <w:t>4</w:t>
      </w:r>
      <w:r>
        <w:rPr>
          <w:rFonts w:hint="eastAsia" w:ascii="宋体" w:hAnsi="宋体" w:cs="宋体"/>
          <w:color w:val="333333"/>
          <w:kern w:val="0"/>
          <w:szCs w:val="21"/>
        </w:rPr>
        <w:t>年</w:t>
      </w:r>
      <w:r>
        <w:rPr>
          <w:rFonts w:hint="eastAsia" w:ascii="宋体" w:hAnsi="宋体" w:cs="宋体"/>
          <w:color w:val="333333"/>
          <w:kern w:val="0"/>
          <w:szCs w:val="21"/>
          <w:lang w:val="en-US" w:eastAsia="zh-CN"/>
        </w:rPr>
        <w:t>4</w:t>
      </w:r>
      <w:r>
        <w:rPr>
          <w:rFonts w:hint="eastAsia" w:ascii="宋体" w:hAnsi="宋体" w:cs="宋体"/>
          <w:color w:val="333333"/>
          <w:kern w:val="0"/>
          <w:szCs w:val="21"/>
        </w:rPr>
        <w:t>月</w:t>
      </w:r>
      <w:r>
        <w:rPr>
          <w:rFonts w:hint="eastAsia" w:ascii="宋体" w:hAnsi="宋体" w:cs="宋体"/>
          <w:color w:val="333333"/>
          <w:kern w:val="0"/>
          <w:szCs w:val="21"/>
          <w:lang w:val="en-US" w:eastAsia="zh-CN"/>
        </w:rPr>
        <w:t>20</w:t>
      </w:r>
      <w:r>
        <w:rPr>
          <w:rFonts w:hint="eastAsia" w:ascii="宋体" w:hAnsi="宋体" w:cs="宋体"/>
          <w:color w:val="333333"/>
          <w:kern w:val="0"/>
          <w:szCs w:val="21"/>
        </w:rPr>
        <w:t>日上午8:</w:t>
      </w:r>
      <w:r>
        <w:rPr>
          <w:rFonts w:hint="eastAsia" w:ascii="宋体" w:hAnsi="宋体" w:cs="宋体"/>
          <w:color w:val="333333"/>
          <w:kern w:val="0"/>
          <w:szCs w:val="21"/>
          <w:lang w:val="en-US" w:eastAsia="zh-CN"/>
        </w:rPr>
        <w:t>0</w:t>
      </w:r>
      <w:r>
        <w:rPr>
          <w:rFonts w:hint="eastAsia" w:ascii="宋体" w:hAnsi="宋体" w:cs="宋体"/>
          <w:color w:val="333333"/>
          <w:kern w:val="0"/>
          <w:szCs w:val="21"/>
        </w:rPr>
        <w:t>0至</w:t>
      </w:r>
      <w:r>
        <w:rPr>
          <w:rFonts w:hint="eastAsia" w:ascii="宋体" w:hAnsi="宋体" w:cs="宋体"/>
          <w:color w:val="333333"/>
          <w:kern w:val="0"/>
          <w:szCs w:val="21"/>
          <w:lang w:eastAsia="zh-CN"/>
        </w:rPr>
        <w:t>202</w:t>
      </w:r>
      <w:r>
        <w:rPr>
          <w:rFonts w:hint="eastAsia" w:ascii="宋体" w:hAnsi="宋体" w:cs="宋体"/>
          <w:color w:val="333333"/>
          <w:kern w:val="0"/>
          <w:szCs w:val="21"/>
          <w:lang w:val="en-US" w:eastAsia="zh-CN"/>
        </w:rPr>
        <w:t>4</w:t>
      </w:r>
      <w:r>
        <w:rPr>
          <w:rFonts w:hint="eastAsia" w:ascii="宋体" w:hAnsi="宋体" w:cs="宋体"/>
          <w:color w:val="333333"/>
          <w:kern w:val="0"/>
          <w:szCs w:val="21"/>
        </w:rPr>
        <w:t>年</w:t>
      </w:r>
      <w:r>
        <w:rPr>
          <w:rFonts w:hint="eastAsia" w:ascii="宋体" w:hAnsi="宋体" w:cs="宋体"/>
          <w:color w:val="333333"/>
          <w:kern w:val="0"/>
          <w:szCs w:val="21"/>
          <w:lang w:val="en-US" w:eastAsia="zh-CN"/>
        </w:rPr>
        <w:t>4</w:t>
      </w:r>
      <w:r>
        <w:rPr>
          <w:rFonts w:hint="eastAsia" w:ascii="宋体" w:hAnsi="宋体" w:cs="宋体"/>
          <w:color w:val="333333"/>
          <w:kern w:val="0"/>
          <w:szCs w:val="21"/>
        </w:rPr>
        <w:t>月</w:t>
      </w:r>
      <w:r>
        <w:rPr>
          <w:rFonts w:hint="eastAsia" w:ascii="宋体" w:hAnsi="宋体" w:cs="宋体"/>
          <w:color w:val="333333"/>
          <w:kern w:val="0"/>
          <w:szCs w:val="21"/>
          <w:lang w:val="en-US" w:eastAsia="zh-CN"/>
        </w:rPr>
        <w:t>30</w:t>
      </w:r>
      <w:r>
        <w:rPr>
          <w:rFonts w:hint="eastAsia" w:ascii="宋体" w:hAnsi="宋体" w:cs="宋体"/>
          <w:color w:val="333333"/>
          <w:kern w:val="0"/>
          <w:szCs w:val="21"/>
        </w:rPr>
        <w:t>日</w:t>
      </w:r>
      <w:r>
        <w:rPr>
          <w:rFonts w:hint="eastAsia" w:ascii="宋体" w:hAnsi="宋体" w:cs="宋体"/>
          <w:color w:val="333333"/>
          <w:kern w:val="0"/>
          <w:szCs w:val="21"/>
          <w:lang w:val="en-US" w:eastAsia="zh-CN"/>
        </w:rPr>
        <w:t>下午14:00</w:t>
      </w:r>
    </w:p>
    <w:p>
      <w:pPr>
        <w:keepNext w:val="0"/>
        <w:keepLines w:val="0"/>
        <w:pageBreakBefore w:val="0"/>
        <w:widowControl/>
        <w:kinsoku/>
        <w:wordWrap/>
        <w:overflowPunct/>
        <w:topLinePunct w:val="0"/>
        <w:autoSpaceDE/>
        <w:autoSpaceDN/>
        <w:bidi w:val="0"/>
        <w:spacing w:line="480" w:lineRule="exact"/>
        <w:ind w:firstLine="420"/>
        <w:textAlignment w:val="auto"/>
        <w:rPr>
          <w:rFonts w:hint="eastAsia" w:ascii="宋体" w:hAnsi="宋体" w:eastAsia="宋体" w:cs="宋体"/>
          <w:color w:val="333333"/>
          <w:kern w:val="0"/>
          <w:szCs w:val="21"/>
          <w:lang w:eastAsia="zh-CN"/>
        </w:rPr>
      </w:pPr>
      <w:r>
        <w:rPr>
          <w:rFonts w:hint="eastAsia" w:ascii="宋体" w:hAnsi="宋体" w:cs="宋体"/>
          <w:color w:val="333333"/>
          <w:kern w:val="0"/>
          <w:szCs w:val="21"/>
        </w:rPr>
        <w:t>2、获取方式：自行从附件下载</w:t>
      </w:r>
      <w:r>
        <w:rPr>
          <w:rFonts w:hint="eastAsia" w:ascii="宋体" w:hAnsi="宋体" w:cs="宋体"/>
          <w:color w:val="333333"/>
          <w:kern w:val="0"/>
          <w:szCs w:val="21"/>
          <w:lang w:eastAsia="zh-CN"/>
        </w:rPr>
        <w:t>。</w:t>
      </w:r>
    </w:p>
    <w:p>
      <w:pPr>
        <w:keepNext w:val="0"/>
        <w:keepLines w:val="0"/>
        <w:pageBreakBefore w:val="0"/>
        <w:widowControl/>
        <w:kinsoku/>
        <w:wordWrap/>
        <w:overflowPunct/>
        <w:topLinePunct w:val="0"/>
        <w:autoSpaceDE/>
        <w:autoSpaceDN/>
        <w:bidi w:val="0"/>
        <w:spacing w:line="480" w:lineRule="exact"/>
        <w:ind w:firstLine="420"/>
        <w:textAlignment w:val="auto"/>
        <w:rPr>
          <w:rFonts w:hint="eastAsia" w:ascii="宋体" w:hAnsi="宋体" w:eastAsia="宋体" w:cs="宋体"/>
          <w:color w:val="333333"/>
          <w:kern w:val="0"/>
          <w:szCs w:val="21"/>
          <w:lang w:eastAsia="zh-CN"/>
        </w:rPr>
      </w:pPr>
      <w:r>
        <w:rPr>
          <w:rFonts w:hint="eastAsia" w:ascii="宋体" w:hAnsi="宋体" w:cs="宋体"/>
          <w:color w:val="333333"/>
          <w:kern w:val="0"/>
          <w:szCs w:val="21"/>
        </w:rPr>
        <w:t>3、招标文件价格：每套售价￥0元。</w:t>
      </w:r>
    </w:p>
    <w:p>
      <w:pPr>
        <w:keepNext w:val="0"/>
        <w:keepLines w:val="0"/>
        <w:pageBreakBefore w:val="0"/>
        <w:widowControl/>
        <w:kinsoku/>
        <w:wordWrap/>
        <w:overflowPunct/>
        <w:topLinePunct w:val="0"/>
        <w:autoSpaceDE/>
        <w:autoSpaceDN/>
        <w:bidi w:val="0"/>
        <w:adjustRightInd w:val="0"/>
        <w:snapToGrid w:val="0"/>
        <w:spacing w:line="480" w:lineRule="exact"/>
        <w:jc w:val="left"/>
        <w:textAlignment w:val="auto"/>
        <w:rPr>
          <w:rFonts w:hint="eastAsia" w:ascii="宋体" w:hAnsi="宋体" w:cs="宋体"/>
          <w:b/>
          <w:color w:val="333333"/>
          <w:kern w:val="0"/>
          <w:szCs w:val="21"/>
        </w:rPr>
      </w:pPr>
      <w:r>
        <w:rPr>
          <w:rFonts w:hint="eastAsia" w:ascii="宋体" w:hAnsi="宋体" w:cs="宋体"/>
          <w:b/>
          <w:color w:val="333333"/>
          <w:kern w:val="0"/>
          <w:szCs w:val="21"/>
        </w:rPr>
        <w:t>五、投标文件的递交</w:t>
      </w:r>
    </w:p>
    <w:p>
      <w:pPr>
        <w:keepNext w:val="0"/>
        <w:keepLines w:val="0"/>
        <w:pageBreakBefore w:val="0"/>
        <w:widowControl/>
        <w:kinsoku/>
        <w:wordWrap/>
        <w:overflowPunct/>
        <w:topLinePunct w:val="0"/>
        <w:autoSpaceDE/>
        <w:autoSpaceDN/>
        <w:bidi w:val="0"/>
        <w:spacing w:line="480" w:lineRule="exact"/>
        <w:ind w:firstLine="420"/>
        <w:textAlignment w:val="auto"/>
        <w:rPr>
          <w:rFonts w:hint="eastAsia" w:ascii="宋体" w:hAnsi="宋体" w:eastAsia="宋体" w:cs="宋体"/>
          <w:color w:val="333333"/>
          <w:kern w:val="0"/>
          <w:szCs w:val="21"/>
          <w:lang w:val="en-US" w:eastAsia="zh-CN"/>
        </w:rPr>
      </w:pPr>
      <w:r>
        <w:rPr>
          <w:rFonts w:hint="eastAsia" w:ascii="宋体" w:hAnsi="宋体" w:cs="宋体"/>
          <w:color w:val="333333"/>
          <w:kern w:val="0"/>
          <w:szCs w:val="21"/>
        </w:rPr>
        <w:t>1、递交截止时间：</w:t>
      </w:r>
      <w:r>
        <w:rPr>
          <w:rFonts w:hint="eastAsia" w:ascii="宋体" w:hAnsi="宋体" w:cs="宋体"/>
          <w:color w:val="333333"/>
          <w:kern w:val="0"/>
          <w:szCs w:val="21"/>
          <w:lang w:eastAsia="zh-CN"/>
        </w:rPr>
        <w:t>202</w:t>
      </w:r>
      <w:r>
        <w:rPr>
          <w:rFonts w:hint="eastAsia" w:ascii="宋体" w:hAnsi="宋体" w:cs="宋体"/>
          <w:color w:val="333333"/>
          <w:kern w:val="0"/>
          <w:szCs w:val="21"/>
          <w:lang w:val="en-US" w:eastAsia="zh-CN"/>
        </w:rPr>
        <w:t>4</w:t>
      </w:r>
      <w:r>
        <w:rPr>
          <w:rFonts w:hint="eastAsia" w:ascii="宋体" w:hAnsi="宋体" w:cs="宋体"/>
          <w:color w:val="333333"/>
          <w:kern w:val="0"/>
          <w:szCs w:val="21"/>
        </w:rPr>
        <w:t>年</w:t>
      </w:r>
      <w:r>
        <w:rPr>
          <w:rFonts w:hint="eastAsia" w:ascii="宋体" w:hAnsi="宋体" w:cs="宋体"/>
          <w:color w:val="333333"/>
          <w:kern w:val="0"/>
          <w:szCs w:val="21"/>
          <w:lang w:val="en-US" w:eastAsia="zh-CN"/>
        </w:rPr>
        <w:t>4</w:t>
      </w:r>
      <w:r>
        <w:rPr>
          <w:rFonts w:hint="eastAsia" w:ascii="宋体" w:hAnsi="宋体" w:cs="宋体"/>
          <w:color w:val="333333"/>
          <w:kern w:val="0"/>
          <w:szCs w:val="21"/>
        </w:rPr>
        <w:t>月</w:t>
      </w:r>
      <w:r>
        <w:rPr>
          <w:rFonts w:hint="eastAsia" w:ascii="宋体" w:hAnsi="宋体" w:cs="宋体"/>
          <w:color w:val="333333"/>
          <w:kern w:val="0"/>
          <w:szCs w:val="21"/>
          <w:lang w:val="en-US" w:eastAsia="zh-CN"/>
        </w:rPr>
        <w:t>30</w:t>
      </w:r>
      <w:r>
        <w:rPr>
          <w:rFonts w:hint="eastAsia" w:ascii="宋体" w:hAnsi="宋体" w:cs="宋体"/>
          <w:color w:val="333333"/>
          <w:kern w:val="0"/>
          <w:szCs w:val="21"/>
        </w:rPr>
        <w:t>日</w:t>
      </w:r>
      <w:r>
        <w:rPr>
          <w:rFonts w:hint="eastAsia" w:ascii="宋体" w:hAnsi="宋体" w:cs="宋体"/>
          <w:color w:val="333333"/>
          <w:kern w:val="0"/>
          <w:szCs w:val="21"/>
          <w:lang w:val="en-US" w:eastAsia="zh-CN"/>
        </w:rPr>
        <w:t>下午14</w:t>
      </w:r>
      <w:r>
        <w:rPr>
          <w:rFonts w:hint="eastAsia" w:ascii="宋体" w:hAnsi="宋体" w:cs="宋体"/>
          <w:color w:val="333333"/>
          <w:kern w:val="0"/>
          <w:szCs w:val="21"/>
        </w:rPr>
        <w:t>时</w:t>
      </w:r>
      <w:r>
        <w:rPr>
          <w:rFonts w:hint="eastAsia" w:ascii="宋体" w:hAnsi="宋体" w:cs="宋体"/>
          <w:color w:val="333333"/>
          <w:kern w:val="0"/>
          <w:szCs w:val="21"/>
          <w:lang w:val="en-US" w:eastAsia="zh-CN"/>
        </w:rPr>
        <w:t>00</w:t>
      </w:r>
      <w:r>
        <w:rPr>
          <w:rFonts w:hint="eastAsia" w:ascii="宋体" w:hAnsi="宋体" w:cs="宋体"/>
          <w:color w:val="333333"/>
          <w:kern w:val="0"/>
          <w:szCs w:val="21"/>
        </w:rPr>
        <w:t>分</w:t>
      </w:r>
    </w:p>
    <w:p>
      <w:pPr>
        <w:keepNext w:val="0"/>
        <w:keepLines w:val="0"/>
        <w:pageBreakBefore w:val="0"/>
        <w:widowControl/>
        <w:kinsoku/>
        <w:wordWrap/>
        <w:overflowPunct/>
        <w:topLinePunct w:val="0"/>
        <w:autoSpaceDE/>
        <w:autoSpaceDN/>
        <w:bidi w:val="0"/>
        <w:spacing w:line="480" w:lineRule="exact"/>
        <w:ind w:firstLine="420"/>
        <w:textAlignment w:val="auto"/>
        <w:rPr>
          <w:rFonts w:hint="eastAsia" w:ascii="宋体" w:hAnsi="宋体" w:cs="宋体"/>
          <w:color w:val="333333"/>
          <w:kern w:val="0"/>
          <w:szCs w:val="21"/>
        </w:rPr>
      </w:pPr>
      <w:r>
        <w:rPr>
          <w:rFonts w:hint="eastAsia" w:ascii="宋体" w:hAnsi="宋体" w:cs="宋体"/>
          <w:color w:val="333333"/>
          <w:kern w:val="0"/>
          <w:szCs w:val="21"/>
        </w:rPr>
        <w:t>2、递交方式：在</w:t>
      </w:r>
      <w:r>
        <w:rPr>
          <w:rFonts w:hint="eastAsia" w:ascii="宋体" w:hAnsi="宋体" w:cs="宋体"/>
          <w:color w:val="333333"/>
          <w:kern w:val="0"/>
          <w:szCs w:val="21"/>
          <w:lang w:val="en-US" w:eastAsia="zh-CN"/>
        </w:rPr>
        <w:t>浙江省温州市瑞安市高尔大厦1幢502室</w:t>
      </w:r>
      <w:r>
        <w:rPr>
          <w:rFonts w:hint="eastAsia" w:ascii="宋体" w:hAnsi="宋体" w:cs="宋体"/>
          <w:color w:val="333333"/>
          <w:kern w:val="0"/>
          <w:szCs w:val="21"/>
        </w:rPr>
        <w:t>递交投标文件。</w:t>
      </w:r>
    </w:p>
    <w:p>
      <w:pPr>
        <w:keepNext w:val="0"/>
        <w:keepLines w:val="0"/>
        <w:pageBreakBefore w:val="0"/>
        <w:widowControl/>
        <w:kinsoku/>
        <w:wordWrap/>
        <w:overflowPunct/>
        <w:topLinePunct w:val="0"/>
        <w:autoSpaceDE/>
        <w:autoSpaceDN/>
        <w:bidi w:val="0"/>
        <w:spacing w:line="480" w:lineRule="exact"/>
        <w:ind w:firstLine="420"/>
        <w:textAlignment w:val="auto"/>
        <w:rPr>
          <w:rFonts w:ascii="宋体" w:hAnsi="宋体" w:cs="宋体"/>
          <w:kern w:val="0"/>
          <w:szCs w:val="21"/>
        </w:rPr>
      </w:pPr>
      <w:r>
        <w:rPr>
          <w:rFonts w:hint="eastAsia" w:ascii="宋体" w:hAnsi="宋体" w:cs="宋体"/>
          <w:color w:val="333333"/>
          <w:kern w:val="0"/>
          <w:szCs w:val="21"/>
        </w:rPr>
        <w:t>3、逾期送达指定地点或未在规定时间内传输到指定网站的投标文件，招标人不予受理。</w:t>
      </w:r>
    </w:p>
    <w:p>
      <w:pPr>
        <w:keepNext w:val="0"/>
        <w:keepLines w:val="0"/>
        <w:pageBreakBefore w:val="0"/>
        <w:widowControl/>
        <w:kinsoku/>
        <w:wordWrap/>
        <w:overflowPunct/>
        <w:topLinePunct w:val="0"/>
        <w:autoSpaceDE/>
        <w:autoSpaceDN/>
        <w:bidi w:val="0"/>
        <w:adjustRightInd w:val="0"/>
        <w:snapToGrid w:val="0"/>
        <w:spacing w:line="480" w:lineRule="exact"/>
        <w:jc w:val="left"/>
        <w:textAlignment w:val="auto"/>
        <w:rPr>
          <w:rFonts w:hint="eastAsia" w:ascii="宋体" w:hAnsi="宋体" w:cs="宋体"/>
          <w:b/>
          <w:color w:val="333333"/>
          <w:kern w:val="0"/>
          <w:szCs w:val="21"/>
        </w:rPr>
      </w:pPr>
      <w:r>
        <w:rPr>
          <w:rFonts w:hint="eastAsia" w:ascii="宋体" w:hAnsi="宋体" w:cs="宋体"/>
          <w:b/>
          <w:color w:val="333333"/>
          <w:kern w:val="0"/>
          <w:szCs w:val="21"/>
        </w:rPr>
        <w:t>六、投标保证金</w:t>
      </w:r>
    </w:p>
    <w:p>
      <w:pPr>
        <w:keepNext w:val="0"/>
        <w:keepLines w:val="0"/>
        <w:pageBreakBefore w:val="0"/>
        <w:widowControl/>
        <w:kinsoku/>
        <w:wordWrap/>
        <w:overflowPunct/>
        <w:topLinePunct w:val="0"/>
        <w:autoSpaceDE/>
        <w:autoSpaceDN/>
        <w:bidi w:val="0"/>
        <w:spacing w:line="480" w:lineRule="exact"/>
        <w:ind w:firstLine="420"/>
        <w:textAlignment w:val="auto"/>
        <w:rPr>
          <w:rFonts w:hint="eastAsia" w:ascii="宋体" w:hAnsi="宋体" w:cs="宋体"/>
          <w:color w:val="333333"/>
          <w:kern w:val="0"/>
          <w:szCs w:val="21"/>
        </w:rPr>
      </w:pPr>
      <w:r>
        <w:rPr>
          <w:rFonts w:hint="eastAsia" w:ascii="宋体" w:hAnsi="宋体" w:cs="宋体"/>
          <w:color w:val="333333"/>
          <w:kern w:val="0"/>
          <w:szCs w:val="21"/>
        </w:rPr>
        <w:t>1、投标保证金金额：</w:t>
      </w:r>
      <w:r>
        <w:rPr>
          <w:rFonts w:hint="eastAsia" w:ascii="宋体" w:hAnsi="宋体" w:cs="宋体"/>
          <w:color w:val="auto"/>
          <w:kern w:val="0"/>
          <w:szCs w:val="21"/>
          <w:highlight w:val="none"/>
          <w:lang w:val="en-US" w:eastAsia="zh-CN"/>
        </w:rPr>
        <w:t>20000</w:t>
      </w:r>
      <w:r>
        <w:rPr>
          <w:rFonts w:hint="eastAsia" w:ascii="宋体" w:hAnsi="宋体" w:cs="宋体"/>
          <w:color w:val="auto"/>
          <w:kern w:val="0"/>
          <w:szCs w:val="21"/>
          <w:highlight w:val="none"/>
        </w:rPr>
        <w:t>元（</w:t>
      </w:r>
      <w:r>
        <w:rPr>
          <w:rFonts w:hint="eastAsia" w:ascii="宋体" w:hAnsi="宋体" w:cs="宋体"/>
          <w:color w:val="auto"/>
          <w:kern w:val="0"/>
          <w:szCs w:val="21"/>
          <w:highlight w:val="none"/>
          <w:lang w:val="en-US" w:eastAsia="zh-CN"/>
        </w:rPr>
        <w:t>贰万</w:t>
      </w:r>
      <w:r>
        <w:rPr>
          <w:rFonts w:hint="eastAsia" w:ascii="宋体" w:hAnsi="宋体" w:cs="宋体"/>
          <w:color w:val="auto"/>
          <w:kern w:val="0"/>
          <w:szCs w:val="21"/>
          <w:highlight w:val="none"/>
          <w:lang w:eastAsia="zh-CN"/>
        </w:rPr>
        <w:t>元整</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autoSpaceDE/>
        <w:autoSpaceDN/>
        <w:bidi w:val="0"/>
        <w:spacing w:line="480" w:lineRule="exact"/>
        <w:ind w:firstLine="420"/>
        <w:textAlignment w:val="auto"/>
        <w:rPr>
          <w:rFonts w:hint="eastAsia" w:ascii="宋体" w:hAnsi="宋体" w:cs="宋体"/>
          <w:color w:val="333333"/>
          <w:kern w:val="0"/>
          <w:szCs w:val="21"/>
        </w:rPr>
      </w:pPr>
      <w:r>
        <w:rPr>
          <w:rFonts w:hint="eastAsia" w:ascii="宋体" w:hAnsi="宋体" w:cs="宋体"/>
          <w:color w:val="333333"/>
          <w:kern w:val="0"/>
          <w:szCs w:val="21"/>
        </w:rPr>
        <w:t>2、缴纳截止时间：</w:t>
      </w:r>
      <w:r>
        <w:rPr>
          <w:rFonts w:hint="eastAsia" w:ascii="宋体" w:hAnsi="宋体" w:cs="宋体"/>
          <w:color w:val="333333"/>
          <w:kern w:val="0"/>
          <w:szCs w:val="21"/>
          <w:lang w:eastAsia="zh-CN"/>
        </w:rPr>
        <w:t>202</w:t>
      </w:r>
      <w:r>
        <w:rPr>
          <w:rFonts w:hint="eastAsia" w:ascii="宋体" w:hAnsi="宋体" w:cs="宋体"/>
          <w:color w:val="333333"/>
          <w:kern w:val="0"/>
          <w:szCs w:val="21"/>
          <w:lang w:val="en-US" w:eastAsia="zh-CN"/>
        </w:rPr>
        <w:t>4</w:t>
      </w:r>
      <w:r>
        <w:rPr>
          <w:rFonts w:hint="eastAsia" w:ascii="宋体" w:hAnsi="宋体" w:cs="宋体"/>
          <w:color w:val="333333"/>
          <w:kern w:val="0"/>
          <w:szCs w:val="21"/>
        </w:rPr>
        <w:t>年</w:t>
      </w:r>
      <w:r>
        <w:rPr>
          <w:rFonts w:hint="eastAsia" w:ascii="宋体" w:hAnsi="宋体" w:cs="宋体"/>
          <w:color w:val="333333"/>
          <w:kern w:val="0"/>
          <w:szCs w:val="21"/>
          <w:lang w:val="en-US" w:eastAsia="zh-CN"/>
        </w:rPr>
        <w:t>4</w:t>
      </w:r>
      <w:r>
        <w:rPr>
          <w:rFonts w:hint="eastAsia" w:ascii="宋体" w:hAnsi="宋体" w:cs="宋体"/>
          <w:color w:val="333333"/>
          <w:kern w:val="0"/>
          <w:szCs w:val="21"/>
        </w:rPr>
        <w:t>月</w:t>
      </w:r>
      <w:r>
        <w:rPr>
          <w:rFonts w:hint="eastAsia" w:ascii="宋体" w:hAnsi="宋体" w:cs="宋体"/>
          <w:color w:val="333333"/>
          <w:kern w:val="0"/>
          <w:szCs w:val="21"/>
          <w:lang w:val="en-US" w:eastAsia="zh-CN"/>
        </w:rPr>
        <w:t>30</w:t>
      </w:r>
      <w:r>
        <w:rPr>
          <w:rFonts w:hint="eastAsia" w:ascii="宋体" w:hAnsi="宋体" w:cs="宋体"/>
          <w:color w:val="333333"/>
          <w:kern w:val="0"/>
          <w:szCs w:val="21"/>
        </w:rPr>
        <w:t>日</w:t>
      </w:r>
      <w:r>
        <w:rPr>
          <w:rFonts w:hint="eastAsia" w:ascii="宋体" w:hAnsi="宋体" w:cs="宋体"/>
          <w:color w:val="333333"/>
          <w:kern w:val="0"/>
          <w:szCs w:val="21"/>
          <w:lang w:val="en-US" w:eastAsia="zh-CN"/>
        </w:rPr>
        <w:t>下午14</w:t>
      </w:r>
      <w:r>
        <w:rPr>
          <w:rFonts w:hint="eastAsia" w:ascii="宋体" w:hAnsi="宋体" w:cs="宋体"/>
          <w:color w:val="333333"/>
          <w:kern w:val="0"/>
          <w:szCs w:val="21"/>
        </w:rPr>
        <w:t>时</w:t>
      </w:r>
      <w:r>
        <w:rPr>
          <w:rFonts w:hint="eastAsia" w:ascii="宋体" w:hAnsi="宋体" w:cs="宋体"/>
          <w:color w:val="333333"/>
          <w:kern w:val="0"/>
          <w:szCs w:val="21"/>
          <w:lang w:val="en-US" w:eastAsia="zh-CN"/>
        </w:rPr>
        <w:t>00</w:t>
      </w:r>
      <w:r>
        <w:rPr>
          <w:rFonts w:hint="eastAsia" w:ascii="宋体" w:hAnsi="宋体" w:cs="宋体"/>
          <w:color w:val="333333"/>
          <w:kern w:val="0"/>
          <w:szCs w:val="21"/>
        </w:rPr>
        <w:t>分</w:t>
      </w:r>
    </w:p>
    <w:p>
      <w:pPr>
        <w:keepNext w:val="0"/>
        <w:keepLines w:val="0"/>
        <w:pageBreakBefore w:val="0"/>
        <w:widowControl/>
        <w:kinsoku/>
        <w:wordWrap/>
        <w:overflowPunct/>
        <w:topLinePunct w:val="0"/>
        <w:autoSpaceDE/>
        <w:autoSpaceDN/>
        <w:bidi w:val="0"/>
        <w:spacing w:line="480" w:lineRule="exact"/>
        <w:ind w:firstLine="420"/>
        <w:textAlignment w:val="auto"/>
        <w:rPr>
          <w:rFonts w:hint="eastAsia" w:ascii="宋体" w:hAnsi="宋体" w:eastAsia="宋体" w:cs="宋体"/>
          <w:color w:val="C00000"/>
          <w:kern w:val="0"/>
          <w:szCs w:val="21"/>
        </w:rPr>
      </w:pPr>
      <w:r>
        <w:rPr>
          <w:rFonts w:hint="eastAsia" w:ascii="宋体" w:hAnsi="宋体" w:eastAsia="宋体" w:cs="宋体"/>
          <w:color w:val="333333"/>
          <w:kern w:val="0"/>
          <w:sz w:val="21"/>
          <w:szCs w:val="21"/>
          <w:highlight w:val="none"/>
        </w:rPr>
        <w:t>3、</w:t>
      </w:r>
      <w:r>
        <w:rPr>
          <w:rFonts w:hint="eastAsia" w:ascii="宋体" w:hAnsi="宋体" w:eastAsia="宋体" w:cs="宋体"/>
          <w:color w:val="C00000"/>
          <w:kern w:val="0"/>
          <w:szCs w:val="21"/>
        </w:rPr>
        <w:t>投标保证金缴纳方式：投标单位银行基本账户转账</w:t>
      </w:r>
    </w:p>
    <w:p>
      <w:pPr>
        <w:keepNext w:val="0"/>
        <w:keepLines w:val="0"/>
        <w:pageBreakBefore w:val="0"/>
        <w:widowControl/>
        <w:kinsoku/>
        <w:wordWrap/>
        <w:overflowPunct/>
        <w:topLinePunct w:val="0"/>
        <w:autoSpaceDE/>
        <w:autoSpaceDN/>
        <w:bidi w:val="0"/>
        <w:spacing w:line="480" w:lineRule="exact"/>
        <w:ind w:firstLine="420"/>
        <w:textAlignment w:val="auto"/>
        <w:rPr>
          <w:rFonts w:hint="eastAsia" w:ascii="宋体" w:hAnsi="宋体" w:eastAsia="宋体" w:cs="宋体"/>
          <w:color w:val="C00000"/>
          <w:kern w:val="0"/>
          <w:szCs w:val="21"/>
        </w:rPr>
      </w:pPr>
      <w:r>
        <w:rPr>
          <w:rFonts w:hint="eastAsia" w:ascii="宋体" w:hAnsi="宋体" w:eastAsia="宋体" w:cs="宋体"/>
          <w:color w:val="C00000"/>
          <w:kern w:val="0"/>
          <w:szCs w:val="21"/>
        </w:rPr>
        <w:t>户名：</w:t>
      </w:r>
      <w:r>
        <w:rPr>
          <w:rFonts w:hint="eastAsia" w:ascii="宋体" w:hAnsi="宋体" w:eastAsia="宋体" w:cs="宋体"/>
          <w:color w:val="C00000"/>
          <w:kern w:val="0"/>
          <w:szCs w:val="21"/>
          <w:lang w:val="en-US" w:eastAsia="zh-CN"/>
        </w:rPr>
        <w:t>浙江凯宝</w:t>
      </w:r>
      <w:r>
        <w:rPr>
          <w:rFonts w:hint="eastAsia" w:ascii="宋体" w:hAnsi="宋体" w:eastAsia="宋体" w:cs="宋体"/>
          <w:color w:val="C00000"/>
          <w:kern w:val="0"/>
          <w:szCs w:val="21"/>
        </w:rPr>
        <w:t>工程项目管理有限公司</w:t>
      </w:r>
    </w:p>
    <w:p>
      <w:pPr>
        <w:keepNext w:val="0"/>
        <w:keepLines w:val="0"/>
        <w:pageBreakBefore w:val="0"/>
        <w:widowControl/>
        <w:kinsoku/>
        <w:wordWrap/>
        <w:overflowPunct/>
        <w:topLinePunct w:val="0"/>
        <w:autoSpaceDE/>
        <w:autoSpaceDN/>
        <w:bidi w:val="0"/>
        <w:spacing w:line="480" w:lineRule="exact"/>
        <w:ind w:firstLine="420"/>
        <w:textAlignment w:val="auto"/>
        <w:rPr>
          <w:rFonts w:hint="default" w:ascii="宋体" w:hAnsi="宋体" w:eastAsia="宋体" w:cs="宋体"/>
          <w:color w:val="C00000"/>
          <w:kern w:val="0"/>
          <w:szCs w:val="21"/>
          <w:lang w:val="en-US" w:eastAsia="zh-CN"/>
        </w:rPr>
      </w:pPr>
      <w:r>
        <w:rPr>
          <w:rFonts w:hint="eastAsia" w:ascii="宋体" w:hAnsi="宋体" w:eastAsia="宋体" w:cs="宋体"/>
          <w:color w:val="C00000"/>
          <w:kern w:val="0"/>
          <w:szCs w:val="21"/>
        </w:rPr>
        <w:t>账号：</w:t>
      </w:r>
      <w:r>
        <w:rPr>
          <w:rFonts w:hint="eastAsia" w:ascii="宋体" w:hAnsi="宋体" w:eastAsia="宋体" w:cs="宋体"/>
          <w:color w:val="C00000"/>
          <w:kern w:val="0"/>
          <w:szCs w:val="21"/>
          <w:lang w:val="en-US" w:eastAsia="zh-CN"/>
        </w:rPr>
        <w:t>201000311510074</w:t>
      </w:r>
    </w:p>
    <w:p>
      <w:pPr>
        <w:keepNext w:val="0"/>
        <w:keepLines w:val="0"/>
        <w:pageBreakBefore w:val="0"/>
        <w:widowControl/>
        <w:kinsoku/>
        <w:wordWrap/>
        <w:overflowPunct/>
        <w:topLinePunct w:val="0"/>
        <w:autoSpaceDE/>
        <w:autoSpaceDN/>
        <w:bidi w:val="0"/>
        <w:spacing w:line="480" w:lineRule="exact"/>
        <w:ind w:firstLine="420"/>
        <w:textAlignment w:val="auto"/>
        <w:rPr>
          <w:rFonts w:hint="eastAsia" w:ascii="宋体" w:hAnsi="宋体" w:eastAsia="宋体" w:cs="宋体"/>
          <w:color w:val="C00000"/>
          <w:kern w:val="0"/>
          <w:szCs w:val="21"/>
        </w:rPr>
      </w:pPr>
      <w:r>
        <w:rPr>
          <w:rFonts w:hint="eastAsia" w:ascii="宋体" w:hAnsi="宋体" w:eastAsia="宋体" w:cs="宋体"/>
          <w:color w:val="C00000"/>
          <w:kern w:val="0"/>
          <w:szCs w:val="21"/>
        </w:rPr>
        <w:t xml:space="preserve">开户网点：浙江瑞安农村商业银行股份有限公司孙桥支行   </w:t>
      </w:r>
    </w:p>
    <w:p>
      <w:pPr>
        <w:keepNext w:val="0"/>
        <w:keepLines w:val="0"/>
        <w:pageBreakBefore w:val="0"/>
        <w:widowControl/>
        <w:kinsoku/>
        <w:wordWrap/>
        <w:overflowPunct/>
        <w:topLinePunct w:val="0"/>
        <w:autoSpaceDE/>
        <w:autoSpaceDN/>
        <w:bidi w:val="0"/>
        <w:spacing w:line="480" w:lineRule="exact"/>
        <w:ind w:firstLine="420"/>
        <w:textAlignment w:val="auto"/>
        <w:rPr>
          <w:rFonts w:hint="eastAsia" w:ascii="宋体" w:hAnsi="宋体" w:eastAsia="宋体" w:cs="宋体"/>
          <w:color w:val="C00000"/>
          <w:kern w:val="0"/>
          <w:szCs w:val="21"/>
        </w:rPr>
      </w:pPr>
      <w:r>
        <w:rPr>
          <w:rFonts w:hint="eastAsia" w:ascii="宋体" w:hAnsi="宋体" w:eastAsia="宋体" w:cs="宋体"/>
          <w:color w:val="C00000"/>
          <w:kern w:val="0"/>
          <w:szCs w:val="21"/>
        </w:rPr>
        <w:t>注：1、银行转账须于投标文件提交截止时间前汇入投标保证金指定账户。</w:t>
      </w:r>
    </w:p>
    <w:p>
      <w:pPr>
        <w:keepNext w:val="0"/>
        <w:keepLines w:val="0"/>
        <w:pageBreakBefore w:val="0"/>
        <w:widowControl/>
        <w:kinsoku/>
        <w:wordWrap/>
        <w:overflowPunct/>
        <w:topLinePunct w:val="0"/>
        <w:autoSpaceDE/>
        <w:autoSpaceDN/>
        <w:bidi w:val="0"/>
        <w:spacing w:line="480" w:lineRule="exact"/>
        <w:ind w:firstLine="420"/>
        <w:textAlignment w:val="auto"/>
        <w:rPr>
          <w:rFonts w:hint="eastAsia" w:ascii="宋体" w:hAnsi="宋体" w:eastAsia="宋体" w:cs="宋体"/>
          <w:color w:val="C00000"/>
          <w:kern w:val="0"/>
          <w:szCs w:val="21"/>
          <w:lang w:eastAsia="zh-CN"/>
        </w:rPr>
      </w:pPr>
      <w:r>
        <w:rPr>
          <w:rFonts w:hint="eastAsia" w:ascii="宋体" w:hAnsi="宋体" w:eastAsia="宋体" w:cs="宋体"/>
          <w:color w:val="C00000"/>
          <w:kern w:val="0"/>
          <w:szCs w:val="21"/>
        </w:rPr>
        <w:t>2、投标人在递交投标文件的同时需提交保证金银行回单。</w:t>
      </w:r>
    </w:p>
    <w:p>
      <w:pPr>
        <w:keepNext w:val="0"/>
        <w:keepLines w:val="0"/>
        <w:pageBreakBefore w:val="0"/>
        <w:widowControl/>
        <w:kinsoku/>
        <w:wordWrap/>
        <w:overflowPunct/>
        <w:topLinePunct w:val="0"/>
        <w:autoSpaceDE/>
        <w:autoSpaceDN/>
        <w:bidi w:val="0"/>
        <w:adjustRightInd w:val="0"/>
        <w:snapToGrid w:val="0"/>
        <w:spacing w:line="480" w:lineRule="exact"/>
        <w:jc w:val="left"/>
        <w:textAlignment w:val="auto"/>
        <w:rPr>
          <w:rFonts w:hint="eastAsia" w:ascii="宋体" w:hAnsi="宋体" w:cs="宋体"/>
          <w:b/>
          <w:color w:val="333333"/>
          <w:kern w:val="0"/>
          <w:szCs w:val="21"/>
        </w:rPr>
      </w:pPr>
      <w:r>
        <w:rPr>
          <w:rFonts w:hint="eastAsia" w:ascii="宋体" w:hAnsi="宋体" w:cs="宋体"/>
          <w:b/>
          <w:color w:val="333333"/>
          <w:kern w:val="0"/>
          <w:szCs w:val="21"/>
        </w:rPr>
        <w:t>七、发布公告的媒介</w:t>
      </w:r>
    </w:p>
    <w:p>
      <w:pPr>
        <w:keepNext w:val="0"/>
        <w:keepLines w:val="0"/>
        <w:pageBreakBefore w:val="0"/>
        <w:widowControl/>
        <w:kinsoku/>
        <w:wordWrap/>
        <w:overflowPunct/>
        <w:topLinePunct w:val="0"/>
        <w:autoSpaceDE/>
        <w:autoSpaceDN/>
        <w:bidi w:val="0"/>
        <w:spacing w:line="480" w:lineRule="exact"/>
        <w:ind w:firstLine="420"/>
        <w:textAlignment w:val="auto"/>
        <w:rPr>
          <w:rFonts w:ascii="宋体" w:hAnsi="宋体" w:cs="宋体"/>
          <w:color w:val="333333"/>
          <w:kern w:val="0"/>
          <w:szCs w:val="21"/>
        </w:rPr>
      </w:pPr>
      <w:r>
        <w:rPr>
          <w:rFonts w:hint="eastAsia" w:ascii="宋体" w:hAnsi="宋体" w:cs="宋体"/>
          <w:color w:val="333333"/>
          <w:kern w:val="0"/>
          <w:szCs w:val="21"/>
        </w:rPr>
        <w:t>本次招标公告同时在温州市公共资源交易网瑞安市分网（http://ggzy.ruian.gov.cn）上发布。</w:t>
      </w:r>
    </w:p>
    <w:p>
      <w:pPr>
        <w:keepNext w:val="0"/>
        <w:keepLines w:val="0"/>
        <w:pageBreakBefore w:val="0"/>
        <w:widowControl/>
        <w:kinsoku/>
        <w:wordWrap/>
        <w:overflowPunct/>
        <w:topLinePunct w:val="0"/>
        <w:autoSpaceDE/>
        <w:autoSpaceDN/>
        <w:bidi w:val="0"/>
        <w:adjustRightInd w:val="0"/>
        <w:snapToGrid w:val="0"/>
        <w:spacing w:line="480" w:lineRule="exact"/>
        <w:jc w:val="left"/>
        <w:textAlignment w:val="auto"/>
        <w:rPr>
          <w:rFonts w:hint="eastAsia" w:ascii="宋体" w:hAnsi="宋体" w:cs="宋体"/>
          <w:b/>
          <w:color w:val="333333"/>
          <w:kern w:val="0"/>
          <w:szCs w:val="21"/>
        </w:rPr>
      </w:pPr>
      <w:r>
        <w:rPr>
          <w:rFonts w:hint="eastAsia" w:ascii="宋体" w:hAnsi="宋体" w:cs="宋体"/>
          <w:b/>
          <w:color w:val="333333"/>
          <w:kern w:val="0"/>
          <w:szCs w:val="21"/>
        </w:rPr>
        <w:t>八、其他说明</w:t>
      </w:r>
    </w:p>
    <w:p>
      <w:pPr>
        <w:keepNext w:val="0"/>
        <w:keepLines w:val="0"/>
        <w:pageBreakBefore w:val="0"/>
        <w:widowControl/>
        <w:kinsoku/>
        <w:wordWrap/>
        <w:overflowPunct/>
        <w:topLinePunct w:val="0"/>
        <w:autoSpaceDE/>
        <w:autoSpaceDN/>
        <w:bidi w:val="0"/>
        <w:adjustRightInd w:val="0"/>
        <w:snapToGrid w:val="0"/>
        <w:spacing w:line="480" w:lineRule="exact"/>
        <w:ind w:firstLine="420" w:firstLineChars="200"/>
        <w:jc w:val="left"/>
        <w:textAlignment w:val="auto"/>
        <w:rPr>
          <w:rFonts w:hint="eastAsia" w:ascii="宋体" w:hAnsi="宋体" w:eastAsia="宋体" w:cs="宋体"/>
          <w:color w:val="333333"/>
          <w:kern w:val="0"/>
          <w:szCs w:val="21"/>
          <w:lang w:val="en-US" w:eastAsia="zh-CN"/>
        </w:rPr>
      </w:pPr>
      <w:r>
        <w:rPr>
          <w:rFonts w:hint="eastAsia" w:ascii="宋体" w:hAnsi="宋体" w:eastAsia="宋体" w:cs="宋体"/>
          <w:color w:val="333333"/>
          <w:kern w:val="0"/>
          <w:szCs w:val="21"/>
          <w:lang w:val="en-US" w:eastAsia="zh-CN"/>
        </w:rPr>
        <w:t>/</w:t>
      </w:r>
    </w:p>
    <w:p>
      <w:pPr>
        <w:keepNext w:val="0"/>
        <w:keepLines w:val="0"/>
        <w:pageBreakBefore w:val="0"/>
        <w:widowControl/>
        <w:kinsoku/>
        <w:wordWrap/>
        <w:overflowPunct/>
        <w:topLinePunct w:val="0"/>
        <w:autoSpaceDE/>
        <w:autoSpaceDN/>
        <w:bidi w:val="0"/>
        <w:adjustRightInd w:val="0"/>
        <w:snapToGrid w:val="0"/>
        <w:spacing w:after="164" w:afterLines="50" w:line="480" w:lineRule="exact"/>
        <w:jc w:val="left"/>
        <w:textAlignment w:val="auto"/>
        <w:rPr>
          <w:rFonts w:hint="eastAsia" w:ascii="宋体" w:hAnsi="宋体" w:eastAsia="宋体" w:cs="宋体"/>
          <w:b/>
          <w:color w:val="333333"/>
          <w:kern w:val="0"/>
          <w:szCs w:val="21"/>
        </w:rPr>
      </w:pPr>
      <w:r>
        <w:rPr>
          <w:rFonts w:hint="eastAsia" w:ascii="宋体" w:hAnsi="宋体" w:eastAsia="宋体" w:cs="宋体"/>
          <w:b/>
          <w:color w:val="333333"/>
          <w:kern w:val="0"/>
          <w:szCs w:val="21"/>
        </w:rPr>
        <w:t>九、联系方式</w:t>
      </w:r>
    </w:p>
    <w:tbl>
      <w:tblPr>
        <w:tblStyle w:val="43"/>
        <w:tblW w:w="9358" w:type="dxa"/>
        <w:tblInd w:w="0" w:type="dxa"/>
        <w:tblLayout w:type="fixed"/>
        <w:tblCellMar>
          <w:top w:w="0" w:type="dxa"/>
          <w:left w:w="0" w:type="dxa"/>
          <w:bottom w:w="0" w:type="dxa"/>
          <w:right w:w="0" w:type="dxa"/>
        </w:tblCellMar>
      </w:tblPr>
      <w:tblGrid>
        <w:gridCol w:w="1046"/>
        <w:gridCol w:w="3659"/>
        <w:gridCol w:w="1014"/>
        <w:gridCol w:w="3639"/>
      </w:tblGrid>
      <w:tr>
        <w:tblPrEx>
          <w:tblCellMar>
            <w:top w:w="0" w:type="dxa"/>
            <w:left w:w="0" w:type="dxa"/>
            <w:bottom w:w="0" w:type="dxa"/>
            <w:right w:w="0" w:type="dxa"/>
          </w:tblCellMar>
        </w:tblPrEx>
        <w:trPr>
          <w:trHeight w:val="923" w:hRule="atLeast"/>
        </w:trPr>
        <w:tc>
          <w:tcPr>
            <w:tcW w:w="1046" w:type="dxa"/>
            <w:noWrap w:val="0"/>
            <w:vAlign w:val="center"/>
          </w:tcPr>
          <w:p>
            <w:pPr>
              <w:keepNext w:val="0"/>
              <w:keepLines w:val="0"/>
              <w:pageBreakBefore w:val="0"/>
              <w:kinsoku/>
              <w:wordWrap/>
              <w:overflowPunct/>
              <w:topLinePunct w:val="0"/>
              <w:autoSpaceDE/>
              <w:autoSpaceDN/>
              <w:bidi w:val="0"/>
              <w:adjustRightInd/>
              <w:snapToGrid/>
              <w:spacing w:line="400" w:lineRule="exact"/>
              <w:jc w:val="distribute"/>
              <w:textAlignment w:val="auto"/>
              <w:rPr>
                <w:rFonts w:ascii="宋体" w:hAnsi="宋体" w:cs="宋体"/>
                <w:szCs w:val="21"/>
              </w:rPr>
            </w:pPr>
            <w:r>
              <w:rPr>
                <w:rFonts w:hint="eastAsia" w:ascii="宋体" w:hAnsi="宋体" w:cs="宋体"/>
                <w:szCs w:val="21"/>
              </w:rPr>
              <w:t>招标人：</w:t>
            </w:r>
          </w:p>
        </w:tc>
        <w:tc>
          <w:tcPr>
            <w:tcW w:w="3659"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Cs w:val="21"/>
                <w:lang w:eastAsia="zh-CN"/>
              </w:rPr>
            </w:pPr>
            <w:r>
              <w:rPr>
                <w:rFonts w:hint="eastAsia" w:ascii="宋体" w:hAnsi="宋体" w:eastAsia="宋体"/>
                <w:szCs w:val="21"/>
                <w:lang w:eastAsia="zh-CN"/>
              </w:rPr>
              <w:t>瑞安市仙降街道银湖村股份经济合作社</w:t>
            </w:r>
          </w:p>
        </w:tc>
        <w:tc>
          <w:tcPr>
            <w:tcW w:w="1014"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distribute"/>
              <w:textAlignment w:val="auto"/>
              <w:rPr>
                <w:rFonts w:ascii="宋体" w:hAnsi="宋体" w:cs="宋体"/>
                <w:kern w:val="0"/>
                <w:szCs w:val="21"/>
              </w:rPr>
            </w:pPr>
            <w:r>
              <w:rPr>
                <w:rFonts w:hint="eastAsia" w:ascii="宋体" w:hAnsi="宋体" w:cs="宋体"/>
                <w:kern w:val="0"/>
                <w:szCs w:val="21"/>
              </w:rPr>
              <w:t>代理机构：</w:t>
            </w:r>
          </w:p>
        </w:tc>
        <w:tc>
          <w:tcPr>
            <w:tcW w:w="3639"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kern w:val="0"/>
                <w:szCs w:val="21"/>
                <w:lang w:eastAsia="zh-CN"/>
              </w:rPr>
            </w:pPr>
            <w:r>
              <w:rPr>
                <w:rFonts w:hint="eastAsia" w:ascii="宋体" w:hAnsi="宋体" w:cs="宋体"/>
                <w:kern w:val="0"/>
                <w:szCs w:val="21"/>
                <w:lang w:eastAsia="zh-CN"/>
              </w:rPr>
              <w:t>浙江凯宝工程项目管理有限公司</w:t>
            </w:r>
          </w:p>
        </w:tc>
      </w:tr>
      <w:tr>
        <w:tblPrEx>
          <w:tblCellMar>
            <w:top w:w="0" w:type="dxa"/>
            <w:left w:w="0" w:type="dxa"/>
            <w:bottom w:w="0" w:type="dxa"/>
            <w:right w:w="0" w:type="dxa"/>
          </w:tblCellMar>
        </w:tblPrEx>
        <w:trPr>
          <w:trHeight w:val="554" w:hRule="atLeast"/>
        </w:trPr>
        <w:tc>
          <w:tcPr>
            <w:tcW w:w="1046" w:type="dxa"/>
            <w:noWrap w:val="0"/>
            <w:vAlign w:val="center"/>
          </w:tcPr>
          <w:p>
            <w:pPr>
              <w:keepNext w:val="0"/>
              <w:keepLines w:val="0"/>
              <w:pageBreakBefore w:val="0"/>
              <w:widowControl/>
              <w:kinsoku/>
              <w:wordWrap/>
              <w:overflowPunct/>
              <w:topLinePunct w:val="0"/>
              <w:autoSpaceDE/>
              <w:autoSpaceDN/>
              <w:bidi w:val="0"/>
              <w:spacing w:line="480" w:lineRule="exact"/>
              <w:jc w:val="distribute"/>
              <w:textAlignment w:val="auto"/>
              <w:rPr>
                <w:rFonts w:ascii="宋体" w:hAnsi="宋体" w:cs="宋体"/>
                <w:kern w:val="0"/>
                <w:szCs w:val="21"/>
              </w:rPr>
            </w:pPr>
            <w:r>
              <w:rPr>
                <w:rFonts w:hint="eastAsia" w:ascii="宋体" w:hAnsi="宋体" w:cs="宋体"/>
                <w:kern w:val="0"/>
                <w:szCs w:val="21"/>
              </w:rPr>
              <w:t>地  址：</w:t>
            </w:r>
          </w:p>
        </w:tc>
        <w:tc>
          <w:tcPr>
            <w:tcW w:w="3659" w:type="dxa"/>
            <w:noWrap w:val="0"/>
            <w:vAlign w:val="center"/>
          </w:tcPr>
          <w:p>
            <w:pPr>
              <w:keepNext w:val="0"/>
              <w:keepLines w:val="0"/>
              <w:pageBreakBefore w:val="0"/>
              <w:widowControl/>
              <w:kinsoku/>
              <w:wordWrap/>
              <w:overflowPunct/>
              <w:topLinePunct w:val="0"/>
              <w:autoSpaceDE/>
              <w:autoSpaceDN/>
              <w:bidi w:val="0"/>
              <w:spacing w:line="480" w:lineRule="exact"/>
              <w:jc w:val="left"/>
              <w:textAlignment w:val="auto"/>
              <w:rPr>
                <w:rFonts w:hint="eastAsia" w:ascii="宋体" w:hAnsi="宋体" w:cs="宋体"/>
                <w:kern w:val="0"/>
                <w:szCs w:val="21"/>
              </w:rPr>
            </w:pPr>
            <w:r>
              <w:rPr>
                <w:rFonts w:hint="eastAsia" w:ascii="宋体" w:hAnsi="宋体" w:eastAsia="宋体"/>
                <w:szCs w:val="21"/>
                <w:lang w:eastAsia="zh-CN"/>
              </w:rPr>
              <w:t>瑞安市仙降街道银湖村</w:t>
            </w:r>
          </w:p>
        </w:tc>
        <w:tc>
          <w:tcPr>
            <w:tcW w:w="1014" w:type="dxa"/>
            <w:noWrap w:val="0"/>
            <w:vAlign w:val="center"/>
          </w:tcPr>
          <w:p>
            <w:pPr>
              <w:keepNext w:val="0"/>
              <w:keepLines w:val="0"/>
              <w:pageBreakBefore w:val="0"/>
              <w:widowControl/>
              <w:kinsoku/>
              <w:wordWrap/>
              <w:overflowPunct/>
              <w:topLinePunct w:val="0"/>
              <w:autoSpaceDE/>
              <w:autoSpaceDN/>
              <w:bidi w:val="0"/>
              <w:spacing w:line="480" w:lineRule="exact"/>
              <w:jc w:val="distribute"/>
              <w:textAlignment w:val="auto"/>
              <w:rPr>
                <w:rFonts w:ascii="宋体" w:hAnsi="宋体" w:cs="宋体"/>
                <w:kern w:val="0"/>
                <w:szCs w:val="21"/>
              </w:rPr>
            </w:pPr>
            <w:r>
              <w:rPr>
                <w:rFonts w:hint="eastAsia" w:ascii="宋体" w:hAnsi="宋体" w:cs="宋体"/>
                <w:kern w:val="0"/>
                <w:szCs w:val="21"/>
              </w:rPr>
              <w:t>地  址：</w:t>
            </w:r>
          </w:p>
        </w:tc>
        <w:tc>
          <w:tcPr>
            <w:tcW w:w="3639" w:type="dxa"/>
            <w:noWrap w:val="0"/>
            <w:vAlign w:val="center"/>
          </w:tcPr>
          <w:p>
            <w:pPr>
              <w:keepNext w:val="0"/>
              <w:keepLines w:val="0"/>
              <w:pageBreakBefore w:val="0"/>
              <w:widowControl/>
              <w:kinsoku/>
              <w:wordWrap/>
              <w:overflowPunct/>
              <w:topLinePunct w:val="0"/>
              <w:autoSpaceDE/>
              <w:autoSpaceDN/>
              <w:bidi w:val="0"/>
              <w:spacing w:line="480" w:lineRule="exact"/>
              <w:jc w:val="left"/>
              <w:textAlignment w:val="auto"/>
              <w:rPr>
                <w:rFonts w:hint="eastAsia" w:ascii="宋体" w:hAnsi="宋体" w:eastAsia="宋体" w:cs="宋体"/>
                <w:kern w:val="0"/>
                <w:szCs w:val="21"/>
                <w:lang w:eastAsia="zh-CN"/>
              </w:rPr>
            </w:pPr>
            <w:r>
              <w:rPr>
                <w:rFonts w:hint="eastAsia" w:ascii="宋体" w:hAnsi="宋体" w:cs="宋体"/>
                <w:kern w:val="0"/>
                <w:szCs w:val="21"/>
                <w:lang w:eastAsia="zh-CN"/>
              </w:rPr>
              <w:t>浙江省温州市瑞安市高尔大厦1幢902室</w:t>
            </w:r>
          </w:p>
        </w:tc>
      </w:tr>
      <w:tr>
        <w:tblPrEx>
          <w:tblCellMar>
            <w:top w:w="0" w:type="dxa"/>
            <w:left w:w="0" w:type="dxa"/>
            <w:bottom w:w="0" w:type="dxa"/>
            <w:right w:w="0" w:type="dxa"/>
          </w:tblCellMar>
        </w:tblPrEx>
        <w:trPr>
          <w:trHeight w:val="554" w:hRule="atLeast"/>
        </w:trPr>
        <w:tc>
          <w:tcPr>
            <w:tcW w:w="1046" w:type="dxa"/>
            <w:noWrap w:val="0"/>
            <w:vAlign w:val="center"/>
          </w:tcPr>
          <w:p>
            <w:pPr>
              <w:keepNext w:val="0"/>
              <w:keepLines w:val="0"/>
              <w:pageBreakBefore w:val="0"/>
              <w:widowControl/>
              <w:kinsoku/>
              <w:wordWrap/>
              <w:overflowPunct/>
              <w:topLinePunct w:val="0"/>
              <w:autoSpaceDE/>
              <w:autoSpaceDN/>
              <w:bidi w:val="0"/>
              <w:spacing w:line="480" w:lineRule="exact"/>
              <w:jc w:val="distribute"/>
              <w:textAlignment w:val="auto"/>
              <w:rPr>
                <w:rFonts w:ascii="宋体" w:hAnsi="宋体" w:cs="宋体"/>
                <w:kern w:val="0"/>
                <w:szCs w:val="21"/>
              </w:rPr>
            </w:pPr>
            <w:r>
              <w:rPr>
                <w:rFonts w:hint="eastAsia" w:ascii="宋体" w:hAnsi="宋体" w:cs="宋体"/>
                <w:kern w:val="0"/>
                <w:szCs w:val="21"/>
              </w:rPr>
              <w:t>邮  编：</w:t>
            </w:r>
          </w:p>
        </w:tc>
        <w:tc>
          <w:tcPr>
            <w:tcW w:w="3659" w:type="dxa"/>
            <w:noWrap w:val="0"/>
            <w:vAlign w:val="center"/>
          </w:tcPr>
          <w:p>
            <w:pPr>
              <w:keepNext w:val="0"/>
              <w:keepLines w:val="0"/>
              <w:pageBreakBefore w:val="0"/>
              <w:widowControl/>
              <w:kinsoku/>
              <w:wordWrap/>
              <w:overflowPunct/>
              <w:topLinePunct w:val="0"/>
              <w:autoSpaceDE/>
              <w:autoSpaceDN/>
              <w:bidi w:val="0"/>
              <w:spacing w:line="480" w:lineRule="exact"/>
              <w:jc w:val="left"/>
              <w:textAlignment w:val="auto"/>
              <w:rPr>
                <w:rFonts w:ascii="宋体" w:hAnsi="宋体" w:cs="宋体"/>
                <w:kern w:val="0"/>
                <w:szCs w:val="21"/>
              </w:rPr>
            </w:pPr>
            <w:r>
              <w:rPr>
                <w:rFonts w:hint="eastAsia" w:ascii="宋体" w:hAnsi="宋体" w:cs="宋体"/>
                <w:kern w:val="0"/>
                <w:szCs w:val="21"/>
              </w:rPr>
              <w:t>325200</w:t>
            </w:r>
          </w:p>
        </w:tc>
        <w:tc>
          <w:tcPr>
            <w:tcW w:w="1014" w:type="dxa"/>
            <w:noWrap w:val="0"/>
            <w:vAlign w:val="center"/>
          </w:tcPr>
          <w:p>
            <w:pPr>
              <w:keepNext w:val="0"/>
              <w:keepLines w:val="0"/>
              <w:pageBreakBefore w:val="0"/>
              <w:widowControl/>
              <w:kinsoku/>
              <w:wordWrap/>
              <w:overflowPunct/>
              <w:topLinePunct w:val="0"/>
              <w:autoSpaceDE/>
              <w:autoSpaceDN/>
              <w:bidi w:val="0"/>
              <w:spacing w:line="480" w:lineRule="exact"/>
              <w:jc w:val="distribute"/>
              <w:textAlignment w:val="auto"/>
              <w:rPr>
                <w:rFonts w:ascii="宋体" w:hAnsi="宋体" w:cs="宋体"/>
                <w:kern w:val="0"/>
                <w:szCs w:val="21"/>
              </w:rPr>
            </w:pPr>
            <w:r>
              <w:rPr>
                <w:rFonts w:hint="eastAsia" w:ascii="宋体" w:hAnsi="宋体" w:cs="宋体"/>
                <w:kern w:val="0"/>
                <w:szCs w:val="21"/>
              </w:rPr>
              <w:t>邮  编：</w:t>
            </w:r>
          </w:p>
        </w:tc>
        <w:tc>
          <w:tcPr>
            <w:tcW w:w="3639" w:type="dxa"/>
            <w:noWrap w:val="0"/>
            <w:vAlign w:val="center"/>
          </w:tcPr>
          <w:p>
            <w:pPr>
              <w:keepNext w:val="0"/>
              <w:keepLines w:val="0"/>
              <w:pageBreakBefore w:val="0"/>
              <w:widowControl/>
              <w:kinsoku/>
              <w:wordWrap/>
              <w:overflowPunct/>
              <w:topLinePunct w:val="0"/>
              <w:autoSpaceDE/>
              <w:autoSpaceDN/>
              <w:bidi w:val="0"/>
              <w:spacing w:line="480" w:lineRule="exact"/>
              <w:jc w:val="left"/>
              <w:textAlignment w:val="auto"/>
              <w:rPr>
                <w:rFonts w:ascii="宋体" w:hAnsi="宋体" w:cs="宋体"/>
                <w:kern w:val="0"/>
                <w:szCs w:val="21"/>
              </w:rPr>
            </w:pPr>
            <w:r>
              <w:rPr>
                <w:rFonts w:hint="eastAsia" w:ascii="宋体" w:hAnsi="宋体" w:cs="宋体"/>
                <w:kern w:val="0"/>
                <w:szCs w:val="21"/>
              </w:rPr>
              <w:t>325200</w:t>
            </w:r>
          </w:p>
        </w:tc>
      </w:tr>
      <w:tr>
        <w:tblPrEx>
          <w:tblCellMar>
            <w:top w:w="0" w:type="dxa"/>
            <w:left w:w="0" w:type="dxa"/>
            <w:bottom w:w="0" w:type="dxa"/>
            <w:right w:w="0" w:type="dxa"/>
          </w:tblCellMar>
        </w:tblPrEx>
        <w:trPr>
          <w:trHeight w:val="554" w:hRule="atLeast"/>
        </w:trPr>
        <w:tc>
          <w:tcPr>
            <w:tcW w:w="1046" w:type="dxa"/>
            <w:noWrap w:val="0"/>
            <w:vAlign w:val="center"/>
          </w:tcPr>
          <w:p>
            <w:pPr>
              <w:keepNext w:val="0"/>
              <w:keepLines w:val="0"/>
              <w:pageBreakBefore w:val="0"/>
              <w:widowControl/>
              <w:kinsoku/>
              <w:wordWrap/>
              <w:overflowPunct/>
              <w:topLinePunct w:val="0"/>
              <w:autoSpaceDE/>
              <w:autoSpaceDN/>
              <w:bidi w:val="0"/>
              <w:spacing w:line="480" w:lineRule="exact"/>
              <w:jc w:val="distribute"/>
              <w:textAlignment w:val="auto"/>
              <w:rPr>
                <w:rFonts w:ascii="宋体" w:hAnsi="宋体" w:cs="宋体"/>
                <w:kern w:val="0"/>
                <w:szCs w:val="21"/>
              </w:rPr>
            </w:pPr>
            <w:r>
              <w:rPr>
                <w:rFonts w:hint="eastAsia" w:ascii="宋体" w:hAnsi="宋体" w:cs="宋体"/>
                <w:kern w:val="0"/>
                <w:szCs w:val="21"/>
              </w:rPr>
              <w:t>联系人：</w:t>
            </w:r>
          </w:p>
        </w:tc>
        <w:tc>
          <w:tcPr>
            <w:tcW w:w="3659" w:type="dxa"/>
            <w:noWrap w:val="0"/>
            <w:vAlign w:val="center"/>
          </w:tcPr>
          <w:p>
            <w:pPr>
              <w:keepNext w:val="0"/>
              <w:keepLines w:val="0"/>
              <w:pageBreakBefore w:val="0"/>
              <w:widowControl/>
              <w:kinsoku/>
              <w:wordWrap/>
              <w:overflowPunct/>
              <w:topLinePunct w:val="0"/>
              <w:autoSpaceDE/>
              <w:autoSpaceDN/>
              <w:bidi w:val="0"/>
              <w:spacing w:line="480" w:lineRule="exact"/>
              <w:jc w:val="left"/>
              <w:textAlignment w:val="auto"/>
              <w:rPr>
                <w:rFonts w:hint="eastAsia" w:ascii="宋体" w:hAnsi="宋体" w:eastAsia="宋体" w:cs="宋体"/>
                <w:color w:val="auto"/>
                <w:kern w:val="0"/>
                <w:szCs w:val="21"/>
                <w:lang w:eastAsia="zh-CN"/>
              </w:rPr>
            </w:pPr>
            <w:r>
              <w:rPr>
                <w:rFonts w:hint="eastAsia" w:ascii="宋体" w:hAnsi="宋体" w:cs="宋体"/>
                <w:color w:val="auto"/>
                <w:kern w:val="0"/>
                <w:szCs w:val="21"/>
                <w:lang w:val="en-US" w:eastAsia="zh-CN"/>
              </w:rPr>
              <w:t>林</w:t>
            </w:r>
            <w:r>
              <w:rPr>
                <w:rFonts w:hint="eastAsia" w:ascii="宋体" w:hAnsi="宋体" w:cs="宋体"/>
                <w:color w:val="auto"/>
                <w:kern w:val="0"/>
                <w:szCs w:val="21"/>
                <w:lang w:eastAsia="zh-CN"/>
              </w:rPr>
              <w:t>先生</w:t>
            </w:r>
          </w:p>
        </w:tc>
        <w:tc>
          <w:tcPr>
            <w:tcW w:w="1014" w:type="dxa"/>
            <w:noWrap w:val="0"/>
            <w:vAlign w:val="center"/>
          </w:tcPr>
          <w:p>
            <w:pPr>
              <w:keepNext w:val="0"/>
              <w:keepLines w:val="0"/>
              <w:pageBreakBefore w:val="0"/>
              <w:widowControl/>
              <w:kinsoku/>
              <w:wordWrap/>
              <w:overflowPunct/>
              <w:topLinePunct w:val="0"/>
              <w:autoSpaceDE/>
              <w:autoSpaceDN/>
              <w:bidi w:val="0"/>
              <w:spacing w:line="480" w:lineRule="exact"/>
              <w:jc w:val="distribute"/>
              <w:textAlignment w:val="auto"/>
              <w:rPr>
                <w:rFonts w:ascii="宋体" w:hAnsi="宋体" w:cs="宋体"/>
                <w:kern w:val="0"/>
                <w:szCs w:val="21"/>
              </w:rPr>
            </w:pPr>
            <w:r>
              <w:rPr>
                <w:rFonts w:hint="eastAsia" w:ascii="宋体" w:hAnsi="宋体" w:cs="宋体"/>
                <w:kern w:val="0"/>
                <w:szCs w:val="21"/>
              </w:rPr>
              <w:t>联系人：</w:t>
            </w:r>
          </w:p>
        </w:tc>
        <w:tc>
          <w:tcPr>
            <w:tcW w:w="3639" w:type="dxa"/>
            <w:noWrap w:val="0"/>
            <w:vAlign w:val="center"/>
          </w:tcPr>
          <w:p>
            <w:pPr>
              <w:keepNext w:val="0"/>
              <w:keepLines w:val="0"/>
              <w:pageBreakBefore w:val="0"/>
              <w:widowControl/>
              <w:kinsoku/>
              <w:wordWrap/>
              <w:overflowPunct/>
              <w:topLinePunct w:val="0"/>
              <w:autoSpaceDE/>
              <w:autoSpaceDN/>
              <w:bidi w:val="0"/>
              <w:spacing w:line="480" w:lineRule="exact"/>
              <w:jc w:val="left"/>
              <w:textAlignment w:val="auto"/>
              <w:rPr>
                <w:rFonts w:hint="eastAsia" w:ascii="宋体" w:hAnsi="宋体" w:eastAsia="宋体" w:cs="宋体"/>
                <w:kern w:val="0"/>
                <w:szCs w:val="21"/>
                <w:lang w:eastAsia="zh-CN"/>
              </w:rPr>
            </w:pPr>
            <w:r>
              <w:rPr>
                <w:rFonts w:hint="eastAsia" w:ascii="宋体" w:hAnsi="宋体" w:eastAsia="宋体" w:cs="宋体"/>
                <w:kern w:val="0"/>
                <w:szCs w:val="21"/>
                <w:lang w:val="en-US" w:eastAsia="zh-CN"/>
              </w:rPr>
              <w:t>吴成德</w:t>
            </w:r>
          </w:p>
        </w:tc>
      </w:tr>
      <w:tr>
        <w:tblPrEx>
          <w:tblCellMar>
            <w:top w:w="0" w:type="dxa"/>
            <w:left w:w="0" w:type="dxa"/>
            <w:bottom w:w="0" w:type="dxa"/>
            <w:right w:w="0" w:type="dxa"/>
          </w:tblCellMar>
        </w:tblPrEx>
        <w:trPr>
          <w:trHeight w:val="554" w:hRule="atLeast"/>
        </w:trPr>
        <w:tc>
          <w:tcPr>
            <w:tcW w:w="1046" w:type="dxa"/>
            <w:noWrap w:val="0"/>
            <w:vAlign w:val="center"/>
          </w:tcPr>
          <w:p>
            <w:pPr>
              <w:keepNext w:val="0"/>
              <w:keepLines w:val="0"/>
              <w:pageBreakBefore w:val="0"/>
              <w:widowControl/>
              <w:kinsoku/>
              <w:wordWrap/>
              <w:overflowPunct/>
              <w:topLinePunct w:val="0"/>
              <w:autoSpaceDE/>
              <w:autoSpaceDN/>
              <w:bidi w:val="0"/>
              <w:spacing w:line="480" w:lineRule="exact"/>
              <w:jc w:val="distribute"/>
              <w:textAlignment w:val="auto"/>
              <w:rPr>
                <w:rFonts w:ascii="宋体" w:hAnsi="宋体" w:cs="宋体"/>
                <w:kern w:val="0"/>
                <w:szCs w:val="21"/>
              </w:rPr>
            </w:pPr>
            <w:r>
              <w:rPr>
                <w:rFonts w:hint="eastAsia" w:ascii="宋体" w:hAnsi="宋体" w:cs="宋体"/>
                <w:kern w:val="0"/>
                <w:szCs w:val="21"/>
              </w:rPr>
              <w:t>电  话：</w:t>
            </w:r>
          </w:p>
        </w:tc>
        <w:tc>
          <w:tcPr>
            <w:tcW w:w="3659" w:type="dxa"/>
            <w:noWrap w:val="0"/>
            <w:vAlign w:val="center"/>
          </w:tcPr>
          <w:p>
            <w:pPr>
              <w:keepNext w:val="0"/>
              <w:keepLines w:val="0"/>
              <w:pageBreakBefore w:val="0"/>
              <w:widowControl/>
              <w:kinsoku/>
              <w:wordWrap/>
              <w:overflowPunct/>
              <w:topLinePunct w:val="0"/>
              <w:autoSpaceDE/>
              <w:autoSpaceDN/>
              <w:bidi w:val="0"/>
              <w:spacing w:line="480" w:lineRule="exact"/>
              <w:jc w:val="left"/>
              <w:textAlignment w:val="auto"/>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13758779588</w:t>
            </w:r>
          </w:p>
        </w:tc>
        <w:tc>
          <w:tcPr>
            <w:tcW w:w="1014" w:type="dxa"/>
            <w:noWrap w:val="0"/>
            <w:vAlign w:val="center"/>
          </w:tcPr>
          <w:p>
            <w:pPr>
              <w:keepNext w:val="0"/>
              <w:keepLines w:val="0"/>
              <w:pageBreakBefore w:val="0"/>
              <w:widowControl/>
              <w:kinsoku/>
              <w:wordWrap/>
              <w:overflowPunct/>
              <w:topLinePunct w:val="0"/>
              <w:autoSpaceDE/>
              <w:autoSpaceDN/>
              <w:bidi w:val="0"/>
              <w:spacing w:line="480" w:lineRule="exact"/>
              <w:jc w:val="distribute"/>
              <w:textAlignment w:val="auto"/>
              <w:rPr>
                <w:rFonts w:ascii="宋体" w:hAnsi="宋体" w:cs="宋体"/>
                <w:kern w:val="0"/>
                <w:szCs w:val="21"/>
              </w:rPr>
            </w:pPr>
            <w:r>
              <w:rPr>
                <w:rFonts w:hint="eastAsia" w:ascii="宋体" w:hAnsi="宋体" w:cs="宋体"/>
                <w:kern w:val="0"/>
                <w:szCs w:val="21"/>
              </w:rPr>
              <w:t>电  话：</w:t>
            </w:r>
          </w:p>
        </w:tc>
        <w:tc>
          <w:tcPr>
            <w:tcW w:w="3639" w:type="dxa"/>
            <w:noWrap w:val="0"/>
            <w:vAlign w:val="center"/>
          </w:tcPr>
          <w:p>
            <w:pPr>
              <w:keepNext w:val="0"/>
              <w:keepLines w:val="0"/>
              <w:pageBreakBefore w:val="0"/>
              <w:widowControl/>
              <w:kinsoku/>
              <w:wordWrap/>
              <w:overflowPunct/>
              <w:topLinePunct w:val="0"/>
              <w:autoSpaceDE/>
              <w:autoSpaceDN/>
              <w:bidi w:val="0"/>
              <w:spacing w:line="480" w:lineRule="exact"/>
              <w:jc w:val="left"/>
              <w:textAlignment w:val="auto"/>
              <w:rPr>
                <w:rFonts w:hint="default" w:ascii="宋体" w:hAnsi="宋体" w:eastAsia="宋体" w:cs="宋体"/>
                <w:kern w:val="0"/>
                <w:szCs w:val="21"/>
                <w:lang w:val="en-US" w:eastAsia="zh-CN"/>
              </w:rPr>
            </w:pPr>
            <w:r>
              <w:rPr>
                <w:rFonts w:hint="eastAsia" w:ascii="宋体" w:hAnsi="宋体" w:cs="宋体"/>
                <w:kern w:val="0"/>
                <w:szCs w:val="21"/>
                <w:lang w:val="en-US" w:eastAsia="zh-CN"/>
              </w:rPr>
              <w:t>18312932529</w:t>
            </w:r>
          </w:p>
        </w:tc>
      </w:tr>
      <w:tr>
        <w:tblPrEx>
          <w:tblCellMar>
            <w:top w:w="0" w:type="dxa"/>
            <w:left w:w="0" w:type="dxa"/>
            <w:bottom w:w="0" w:type="dxa"/>
            <w:right w:w="0" w:type="dxa"/>
          </w:tblCellMar>
        </w:tblPrEx>
        <w:trPr>
          <w:trHeight w:val="554" w:hRule="atLeast"/>
        </w:trPr>
        <w:tc>
          <w:tcPr>
            <w:tcW w:w="1046" w:type="dxa"/>
            <w:noWrap w:val="0"/>
            <w:vAlign w:val="center"/>
          </w:tcPr>
          <w:p>
            <w:pPr>
              <w:keepNext w:val="0"/>
              <w:keepLines w:val="0"/>
              <w:pageBreakBefore w:val="0"/>
              <w:widowControl/>
              <w:kinsoku/>
              <w:wordWrap/>
              <w:overflowPunct/>
              <w:topLinePunct w:val="0"/>
              <w:autoSpaceDE/>
              <w:autoSpaceDN/>
              <w:bidi w:val="0"/>
              <w:spacing w:line="480" w:lineRule="exact"/>
              <w:jc w:val="distribute"/>
              <w:textAlignment w:val="auto"/>
              <w:rPr>
                <w:rFonts w:ascii="宋体" w:hAnsi="宋体" w:cs="宋体"/>
                <w:kern w:val="0"/>
                <w:szCs w:val="21"/>
              </w:rPr>
            </w:pPr>
            <w:r>
              <w:rPr>
                <w:rFonts w:hint="eastAsia" w:ascii="宋体" w:hAnsi="宋体" w:cs="宋体"/>
                <w:kern w:val="0"/>
                <w:szCs w:val="21"/>
              </w:rPr>
              <w:t>传  真：</w:t>
            </w:r>
          </w:p>
        </w:tc>
        <w:tc>
          <w:tcPr>
            <w:tcW w:w="3659" w:type="dxa"/>
            <w:noWrap w:val="0"/>
            <w:vAlign w:val="center"/>
          </w:tcPr>
          <w:p>
            <w:pPr>
              <w:keepNext w:val="0"/>
              <w:keepLines w:val="0"/>
              <w:pageBreakBefore w:val="0"/>
              <w:kinsoku/>
              <w:wordWrap/>
              <w:overflowPunct/>
              <w:topLinePunct w:val="0"/>
              <w:autoSpaceDE/>
              <w:autoSpaceDN/>
              <w:bidi w:val="0"/>
              <w:spacing w:line="480" w:lineRule="exact"/>
              <w:textAlignment w:val="auto"/>
              <w:rPr>
                <w:rFonts w:ascii="宋体" w:hAnsi="宋体" w:cs="宋体"/>
                <w:szCs w:val="21"/>
              </w:rPr>
            </w:pPr>
            <w:r>
              <w:rPr>
                <w:rFonts w:hint="eastAsia" w:ascii="宋体" w:hAnsi="宋体" w:cs="宋体"/>
                <w:szCs w:val="21"/>
              </w:rPr>
              <w:t>/</w:t>
            </w:r>
          </w:p>
        </w:tc>
        <w:tc>
          <w:tcPr>
            <w:tcW w:w="1014" w:type="dxa"/>
            <w:noWrap w:val="0"/>
            <w:vAlign w:val="center"/>
          </w:tcPr>
          <w:p>
            <w:pPr>
              <w:keepNext w:val="0"/>
              <w:keepLines w:val="0"/>
              <w:pageBreakBefore w:val="0"/>
              <w:widowControl/>
              <w:kinsoku/>
              <w:wordWrap/>
              <w:overflowPunct/>
              <w:topLinePunct w:val="0"/>
              <w:autoSpaceDE/>
              <w:autoSpaceDN/>
              <w:bidi w:val="0"/>
              <w:spacing w:line="480" w:lineRule="exact"/>
              <w:jc w:val="distribute"/>
              <w:textAlignment w:val="auto"/>
              <w:rPr>
                <w:rFonts w:ascii="宋体" w:hAnsi="宋体" w:cs="宋体"/>
                <w:kern w:val="0"/>
                <w:szCs w:val="21"/>
              </w:rPr>
            </w:pPr>
            <w:r>
              <w:rPr>
                <w:rFonts w:hint="eastAsia" w:ascii="宋体" w:hAnsi="宋体" w:cs="宋体"/>
                <w:kern w:val="0"/>
                <w:szCs w:val="21"/>
              </w:rPr>
              <w:t>传  真：</w:t>
            </w:r>
          </w:p>
        </w:tc>
        <w:tc>
          <w:tcPr>
            <w:tcW w:w="3639" w:type="dxa"/>
            <w:noWrap w:val="0"/>
            <w:vAlign w:val="center"/>
          </w:tcPr>
          <w:p>
            <w:pPr>
              <w:keepNext w:val="0"/>
              <w:keepLines w:val="0"/>
              <w:pageBreakBefore w:val="0"/>
              <w:widowControl/>
              <w:kinsoku/>
              <w:wordWrap/>
              <w:overflowPunct/>
              <w:topLinePunct w:val="0"/>
              <w:autoSpaceDE/>
              <w:autoSpaceDN/>
              <w:bidi w:val="0"/>
              <w:spacing w:line="480" w:lineRule="exact"/>
              <w:jc w:val="left"/>
              <w:textAlignment w:val="auto"/>
              <w:rPr>
                <w:rFonts w:hint="default" w:ascii="宋体" w:hAnsi="宋体" w:eastAsia="宋体" w:cs="宋体"/>
                <w:kern w:val="0"/>
                <w:szCs w:val="21"/>
                <w:lang w:val="en-US" w:eastAsia="zh-CN"/>
              </w:rPr>
            </w:pPr>
            <w:r>
              <w:rPr>
                <w:rFonts w:hint="eastAsia" w:ascii="宋体" w:hAnsi="宋体" w:cs="宋体"/>
                <w:kern w:val="0"/>
                <w:szCs w:val="21"/>
                <w:lang w:eastAsia="zh-CN"/>
              </w:rPr>
              <w:t xml:space="preserve"> </w:t>
            </w:r>
            <w:r>
              <w:rPr>
                <w:rFonts w:hint="eastAsia" w:ascii="宋体" w:hAnsi="宋体" w:cs="宋体"/>
                <w:kern w:val="0"/>
                <w:szCs w:val="21"/>
                <w:lang w:val="en-US" w:eastAsia="zh-CN"/>
              </w:rPr>
              <w:t>/</w:t>
            </w:r>
          </w:p>
        </w:tc>
      </w:tr>
    </w:tbl>
    <w:p>
      <w:pPr>
        <w:autoSpaceDE w:val="0"/>
        <w:autoSpaceDN w:val="0"/>
        <w:adjustRightInd w:val="0"/>
        <w:jc w:val="center"/>
        <w:outlineLvl w:val="1"/>
        <w:rPr>
          <w:rFonts w:ascii="宋体" w:hAnsi="宋体"/>
          <w:color w:val="auto"/>
        </w:rPr>
      </w:pPr>
    </w:p>
    <w:p>
      <w:pPr>
        <w:pStyle w:val="203"/>
        <w:pageBreakBefore w:val="0"/>
        <w:kinsoku/>
        <w:wordWrap/>
        <w:overflowPunct/>
        <w:topLinePunct w:val="0"/>
        <w:autoSpaceDE/>
        <w:autoSpaceDN/>
        <w:bidi w:val="0"/>
        <w:adjustRightInd/>
        <w:spacing w:line="360" w:lineRule="auto"/>
        <w:ind w:left="0" w:leftChars="0" w:firstLine="0" w:firstLineChars="0"/>
        <w:textAlignment w:val="auto"/>
        <w:rPr>
          <w:rFonts w:hint="default" w:ascii="宋体" w:hAnsi="宋体" w:eastAsia="宋体"/>
          <w:szCs w:val="21"/>
          <w:highlight w:val="none"/>
          <w:u w:val="none"/>
          <w:lang w:val="en-US" w:eastAsia="zh-CN"/>
        </w:rPr>
      </w:pPr>
      <w:r>
        <w:rPr>
          <w:rFonts w:hint="eastAsia" w:ascii="宋体" w:hAnsi="宋体"/>
          <w:szCs w:val="21"/>
          <w:highlight w:val="none"/>
          <w:lang w:val="en-US" w:eastAsia="zh-CN"/>
        </w:rPr>
        <w:t>十、</w:t>
      </w:r>
      <w:r>
        <w:rPr>
          <w:rFonts w:hint="eastAsia" w:ascii="宋体" w:hAnsi="宋体"/>
          <w:szCs w:val="21"/>
          <w:highlight w:val="none"/>
          <w:u w:val="none"/>
        </w:rPr>
        <w:t>投诉受理部门：</w:t>
      </w:r>
      <w:r>
        <w:rPr>
          <w:rFonts w:hint="eastAsia" w:ascii="宋体" w:hAnsi="宋体"/>
          <w:szCs w:val="21"/>
          <w:highlight w:val="none"/>
          <w:u w:val="none"/>
          <w:lang w:val="en-US" w:eastAsia="zh-CN"/>
        </w:rPr>
        <w:t>瑞安市仙降街道办事处</w:t>
      </w:r>
    </w:p>
    <w:p>
      <w:pPr>
        <w:pStyle w:val="203"/>
        <w:pageBreakBefore w:val="0"/>
        <w:kinsoku/>
        <w:wordWrap/>
        <w:overflowPunct/>
        <w:topLinePunct w:val="0"/>
        <w:autoSpaceDE/>
        <w:autoSpaceDN/>
        <w:bidi w:val="0"/>
        <w:adjustRightInd/>
        <w:spacing w:line="360" w:lineRule="auto"/>
        <w:textAlignment w:val="auto"/>
        <w:rPr>
          <w:rFonts w:hint="default" w:ascii="宋体" w:hAnsi="宋体" w:eastAsia="宋体" w:cs="宋体"/>
          <w:sz w:val="21"/>
          <w:szCs w:val="21"/>
          <w:highlight w:val="none"/>
          <w:u w:val="none"/>
          <w:lang w:val="en-US"/>
        </w:rPr>
      </w:pPr>
      <w:r>
        <w:rPr>
          <w:rFonts w:hint="eastAsia" w:ascii="宋体" w:hAnsi="宋体" w:eastAsia="宋体" w:cs="宋体"/>
          <w:sz w:val="21"/>
          <w:szCs w:val="21"/>
          <w:highlight w:val="none"/>
          <w:u w:val="none"/>
        </w:rPr>
        <w:t>投标受理地址：</w:t>
      </w:r>
      <w:r>
        <w:rPr>
          <w:rFonts w:hint="eastAsia" w:ascii="宋体" w:hAnsi="宋体"/>
          <w:szCs w:val="21"/>
          <w:highlight w:val="none"/>
          <w:u w:val="none"/>
          <w:lang w:val="en-US" w:eastAsia="zh-CN"/>
        </w:rPr>
        <w:t>瑞安市仙降街道</w:t>
      </w:r>
    </w:p>
    <w:p>
      <w:pPr>
        <w:keepNext w:val="0"/>
        <w:keepLines w:val="0"/>
        <w:pageBreakBefore w:val="0"/>
        <w:tabs>
          <w:tab w:val="left" w:pos="0"/>
          <w:tab w:val="left" w:pos="1260"/>
        </w:tabs>
        <w:kinsoku/>
        <w:wordWrap/>
        <w:overflowPunct/>
        <w:topLinePunct w:val="0"/>
        <w:autoSpaceDE/>
        <w:autoSpaceDN/>
        <w:bidi w:val="0"/>
        <w:adjustRightInd/>
        <w:snapToGrid/>
        <w:spacing w:line="360" w:lineRule="auto"/>
        <w:ind w:firstLine="420" w:firstLineChars="200"/>
        <w:jc w:val="both"/>
        <w:textAlignment w:val="auto"/>
        <w:rPr>
          <w:rFonts w:hint="default" w:ascii="宋体" w:hAnsi="宋体" w:eastAsia="宋体" w:cs="Arial"/>
          <w:kern w:val="0"/>
          <w:szCs w:val="21"/>
          <w:lang w:val="en-US" w:eastAsia="zh-CN"/>
        </w:rPr>
        <w:sectPr>
          <w:headerReference r:id="rId7" w:type="default"/>
          <w:pgSz w:w="11907" w:h="16840"/>
          <w:pgMar w:top="1418" w:right="1418" w:bottom="1418" w:left="1418" w:header="851" w:footer="851" w:gutter="0"/>
          <w:pgNumType w:fmt="numberInDash" w:start="1"/>
          <w:cols w:space="720" w:num="1"/>
          <w:docGrid w:type="lines" w:linePitch="291" w:charSpace="0"/>
        </w:sectPr>
      </w:pPr>
      <w:r>
        <w:rPr>
          <w:rFonts w:hint="eastAsia" w:ascii="宋体" w:hAnsi="宋体" w:eastAsia="宋体" w:cs="宋体"/>
          <w:sz w:val="21"/>
          <w:szCs w:val="21"/>
          <w:highlight w:val="none"/>
          <w:u w:val="none"/>
        </w:rPr>
        <w:t>投标受理电话</w:t>
      </w:r>
      <w:r>
        <w:rPr>
          <w:rFonts w:hint="eastAsia" w:ascii="宋体" w:hAnsi="宋体" w:cs="宋体"/>
          <w:sz w:val="21"/>
          <w:szCs w:val="21"/>
          <w:highlight w:val="none"/>
          <w:u w:val="none"/>
          <w:lang w:eastAsia="zh-CN"/>
        </w:rPr>
        <w:t>：</w:t>
      </w:r>
      <w:r>
        <w:rPr>
          <w:rFonts w:hint="eastAsia" w:ascii="宋体" w:hAnsi="宋体" w:cs="Arial"/>
          <w:kern w:val="0"/>
          <w:szCs w:val="21"/>
          <w:lang w:val="en-US" w:eastAsia="zh-CN"/>
        </w:rPr>
        <w:t>13967719127</w:t>
      </w:r>
    </w:p>
    <w:p>
      <w:pPr>
        <w:pStyle w:val="4"/>
        <w:numPr>
          <w:ilvl w:val="0"/>
          <w:numId w:val="0"/>
        </w:numPr>
        <w:rPr>
          <w:rFonts w:hint="eastAsia"/>
        </w:rPr>
      </w:pPr>
      <w:bookmarkStart w:id="14" w:name="_Toc25072976"/>
      <w:r>
        <w:rPr>
          <w:rFonts w:hint="eastAsia"/>
        </w:rPr>
        <w:t>第二章 投标人须知</w:t>
      </w:r>
      <w:bookmarkEnd w:id="14"/>
    </w:p>
    <w:p>
      <w:pPr>
        <w:pStyle w:val="5"/>
        <w:jc w:val="center"/>
        <w:rPr>
          <w:rFonts w:hint="eastAsia"/>
          <w:color w:val="auto"/>
        </w:rPr>
      </w:pPr>
      <w:r>
        <w:rPr>
          <w:rFonts w:hint="eastAsia"/>
          <w:color w:val="auto"/>
        </w:rPr>
        <w:t>投标人须知前附表</w:t>
      </w:r>
    </w:p>
    <w:tbl>
      <w:tblPr>
        <w:tblStyle w:val="4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784"/>
        <w:gridCol w:w="6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blHeader/>
        </w:trPr>
        <w:tc>
          <w:tcPr>
            <w:tcW w:w="993" w:type="dxa"/>
            <w:noWrap w:val="0"/>
            <w:vAlign w:val="center"/>
          </w:tcPr>
          <w:p>
            <w:pPr>
              <w:autoSpaceDE w:val="0"/>
              <w:autoSpaceDN w:val="0"/>
              <w:adjustRightInd w:val="0"/>
              <w:jc w:val="center"/>
              <w:rPr>
                <w:rFonts w:ascii="宋体" w:hAnsi="宋体"/>
                <w:b/>
                <w:kern w:val="0"/>
                <w:szCs w:val="21"/>
              </w:rPr>
            </w:pPr>
            <w:r>
              <w:rPr>
                <w:rFonts w:ascii="宋体" w:hAnsi="宋体"/>
                <w:b/>
                <w:kern w:val="0"/>
                <w:szCs w:val="21"/>
              </w:rPr>
              <w:t>条款号</w:t>
            </w:r>
          </w:p>
        </w:tc>
        <w:tc>
          <w:tcPr>
            <w:tcW w:w="1784" w:type="dxa"/>
            <w:noWrap w:val="0"/>
            <w:vAlign w:val="center"/>
          </w:tcPr>
          <w:p>
            <w:pPr>
              <w:autoSpaceDE w:val="0"/>
              <w:autoSpaceDN w:val="0"/>
              <w:adjustRightInd w:val="0"/>
              <w:jc w:val="center"/>
              <w:rPr>
                <w:rFonts w:ascii="宋体" w:hAnsi="宋体"/>
                <w:b/>
                <w:kern w:val="0"/>
                <w:szCs w:val="21"/>
              </w:rPr>
            </w:pPr>
            <w:r>
              <w:rPr>
                <w:rFonts w:ascii="宋体" w:hAnsi="宋体"/>
                <w:b/>
                <w:kern w:val="0"/>
                <w:szCs w:val="21"/>
              </w:rPr>
              <w:t>条 款 名 称</w:t>
            </w:r>
          </w:p>
        </w:tc>
        <w:tc>
          <w:tcPr>
            <w:tcW w:w="6437" w:type="dxa"/>
            <w:noWrap w:val="0"/>
            <w:vAlign w:val="center"/>
          </w:tcPr>
          <w:p>
            <w:pPr>
              <w:autoSpaceDE w:val="0"/>
              <w:autoSpaceDN w:val="0"/>
              <w:adjustRightInd w:val="0"/>
              <w:jc w:val="center"/>
              <w:rPr>
                <w:rFonts w:ascii="宋体" w:hAnsi="宋体"/>
                <w:b/>
                <w:kern w:val="0"/>
                <w:szCs w:val="21"/>
              </w:rPr>
            </w:pPr>
            <w:r>
              <w:rPr>
                <w:rFonts w:ascii="宋体" w:hAnsi="宋体"/>
                <w:b/>
                <w:kern w:val="0"/>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noWrap w:val="0"/>
            <w:vAlign w:val="center"/>
          </w:tcPr>
          <w:p>
            <w:pPr>
              <w:autoSpaceDE w:val="0"/>
              <w:autoSpaceDN w:val="0"/>
              <w:adjustRightInd w:val="0"/>
              <w:jc w:val="center"/>
              <w:rPr>
                <w:rFonts w:ascii="宋体" w:hAnsi="宋体"/>
                <w:color w:val="auto"/>
                <w:kern w:val="0"/>
                <w:szCs w:val="21"/>
              </w:rPr>
            </w:pPr>
            <w:r>
              <w:rPr>
                <w:rFonts w:ascii="宋体" w:hAnsi="宋体"/>
                <w:color w:val="auto"/>
                <w:kern w:val="0"/>
                <w:szCs w:val="21"/>
              </w:rPr>
              <w:t>1.1.2</w:t>
            </w:r>
          </w:p>
        </w:tc>
        <w:tc>
          <w:tcPr>
            <w:tcW w:w="1784" w:type="dxa"/>
            <w:noWrap w:val="0"/>
            <w:vAlign w:val="center"/>
          </w:tcPr>
          <w:p>
            <w:pPr>
              <w:autoSpaceDE w:val="0"/>
              <w:autoSpaceDN w:val="0"/>
              <w:adjustRightInd w:val="0"/>
              <w:spacing w:line="280" w:lineRule="exact"/>
              <w:jc w:val="center"/>
              <w:rPr>
                <w:rFonts w:ascii="宋体" w:hAnsi="宋体"/>
                <w:color w:val="auto"/>
                <w:kern w:val="0"/>
                <w:szCs w:val="21"/>
              </w:rPr>
            </w:pPr>
            <w:r>
              <w:rPr>
                <w:rFonts w:ascii="宋体" w:hAnsi="宋体"/>
                <w:color w:val="auto"/>
                <w:kern w:val="0"/>
                <w:szCs w:val="21"/>
              </w:rPr>
              <w:t>招标人</w:t>
            </w:r>
          </w:p>
        </w:tc>
        <w:tc>
          <w:tcPr>
            <w:tcW w:w="6437" w:type="dxa"/>
            <w:noWrap w:val="0"/>
            <w:vAlign w:val="center"/>
          </w:tcPr>
          <w:p>
            <w:pPr>
              <w:autoSpaceDE w:val="0"/>
              <w:autoSpaceDN w:val="0"/>
              <w:adjustRightInd w:val="0"/>
              <w:spacing w:line="280" w:lineRule="exact"/>
              <w:rPr>
                <w:rFonts w:hint="eastAsia" w:ascii="宋体" w:hAnsi="宋体" w:eastAsia="宋体"/>
                <w:color w:val="auto"/>
                <w:kern w:val="0"/>
                <w:szCs w:val="21"/>
                <w:highlight w:val="none"/>
                <w:lang w:eastAsia="zh-CN"/>
              </w:rPr>
            </w:pPr>
            <w:r>
              <w:rPr>
                <w:rFonts w:ascii="宋体" w:hAnsi="宋体"/>
                <w:color w:val="auto"/>
                <w:kern w:val="0"/>
                <w:szCs w:val="21"/>
                <w:highlight w:val="none"/>
              </w:rPr>
              <w:t>名  称：</w:t>
            </w:r>
            <w:r>
              <w:rPr>
                <w:rFonts w:hint="eastAsia" w:ascii="宋体" w:hAnsi="宋体"/>
                <w:color w:val="auto"/>
                <w:kern w:val="0"/>
                <w:szCs w:val="21"/>
                <w:highlight w:val="none"/>
                <w:lang w:eastAsia="zh-CN"/>
              </w:rPr>
              <w:t>瑞安市仙降街道银湖村股份经济合作社</w:t>
            </w:r>
          </w:p>
          <w:p>
            <w:pPr>
              <w:widowControl/>
              <w:tabs>
                <w:tab w:val="left" w:pos="4395"/>
              </w:tabs>
              <w:spacing w:line="280" w:lineRule="exact"/>
              <w:rPr>
                <w:rFonts w:hint="default" w:ascii="宋体" w:hAnsi="宋体" w:eastAsia="宋体"/>
                <w:color w:val="auto"/>
                <w:kern w:val="0"/>
                <w:szCs w:val="21"/>
                <w:highlight w:val="none"/>
                <w:lang w:val="en-US" w:eastAsia="zh-CN"/>
              </w:rPr>
            </w:pPr>
            <w:r>
              <w:rPr>
                <w:rFonts w:ascii="宋体" w:hAnsi="宋体"/>
                <w:color w:val="auto"/>
                <w:kern w:val="0"/>
                <w:szCs w:val="21"/>
                <w:highlight w:val="none"/>
              </w:rPr>
              <w:t>地  址：</w:t>
            </w:r>
            <w:r>
              <w:rPr>
                <w:rFonts w:hint="eastAsia" w:ascii="Times New Roman" w:hAnsi="Times New Roman" w:cs="Times New Roman"/>
                <w:color w:val="auto"/>
                <w:u w:val="none"/>
                <w:lang w:eastAsia="zh-CN"/>
              </w:rPr>
              <w:t>瑞安市仙降街道银湖村</w:t>
            </w:r>
          </w:p>
          <w:p>
            <w:pPr>
              <w:widowControl/>
              <w:tabs>
                <w:tab w:val="left" w:pos="4395"/>
              </w:tabs>
              <w:spacing w:line="280" w:lineRule="exact"/>
              <w:rPr>
                <w:rFonts w:hint="eastAsia" w:ascii="宋体" w:hAnsi="宋体"/>
                <w:color w:val="auto"/>
                <w:kern w:val="0"/>
                <w:szCs w:val="21"/>
                <w:highlight w:val="none"/>
              </w:rPr>
            </w:pPr>
            <w:r>
              <w:rPr>
                <w:rFonts w:ascii="宋体" w:hAnsi="宋体"/>
                <w:color w:val="auto"/>
                <w:kern w:val="0"/>
                <w:szCs w:val="21"/>
                <w:highlight w:val="none"/>
              </w:rPr>
              <w:t>联系人：</w:t>
            </w:r>
            <w:r>
              <w:rPr>
                <w:rFonts w:hint="eastAsia" w:ascii="宋体" w:hAnsi="宋体"/>
                <w:color w:val="auto"/>
                <w:szCs w:val="21"/>
                <w:lang w:eastAsia="zh-CN"/>
              </w:rPr>
              <w:t>林先生</w:t>
            </w:r>
          </w:p>
          <w:p>
            <w:pPr>
              <w:autoSpaceDE w:val="0"/>
              <w:autoSpaceDN w:val="0"/>
              <w:adjustRightInd w:val="0"/>
              <w:spacing w:line="280" w:lineRule="exact"/>
              <w:rPr>
                <w:rFonts w:ascii="宋体" w:hAnsi="宋体"/>
                <w:color w:val="auto"/>
                <w:kern w:val="0"/>
                <w:szCs w:val="21"/>
                <w:highlight w:val="none"/>
              </w:rPr>
            </w:pPr>
            <w:r>
              <w:rPr>
                <w:rFonts w:ascii="宋体" w:hAnsi="宋体"/>
                <w:color w:val="auto"/>
                <w:kern w:val="0"/>
                <w:szCs w:val="21"/>
                <w:highlight w:val="none"/>
              </w:rPr>
              <w:t>电</w:t>
            </w:r>
            <w:r>
              <w:rPr>
                <w:rFonts w:hint="eastAsia" w:ascii="宋体" w:hAnsi="宋体"/>
                <w:color w:val="auto"/>
                <w:kern w:val="0"/>
                <w:szCs w:val="21"/>
                <w:highlight w:val="none"/>
              </w:rPr>
              <w:t xml:space="preserve">  </w:t>
            </w:r>
            <w:r>
              <w:rPr>
                <w:rFonts w:ascii="宋体" w:hAnsi="宋体"/>
                <w:color w:val="auto"/>
                <w:kern w:val="0"/>
                <w:szCs w:val="21"/>
                <w:highlight w:val="none"/>
              </w:rPr>
              <w:t>话：</w:t>
            </w:r>
            <w:r>
              <w:rPr>
                <w:rFonts w:hint="eastAsia" w:ascii="宋体" w:hAnsi="宋体"/>
                <w:bCs/>
                <w:color w:val="auto"/>
                <w:szCs w:val="21"/>
                <w:lang w:eastAsia="zh-CN"/>
              </w:rPr>
              <w:t>13758779588</w:t>
            </w:r>
            <w:r>
              <w:rPr>
                <w:rFonts w:hint="eastAsia" w:ascii="宋体" w:hAnsi="宋体" w:cs="Arial"/>
                <w:color w:val="auto"/>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noWrap w:val="0"/>
            <w:vAlign w:val="center"/>
          </w:tcPr>
          <w:p>
            <w:pPr>
              <w:autoSpaceDE w:val="0"/>
              <w:autoSpaceDN w:val="0"/>
              <w:adjustRightInd w:val="0"/>
              <w:jc w:val="center"/>
              <w:rPr>
                <w:rFonts w:ascii="宋体" w:hAnsi="宋体"/>
                <w:color w:val="auto"/>
                <w:kern w:val="0"/>
                <w:szCs w:val="21"/>
              </w:rPr>
            </w:pPr>
            <w:r>
              <w:rPr>
                <w:rFonts w:ascii="宋体" w:hAnsi="宋体"/>
                <w:color w:val="auto"/>
                <w:kern w:val="0"/>
                <w:szCs w:val="21"/>
              </w:rPr>
              <w:t>1.1.3</w:t>
            </w:r>
          </w:p>
        </w:tc>
        <w:tc>
          <w:tcPr>
            <w:tcW w:w="1784" w:type="dxa"/>
            <w:noWrap w:val="0"/>
            <w:vAlign w:val="center"/>
          </w:tcPr>
          <w:p>
            <w:pPr>
              <w:autoSpaceDE w:val="0"/>
              <w:autoSpaceDN w:val="0"/>
              <w:adjustRightInd w:val="0"/>
              <w:jc w:val="center"/>
              <w:rPr>
                <w:rFonts w:ascii="宋体" w:hAnsi="宋体"/>
                <w:color w:val="auto"/>
                <w:kern w:val="0"/>
                <w:sz w:val="28"/>
                <w:szCs w:val="28"/>
              </w:rPr>
            </w:pPr>
            <w:r>
              <w:rPr>
                <w:rFonts w:ascii="宋体" w:hAnsi="宋体"/>
                <w:color w:val="auto"/>
                <w:kern w:val="0"/>
                <w:szCs w:val="21"/>
              </w:rPr>
              <w:t>招标代理机构</w:t>
            </w:r>
          </w:p>
        </w:tc>
        <w:tc>
          <w:tcPr>
            <w:tcW w:w="6437" w:type="dxa"/>
            <w:noWrap w:val="0"/>
            <w:vAlign w:val="center"/>
          </w:tcPr>
          <w:p>
            <w:pPr>
              <w:autoSpaceDE w:val="0"/>
              <w:autoSpaceDN w:val="0"/>
              <w:adjustRightInd w:val="0"/>
              <w:spacing w:line="280" w:lineRule="exact"/>
              <w:rPr>
                <w:rFonts w:hint="eastAsia" w:ascii="宋体" w:hAnsi="宋体" w:eastAsia="宋体"/>
                <w:color w:val="auto"/>
                <w:kern w:val="0"/>
                <w:szCs w:val="21"/>
                <w:lang w:eastAsia="zh-CN"/>
              </w:rPr>
            </w:pPr>
            <w:r>
              <w:rPr>
                <w:rFonts w:ascii="宋体" w:hAnsi="宋体"/>
                <w:color w:val="auto"/>
                <w:kern w:val="0"/>
                <w:szCs w:val="21"/>
              </w:rPr>
              <w:t>名  称：</w:t>
            </w:r>
            <w:r>
              <w:rPr>
                <w:rFonts w:hint="eastAsia" w:ascii="宋体" w:hAnsi="宋体"/>
                <w:color w:val="auto"/>
                <w:kern w:val="0"/>
                <w:szCs w:val="21"/>
                <w:lang w:eastAsia="zh-CN"/>
              </w:rPr>
              <w:t>浙江凯宝工程项目管理有限公司</w:t>
            </w:r>
          </w:p>
          <w:p>
            <w:pPr>
              <w:autoSpaceDE w:val="0"/>
              <w:autoSpaceDN w:val="0"/>
              <w:adjustRightInd w:val="0"/>
              <w:spacing w:line="280" w:lineRule="exact"/>
              <w:rPr>
                <w:rFonts w:hint="eastAsia" w:ascii="宋体" w:hAnsi="宋体" w:eastAsia="宋体"/>
                <w:color w:val="auto"/>
                <w:kern w:val="0"/>
                <w:szCs w:val="21"/>
                <w:lang w:eastAsia="zh-CN"/>
              </w:rPr>
            </w:pPr>
            <w:r>
              <w:rPr>
                <w:rFonts w:ascii="宋体" w:hAnsi="宋体"/>
                <w:color w:val="auto"/>
                <w:kern w:val="0"/>
                <w:szCs w:val="21"/>
              </w:rPr>
              <w:t>地  址：</w:t>
            </w:r>
            <w:r>
              <w:rPr>
                <w:rFonts w:hint="eastAsia" w:ascii="宋体" w:hAnsi="宋体"/>
                <w:color w:val="auto"/>
                <w:kern w:val="0"/>
                <w:szCs w:val="21"/>
                <w:lang w:eastAsia="zh-CN"/>
              </w:rPr>
              <w:t>浙江省温州市瑞安市高尔大厦1幢902室</w:t>
            </w:r>
          </w:p>
          <w:p>
            <w:pPr>
              <w:autoSpaceDE w:val="0"/>
              <w:autoSpaceDN w:val="0"/>
              <w:adjustRightInd w:val="0"/>
              <w:spacing w:line="280" w:lineRule="exact"/>
              <w:rPr>
                <w:rFonts w:hint="eastAsia" w:ascii="宋体" w:hAnsi="宋体" w:eastAsia="宋体"/>
                <w:color w:val="auto"/>
                <w:kern w:val="0"/>
                <w:szCs w:val="21"/>
                <w:lang w:val="en-US" w:eastAsia="zh-CN"/>
              </w:rPr>
            </w:pPr>
            <w:r>
              <w:rPr>
                <w:rFonts w:ascii="宋体" w:hAnsi="宋体"/>
                <w:color w:val="auto"/>
                <w:kern w:val="0"/>
                <w:szCs w:val="21"/>
              </w:rPr>
              <w:t>联系人：</w:t>
            </w:r>
            <w:r>
              <w:rPr>
                <w:rFonts w:hint="eastAsia" w:ascii="宋体" w:hAnsi="宋体"/>
                <w:color w:val="auto"/>
                <w:kern w:val="0"/>
                <w:szCs w:val="21"/>
                <w:lang w:eastAsia="zh-CN"/>
              </w:rPr>
              <w:t>吴成德</w:t>
            </w:r>
          </w:p>
          <w:p>
            <w:pPr>
              <w:autoSpaceDE w:val="0"/>
              <w:autoSpaceDN w:val="0"/>
              <w:adjustRightInd w:val="0"/>
              <w:spacing w:line="280" w:lineRule="exact"/>
              <w:rPr>
                <w:rFonts w:hint="default" w:ascii="宋体" w:hAnsi="宋体" w:eastAsia="宋体"/>
                <w:color w:val="auto"/>
                <w:kern w:val="0"/>
                <w:szCs w:val="21"/>
                <w:lang w:val="en-US" w:eastAsia="zh-CN"/>
              </w:rPr>
            </w:pPr>
            <w:r>
              <w:rPr>
                <w:rFonts w:ascii="宋体" w:hAnsi="宋体"/>
                <w:color w:val="auto"/>
                <w:kern w:val="0"/>
                <w:szCs w:val="21"/>
              </w:rPr>
              <w:t>电  话：</w:t>
            </w:r>
            <w:r>
              <w:rPr>
                <w:rFonts w:hint="eastAsia" w:ascii="宋体" w:hAnsi="宋体"/>
                <w:color w:val="auto"/>
                <w:kern w:val="0"/>
                <w:szCs w:val="21"/>
                <w:lang w:val="en-US" w:eastAsia="zh-CN"/>
              </w:rPr>
              <w:t>18312932529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noWrap w:val="0"/>
            <w:vAlign w:val="center"/>
          </w:tcPr>
          <w:p>
            <w:pPr>
              <w:autoSpaceDE w:val="0"/>
              <w:autoSpaceDN w:val="0"/>
              <w:adjustRightInd w:val="0"/>
              <w:jc w:val="center"/>
              <w:rPr>
                <w:rFonts w:ascii="宋体" w:hAnsi="宋体"/>
                <w:color w:val="auto"/>
                <w:kern w:val="0"/>
                <w:szCs w:val="21"/>
              </w:rPr>
            </w:pPr>
            <w:r>
              <w:rPr>
                <w:rFonts w:ascii="宋体" w:hAnsi="宋体"/>
                <w:color w:val="auto"/>
                <w:kern w:val="0"/>
                <w:szCs w:val="21"/>
              </w:rPr>
              <w:t>1.1.4</w:t>
            </w:r>
          </w:p>
        </w:tc>
        <w:tc>
          <w:tcPr>
            <w:tcW w:w="1784" w:type="dxa"/>
            <w:noWrap w:val="0"/>
            <w:vAlign w:val="center"/>
          </w:tcPr>
          <w:p>
            <w:pPr>
              <w:autoSpaceDE w:val="0"/>
              <w:autoSpaceDN w:val="0"/>
              <w:adjustRightInd w:val="0"/>
              <w:jc w:val="center"/>
              <w:rPr>
                <w:rFonts w:ascii="宋体" w:hAnsi="宋体"/>
                <w:color w:val="auto"/>
                <w:kern w:val="0"/>
                <w:szCs w:val="21"/>
              </w:rPr>
            </w:pPr>
            <w:r>
              <w:rPr>
                <w:rFonts w:ascii="宋体" w:hAnsi="宋体"/>
                <w:color w:val="auto"/>
                <w:kern w:val="0"/>
                <w:szCs w:val="21"/>
              </w:rPr>
              <w:t>项目名称</w:t>
            </w:r>
          </w:p>
        </w:tc>
        <w:tc>
          <w:tcPr>
            <w:tcW w:w="6437" w:type="dxa"/>
            <w:noWrap w:val="0"/>
            <w:vAlign w:val="center"/>
          </w:tcPr>
          <w:p>
            <w:pPr>
              <w:autoSpaceDE w:val="0"/>
              <w:autoSpaceDN w:val="0"/>
              <w:adjustRightInd w:val="0"/>
              <w:spacing w:line="280" w:lineRule="exact"/>
              <w:rPr>
                <w:rFonts w:hint="eastAsia" w:ascii="宋体" w:hAnsi="宋体" w:eastAsia="宋体"/>
                <w:color w:val="auto"/>
                <w:kern w:val="0"/>
                <w:szCs w:val="21"/>
                <w:lang w:eastAsia="zh-CN"/>
              </w:rPr>
            </w:pPr>
            <w:r>
              <w:rPr>
                <w:rFonts w:hint="eastAsia" w:ascii="宋体" w:hAnsi="宋体"/>
                <w:color w:val="auto"/>
                <w:kern w:val="0"/>
                <w:szCs w:val="21"/>
                <w:lang w:eastAsia="zh-CN"/>
              </w:rPr>
              <w:t>瑞安市仙降街道银湖村移民美丽家园建筑风貌提升工程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noWrap w:val="0"/>
            <w:vAlign w:val="center"/>
          </w:tcPr>
          <w:p>
            <w:pPr>
              <w:autoSpaceDE w:val="0"/>
              <w:autoSpaceDN w:val="0"/>
              <w:adjustRightInd w:val="0"/>
              <w:jc w:val="center"/>
              <w:rPr>
                <w:rFonts w:ascii="宋体" w:hAnsi="宋体"/>
                <w:color w:val="auto"/>
                <w:kern w:val="0"/>
                <w:szCs w:val="21"/>
              </w:rPr>
            </w:pPr>
            <w:r>
              <w:rPr>
                <w:rFonts w:ascii="宋体" w:hAnsi="宋体"/>
                <w:color w:val="auto"/>
                <w:kern w:val="0"/>
                <w:szCs w:val="21"/>
              </w:rPr>
              <w:t>1.1.5</w:t>
            </w:r>
          </w:p>
        </w:tc>
        <w:tc>
          <w:tcPr>
            <w:tcW w:w="1784" w:type="dxa"/>
            <w:noWrap w:val="0"/>
            <w:vAlign w:val="center"/>
          </w:tcPr>
          <w:p>
            <w:pPr>
              <w:autoSpaceDE w:val="0"/>
              <w:autoSpaceDN w:val="0"/>
              <w:adjustRightInd w:val="0"/>
              <w:jc w:val="center"/>
              <w:rPr>
                <w:rFonts w:ascii="宋体" w:hAnsi="宋体"/>
                <w:color w:val="auto"/>
                <w:kern w:val="0"/>
                <w:sz w:val="28"/>
                <w:szCs w:val="28"/>
              </w:rPr>
            </w:pPr>
            <w:r>
              <w:rPr>
                <w:rFonts w:ascii="宋体" w:hAnsi="宋体"/>
                <w:color w:val="auto"/>
                <w:kern w:val="0"/>
                <w:szCs w:val="21"/>
              </w:rPr>
              <w:t>建设地点</w:t>
            </w:r>
          </w:p>
        </w:tc>
        <w:tc>
          <w:tcPr>
            <w:tcW w:w="6437" w:type="dxa"/>
            <w:noWrap w:val="0"/>
            <w:vAlign w:val="center"/>
          </w:tcPr>
          <w:p>
            <w:pPr>
              <w:widowControl/>
              <w:tabs>
                <w:tab w:val="left" w:pos="4395"/>
              </w:tabs>
              <w:spacing w:line="280" w:lineRule="exact"/>
              <w:rPr>
                <w:rFonts w:ascii="宋体" w:hAnsi="宋体"/>
                <w:color w:val="auto"/>
                <w:kern w:val="0"/>
                <w:szCs w:val="21"/>
                <w:highlight w:val="yellow"/>
                <w:u w:val="none"/>
              </w:rPr>
            </w:pPr>
            <w:r>
              <w:rPr>
                <w:rFonts w:hint="eastAsia" w:ascii="宋体" w:hAnsi="宋体"/>
                <w:color w:val="auto"/>
                <w:kern w:val="0"/>
                <w:szCs w:val="21"/>
                <w:lang w:eastAsia="zh-CN"/>
              </w:rPr>
              <w:t>瑞安市仙降街道银湖村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noWrap w:val="0"/>
            <w:vAlign w:val="center"/>
          </w:tcPr>
          <w:p>
            <w:pPr>
              <w:autoSpaceDE w:val="0"/>
              <w:autoSpaceDN w:val="0"/>
              <w:adjustRightInd w:val="0"/>
              <w:jc w:val="center"/>
              <w:rPr>
                <w:rFonts w:ascii="宋体" w:hAnsi="宋体"/>
                <w:color w:val="auto"/>
                <w:kern w:val="0"/>
                <w:szCs w:val="21"/>
              </w:rPr>
            </w:pPr>
            <w:r>
              <w:rPr>
                <w:rFonts w:ascii="宋体" w:hAnsi="宋体"/>
                <w:color w:val="auto"/>
                <w:kern w:val="0"/>
                <w:szCs w:val="21"/>
              </w:rPr>
              <w:t>1.2.1</w:t>
            </w:r>
          </w:p>
        </w:tc>
        <w:tc>
          <w:tcPr>
            <w:tcW w:w="1784" w:type="dxa"/>
            <w:noWrap w:val="0"/>
            <w:vAlign w:val="center"/>
          </w:tcPr>
          <w:p>
            <w:pPr>
              <w:autoSpaceDE w:val="0"/>
              <w:autoSpaceDN w:val="0"/>
              <w:adjustRightInd w:val="0"/>
              <w:jc w:val="center"/>
              <w:rPr>
                <w:rFonts w:ascii="宋体" w:hAnsi="宋体"/>
                <w:color w:val="auto"/>
                <w:kern w:val="0"/>
                <w:sz w:val="28"/>
                <w:szCs w:val="28"/>
              </w:rPr>
            </w:pPr>
            <w:r>
              <w:rPr>
                <w:rFonts w:ascii="宋体" w:hAnsi="宋体"/>
                <w:color w:val="auto"/>
                <w:kern w:val="0"/>
                <w:szCs w:val="21"/>
              </w:rPr>
              <w:t>资金来源</w:t>
            </w:r>
          </w:p>
        </w:tc>
        <w:tc>
          <w:tcPr>
            <w:tcW w:w="6437" w:type="dxa"/>
            <w:noWrap w:val="0"/>
            <w:vAlign w:val="center"/>
          </w:tcPr>
          <w:p>
            <w:pPr>
              <w:autoSpaceDE w:val="0"/>
              <w:autoSpaceDN w:val="0"/>
              <w:adjustRightInd w:val="0"/>
              <w:spacing w:line="280" w:lineRule="exact"/>
              <w:rPr>
                <w:rFonts w:ascii="宋体" w:hAnsi="宋体"/>
                <w:color w:val="auto"/>
                <w:kern w:val="0"/>
                <w:szCs w:val="21"/>
              </w:rPr>
            </w:pPr>
            <w:r>
              <w:rPr>
                <w:rFonts w:hint="eastAsia" w:ascii="宋体" w:hAnsi="宋体" w:cs="黑体"/>
                <w:color w:val="auto"/>
                <w:kern w:val="0"/>
                <w:szCs w:val="21"/>
                <w:lang w:eastAsia="zh-CN"/>
              </w:rPr>
              <w:t>自筹</w:t>
            </w:r>
            <w:r>
              <w:rPr>
                <w:rFonts w:hint="eastAsia" w:ascii="宋体" w:hAnsi="宋体" w:cs="黑体"/>
                <w:color w:val="auto"/>
                <w:kern w:val="0"/>
                <w:szCs w:val="21"/>
                <w:lang w:val="en-US" w:eastAsia="zh-CN"/>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noWrap w:val="0"/>
            <w:vAlign w:val="center"/>
          </w:tcPr>
          <w:p>
            <w:pPr>
              <w:autoSpaceDE w:val="0"/>
              <w:autoSpaceDN w:val="0"/>
              <w:adjustRightInd w:val="0"/>
              <w:jc w:val="center"/>
              <w:rPr>
                <w:rFonts w:ascii="宋体" w:hAnsi="宋体"/>
                <w:color w:val="auto"/>
                <w:kern w:val="0"/>
                <w:szCs w:val="21"/>
              </w:rPr>
            </w:pPr>
            <w:r>
              <w:rPr>
                <w:rFonts w:ascii="宋体" w:hAnsi="宋体"/>
                <w:color w:val="auto"/>
                <w:kern w:val="0"/>
                <w:szCs w:val="21"/>
              </w:rPr>
              <w:t>1.2.2</w:t>
            </w:r>
          </w:p>
        </w:tc>
        <w:tc>
          <w:tcPr>
            <w:tcW w:w="1784" w:type="dxa"/>
            <w:noWrap w:val="0"/>
            <w:vAlign w:val="center"/>
          </w:tcPr>
          <w:p>
            <w:pPr>
              <w:autoSpaceDE w:val="0"/>
              <w:autoSpaceDN w:val="0"/>
              <w:adjustRightInd w:val="0"/>
              <w:jc w:val="center"/>
              <w:rPr>
                <w:rFonts w:ascii="宋体" w:hAnsi="宋体"/>
                <w:color w:val="auto"/>
                <w:kern w:val="0"/>
                <w:sz w:val="28"/>
                <w:szCs w:val="28"/>
              </w:rPr>
            </w:pPr>
            <w:r>
              <w:rPr>
                <w:rFonts w:ascii="宋体" w:hAnsi="宋体"/>
                <w:color w:val="auto"/>
                <w:kern w:val="0"/>
                <w:szCs w:val="21"/>
              </w:rPr>
              <w:t>资金落实情况</w:t>
            </w:r>
          </w:p>
        </w:tc>
        <w:tc>
          <w:tcPr>
            <w:tcW w:w="6437" w:type="dxa"/>
            <w:noWrap w:val="0"/>
            <w:vAlign w:val="center"/>
          </w:tcPr>
          <w:p>
            <w:pPr>
              <w:autoSpaceDE w:val="0"/>
              <w:autoSpaceDN w:val="0"/>
              <w:adjustRightInd w:val="0"/>
              <w:spacing w:line="280" w:lineRule="exact"/>
              <w:rPr>
                <w:rFonts w:ascii="宋体" w:hAnsi="宋体"/>
                <w:color w:val="auto"/>
                <w:kern w:val="0"/>
                <w:szCs w:val="21"/>
              </w:rPr>
            </w:pPr>
            <w:r>
              <w:rPr>
                <w:rFonts w:ascii="宋体" w:hAnsi="宋体"/>
                <w:color w:val="auto"/>
                <w:kern w:val="0"/>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noWrap w:val="0"/>
            <w:vAlign w:val="center"/>
          </w:tcPr>
          <w:p>
            <w:pPr>
              <w:autoSpaceDE w:val="0"/>
              <w:autoSpaceDN w:val="0"/>
              <w:adjustRightInd w:val="0"/>
              <w:jc w:val="center"/>
              <w:rPr>
                <w:rFonts w:ascii="宋体" w:hAnsi="宋体"/>
                <w:color w:val="auto"/>
                <w:kern w:val="0"/>
                <w:szCs w:val="21"/>
              </w:rPr>
            </w:pPr>
            <w:r>
              <w:rPr>
                <w:rFonts w:ascii="宋体" w:hAnsi="宋体"/>
                <w:color w:val="auto"/>
                <w:kern w:val="0"/>
                <w:szCs w:val="21"/>
              </w:rPr>
              <w:t>1.3.1</w:t>
            </w:r>
          </w:p>
        </w:tc>
        <w:tc>
          <w:tcPr>
            <w:tcW w:w="1784" w:type="dxa"/>
            <w:noWrap w:val="0"/>
            <w:vAlign w:val="center"/>
          </w:tcPr>
          <w:p>
            <w:pPr>
              <w:autoSpaceDE w:val="0"/>
              <w:autoSpaceDN w:val="0"/>
              <w:adjustRightInd w:val="0"/>
              <w:jc w:val="center"/>
              <w:rPr>
                <w:rFonts w:ascii="宋体" w:hAnsi="宋体"/>
                <w:color w:val="auto"/>
                <w:kern w:val="0"/>
                <w:sz w:val="28"/>
                <w:szCs w:val="28"/>
              </w:rPr>
            </w:pPr>
            <w:r>
              <w:rPr>
                <w:rFonts w:ascii="宋体" w:hAnsi="宋体"/>
                <w:color w:val="auto"/>
                <w:kern w:val="0"/>
                <w:szCs w:val="21"/>
              </w:rPr>
              <w:t>招标范围</w:t>
            </w:r>
          </w:p>
        </w:tc>
        <w:tc>
          <w:tcPr>
            <w:tcW w:w="6437" w:type="dxa"/>
            <w:noWrap w:val="0"/>
            <w:vAlign w:val="center"/>
          </w:tcPr>
          <w:p>
            <w:pPr>
              <w:autoSpaceDE w:val="0"/>
              <w:autoSpaceDN w:val="0"/>
              <w:adjustRightInd w:val="0"/>
              <w:spacing w:line="280" w:lineRule="exact"/>
              <w:jc w:val="left"/>
              <w:rPr>
                <w:b/>
                <w:bCs/>
                <w:color w:val="auto"/>
                <w:u w:val="none"/>
              </w:rPr>
            </w:pPr>
            <w:r>
              <w:rPr>
                <w:rFonts w:hint="eastAsia" w:ascii="宋体" w:hAnsi="宋体"/>
                <w:color w:val="auto"/>
                <w:kern w:val="0"/>
                <w:szCs w:val="21"/>
                <w:lang w:eastAsia="zh-CN"/>
              </w:rPr>
              <w:t>瑞安市仙降街道银湖村移民美丽家园建筑风貌提升工程</w:t>
            </w:r>
            <w:r>
              <w:rPr>
                <w:rFonts w:hint="eastAsia" w:ascii="宋体" w:hAnsi="宋体" w:cs="仿宋_GB2312"/>
                <w:color w:val="auto"/>
                <w:szCs w:val="21"/>
                <w:lang w:eastAsia="zh-CN"/>
              </w:rPr>
              <w:t>，具体详见施工图及工程量清单；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noWrap w:val="0"/>
            <w:vAlign w:val="center"/>
          </w:tcPr>
          <w:p>
            <w:pPr>
              <w:autoSpaceDE w:val="0"/>
              <w:autoSpaceDN w:val="0"/>
              <w:adjustRightInd w:val="0"/>
              <w:jc w:val="center"/>
              <w:rPr>
                <w:rFonts w:ascii="宋体" w:hAnsi="宋体"/>
                <w:color w:val="auto"/>
                <w:kern w:val="0"/>
                <w:szCs w:val="21"/>
                <w:highlight w:val="none"/>
              </w:rPr>
            </w:pPr>
            <w:r>
              <w:rPr>
                <w:rFonts w:ascii="宋体" w:hAnsi="宋体"/>
                <w:color w:val="auto"/>
                <w:kern w:val="0"/>
                <w:szCs w:val="21"/>
                <w:highlight w:val="none"/>
              </w:rPr>
              <w:t>1.3.2</w:t>
            </w:r>
          </w:p>
        </w:tc>
        <w:tc>
          <w:tcPr>
            <w:tcW w:w="1784" w:type="dxa"/>
            <w:noWrap w:val="0"/>
            <w:vAlign w:val="center"/>
          </w:tcPr>
          <w:p>
            <w:pPr>
              <w:autoSpaceDE w:val="0"/>
              <w:autoSpaceDN w:val="0"/>
              <w:adjustRightInd w:val="0"/>
              <w:jc w:val="center"/>
              <w:rPr>
                <w:rFonts w:ascii="宋体" w:hAnsi="宋体"/>
                <w:color w:val="auto"/>
                <w:kern w:val="0"/>
                <w:sz w:val="28"/>
                <w:szCs w:val="28"/>
                <w:highlight w:val="none"/>
              </w:rPr>
            </w:pPr>
            <w:r>
              <w:rPr>
                <w:rFonts w:ascii="宋体" w:hAnsi="宋体"/>
                <w:color w:val="auto"/>
                <w:kern w:val="0"/>
                <w:szCs w:val="21"/>
                <w:highlight w:val="none"/>
              </w:rPr>
              <w:t>计划工期</w:t>
            </w:r>
          </w:p>
        </w:tc>
        <w:tc>
          <w:tcPr>
            <w:tcW w:w="6437" w:type="dxa"/>
            <w:noWrap w:val="0"/>
            <w:vAlign w:val="center"/>
          </w:tcPr>
          <w:p>
            <w:pPr>
              <w:autoSpaceDE w:val="0"/>
              <w:autoSpaceDN w:val="0"/>
              <w:adjustRightInd w:val="0"/>
              <w:spacing w:line="280" w:lineRule="exact"/>
              <w:rPr>
                <w:rFonts w:ascii="宋体" w:hAnsi="宋体"/>
                <w:color w:val="auto"/>
                <w:kern w:val="0"/>
                <w:szCs w:val="21"/>
                <w:highlight w:val="none"/>
                <w:u w:val="none"/>
              </w:rPr>
            </w:pPr>
            <w:r>
              <w:rPr>
                <w:rFonts w:hint="eastAsia" w:ascii="宋体" w:hAnsi="宋体"/>
                <w:color w:val="auto"/>
                <w:kern w:val="0"/>
                <w:szCs w:val="21"/>
                <w:highlight w:val="none"/>
                <w:u w:val="none"/>
                <w:lang w:val="en-US" w:eastAsia="zh-CN"/>
              </w:rPr>
              <w:t>70日历天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noWrap w:val="0"/>
            <w:vAlign w:val="center"/>
          </w:tcPr>
          <w:p>
            <w:pPr>
              <w:autoSpaceDE w:val="0"/>
              <w:autoSpaceDN w:val="0"/>
              <w:adjustRightInd w:val="0"/>
              <w:jc w:val="center"/>
              <w:rPr>
                <w:rFonts w:ascii="宋体" w:hAnsi="宋体"/>
                <w:color w:val="auto"/>
                <w:kern w:val="0"/>
                <w:sz w:val="28"/>
                <w:szCs w:val="28"/>
                <w:highlight w:val="none"/>
              </w:rPr>
            </w:pPr>
            <w:r>
              <w:rPr>
                <w:rFonts w:ascii="宋体" w:hAnsi="宋体"/>
                <w:color w:val="auto"/>
                <w:kern w:val="0"/>
                <w:szCs w:val="21"/>
                <w:highlight w:val="none"/>
              </w:rPr>
              <w:t>1.3.3</w:t>
            </w:r>
          </w:p>
        </w:tc>
        <w:tc>
          <w:tcPr>
            <w:tcW w:w="1784" w:type="dxa"/>
            <w:noWrap w:val="0"/>
            <w:vAlign w:val="center"/>
          </w:tcPr>
          <w:p>
            <w:pPr>
              <w:autoSpaceDE w:val="0"/>
              <w:autoSpaceDN w:val="0"/>
              <w:adjustRightInd w:val="0"/>
              <w:jc w:val="center"/>
              <w:rPr>
                <w:rFonts w:ascii="宋体" w:hAnsi="宋体"/>
                <w:color w:val="auto"/>
                <w:kern w:val="0"/>
                <w:szCs w:val="21"/>
                <w:highlight w:val="none"/>
              </w:rPr>
            </w:pPr>
            <w:r>
              <w:rPr>
                <w:rFonts w:ascii="宋体" w:hAnsi="宋体"/>
                <w:color w:val="auto"/>
                <w:kern w:val="0"/>
                <w:szCs w:val="21"/>
                <w:highlight w:val="none"/>
              </w:rPr>
              <w:t>质量要求</w:t>
            </w:r>
          </w:p>
        </w:tc>
        <w:tc>
          <w:tcPr>
            <w:tcW w:w="6437" w:type="dxa"/>
            <w:noWrap w:val="0"/>
            <w:vAlign w:val="center"/>
          </w:tcPr>
          <w:p>
            <w:pPr>
              <w:autoSpaceDE w:val="0"/>
              <w:autoSpaceDN w:val="0"/>
              <w:adjustRightInd w:val="0"/>
              <w:spacing w:line="280" w:lineRule="exact"/>
              <w:rPr>
                <w:rFonts w:ascii="宋体" w:hAnsi="宋体"/>
                <w:color w:val="auto"/>
                <w:kern w:val="0"/>
                <w:szCs w:val="21"/>
                <w:highlight w:val="none"/>
              </w:rPr>
            </w:pPr>
            <w:r>
              <w:rPr>
                <w:rFonts w:hint="eastAsia" w:ascii="宋体" w:hAnsi="宋体"/>
                <w:color w:val="auto"/>
                <w:kern w:val="0"/>
                <w:szCs w:val="21"/>
                <w:highlight w:val="none"/>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trPr>
        <w:tc>
          <w:tcPr>
            <w:tcW w:w="993" w:type="dxa"/>
            <w:noWrap w:val="0"/>
            <w:vAlign w:val="center"/>
          </w:tcPr>
          <w:p>
            <w:pPr>
              <w:autoSpaceDE w:val="0"/>
              <w:autoSpaceDN w:val="0"/>
              <w:adjustRightInd w:val="0"/>
              <w:jc w:val="center"/>
              <w:rPr>
                <w:rFonts w:ascii="宋体" w:hAnsi="宋体"/>
                <w:color w:val="auto"/>
                <w:kern w:val="0"/>
                <w:szCs w:val="21"/>
                <w:highlight w:val="none"/>
              </w:rPr>
            </w:pPr>
            <w:r>
              <w:rPr>
                <w:rFonts w:ascii="宋体" w:hAnsi="宋体"/>
                <w:color w:val="auto"/>
                <w:kern w:val="0"/>
                <w:szCs w:val="21"/>
                <w:highlight w:val="none"/>
              </w:rPr>
              <w:t>1.4.1</w:t>
            </w:r>
          </w:p>
        </w:tc>
        <w:tc>
          <w:tcPr>
            <w:tcW w:w="1784" w:type="dxa"/>
            <w:noWrap w:val="0"/>
            <w:vAlign w:val="center"/>
          </w:tcPr>
          <w:p>
            <w:pPr>
              <w:autoSpaceDE w:val="0"/>
              <w:autoSpaceDN w:val="0"/>
              <w:adjustRightInd w:val="0"/>
              <w:jc w:val="center"/>
              <w:rPr>
                <w:rFonts w:ascii="宋体" w:hAnsi="宋体"/>
                <w:color w:val="auto"/>
                <w:kern w:val="0"/>
                <w:sz w:val="28"/>
                <w:szCs w:val="28"/>
                <w:highlight w:val="none"/>
              </w:rPr>
            </w:pPr>
            <w:r>
              <w:rPr>
                <w:rFonts w:ascii="宋体" w:hAnsi="宋体"/>
                <w:color w:val="auto"/>
                <w:kern w:val="0"/>
                <w:szCs w:val="21"/>
                <w:highlight w:val="none"/>
              </w:rPr>
              <w:t>投标人资质条件、能力和信誉</w:t>
            </w:r>
          </w:p>
        </w:tc>
        <w:tc>
          <w:tcPr>
            <w:tcW w:w="6437" w:type="dxa"/>
            <w:noWrap w:val="0"/>
            <w:vAlign w:val="center"/>
          </w:tcPr>
          <w:p>
            <w:pPr>
              <w:autoSpaceDE w:val="0"/>
              <w:autoSpaceDN w:val="0"/>
              <w:adjustRightInd w:val="0"/>
              <w:spacing w:line="280" w:lineRule="exact"/>
              <w:rPr>
                <w:rFonts w:hint="eastAsia" w:ascii="宋体" w:hAnsi="宋体" w:eastAsia="宋体"/>
                <w:color w:val="auto"/>
                <w:szCs w:val="21"/>
                <w:highlight w:val="none"/>
                <w:lang w:eastAsia="zh-CN"/>
              </w:rPr>
            </w:pPr>
            <w:r>
              <w:rPr>
                <w:rFonts w:ascii="宋体" w:hAnsi="宋体"/>
                <w:bCs/>
                <w:color w:val="auto"/>
                <w:kern w:val="0"/>
                <w:highlight w:val="none"/>
              </w:rPr>
              <w:t>资质条件</w:t>
            </w:r>
            <w:r>
              <w:rPr>
                <w:rFonts w:hint="eastAsia" w:ascii="宋体" w:hAnsi="宋体"/>
                <w:bCs/>
                <w:color w:val="auto"/>
                <w:kern w:val="0"/>
                <w:highlight w:val="none"/>
                <w:lang w:eastAsia="zh-CN"/>
              </w:rPr>
              <w:t>：</w:t>
            </w:r>
            <w:r>
              <w:rPr>
                <w:rFonts w:hint="eastAsia"/>
                <w:color w:val="auto"/>
                <w:sz w:val="21"/>
                <w:szCs w:val="24"/>
                <w:highlight w:val="none"/>
                <w:u w:val="single"/>
                <w:lang w:val="en-US" w:eastAsia="zh-CN"/>
              </w:rPr>
              <w:t>具备建筑装修装饰工程二级(含)以上资质及国家电力监管委员会或其分支机构颁发的承装（修、试）电力设施许可证承装、承修、承试五级及以上资质（对应资质应在“浙江省建筑市场</w:t>
            </w:r>
            <w:bookmarkStart w:id="124" w:name="_GoBack"/>
            <w:bookmarkEnd w:id="124"/>
            <w:r>
              <w:rPr>
                <w:rFonts w:hint="eastAsia"/>
                <w:color w:val="auto"/>
                <w:sz w:val="21"/>
                <w:szCs w:val="24"/>
                <w:highlight w:val="none"/>
                <w:u w:val="single"/>
                <w:lang w:val="en-US" w:eastAsia="zh-CN"/>
              </w:rPr>
              <w:t>监管公共服务系统”上资质动态核查结果处于“合格”状态）”</w:t>
            </w:r>
          </w:p>
          <w:p>
            <w:pPr>
              <w:autoSpaceDE w:val="0"/>
              <w:autoSpaceDN w:val="0"/>
              <w:adjustRightInd w:val="0"/>
              <w:spacing w:line="280" w:lineRule="exact"/>
              <w:rPr>
                <w:rFonts w:ascii="宋体" w:hAnsi="宋体"/>
                <w:color w:val="auto"/>
                <w:szCs w:val="21"/>
                <w:highlight w:val="none"/>
              </w:rPr>
            </w:pPr>
            <w:r>
              <w:rPr>
                <w:rFonts w:ascii="宋体" w:hAnsi="宋体"/>
                <w:color w:val="auto"/>
                <w:szCs w:val="21"/>
                <w:highlight w:val="none"/>
              </w:rPr>
              <w:t>项目负责人：</w:t>
            </w:r>
            <w:r>
              <w:rPr>
                <w:rFonts w:hint="eastAsia" w:ascii="宋体" w:hAnsi="宋体" w:eastAsia="宋体" w:cs="宋体"/>
                <w:color w:val="auto"/>
                <w:sz w:val="21"/>
                <w:szCs w:val="21"/>
                <w:highlight w:val="none"/>
                <w:u w:val="single"/>
              </w:rPr>
              <w:t>具备</w:t>
            </w:r>
            <w:r>
              <w:rPr>
                <w:rFonts w:hint="eastAsia" w:eastAsia="宋体"/>
                <w:color w:val="auto"/>
                <w:sz w:val="21"/>
                <w:szCs w:val="24"/>
                <w:highlight w:val="none"/>
                <w:u w:val="single"/>
                <w:lang w:val="en-US" w:eastAsia="zh-CN"/>
              </w:rPr>
              <w:t>建筑工程</w:t>
            </w:r>
            <w:r>
              <w:rPr>
                <w:rFonts w:hint="default"/>
                <w:color w:val="auto"/>
                <w:sz w:val="21"/>
                <w:szCs w:val="24"/>
                <w:highlight w:val="none"/>
                <w:u w:val="single"/>
              </w:rPr>
              <w:t>专业注册建造师二级</w:t>
            </w:r>
            <w:r>
              <w:rPr>
                <w:rFonts w:hint="eastAsia"/>
                <w:color w:val="auto"/>
                <w:sz w:val="21"/>
                <w:szCs w:val="24"/>
                <w:highlight w:val="none"/>
                <w:u w:val="single"/>
                <w:lang w:eastAsia="zh-CN"/>
              </w:rPr>
              <w:t>（</w:t>
            </w:r>
            <w:r>
              <w:rPr>
                <w:rFonts w:hint="default"/>
                <w:color w:val="auto"/>
                <w:sz w:val="21"/>
                <w:szCs w:val="24"/>
                <w:highlight w:val="none"/>
                <w:u w:val="single"/>
              </w:rPr>
              <w:t>含</w:t>
            </w:r>
            <w:r>
              <w:rPr>
                <w:rFonts w:hint="eastAsia"/>
                <w:color w:val="auto"/>
                <w:sz w:val="21"/>
                <w:szCs w:val="24"/>
                <w:highlight w:val="none"/>
                <w:u w:val="single"/>
                <w:lang w:eastAsia="zh-CN"/>
              </w:rPr>
              <w:t>）</w:t>
            </w:r>
            <w:r>
              <w:rPr>
                <w:rFonts w:hint="default"/>
                <w:color w:val="auto"/>
                <w:sz w:val="21"/>
                <w:szCs w:val="24"/>
                <w:highlight w:val="none"/>
                <w:u w:val="single"/>
              </w:rPr>
              <w:t>以上</w:t>
            </w:r>
            <w:r>
              <w:rPr>
                <w:rFonts w:hint="eastAsia" w:ascii="宋体" w:hAnsi="宋体"/>
                <w:color w:val="auto"/>
                <w:highlight w:val="none"/>
                <w:u w:val="single"/>
                <w:shd w:val="clear" w:color="auto" w:fill="FFFFFF"/>
              </w:rPr>
              <w:t>；</w:t>
            </w:r>
          </w:p>
          <w:p>
            <w:pPr>
              <w:autoSpaceDE w:val="0"/>
              <w:autoSpaceDN w:val="0"/>
              <w:adjustRightInd w:val="0"/>
              <w:spacing w:line="280" w:lineRule="exact"/>
              <w:rPr>
                <w:rFonts w:ascii="宋体" w:hAnsi="宋体"/>
                <w:color w:val="auto"/>
                <w:szCs w:val="21"/>
                <w:highlight w:val="none"/>
              </w:rPr>
            </w:pPr>
            <w:r>
              <w:rPr>
                <w:rFonts w:ascii="宋体" w:hAnsi="宋体"/>
                <w:color w:val="auto"/>
                <w:szCs w:val="21"/>
                <w:highlight w:val="none"/>
              </w:rPr>
              <w:t>信誉要求：见10.5款；</w:t>
            </w:r>
          </w:p>
          <w:p>
            <w:pPr>
              <w:autoSpaceDE w:val="0"/>
              <w:autoSpaceDN w:val="0"/>
              <w:adjustRightInd w:val="0"/>
              <w:spacing w:line="280" w:lineRule="exact"/>
              <w:rPr>
                <w:rFonts w:hint="default" w:ascii="宋体" w:hAnsi="宋体" w:eastAsia="宋体"/>
                <w:color w:val="auto"/>
                <w:kern w:val="0"/>
                <w:szCs w:val="21"/>
                <w:highlight w:val="none"/>
                <w:lang w:val="en-US" w:eastAsia="zh-CN"/>
              </w:rPr>
            </w:pPr>
            <w:r>
              <w:rPr>
                <w:rFonts w:ascii="宋体" w:hAnsi="宋体"/>
                <w:color w:val="auto"/>
                <w:szCs w:val="21"/>
                <w:highlight w:val="none"/>
              </w:rPr>
              <w:t>其他要求：</w:t>
            </w:r>
            <w:r>
              <w:rPr>
                <w:rFonts w:hint="eastAsia" w:ascii="宋体" w:hAnsi="宋体"/>
                <w:color w:val="auto"/>
                <w:szCs w:val="21"/>
                <w:highlight w:val="none"/>
                <w:u w:val="single"/>
                <w:lang w:val="en-US" w:eastAsia="zh-CN"/>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993" w:type="dxa"/>
            <w:noWrap w:val="0"/>
            <w:vAlign w:val="center"/>
          </w:tcPr>
          <w:p>
            <w:pPr>
              <w:autoSpaceDE w:val="0"/>
              <w:autoSpaceDN w:val="0"/>
              <w:adjustRightInd w:val="0"/>
              <w:jc w:val="center"/>
              <w:rPr>
                <w:rFonts w:ascii="宋体" w:hAnsi="宋体"/>
                <w:kern w:val="0"/>
                <w:szCs w:val="21"/>
              </w:rPr>
            </w:pPr>
            <w:r>
              <w:rPr>
                <w:rFonts w:ascii="宋体" w:hAnsi="宋体"/>
                <w:kern w:val="0"/>
                <w:szCs w:val="21"/>
              </w:rPr>
              <w:t>1.4.2</w:t>
            </w:r>
          </w:p>
        </w:tc>
        <w:tc>
          <w:tcPr>
            <w:tcW w:w="1784" w:type="dxa"/>
            <w:noWrap w:val="0"/>
            <w:vAlign w:val="center"/>
          </w:tcPr>
          <w:p>
            <w:pPr>
              <w:autoSpaceDE w:val="0"/>
              <w:autoSpaceDN w:val="0"/>
              <w:adjustRightInd w:val="0"/>
              <w:jc w:val="center"/>
              <w:rPr>
                <w:rFonts w:ascii="宋体" w:hAnsi="宋体"/>
                <w:kern w:val="0"/>
                <w:szCs w:val="21"/>
              </w:rPr>
            </w:pPr>
            <w:r>
              <w:rPr>
                <w:rFonts w:ascii="宋体" w:hAnsi="宋体"/>
                <w:kern w:val="0"/>
                <w:szCs w:val="21"/>
              </w:rPr>
              <w:t>是否接受</w:t>
            </w:r>
          </w:p>
          <w:p>
            <w:pPr>
              <w:autoSpaceDE w:val="0"/>
              <w:autoSpaceDN w:val="0"/>
              <w:adjustRightInd w:val="0"/>
              <w:jc w:val="center"/>
              <w:rPr>
                <w:rFonts w:ascii="宋体" w:hAnsi="宋体"/>
                <w:kern w:val="0"/>
                <w:sz w:val="28"/>
                <w:szCs w:val="28"/>
              </w:rPr>
            </w:pPr>
            <w:r>
              <w:rPr>
                <w:rFonts w:ascii="宋体" w:hAnsi="宋体"/>
                <w:kern w:val="0"/>
                <w:szCs w:val="21"/>
              </w:rPr>
              <w:t>联合体投标</w:t>
            </w:r>
          </w:p>
        </w:tc>
        <w:tc>
          <w:tcPr>
            <w:tcW w:w="6437" w:type="dxa"/>
            <w:noWrap w:val="0"/>
            <w:vAlign w:val="center"/>
          </w:tcPr>
          <w:p>
            <w:pPr>
              <w:autoSpaceDE w:val="0"/>
              <w:autoSpaceDN w:val="0"/>
              <w:adjustRightInd w:val="0"/>
              <w:spacing w:line="280" w:lineRule="exact"/>
              <w:jc w:val="left"/>
              <w:rPr>
                <w:rFonts w:ascii="宋体" w:hAnsi="宋体"/>
                <w:kern w:val="0"/>
                <w:szCs w:val="21"/>
              </w:rPr>
            </w:pPr>
            <w:r>
              <w:rPr>
                <w:rFonts w:ascii="宋体" w:hAnsi="宋体"/>
              </w:rPr>
              <w:fldChar w:fldCharType="begin"/>
            </w:r>
            <w:r>
              <w:rPr>
                <w:rFonts w:ascii="宋体" w:hAnsi="宋体"/>
              </w:rPr>
              <w:instrText xml:space="preserve"> eq \o\ac(□,√)</w:instrText>
            </w:r>
            <w:r>
              <w:rPr>
                <w:rFonts w:ascii="宋体" w:hAnsi="宋体"/>
              </w:rPr>
              <w:fldChar w:fldCharType="end"/>
            </w:r>
            <w:r>
              <w:rPr>
                <w:rFonts w:ascii="宋体" w:hAnsi="宋体"/>
                <w:kern w:val="0"/>
                <w:szCs w:val="21"/>
              </w:rPr>
              <w:t>不接受</w:t>
            </w:r>
          </w:p>
          <w:p>
            <w:pPr>
              <w:autoSpaceDE w:val="0"/>
              <w:autoSpaceDN w:val="0"/>
              <w:adjustRightInd w:val="0"/>
              <w:spacing w:line="280" w:lineRule="exact"/>
              <w:jc w:val="left"/>
              <w:rPr>
                <w:rFonts w:ascii="宋体" w:hAnsi="宋体"/>
                <w:kern w:val="0"/>
                <w:szCs w:val="21"/>
              </w:rPr>
            </w:pPr>
            <w:r>
              <w:rPr>
                <w:rFonts w:ascii="宋体" w:hAnsi="宋体"/>
              </w:rPr>
              <w:t>□</w:t>
            </w:r>
            <w:r>
              <w:rPr>
                <w:rFonts w:ascii="宋体" w:hAnsi="宋体"/>
                <w:kern w:val="0"/>
                <w:szCs w:val="21"/>
              </w:rPr>
              <w:t xml:space="preserve">接受，应满足下列要求：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993" w:type="dxa"/>
            <w:noWrap w:val="0"/>
            <w:vAlign w:val="center"/>
          </w:tcPr>
          <w:p>
            <w:pPr>
              <w:pStyle w:val="52"/>
              <w:jc w:val="center"/>
              <w:rPr>
                <w:rFonts w:hAnsi="宋体"/>
              </w:rPr>
            </w:pPr>
            <w:r>
              <w:rPr>
                <w:rFonts w:hAnsi="宋体"/>
              </w:rPr>
              <w:t>1.9.1</w:t>
            </w:r>
          </w:p>
        </w:tc>
        <w:tc>
          <w:tcPr>
            <w:tcW w:w="1784" w:type="dxa"/>
            <w:noWrap w:val="0"/>
            <w:vAlign w:val="center"/>
          </w:tcPr>
          <w:p>
            <w:pPr>
              <w:pStyle w:val="52"/>
              <w:jc w:val="center"/>
              <w:rPr>
                <w:rFonts w:hAnsi="宋体"/>
              </w:rPr>
            </w:pPr>
            <w:r>
              <w:rPr>
                <w:rFonts w:hAnsi="宋体"/>
              </w:rPr>
              <w:t>踏勘现场</w:t>
            </w:r>
          </w:p>
        </w:tc>
        <w:tc>
          <w:tcPr>
            <w:tcW w:w="6437" w:type="dxa"/>
            <w:noWrap w:val="0"/>
            <w:vAlign w:val="center"/>
          </w:tcPr>
          <w:p>
            <w:pPr>
              <w:pStyle w:val="52"/>
              <w:rPr>
                <w:rFonts w:hAnsi="宋体"/>
              </w:rPr>
            </w:pPr>
            <w:r>
              <w:rPr>
                <w:rFonts w:hAnsi="宋体"/>
              </w:rPr>
              <w:fldChar w:fldCharType="begin"/>
            </w:r>
            <w:r>
              <w:rPr>
                <w:rFonts w:hAnsi="宋体"/>
              </w:rPr>
              <w:instrText xml:space="preserve"> eq \o\ac(□,√)</w:instrText>
            </w:r>
            <w:r>
              <w:rPr>
                <w:rFonts w:hAnsi="宋体"/>
              </w:rPr>
              <w:fldChar w:fldCharType="end"/>
            </w:r>
            <w:r>
              <w:rPr>
                <w:rFonts w:hAnsi="宋体"/>
              </w:rPr>
              <w:t>不组织</w:t>
            </w:r>
          </w:p>
          <w:p>
            <w:pPr>
              <w:pStyle w:val="52"/>
              <w:rPr>
                <w:rFonts w:hAnsi="宋体"/>
              </w:rPr>
            </w:pPr>
            <w:r>
              <w:rPr>
                <w:rFonts w:hAnsi="宋体"/>
              </w:rPr>
              <w:t>□组织，踏勘时间：</w:t>
            </w:r>
          </w:p>
          <w:p>
            <w:pPr>
              <w:pStyle w:val="52"/>
              <w:rPr>
                <w:rFonts w:hAnsi="宋体"/>
              </w:rPr>
            </w:pPr>
            <w:r>
              <w:rPr>
                <w:rFonts w:hAnsi="宋体"/>
              </w:rPr>
              <w:t xml:space="preserve">        踏勘集中地点：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993" w:type="dxa"/>
            <w:noWrap w:val="0"/>
            <w:vAlign w:val="center"/>
          </w:tcPr>
          <w:p>
            <w:pPr>
              <w:autoSpaceDE w:val="0"/>
              <w:autoSpaceDN w:val="0"/>
              <w:adjustRightInd w:val="0"/>
              <w:jc w:val="center"/>
              <w:rPr>
                <w:rFonts w:ascii="宋体" w:hAnsi="宋体"/>
                <w:kern w:val="0"/>
                <w:szCs w:val="21"/>
              </w:rPr>
            </w:pPr>
            <w:r>
              <w:rPr>
                <w:rFonts w:ascii="宋体" w:hAnsi="宋体"/>
                <w:kern w:val="0"/>
                <w:szCs w:val="21"/>
              </w:rPr>
              <w:t>1.10.1</w:t>
            </w:r>
          </w:p>
        </w:tc>
        <w:tc>
          <w:tcPr>
            <w:tcW w:w="1784" w:type="dxa"/>
            <w:noWrap w:val="0"/>
            <w:vAlign w:val="center"/>
          </w:tcPr>
          <w:p>
            <w:pPr>
              <w:snapToGrid w:val="0"/>
              <w:jc w:val="center"/>
              <w:rPr>
                <w:rFonts w:ascii="宋体" w:hAnsi="宋体"/>
              </w:rPr>
            </w:pPr>
            <w:r>
              <w:rPr>
                <w:rFonts w:ascii="宋体" w:hAnsi="宋体"/>
              </w:rPr>
              <w:t>投标预备会</w:t>
            </w:r>
          </w:p>
        </w:tc>
        <w:tc>
          <w:tcPr>
            <w:tcW w:w="6437" w:type="dxa"/>
            <w:noWrap w:val="0"/>
            <w:vAlign w:val="center"/>
          </w:tcPr>
          <w:p>
            <w:pPr>
              <w:snapToGrid w:val="0"/>
              <w:rPr>
                <w:rFonts w:ascii="宋体" w:hAnsi="宋体"/>
              </w:rPr>
            </w:pPr>
            <w:r>
              <w:rPr>
                <w:rFonts w:ascii="宋体" w:hAnsi="宋体"/>
              </w:rPr>
              <w:fldChar w:fldCharType="begin"/>
            </w:r>
            <w:r>
              <w:rPr>
                <w:rFonts w:ascii="宋体" w:hAnsi="宋体"/>
              </w:rPr>
              <w:instrText xml:space="preserve"> eq \o\ac(□,√)</w:instrText>
            </w:r>
            <w:r>
              <w:rPr>
                <w:rFonts w:ascii="宋体" w:hAnsi="宋体"/>
              </w:rPr>
              <w:fldChar w:fldCharType="end"/>
            </w:r>
            <w:r>
              <w:rPr>
                <w:rFonts w:ascii="宋体" w:hAnsi="宋体"/>
              </w:rPr>
              <w:t>不召开</w:t>
            </w:r>
          </w:p>
          <w:p>
            <w:pPr>
              <w:snapToGrid w:val="0"/>
              <w:rPr>
                <w:rFonts w:ascii="宋体" w:hAnsi="宋体"/>
              </w:rPr>
            </w:pPr>
            <w:r>
              <w:rPr>
                <w:rFonts w:ascii="宋体" w:hAnsi="宋体"/>
              </w:rPr>
              <w:t>□召开，召开时间：</w:t>
            </w:r>
          </w:p>
          <w:p>
            <w:pPr>
              <w:snapToGrid w:val="0"/>
              <w:rPr>
                <w:rFonts w:ascii="宋体" w:hAnsi="宋体"/>
              </w:rPr>
            </w:pPr>
            <w:r>
              <w:rPr>
                <w:rFonts w:ascii="宋体" w:hAnsi="宋体"/>
              </w:rPr>
              <w:t xml:space="preserve">        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93" w:type="dxa"/>
            <w:noWrap w:val="0"/>
            <w:vAlign w:val="center"/>
          </w:tcPr>
          <w:p>
            <w:pPr>
              <w:autoSpaceDE w:val="0"/>
              <w:autoSpaceDN w:val="0"/>
              <w:adjustRightInd w:val="0"/>
              <w:jc w:val="center"/>
              <w:rPr>
                <w:rFonts w:ascii="宋体" w:hAnsi="宋体"/>
                <w:kern w:val="0"/>
                <w:szCs w:val="21"/>
              </w:rPr>
            </w:pPr>
            <w:r>
              <w:rPr>
                <w:rFonts w:ascii="宋体" w:hAnsi="宋体"/>
                <w:kern w:val="0"/>
                <w:szCs w:val="21"/>
              </w:rPr>
              <w:t>1.10.2</w:t>
            </w:r>
          </w:p>
        </w:tc>
        <w:tc>
          <w:tcPr>
            <w:tcW w:w="1784" w:type="dxa"/>
            <w:noWrap w:val="0"/>
            <w:vAlign w:val="center"/>
          </w:tcPr>
          <w:p>
            <w:pPr>
              <w:autoSpaceDE w:val="0"/>
              <w:autoSpaceDN w:val="0"/>
              <w:adjustRightInd w:val="0"/>
              <w:jc w:val="center"/>
              <w:rPr>
                <w:rFonts w:ascii="宋体" w:hAnsi="宋体"/>
                <w:spacing w:val="-4"/>
                <w:szCs w:val="21"/>
              </w:rPr>
            </w:pPr>
            <w:r>
              <w:rPr>
                <w:rFonts w:ascii="宋体" w:hAnsi="宋体"/>
                <w:spacing w:val="-4"/>
                <w:szCs w:val="21"/>
              </w:rPr>
              <w:t>投标人提出问题的截止时间</w:t>
            </w:r>
          </w:p>
        </w:tc>
        <w:tc>
          <w:tcPr>
            <w:tcW w:w="6437" w:type="dxa"/>
            <w:noWrap w:val="0"/>
            <w:vAlign w:val="center"/>
          </w:tcPr>
          <w:p>
            <w:pPr>
              <w:snapToGrid w:val="0"/>
              <w:rPr>
                <w:rFonts w:ascii="宋体" w:hAnsi="宋体"/>
              </w:rPr>
            </w:pPr>
            <w:r>
              <w:rPr>
                <w:rFonts w:ascii="宋体" w:hAnsi="宋体"/>
                <w:szCs w:val="21"/>
              </w:rPr>
              <w:t>本项目不召开投标预备会，该条不适用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993" w:type="dxa"/>
            <w:noWrap w:val="0"/>
            <w:vAlign w:val="center"/>
          </w:tcPr>
          <w:p>
            <w:pPr>
              <w:autoSpaceDE w:val="0"/>
              <w:autoSpaceDN w:val="0"/>
              <w:adjustRightInd w:val="0"/>
              <w:jc w:val="center"/>
              <w:rPr>
                <w:rFonts w:ascii="宋体" w:hAnsi="宋体"/>
                <w:kern w:val="0"/>
                <w:szCs w:val="21"/>
              </w:rPr>
            </w:pPr>
            <w:r>
              <w:rPr>
                <w:rFonts w:ascii="宋体" w:hAnsi="宋体"/>
                <w:kern w:val="0"/>
                <w:szCs w:val="21"/>
              </w:rPr>
              <w:t>1.10.3</w:t>
            </w:r>
          </w:p>
        </w:tc>
        <w:tc>
          <w:tcPr>
            <w:tcW w:w="1784" w:type="dxa"/>
            <w:noWrap w:val="0"/>
            <w:vAlign w:val="center"/>
          </w:tcPr>
          <w:p>
            <w:pPr>
              <w:autoSpaceDE w:val="0"/>
              <w:autoSpaceDN w:val="0"/>
              <w:adjustRightInd w:val="0"/>
              <w:jc w:val="center"/>
              <w:rPr>
                <w:rFonts w:ascii="宋体" w:hAnsi="宋体"/>
                <w:szCs w:val="21"/>
              </w:rPr>
            </w:pPr>
            <w:r>
              <w:rPr>
                <w:rFonts w:ascii="宋体" w:hAnsi="宋体"/>
                <w:szCs w:val="21"/>
              </w:rPr>
              <w:t>招标人书面澄清的时间</w:t>
            </w:r>
          </w:p>
        </w:tc>
        <w:tc>
          <w:tcPr>
            <w:tcW w:w="6437" w:type="dxa"/>
            <w:noWrap w:val="0"/>
            <w:vAlign w:val="center"/>
          </w:tcPr>
          <w:p>
            <w:pPr>
              <w:snapToGrid w:val="0"/>
              <w:rPr>
                <w:rFonts w:ascii="宋体" w:hAnsi="宋体"/>
              </w:rPr>
            </w:pPr>
            <w:r>
              <w:rPr>
                <w:rFonts w:ascii="宋体" w:hAnsi="宋体"/>
                <w:szCs w:val="21"/>
              </w:rPr>
              <w:t>本项目不召开投标预备会，该条不适用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trPr>
        <w:tc>
          <w:tcPr>
            <w:tcW w:w="993" w:type="dxa"/>
            <w:noWrap w:val="0"/>
            <w:vAlign w:val="center"/>
          </w:tcPr>
          <w:p>
            <w:pPr>
              <w:snapToGrid w:val="0"/>
              <w:jc w:val="center"/>
              <w:rPr>
                <w:rFonts w:ascii="宋体" w:hAnsi="宋体"/>
              </w:rPr>
            </w:pPr>
            <w:r>
              <w:rPr>
                <w:rFonts w:ascii="宋体" w:hAnsi="宋体"/>
              </w:rPr>
              <w:t>1.11</w:t>
            </w:r>
          </w:p>
        </w:tc>
        <w:tc>
          <w:tcPr>
            <w:tcW w:w="1784" w:type="dxa"/>
            <w:noWrap w:val="0"/>
            <w:vAlign w:val="center"/>
          </w:tcPr>
          <w:p>
            <w:pPr>
              <w:snapToGrid w:val="0"/>
              <w:jc w:val="center"/>
              <w:rPr>
                <w:rFonts w:ascii="宋体" w:hAnsi="宋体"/>
              </w:rPr>
            </w:pPr>
            <w:r>
              <w:rPr>
                <w:rFonts w:ascii="宋体" w:hAnsi="宋体"/>
              </w:rPr>
              <w:t>分  包</w:t>
            </w:r>
          </w:p>
        </w:tc>
        <w:tc>
          <w:tcPr>
            <w:tcW w:w="6437" w:type="dxa"/>
            <w:noWrap w:val="0"/>
            <w:vAlign w:val="center"/>
          </w:tcPr>
          <w:p>
            <w:pPr>
              <w:snapToGrid w:val="0"/>
              <w:rPr>
                <w:rFonts w:ascii="宋体" w:hAnsi="宋体"/>
              </w:rPr>
            </w:pPr>
            <w:r>
              <w:rPr>
                <w:rFonts w:ascii="宋体" w:hAnsi="宋体"/>
              </w:rPr>
              <w:fldChar w:fldCharType="begin"/>
            </w:r>
            <w:r>
              <w:rPr>
                <w:rFonts w:ascii="宋体" w:hAnsi="宋体"/>
              </w:rPr>
              <w:instrText xml:space="preserve"> eq \o\ac(□,√)</w:instrText>
            </w:r>
            <w:r>
              <w:rPr>
                <w:rFonts w:ascii="宋体" w:hAnsi="宋体"/>
              </w:rPr>
              <w:fldChar w:fldCharType="end"/>
            </w:r>
            <w:r>
              <w:rPr>
                <w:rFonts w:ascii="宋体" w:hAnsi="宋体"/>
              </w:rPr>
              <w:t>不允许</w:t>
            </w:r>
          </w:p>
          <w:p>
            <w:pPr>
              <w:snapToGrid w:val="0"/>
              <w:rPr>
                <w:rFonts w:ascii="宋体" w:hAnsi="宋体"/>
              </w:rPr>
            </w:pPr>
            <w:r>
              <w:rPr>
                <w:rFonts w:ascii="宋体" w:hAnsi="宋体"/>
              </w:rPr>
              <w:t>□允许，分包内容要求：</w:t>
            </w:r>
            <w:r>
              <w:rPr>
                <w:rFonts w:ascii="宋体" w:hAnsi="宋体"/>
                <w:szCs w:val="21"/>
                <w:u w:val="single"/>
              </w:rPr>
              <w:t xml:space="preserve">   /   </w:t>
            </w:r>
          </w:p>
          <w:p>
            <w:pPr>
              <w:snapToGrid w:val="0"/>
              <w:rPr>
                <w:rFonts w:ascii="宋体" w:hAnsi="宋体"/>
              </w:rPr>
            </w:pPr>
            <w:r>
              <w:rPr>
                <w:rFonts w:ascii="宋体" w:hAnsi="宋体"/>
              </w:rPr>
              <w:t xml:space="preserve">        分包金额要求：</w:t>
            </w:r>
            <w:r>
              <w:rPr>
                <w:rFonts w:ascii="宋体" w:hAnsi="宋体"/>
                <w:szCs w:val="21"/>
                <w:u w:val="single"/>
              </w:rPr>
              <w:t xml:space="preserve">  /     </w:t>
            </w:r>
          </w:p>
          <w:p>
            <w:pPr>
              <w:snapToGrid w:val="0"/>
              <w:rPr>
                <w:rFonts w:ascii="宋体" w:hAnsi="宋体"/>
              </w:rPr>
            </w:pPr>
            <w:r>
              <w:rPr>
                <w:rFonts w:ascii="宋体" w:hAnsi="宋体"/>
              </w:rPr>
              <w:t xml:space="preserve">        接受分包的第三人资质要求：</w:t>
            </w:r>
            <w:r>
              <w:rPr>
                <w:rFonts w:ascii="宋体" w:hAnsi="宋体"/>
                <w:szCs w:val="21"/>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993" w:type="dxa"/>
            <w:noWrap w:val="0"/>
            <w:vAlign w:val="center"/>
          </w:tcPr>
          <w:p>
            <w:pPr>
              <w:autoSpaceDE w:val="0"/>
              <w:autoSpaceDN w:val="0"/>
              <w:adjustRightInd w:val="0"/>
              <w:jc w:val="center"/>
              <w:rPr>
                <w:rFonts w:ascii="宋体" w:hAnsi="宋体"/>
                <w:kern w:val="0"/>
                <w:szCs w:val="21"/>
              </w:rPr>
            </w:pPr>
            <w:r>
              <w:rPr>
                <w:rFonts w:ascii="宋体" w:hAnsi="宋体"/>
                <w:kern w:val="0"/>
                <w:szCs w:val="21"/>
              </w:rPr>
              <w:t>1.12</w:t>
            </w:r>
          </w:p>
        </w:tc>
        <w:tc>
          <w:tcPr>
            <w:tcW w:w="1784" w:type="dxa"/>
            <w:noWrap w:val="0"/>
            <w:vAlign w:val="center"/>
          </w:tcPr>
          <w:p>
            <w:pPr>
              <w:autoSpaceDE w:val="0"/>
              <w:autoSpaceDN w:val="0"/>
              <w:adjustRightInd w:val="0"/>
              <w:jc w:val="center"/>
              <w:rPr>
                <w:rFonts w:ascii="宋体" w:hAnsi="宋体"/>
                <w:kern w:val="0"/>
                <w:sz w:val="28"/>
                <w:szCs w:val="28"/>
              </w:rPr>
            </w:pPr>
            <w:r>
              <w:rPr>
                <w:rFonts w:ascii="宋体" w:hAnsi="宋体"/>
                <w:kern w:val="0"/>
                <w:szCs w:val="21"/>
              </w:rPr>
              <w:t>偏离</w:t>
            </w:r>
          </w:p>
        </w:tc>
        <w:tc>
          <w:tcPr>
            <w:tcW w:w="6437" w:type="dxa"/>
            <w:noWrap w:val="0"/>
            <w:vAlign w:val="center"/>
          </w:tcPr>
          <w:p>
            <w:pPr>
              <w:autoSpaceDE w:val="0"/>
              <w:autoSpaceDN w:val="0"/>
              <w:adjustRightInd w:val="0"/>
              <w:spacing w:line="280" w:lineRule="exact"/>
              <w:rPr>
                <w:rFonts w:ascii="宋体" w:hAnsi="宋体"/>
                <w:kern w:val="0"/>
                <w:szCs w:val="21"/>
              </w:rPr>
            </w:pPr>
            <w:r>
              <w:rPr>
                <w:rFonts w:ascii="宋体" w:hAnsi="宋体"/>
              </w:rPr>
              <w:fldChar w:fldCharType="begin"/>
            </w:r>
            <w:r>
              <w:rPr>
                <w:rFonts w:ascii="宋体" w:hAnsi="宋体"/>
              </w:rPr>
              <w:instrText xml:space="preserve"> eq \o\ac(□,√)</w:instrText>
            </w:r>
            <w:r>
              <w:rPr>
                <w:rFonts w:ascii="宋体" w:hAnsi="宋体"/>
              </w:rPr>
              <w:fldChar w:fldCharType="end"/>
            </w:r>
            <w:r>
              <w:rPr>
                <w:rFonts w:ascii="宋体" w:hAnsi="宋体"/>
                <w:kern w:val="0"/>
                <w:szCs w:val="21"/>
              </w:rPr>
              <w:t>不允许</w:t>
            </w:r>
          </w:p>
          <w:p>
            <w:pPr>
              <w:autoSpaceDE w:val="0"/>
              <w:autoSpaceDN w:val="0"/>
              <w:adjustRightInd w:val="0"/>
              <w:spacing w:line="280" w:lineRule="exact"/>
              <w:rPr>
                <w:rFonts w:ascii="宋体" w:hAnsi="宋体"/>
                <w:kern w:val="0"/>
                <w:szCs w:val="21"/>
              </w:rPr>
            </w:pPr>
            <w:r>
              <w:rPr>
                <w:rFonts w:ascii="宋体" w:hAnsi="宋体"/>
              </w:rPr>
              <w:t>□</w:t>
            </w:r>
            <w:r>
              <w:rPr>
                <w:rFonts w:ascii="宋体" w:hAnsi="宋体"/>
                <w:kern w:val="0"/>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993" w:type="dxa"/>
            <w:noWrap w:val="0"/>
            <w:vAlign w:val="center"/>
          </w:tcPr>
          <w:p>
            <w:pPr>
              <w:autoSpaceDE w:val="0"/>
              <w:autoSpaceDN w:val="0"/>
              <w:adjustRightInd w:val="0"/>
              <w:jc w:val="center"/>
              <w:rPr>
                <w:rFonts w:ascii="宋体" w:hAnsi="宋体"/>
                <w:kern w:val="0"/>
                <w:szCs w:val="21"/>
              </w:rPr>
            </w:pPr>
            <w:r>
              <w:rPr>
                <w:rFonts w:ascii="宋体" w:hAnsi="宋体"/>
                <w:kern w:val="0"/>
                <w:szCs w:val="21"/>
              </w:rPr>
              <w:t>2.1</w:t>
            </w:r>
          </w:p>
        </w:tc>
        <w:tc>
          <w:tcPr>
            <w:tcW w:w="1784" w:type="dxa"/>
            <w:noWrap w:val="0"/>
            <w:vAlign w:val="center"/>
          </w:tcPr>
          <w:p>
            <w:pPr>
              <w:autoSpaceDE w:val="0"/>
              <w:autoSpaceDN w:val="0"/>
              <w:adjustRightInd w:val="0"/>
              <w:jc w:val="center"/>
              <w:rPr>
                <w:rFonts w:ascii="宋体" w:hAnsi="宋体"/>
                <w:kern w:val="0"/>
                <w:szCs w:val="21"/>
              </w:rPr>
            </w:pPr>
            <w:r>
              <w:rPr>
                <w:rFonts w:ascii="宋体" w:hAnsi="宋体"/>
                <w:kern w:val="0"/>
                <w:szCs w:val="21"/>
              </w:rPr>
              <w:t>构成招标文件的</w:t>
            </w:r>
          </w:p>
          <w:p>
            <w:pPr>
              <w:autoSpaceDE w:val="0"/>
              <w:autoSpaceDN w:val="0"/>
              <w:adjustRightInd w:val="0"/>
              <w:jc w:val="center"/>
              <w:rPr>
                <w:rFonts w:ascii="宋体" w:hAnsi="宋体"/>
                <w:kern w:val="0"/>
                <w:sz w:val="28"/>
                <w:szCs w:val="28"/>
              </w:rPr>
            </w:pPr>
            <w:r>
              <w:rPr>
                <w:rFonts w:ascii="宋体" w:hAnsi="宋体"/>
                <w:kern w:val="0"/>
                <w:szCs w:val="21"/>
              </w:rPr>
              <w:t>其他材料</w:t>
            </w:r>
          </w:p>
        </w:tc>
        <w:tc>
          <w:tcPr>
            <w:tcW w:w="6437" w:type="dxa"/>
            <w:noWrap w:val="0"/>
            <w:vAlign w:val="center"/>
          </w:tcPr>
          <w:p>
            <w:pPr>
              <w:autoSpaceDE w:val="0"/>
              <w:autoSpaceDN w:val="0"/>
              <w:adjustRightInd w:val="0"/>
              <w:spacing w:line="280" w:lineRule="exact"/>
              <w:rPr>
                <w:rFonts w:ascii="宋体" w:hAnsi="宋体"/>
                <w:kern w:val="0"/>
                <w:szCs w:val="21"/>
              </w:rPr>
            </w:pPr>
            <w:r>
              <w:rPr>
                <w:rFonts w:ascii="宋体" w:hAnsi="宋体"/>
                <w:szCs w:val="21"/>
              </w:rPr>
              <w:t>图纸、工程量清单、答疑纪要、对招标文件的澄清或补遗内容。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993" w:type="dxa"/>
            <w:noWrap w:val="0"/>
            <w:vAlign w:val="center"/>
          </w:tcPr>
          <w:p>
            <w:pPr>
              <w:snapToGrid w:val="0"/>
              <w:jc w:val="center"/>
              <w:rPr>
                <w:rFonts w:ascii="宋体" w:hAnsi="宋体"/>
              </w:rPr>
            </w:pPr>
            <w:r>
              <w:rPr>
                <w:rFonts w:ascii="宋体" w:hAnsi="宋体"/>
              </w:rPr>
              <w:t>2.2.1</w:t>
            </w:r>
          </w:p>
        </w:tc>
        <w:tc>
          <w:tcPr>
            <w:tcW w:w="1784" w:type="dxa"/>
            <w:noWrap w:val="0"/>
            <w:vAlign w:val="center"/>
          </w:tcPr>
          <w:p>
            <w:pPr>
              <w:snapToGrid w:val="0"/>
              <w:jc w:val="center"/>
              <w:rPr>
                <w:rFonts w:ascii="宋体" w:hAnsi="宋体"/>
              </w:rPr>
            </w:pPr>
            <w:r>
              <w:rPr>
                <w:rFonts w:ascii="宋体" w:hAnsi="宋体"/>
              </w:rPr>
              <w:t>投标人要求澄清招标文件的截止时间</w:t>
            </w:r>
          </w:p>
        </w:tc>
        <w:tc>
          <w:tcPr>
            <w:tcW w:w="6437" w:type="dxa"/>
            <w:noWrap w:val="0"/>
            <w:vAlign w:val="center"/>
          </w:tcPr>
          <w:p>
            <w:pPr>
              <w:snapToGrid w:val="0"/>
              <w:rPr>
                <w:rFonts w:ascii="宋体" w:hAnsi="宋体"/>
              </w:rPr>
            </w:pPr>
            <w:r>
              <w:rPr>
                <w:rFonts w:ascii="宋体" w:hAnsi="宋体"/>
                <w:szCs w:val="21"/>
              </w:rPr>
              <w:t>投标截止日期3天前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993" w:type="dxa"/>
            <w:noWrap w:val="0"/>
            <w:vAlign w:val="center"/>
          </w:tcPr>
          <w:p>
            <w:pPr>
              <w:autoSpaceDE w:val="0"/>
              <w:autoSpaceDN w:val="0"/>
              <w:adjustRightInd w:val="0"/>
              <w:jc w:val="center"/>
              <w:rPr>
                <w:rFonts w:ascii="宋体" w:hAnsi="宋体"/>
                <w:color w:val="000000"/>
                <w:kern w:val="0"/>
                <w:szCs w:val="21"/>
                <w:highlight w:val="none"/>
              </w:rPr>
            </w:pPr>
            <w:r>
              <w:rPr>
                <w:rFonts w:ascii="宋体" w:hAnsi="宋体"/>
                <w:color w:val="000000"/>
                <w:kern w:val="0"/>
                <w:szCs w:val="21"/>
                <w:highlight w:val="none"/>
              </w:rPr>
              <w:t>2.2.2</w:t>
            </w:r>
          </w:p>
        </w:tc>
        <w:tc>
          <w:tcPr>
            <w:tcW w:w="1784" w:type="dxa"/>
            <w:noWrap w:val="0"/>
            <w:vAlign w:val="center"/>
          </w:tcPr>
          <w:p>
            <w:pPr>
              <w:autoSpaceDE w:val="0"/>
              <w:autoSpaceDN w:val="0"/>
              <w:adjustRightInd w:val="0"/>
              <w:jc w:val="center"/>
              <w:rPr>
                <w:rFonts w:ascii="宋体" w:hAnsi="宋体"/>
                <w:color w:val="000000"/>
                <w:kern w:val="0"/>
                <w:szCs w:val="21"/>
                <w:highlight w:val="none"/>
              </w:rPr>
            </w:pPr>
            <w:r>
              <w:rPr>
                <w:rFonts w:ascii="宋体" w:hAnsi="宋体"/>
                <w:color w:val="000000"/>
                <w:kern w:val="0"/>
                <w:szCs w:val="21"/>
                <w:highlight w:val="none"/>
              </w:rPr>
              <w:t>投标截止时间</w:t>
            </w:r>
          </w:p>
        </w:tc>
        <w:tc>
          <w:tcPr>
            <w:tcW w:w="6437" w:type="dxa"/>
            <w:noWrap w:val="0"/>
            <w:vAlign w:val="center"/>
          </w:tcPr>
          <w:p>
            <w:pPr>
              <w:autoSpaceDE w:val="0"/>
              <w:autoSpaceDN w:val="0"/>
              <w:adjustRightInd w:val="0"/>
              <w:ind w:firstLine="33" w:firstLineChars="16"/>
              <w:rPr>
                <w:rFonts w:ascii="宋体" w:hAnsi="宋体"/>
                <w:color w:val="000000"/>
                <w:kern w:val="0"/>
                <w:sz w:val="28"/>
                <w:szCs w:val="28"/>
                <w:highlight w:val="none"/>
                <w:u w:val="single"/>
              </w:rPr>
            </w:pPr>
            <w:r>
              <w:rPr>
                <w:rFonts w:hint="eastAsia" w:ascii="宋体" w:hAnsi="宋体"/>
                <w:color w:val="000000"/>
                <w:kern w:val="0"/>
                <w:szCs w:val="21"/>
                <w:highlight w:val="none"/>
                <w:u w:val="single"/>
                <w:lang w:val="en-US" w:eastAsia="zh-CN"/>
              </w:rPr>
              <w:t xml:space="preserve"> 2024 </w:t>
            </w:r>
            <w:r>
              <w:rPr>
                <w:rFonts w:ascii="宋体" w:hAnsi="宋体"/>
                <w:color w:val="000000"/>
                <w:kern w:val="0"/>
                <w:szCs w:val="21"/>
                <w:highlight w:val="none"/>
              </w:rPr>
              <w:t>年</w:t>
            </w:r>
            <w:r>
              <w:rPr>
                <w:rFonts w:hint="eastAsia" w:ascii="宋体" w:hAnsi="宋体"/>
                <w:color w:val="000000"/>
                <w:kern w:val="0"/>
                <w:szCs w:val="21"/>
                <w:highlight w:val="none"/>
                <w:u w:val="single"/>
              </w:rPr>
              <w:t xml:space="preserve"> </w:t>
            </w:r>
            <w:r>
              <w:rPr>
                <w:rFonts w:hint="eastAsia" w:ascii="宋体" w:hAnsi="宋体"/>
                <w:color w:val="000000"/>
                <w:kern w:val="0"/>
                <w:szCs w:val="21"/>
                <w:highlight w:val="none"/>
                <w:u w:val="single"/>
                <w:lang w:val="en-US" w:eastAsia="zh-CN"/>
              </w:rPr>
              <w:t xml:space="preserve">4  </w:t>
            </w:r>
            <w:r>
              <w:rPr>
                <w:rFonts w:ascii="宋体" w:hAnsi="宋体"/>
                <w:color w:val="000000"/>
                <w:kern w:val="0"/>
                <w:szCs w:val="21"/>
                <w:highlight w:val="none"/>
              </w:rPr>
              <w:t>月</w:t>
            </w:r>
            <w:r>
              <w:rPr>
                <w:rFonts w:hint="eastAsia" w:ascii="宋体" w:hAnsi="宋体"/>
                <w:color w:val="000000"/>
                <w:kern w:val="0"/>
                <w:szCs w:val="21"/>
                <w:highlight w:val="none"/>
                <w:u w:val="single"/>
                <w:lang w:val="en-US" w:eastAsia="zh-CN"/>
              </w:rPr>
              <w:t xml:space="preserve"> 30</w:t>
            </w:r>
            <w:r>
              <w:rPr>
                <w:rFonts w:hint="eastAsia" w:ascii="宋体" w:hAnsi="宋体"/>
                <w:color w:val="000000"/>
                <w:kern w:val="0"/>
                <w:szCs w:val="21"/>
                <w:highlight w:val="none"/>
                <w:u w:val="single"/>
              </w:rPr>
              <w:t xml:space="preserve"> </w:t>
            </w:r>
            <w:r>
              <w:rPr>
                <w:rFonts w:ascii="宋体" w:hAnsi="宋体"/>
                <w:color w:val="000000"/>
                <w:kern w:val="0"/>
                <w:szCs w:val="21"/>
                <w:highlight w:val="none"/>
              </w:rPr>
              <w:t>日</w:t>
            </w:r>
            <w:r>
              <w:rPr>
                <w:rFonts w:hint="eastAsia" w:ascii="宋体" w:hAnsi="宋体"/>
                <w:color w:val="000000"/>
                <w:kern w:val="0"/>
                <w:szCs w:val="21"/>
                <w:highlight w:val="none"/>
                <w:lang w:val="en-US" w:eastAsia="zh-CN"/>
              </w:rPr>
              <w:t>下午</w:t>
            </w:r>
            <w:r>
              <w:rPr>
                <w:rFonts w:hint="eastAsia" w:ascii="宋体" w:hAnsi="宋体"/>
                <w:color w:val="000000"/>
                <w:kern w:val="0"/>
                <w:szCs w:val="21"/>
                <w:highlight w:val="none"/>
                <w:u w:val="single"/>
              </w:rPr>
              <w:t xml:space="preserve"> </w:t>
            </w:r>
            <w:r>
              <w:rPr>
                <w:rFonts w:hint="eastAsia" w:ascii="宋体" w:hAnsi="宋体"/>
                <w:color w:val="000000"/>
                <w:kern w:val="0"/>
                <w:szCs w:val="21"/>
                <w:highlight w:val="none"/>
                <w:u w:val="single"/>
                <w:lang w:val="en-US" w:eastAsia="zh-CN"/>
              </w:rPr>
              <w:t>14</w:t>
            </w:r>
            <w:r>
              <w:rPr>
                <w:rFonts w:hint="eastAsia" w:ascii="宋体" w:hAnsi="宋体"/>
                <w:color w:val="000000"/>
                <w:kern w:val="0"/>
                <w:szCs w:val="21"/>
                <w:highlight w:val="none"/>
                <w:u w:val="single"/>
              </w:rPr>
              <w:t xml:space="preserve"> </w:t>
            </w:r>
            <w:r>
              <w:rPr>
                <w:rFonts w:ascii="宋体" w:hAnsi="宋体"/>
                <w:color w:val="000000"/>
                <w:kern w:val="0"/>
                <w:szCs w:val="21"/>
                <w:highlight w:val="none"/>
              </w:rPr>
              <w:t>时</w:t>
            </w:r>
            <w:r>
              <w:rPr>
                <w:rFonts w:hint="eastAsia" w:ascii="宋体" w:hAnsi="宋体"/>
                <w:color w:val="000000"/>
                <w:kern w:val="0"/>
                <w:szCs w:val="21"/>
                <w:highlight w:val="none"/>
                <w:u w:val="single"/>
              </w:rPr>
              <w:t xml:space="preserve"> </w:t>
            </w:r>
            <w:r>
              <w:rPr>
                <w:rFonts w:hint="eastAsia" w:ascii="宋体" w:hAnsi="宋体"/>
                <w:color w:val="000000"/>
                <w:kern w:val="0"/>
                <w:szCs w:val="21"/>
                <w:highlight w:val="none"/>
                <w:u w:val="single"/>
                <w:lang w:val="en-US" w:eastAsia="zh-CN"/>
              </w:rPr>
              <w:t>00</w:t>
            </w:r>
            <w:r>
              <w:rPr>
                <w:rFonts w:hint="eastAsia" w:ascii="宋体" w:hAnsi="宋体"/>
                <w:color w:val="000000"/>
                <w:kern w:val="0"/>
                <w:szCs w:val="21"/>
                <w:highlight w:val="none"/>
                <w:u w:val="single"/>
              </w:rPr>
              <w:t xml:space="preserve"> </w:t>
            </w:r>
            <w:r>
              <w:rPr>
                <w:rFonts w:ascii="宋体" w:hAnsi="宋体"/>
                <w:color w:val="000000"/>
                <w:kern w:val="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993" w:type="dxa"/>
            <w:noWrap w:val="0"/>
            <w:vAlign w:val="center"/>
          </w:tcPr>
          <w:p>
            <w:pPr>
              <w:pStyle w:val="52"/>
              <w:jc w:val="center"/>
              <w:rPr>
                <w:rFonts w:hAnsi="宋体"/>
                <w:color w:val="auto"/>
                <w:highlight w:val="none"/>
              </w:rPr>
            </w:pPr>
            <w:r>
              <w:rPr>
                <w:rFonts w:hAnsi="宋体"/>
                <w:color w:val="auto"/>
                <w:highlight w:val="none"/>
              </w:rPr>
              <w:t>3.1</w:t>
            </w:r>
          </w:p>
        </w:tc>
        <w:tc>
          <w:tcPr>
            <w:tcW w:w="1784" w:type="dxa"/>
            <w:noWrap w:val="0"/>
            <w:vAlign w:val="center"/>
          </w:tcPr>
          <w:p>
            <w:pPr>
              <w:pStyle w:val="52"/>
              <w:jc w:val="center"/>
              <w:rPr>
                <w:rFonts w:hAnsi="宋体"/>
                <w:color w:val="auto"/>
                <w:highlight w:val="none"/>
              </w:rPr>
            </w:pPr>
            <w:r>
              <w:rPr>
                <w:rFonts w:hAnsi="宋体"/>
                <w:color w:val="auto"/>
                <w:highlight w:val="none"/>
              </w:rPr>
              <w:t>投标文件的组成</w:t>
            </w:r>
          </w:p>
        </w:tc>
        <w:tc>
          <w:tcPr>
            <w:tcW w:w="6437" w:type="dxa"/>
            <w:noWrap w:val="0"/>
            <w:vAlign w:val="center"/>
          </w:tcPr>
          <w:p>
            <w:pPr>
              <w:pStyle w:val="52"/>
              <w:rPr>
                <w:rFonts w:hAnsi="宋体"/>
                <w:b/>
                <w:color w:val="auto"/>
                <w:w w:val="98"/>
                <w:highlight w:val="none"/>
              </w:rPr>
            </w:pPr>
            <w:r>
              <w:rPr>
                <w:rFonts w:hAnsi="宋体"/>
                <w:b/>
                <w:color w:val="auto"/>
                <w:highlight w:val="none"/>
              </w:rPr>
              <w:t>商务标、资格审查申请文件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993" w:type="dxa"/>
            <w:noWrap w:val="0"/>
            <w:vAlign w:val="center"/>
          </w:tcPr>
          <w:p>
            <w:pPr>
              <w:pStyle w:val="52"/>
              <w:jc w:val="center"/>
              <w:rPr>
                <w:rFonts w:hAnsi="宋体"/>
                <w:color w:val="auto"/>
                <w:highlight w:val="none"/>
              </w:rPr>
            </w:pPr>
            <w:r>
              <w:rPr>
                <w:rFonts w:hAnsi="宋体"/>
                <w:color w:val="auto"/>
                <w:highlight w:val="none"/>
              </w:rPr>
              <w:t>3.1.1.3</w:t>
            </w:r>
          </w:p>
        </w:tc>
        <w:tc>
          <w:tcPr>
            <w:tcW w:w="1784" w:type="dxa"/>
            <w:noWrap w:val="0"/>
            <w:vAlign w:val="center"/>
          </w:tcPr>
          <w:p>
            <w:pPr>
              <w:pStyle w:val="52"/>
              <w:jc w:val="center"/>
              <w:rPr>
                <w:rFonts w:hint="eastAsia" w:hAnsi="宋体"/>
                <w:color w:val="auto"/>
                <w:highlight w:val="none"/>
              </w:rPr>
            </w:pPr>
            <w:r>
              <w:rPr>
                <w:rFonts w:hAnsi="宋体"/>
                <w:color w:val="auto"/>
                <w:highlight w:val="none"/>
              </w:rPr>
              <w:t>是否要求编制</w:t>
            </w:r>
          </w:p>
          <w:p>
            <w:pPr>
              <w:pStyle w:val="52"/>
              <w:jc w:val="center"/>
              <w:rPr>
                <w:rFonts w:hAnsi="宋体"/>
                <w:color w:val="auto"/>
                <w:highlight w:val="none"/>
              </w:rPr>
            </w:pPr>
            <w:r>
              <w:rPr>
                <w:rFonts w:hAnsi="宋体"/>
                <w:color w:val="auto"/>
                <w:highlight w:val="none"/>
              </w:rPr>
              <w:t>技术</w:t>
            </w:r>
            <w:r>
              <w:rPr>
                <w:rFonts w:hint="eastAsia" w:hAnsi="宋体"/>
                <w:color w:val="auto"/>
                <w:highlight w:val="none"/>
              </w:rPr>
              <w:t>资信</w:t>
            </w:r>
            <w:r>
              <w:rPr>
                <w:rFonts w:hAnsi="宋体"/>
                <w:color w:val="auto"/>
                <w:highlight w:val="none"/>
              </w:rPr>
              <w:t>标</w:t>
            </w:r>
          </w:p>
        </w:tc>
        <w:tc>
          <w:tcPr>
            <w:tcW w:w="6437" w:type="dxa"/>
            <w:noWrap w:val="0"/>
            <w:vAlign w:val="center"/>
          </w:tcPr>
          <w:p>
            <w:pPr>
              <w:pStyle w:val="52"/>
              <w:rPr>
                <w:rFonts w:hAnsi="宋体"/>
                <w:b/>
                <w:bCs/>
                <w:color w:val="auto"/>
                <w:highlight w:val="none"/>
              </w:rPr>
            </w:pPr>
            <w:r>
              <w:rPr>
                <w:rFonts w:hint="eastAsia" w:hAnsi="宋体"/>
                <w:b/>
                <w:bCs/>
                <w:color w:val="auto"/>
                <w:highlight w:val="none"/>
                <w:lang w:eastAsia="zh-CN"/>
              </w:rPr>
              <w:t>☑</w:t>
            </w:r>
            <w:r>
              <w:rPr>
                <w:rFonts w:hAnsi="宋体"/>
                <w:b/>
                <w:bCs/>
                <w:color w:val="auto"/>
                <w:highlight w:val="none"/>
              </w:rPr>
              <w:t>否，招标文件中与技术</w:t>
            </w:r>
            <w:r>
              <w:rPr>
                <w:rFonts w:hint="eastAsia" w:hAnsi="宋体"/>
                <w:b/>
                <w:bCs/>
                <w:color w:val="auto"/>
                <w:highlight w:val="none"/>
              </w:rPr>
              <w:t>资信</w:t>
            </w:r>
            <w:r>
              <w:rPr>
                <w:rFonts w:hAnsi="宋体"/>
                <w:b/>
                <w:bCs/>
                <w:color w:val="auto"/>
                <w:highlight w:val="none"/>
              </w:rPr>
              <w:t>标相关的内容及要求均不做要求。</w:t>
            </w:r>
          </w:p>
          <w:p>
            <w:pPr>
              <w:pStyle w:val="52"/>
              <w:rPr>
                <w:rFonts w:hAnsi="宋体"/>
                <w:b/>
                <w:color w:val="auto"/>
                <w:highlight w:val="none"/>
              </w:rPr>
            </w:pPr>
            <w:r>
              <w:rPr>
                <w:rFonts w:hAnsi="宋体"/>
                <w:b/>
                <w:color w:val="auto"/>
                <w:highlight w:val="none"/>
              </w:rPr>
              <w:fldChar w:fldCharType="begin"/>
            </w:r>
            <w:r>
              <w:rPr>
                <w:rFonts w:hAnsi="宋体"/>
                <w:b/>
                <w:color w:val="auto"/>
                <w:highlight w:val="none"/>
              </w:rPr>
              <w:instrText xml:space="preserve"> eq \o\ac(□)</w:instrText>
            </w:r>
            <w:r>
              <w:rPr>
                <w:rFonts w:hAnsi="宋体"/>
                <w:b/>
                <w:color w:val="auto"/>
                <w:highlight w:val="none"/>
              </w:rPr>
              <w:fldChar w:fldCharType="end"/>
            </w:r>
            <w:r>
              <w:rPr>
                <w:rFonts w:hAnsi="宋体"/>
                <w:b/>
                <w:color w:val="auto"/>
                <w:highlight w:val="none"/>
              </w:rPr>
              <w:t>是，编制要求：详见招标文件</w:t>
            </w:r>
            <w:r>
              <w:rPr>
                <w:rFonts w:hAnsi="宋体"/>
                <w:b/>
                <w:color w:val="auto"/>
                <w:highlight w:val="none"/>
                <w:u w:val="single"/>
              </w:rPr>
              <w:t xml:space="preserve"> </w:t>
            </w:r>
            <w:r>
              <w:rPr>
                <w:rFonts w:hint="eastAsia" w:hAnsi="宋体"/>
                <w:b/>
                <w:color w:val="auto"/>
                <w:highlight w:val="none"/>
                <w:u w:val="single"/>
                <w:lang w:val="en-US" w:eastAsia="zh-CN"/>
              </w:rPr>
              <w:t xml:space="preserve"> / </w:t>
            </w:r>
            <w:r>
              <w:rPr>
                <w:rFonts w:hAnsi="宋体"/>
                <w:b/>
                <w:color w:val="auto"/>
                <w:highlight w:val="none"/>
                <w:u w:val="single"/>
              </w:rPr>
              <w:t xml:space="preserve"> </w:t>
            </w:r>
            <w:r>
              <w:rPr>
                <w:rFonts w:hAnsi="宋体"/>
                <w:b/>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993" w:type="dxa"/>
            <w:noWrap w:val="0"/>
            <w:vAlign w:val="center"/>
          </w:tcPr>
          <w:p>
            <w:pPr>
              <w:autoSpaceDE w:val="0"/>
              <w:autoSpaceDN w:val="0"/>
              <w:adjustRightInd w:val="0"/>
              <w:spacing w:line="400" w:lineRule="exact"/>
              <w:jc w:val="center"/>
              <w:rPr>
                <w:rFonts w:ascii="宋体" w:hAnsi="宋体"/>
                <w:kern w:val="0"/>
                <w:szCs w:val="21"/>
                <w:highlight w:val="none"/>
              </w:rPr>
            </w:pPr>
            <w:r>
              <w:rPr>
                <w:rFonts w:ascii="宋体" w:hAnsi="宋体"/>
                <w:kern w:val="0"/>
                <w:szCs w:val="21"/>
                <w:highlight w:val="none"/>
              </w:rPr>
              <w:t>3.2</w:t>
            </w:r>
          </w:p>
        </w:tc>
        <w:tc>
          <w:tcPr>
            <w:tcW w:w="1784" w:type="dxa"/>
            <w:noWrap w:val="0"/>
            <w:vAlign w:val="center"/>
          </w:tcPr>
          <w:p>
            <w:pPr>
              <w:autoSpaceDE w:val="0"/>
              <w:autoSpaceDN w:val="0"/>
              <w:adjustRightInd w:val="0"/>
              <w:spacing w:line="400" w:lineRule="exact"/>
              <w:jc w:val="center"/>
              <w:rPr>
                <w:rFonts w:ascii="宋体" w:hAnsi="宋体"/>
                <w:kern w:val="0"/>
                <w:szCs w:val="21"/>
                <w:highlight w:val="none"/>
              </w:rPr>
            </w:pPr>
            <w:r>
              <w:rPr>
                <w:rFonts w:ascii="宋体" w:hAnsi="宋体"/>
                <w:kern w:val="0"/>
                <w:szCs w:val="21"/>
                <w:highlight w:val="none"/>
              </w:rPr>
              <w:t>投标报价</w:t>
            </w:r>
          </w:p>
        </w:tc>
        <w:tc>
          <w:tcPr>
            <w:tcW w:w="6437" w:type="dxa"/>
            <w:noWrap w:val="0"/>
            <w:vAlign w:val="center"/>
          </w:tcPr>
          <w:p>
            <w:pPr>
              <w:autoSpaceDE w:val="0"/>
              <w:autoSpaceDN w:val="0"/>
              <w:adjustRightInd w:val="0"/>
              <w:spacing w:line="400" w:lineRule="exact"/>
              <w:rPr>
                <w:rFonts w:ascii="宋体" w:hAnsi="宋体"/>
                <w:kern w:val="0"/>
                <w:szCs w:val="21"/>
                <w:highlight w:val="none"/>
              </w:rPr>
            </w:pPr>
            <w:r>
              <w:rPr>
                <w:rFonts w:ascii="宋体" w:hAnsi="宋体"/>
                <w:kern w:val="0"/>
                <w:szCs w:val="21"/>
                <w:highlight w:val="none"/>
              </w:rPr>
              <w:t>综合单价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993" w:type="dxa"/>
            <w:noWrap w:val="0"/>
            <w:vAlign w:val="center"/>
          </w:tcPr>
          <w:p>
            <w:pPr>
              <w:autoSpaceDE w:val="0"/>
              <w:autoSpaceDN w:val="0"/>
              <w:adjustRightInd w:val="0"/>
              <w:jc w:val="center"/>
              <w:rPr>
                <w:rFonts w:ascii="宋体" w:hAnsi="宋体"/>
                <w:kern w:val="0"/>
                <w:szCs w:val="21"/>
                <w:highlight w:val="none"/>
              </w:rPr>
            </w:pPr>
            <w:r>
              <w:rPr>
                <w:rFonts w:ascii="宋体" w:hAnsi="宋体"/>
                <w:kern w:val="0"/>
                <w:szCs w:val="21"/>
                <w:highlight w:val="none"/>
              </w:rPr>
              <w:t>3.3.1</w:t>
            </w:r>
          </w:p>
        </w:tc>
        <w:tc>
          <w:tcPr>
            <w:tcW w:w="1784" w:type="dxa"/>
            <w:noWrap w:val="0"/>
            <w:vAlign w:val="center"/>
          </w:tcPr>
          <w:p>
            <w:pPr>
              <w:autoSpaceDE w:val="0"/>
              <w:autoSpaceDN w:val="0"/>
              <w:adjustRightInd w:val="0"/>
              <w:jc w:val="center"/>
              <w:rPr>
                <w:rFonts w:ascii="宋体" w:hAnsi="宋体"/>
                <w:kern w:val="0"/>
                <w:szCs w:val="21"/>
                <w:highlight w:val="none"/>
              </w:rPr>
            </w:pPr>
            <w:r>
              <w:rPr>
                <w:rFonts w:ascii="宋体" w:hAnsi="宋体"/>
                <w:kern w:val="0"/>
                <w:szCs w:val="21"/>
                <w:highlight w:val="none"/>
              </w:rPr>
              <w:t>投标有效期</w:t>
            </w:r>
          </w:p>
        </w:tc>
        <w:tc>
          <w:tcPr>
            <w:tcW w:w="6437" w:type="dxa"/>
            <w:noWrap w:val="0"/>
            <w:vAlign w:val="center"/>
          </w:tcPr>
          <w:p>
            <w:pPr>
              <w:autoSpaceDE w:val="0"/>
              <w:autoSpaceDN w:val="0"/>
              <w:adjustRightInd w:val="0"/>
              <w:rPr>
                <w:rFonts w:ascii="宋体" w:hAnsi="宋体"/>
                <w:kern w:val="0"/>
                <w:szCs w:val="21"/>
                <w:highlight w:val="none"/>
              </w:rPr>
            </w:pPr>
            <w:r>
              <w:rPr>
                <w:rFonts w:ascii="宋体" w:hAnsi="宋体"/>
                <w:kern w:val="0"/>
                <w:szCs w:val="21"/>
                <w:highlight w:val="none"/>
              </w:rPr>
              <w:t>投标截止日期后[60]天内有效。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993" w:type="dxa"/>
            <w:noWrap w:val="0"/>
            <w:vAlign w:val="center"/>
          </w:tcPr>
          <w:p>
            <w:pPr>
              <w:autoSpaceDE w:val="0"/>
              <w:autoSpaceDN w:val="0"/>
              <w:adjustRightInd w:val="0"/>
              <w:jc w:val="center"/>
              <w:rPr>
                <w:rFonts w:ascii="宋体" w:hAnsi="宋体"/>
                <w:color w:val="auto"/>
                <w:kern w:val="0"/>
                <w:szCs w:val="21"/>
                <w:highlight w:val="none"/>
              </w:rPr>
            </w:pPr>
            <w:r>
              <w:rPr>
                <w:rFonts w:ascii="宋体" w:hAnsi="宋体"/>
                <w:color w:val="auto"/>
                <w:kern w:val="0"/>
                <w:szCs w:val="21"/>
                <w:highlight w:val="none"/>
              </w:rPr>
              <w:t>3.4.1</w:t>
            </w:r>
          </w:p>
        </w:tc>
        <w:tc>
          <w:tcPr>
            <w:tcW w:w="1784" w:type="dxa"/>
            <w:noWrap w:val="0"/>
            <w:vAlign w:val="center"/>
          </w:tcPr>
          <w:p>
            <w:pPr>
              <w:autoSpaceDE w:val="0"/>
              <w:autoSpaceDN w:val="0"/>
              <w:adjustRightInd w:val="0"/>
              <w:jc w:val="center"/>
              <w:rPr>
                <w:rFonts w:ascii="宋体" w:hAnsi="宋体"/>
                <w:color w:val="auto"/>
                <w:kern w:val="0"/>
                <w:szCs w:val="21"/>
                <w:highlight w:val="none"/>
              </w:rPr>
            </w:pPr>
            <w:r>
              <w:rPr>
                <w:rFonts w:ascii="宋体" w:hAnsi="宋体"/>
                <w:color w:val="auto"/>
                <w:kern w:val="0"/>
                <w:szCs w:val="21"/>
                <w:highlight w:val="none"/>
              </w:rPr>
              <w:t>投标保证金</w:t>
            </w:r>
          </w:p>
        </w:tc>
        <w:tc>
          <w:tcPr>
            <w:tcW w:w="6437" w:type="dxa"/>
            <w:noWrap w:val="0"/>
            <w:vAlign w:val="center"/>
          </w:tcPr>
          <w:p>
            <w:pPr>
              <w:keepNext w:val="0"/>
              <w:keepLines w:val="0"/>
              <w:pageBreakBefore w:val="0"/>
              <w:widowControl w:val="0"/>
              <w:kinsoku/>
              <w:overflowPunct/>
              <w:topLinePunct w:val="0"/>
              <w:bidi w:val="0"/>
              <w:spacing w:line="400" w:lineRule="exact"/>
              <w:ind w:firstLine="422" w:firstLineChars="200"/>
              <w:textAlignment w:val="auto"/>
              <w:rPr>
                <w:rFonts w:hint="eastAsia" w:ascii="宋体" w:hAnsi="宋体" w:cs="仿宋_GB2312"/>
                <w:b/>
                <w:color w:val="C00000"/>
              </w:rPr>
            </w:pPr>
            <w:r>
              <w:rPr>
                <w:rFonts w:hint="eastAsia" w:ascii="宋体" w:hAnsi="宋体" w:cs="仿宋_GB2312"/>
                <w:b/>
                <w:color w:val="C00000"/>
                <w:lang w:val="en-US" w:eastAsia="zh-CN"/>
              </w:rPr>
              <w:t>投标保证金金额：</w:t>
            </w:r>
            <w:r>
              <w:rPr>
                <w:rFonts w:hint="eastAsia" w:ascii="宋体" w:hAnsi="宋体" w:cs="仿宋_GB2312"/>
                <w:b/>
                <w:color w:val="C00000"/>
              </w:rPr>
              <w:t>人民币</w:t>
            </w:r>
            <w:r>
              <w:rPr>
                <w:rFonts w:hint="eastAsia" w:ascii="宋体" w:hAnsi="宋体" w:cs="仿宋_GB2312"/>
                <w:b/>
                <w:color w:val="C00000"/>
                <w:lang w:val="en-US" w:eastAsia="zh-CN"/>
              </w:rPr>
              <w:t>贰万</w:t>
            </w:r>
            <w:r>
              <w:rPr>
                <w:rFonts w:hint="eastAsia" w:ascii="宋体" w:hAnsi="宋体" w:cs="仿宋_GB2312"/>
                <w:b/>
                <w:color w:val="C00000"/>
                <w:lang w:eastAsia="zh-CN"/>
              </w:rPr>
              <w:t>元整；</w:t>
            </w:r>
          </w:p>
          <w:p>
            <w:pPr>
              <w:keepNext w:val="0"/>
              <w:keepLines w:val="0"/>
              <w:pageBreakBefore w:val="0"/>
              <w:widowControl/>
              <w:kinsoku/>
              <w:wordWrap/>
              <w:overflowPunct/>
              <w:topLinePunct w:val="0"/>
              <w:autoSpaceDE/>
              <w:autoSpaceDN/>
              <w:bidi w:val="0"/>
              <w:spacing w:line="480" w:lineRule="exact"/>
              <w:ind w:firstLine="420"/>
              <w:textAlignment w:val="auto"/>
              <w:rPr>
                <w:color w:val="C00000"/>
                <w:spacing w:val="8"/>
              </w:rPr>
            </w:pPr>
            <w:r>
              <w:rPr>
                <w:rFonts w:hint="eastAsia" w:ascii="宋体" w:hAnsi="宋体" w:cs="宋体"/>
                <w:color w:val="C00000"/>
                <w:kern w:val="0"/>
                <w:szCs w:val="21"/>
              </w:rPr>
              <w:t>投标保证金缴纳方式：</w:t>
            </w:r>
            <w:r>
              <w:rPr>
                <w:rFonts w:hint="eastAsia" w:ascii="宋体" w:hAnsi="宋体" w:cs="宋体"/>
                <w:color w:val="C00000"/>
                <w:kern w:val="0"/>
                <w:szCs w:val="21"/>
                <w:lang w:val="en-US" w:eastAsia="zh-CN"/>
              </w:rPr>
              <w:t>投标单位</w:t>
            </w:r>
            <w:r>
              <w:rPr>
                <w:color w:val="C00000"/>
                <w:spacing w:val="8"/>
              </w:rPr>
              <w:t>银行基本账户转账</w:t>
            </w:r>
          </w:p>
          <w:p>
            <w:pPr>
              <w:keepNext w:val="0"/>
              <w:keepLines w:val="0"/>
              <w:pageBreakBefore w:val="0"/>
              <w:widowControl/>
              <w:kinsoku/>
              <w:wordWrap/>
              <w:overflowPunct/>
              <w:topLinePunct w:val="0"/>
              <w:autoSpaceDE/>
              <w:autoSpaceDN/>
              <w:bidi w:val="0"/>
              <w:spacing w:line="480" w:lineRule="exact"/>
              <w:ind w:firstLine="420"/>
              <w:textAlignment w:val="auto"/>
              <w:rPr>
                <w:rFonts w:hint="eastAsia" w:ascii="宋体" w:hAnsi="宋体" w:eastAsia="宋体" w:cs="宋体"/>
                <w:color w:val="C00000"/>
                <w:kern w:val="0"/>
                <w:szCs w:val="21"/>
                <w:lang w:val="en-US" w:eastAsia="zh-CN"/>
              </w:rPr>
            </w:pPr>
            <w:r>
              <w:rPr>
                <w:rFonts w:hint="eastAsia" w:ascii="宋体" w:hAnsi="宋体" w:eastAsia="宋体" w:cs="宋体"/>
                <w:color w:val="C00000"/>
                <w:kern w:val="0"/>
                <w:szCs w:val="21"/>
                <w:lang w:val="en-US" w:eastAsia="zh-CN"/>
              </w:rPr>
              <w:t>户名：浙江凯宝工程项目管理有限公司</w:t>
            </w:r>
          </w:p>
          <w:p>
            <w:pPr>
              <w:keepNext w:val="0"/>
              <w:keepLines w:val="0"/>
              <w:pageBreakBefore w:val="0"/>
              <w:widowControl/>
              <w:kinsoku/>
              <w:wordWrap/>
              <w:overflowPunct/>
              <w:topLinePunct w:val="0"/>
              <w:autoSpaceDE/>
              <w:autoSpaceDN/>
              <w:bidi w:val="0"/>
              <w:spacing w:line="480" w:lineRule="exact"/>
              <w:ind w:firstLine="420"/>
              <w:textAlignment w:val="auto"/>
              <w:rPr>
                <w:rFonts w:hint="eastAsia" w:ascii="宋体" w:hAnsi="宋体" w:eastAsia="宋体" w:cs="宋体"/>
                <w:color w:val="C00000"/>
                <w:kern w:val="0"/>
                <w:szCs w:val="21"/>
                <w:lang w:val="en-US" w:eastAsia="zh-CN"/>
              </w:rPr>
            </w:pPr>
            <w:r>
              <w:rPr>
                <w:rFonts w:hint="eastAsia" w:ascii="宋体" w:hAnsi="宋体" w:eastAsia="宋体" w:cs="宋体"/>
                <w:color w:val="C00000"/>
                <w:kern w:val="0"/>
                <w:szCs w:val="21"/>
                <w:lang w:val="en-US" w:eastAsia="zh-CN"/>
              </w:rPr>
              <w:t>账号：201000311510074</w:t>
            </w:r>
          </w:p>
          <w:p>
            <w:pPr>
              <w:keepNext w:val="0"/>
              <w:keepLines w:val="0"/>
              <w:pageBreakBefore w:val="0"/>
              <w:widowControl/>
              <w:kinsoku/>
              <w:wordWrap/>
              <w:overflowPunct/>
              <w:topLinePunct w:val="0"/>
              <w:autoSpaceDE/>
              <w:autoSpaceDN/>
              <w:bidi w:val="0"/>
              <w:spacing w:line="480" w:lineRule="exact"/>
              <w:ind w:firstLine="420"/>
              <w:textAlignment w:val="auto"/>
              <w:rPr>
                <w:rFonts w:hint="eastAsia" w:ascii="宋体" w:hAnsi="宋体" w:eastAsia="宋体" w:cs="宋体"/>
                <w:color w:val="C00000"/>
                <w:kern w:val="0"/>
                <w:szCs w:val="21"/>
                <w:lang w:val="en-US" w:eastAsia="zh-CN"/>
              </w:rPr>
            </w:pPr>
            <w:r>
              <w:rPr>
                <w:rFonts w:hint="eastAsia" w:ascii="宋体" w:hAnsi="宋体" w:eastAsia="宋体" w:cs="宋体"/>
                <w:color w:val="C00000"/>
                <w:kern w:val="0"/>
                <w:szCs w:val="21"/>
                <w:lang w:val="en-US" w:eastAsia="zh-CN"/>
              </w:rPr>
              <w:t xml:space="preserve">开户网点：浙江瑞安农村商业银行股份有限公司孙桥支行   </w:t>
            </w:r>
          </w:p>
          <w:p>
            <w:pPr>
              <w:keepNext w:val="0"/>
              <w:keepLines w:val="0"/>
              <w:pageBreakBefore w:val="0"/>
              <w:widowControl/>
              <w:kinsoku/>
              <w:wordWrap/>
              <w:overflowPunct/>
              <w:topLinePunct w:val="0"/>
              <w:autoSpaceDE/>
              <w:autoSpaceDN/>
              <w:bidi w:val="0"/>
              <w:spacing w:line="480" w:lineRule="exact"/>
              <w:ind w:firstLine="420"/>
              <w:textAlignment w:val="auto"/>
              <w:rPr>
                <w:rFonts w:hint="eastAsia" w:ascii="宋体" w:hAnsi="宋体" w:eastAsia="宋体" w:cs="宋体"/>
                <w:color w:val="C00000"/>
                <w:kern w:val="0"/>
                <w:szCs w:val="21"/>
                <w:lang w:val="en-US" w:eastAsia="zh-CN"/>
              </w:rPr>
            </w:pPr>
            <w:r>
              <w:rPr>
                <w:rFonts w:hint="eastAsia" w:ascii="宋体" w:hAnsi="宋体" w:eastAsia="宋体" w:cs="宋体"/>
                <w:color w:val="C00000"/>
                <w:kern w:val="0"/>
                <w:szCs w:val="21"/>
                <w:lang w:val="en-US" w:eastAsia="zh-CN"/>
              </w:rPr>
              <w:t>注：1、银行转账须于投标文件提交截止时间前汇入投标保证金指定账户。</w:t>
            </w:r>
          </w:p>
          <w:p>
            <w:pPr>
              <w:keepNext w:val="0"/>
              <w:keepLines w:val="0"/>
              <w:pageBreakBefore w:val="0"/>
              <w:widowControl/>
              <w:kinsoku/>
              <w:wordWrap/>
              <w:overflowPunct/>
              <w:topLinePunct w:val="0"/>
              <w:autoSpaceDE/>
              <w:autoSpaceDN/>
              <w:bidi w:val="0"/>
              <w:spacing w:line="480" w:lineRule="exact"/>
              <w:ind w:firstLine="420"/>
              <w:textAlignment w:val="auto"/>
              <w:rPr>
                <w:rFonts w:ascii="宋体" w:hAnsi="宋体"/>
                <w:b/>
                <w:color w:val="auto"/>
                <w:szCs w:val="21"/>
                <w:highlight w:val="none"/>
              </w:rPr>
            </w:pPr>
            <w:r>
              <w:rPr>
                <w:rFonts w:hint="eastAsia" w:ascii="宋体" w:hAnsi="宋体" w:eastAsia="宋体" w:cs="宋体"/>
                <w:color w:val="C00000"/>
                <w:kern w:val="0"/>
                <w:szCs w:val="21"/>
                <w:lang w:val="en-US" w:eastAsia="zh-CN"/>
              </w:rPr>
              <w:t>2、投标人在递交投标文件的同时需提交保证金银行回单。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993" w:type="dxa"/>
            <w:noWrap w:val="0"/>
            <w:vAlign w:val="center"/>
          </w:tcPr>
          <w:p>
            <w:pPr>
              <w:autoSpaceDE w:val="0"/>
              <w:autoSpaceDN w:val="0"/>
              <w:adjustRightInd w:val="0"/>
              <w:spacing w:line="400" w:lineRule="exact"/>
              <w:jc w:val="center"/>
              <w:rPr>
                <w:rFonts w:ascii="宋体" w:hAnsi="宋体"/>
                <w:kern w:val="0"/>
                <w:szCs w:val="21"/>
                <w:highlight w:val="none"/>
              </w:rPr>
            </w:pPr>
            <w:r>
              <w:rPr>
                <w:rFonts w:ascii="宋体" w:hAnsi="宋体"/>
                <w:kern w:val="0"/>
                <w:szCs w:val="21"/>
                <w:highlight w:val="none"/>
              </w:rPr>
              <w:t>3.6</w:t>
            </w:r>
          </w:p>
        </w:tc>
        <w:tc>
          <w:tcPr>
            <w:tcW w:w="1784" w:type="dxa"/>
            <w:noWrap w:val="0"/>
            <w:vAlign w:val="center"/>
          </w:tcPr>
          <w:p>
            <w:pPr>
              <w:autoSpaceDE w:val="0"/>
              <w:autoSpaceDN w:val="0"/>
              <w:adjustRightInd w:val="0"/>
              <w:spacing w:line="400" w:lineRule="exact"/>
              <w:jc w:val="center"/>
              <w:rPr>
                <w:rFonts w:ascii="宋体" w:hAnsi="宋体"/>
                <w:kern w:val="0"/>
                <w:szCs w:val="21"/>
                <w:highlight w:val="none"/>
              </w:rPr>
            </w:pPr>
            <w:r>
              <w:rPr>
                <w:rFonts w:ascii="宋体" w:hAnsi="宋体"/>
                <w:kern w:val="0"/>
                <w:szCs w:val="21"/>
                <w:highlight w:val="none"/>
              </w:rPr>
              <w:t>是否允许递交</w:t>
            </w:r>
          </w:p>
          <w:p>
            <w:pPr>
              <w:autoSpaceDE w:val="0"/>
              <w:autoSpaceDN w:val="0"/>
              <w:adjustRightInd w:val="0"/>
              <w:spacing w:line="400" w:lineRule="exact"/>
              <w:jc w:val="center"/>
              <w:rPr>
                <w:rFonts w:ascii="宋体" w:hAnsi="宋体"/>
                <w:kern w:val="0"/>
                <w:sz w:val="28"/>
                <w:szCs w:val="28"/>
                <w:highlight w:val="none"/>
              </w:rPr>
            </w:pPr>
            <w:r>
              <w:rPr>
                <w:rFonts w:ascii="宋体" w:hAnsi="宋体"/>
                <w:kern w:val="0"/>
                <w:szCs w:val="21"/>
                <w:highlight w:val="none"/>
              </w:rPr>
              <w:t>备选投标方案</w:t>
            </w:r>
          </w:p>
        </w:tc>
        <w:tc>
          <w:tcPr>
            <w:tcW w:w="6437" w:type="dxa"/>
            <w:noWrap w:val="0"/>
            <w:vAlign w:val="center"/>
          </w:tcPr>
          <w:p>
            <w:pPr>
              <w:autoSpaceDE w:val="0"/>
              <w:autoSpaceDN w:val="0"/>
              <w:adjustRightInd w:val="0"/>
              <w:snapToGrid w:val="0"/>
              <w:rPr>
                <w:rFonts w:ascii="宋体" w:hAnsi="宋体"/>
                <w:kern w:val="0"/>
                <w:szCs w:val="21"/>
                <w:highlight w:val="none"/>
              </w:rPr>
            </w:pPr>
            <w:r>
              <w:rPr>
                <w:rFonts w:ascii="宋体" w:hAnsi="宋体"/>
                <w:highlight w:val="none"/>
              </w:rPr>
              <w:fldChar w:fldCharType="begin"/>
            </w:r>
            <w:r>
              <w:rPr>
                <w:rFonts w:ascii="宋体" w:hAnsi="宋体"/>
                <w:highlight w:val="none"/>
              </w:rPr>
              <w:instrText xml:space="preserve"> eq \o\ac(□,√)</w:instrText>
            </w:r>
            <w:r>
              <w:rPr>
                <w:rFonts w:ascii="宋体" w:hAnsi="宋体"/>
                <w:highlight w:val="none"/>
              </w:rPr>
              <w:fldChar w:fldCharType="end"/>
            </w:r>
            <w:r>
              <w:rPr>
                <w:rFonts w:ascii="宋体" w:hAnsi="宋体"/>
                <w:kern w:val="0"/>
                <w:szCs w:val="21"/>
                <w:highlight w:val="none"/>
              </w:rPr>
              <w:t>不允许</w:t>
            </w:r>
          </w:p>
          <w:p>
            <w:pPr>
              <w:autoSpaceDE w:val="0"/>
              <w:autoSpaceDN w:val="0"/>
              <w:adjustRightInd w:val="0"/>
              <w:snapToGrid w:val="0"/>
              <w:rPr>
                <w:rFonts w:ascii="宋体" w:hAnsi="宋体"/>
                <w:kern w:val="0"/>
                <w:szCs w:val="21"/>
                <w:highlight w:val="none"/>
              </w:rPr>
            </w:pPr>
            <w:r>
              <w:rPr>
                <w:rFonts w:ascii="宋体" w:hAnsi="宋体"/>
                <w:highlight w:val="none"/>
              </w:rPr>
              <w:t>□</w:t>
            </w:r>
            <w:r>
              <w:rPr>
                <w:rFonts w:ascii="宋体" w:hAnsi="宋体"/>
                <w:kern w:val="0"/>
                <w:szCs w:val="21"/>
                <w:highlight w:val="none"/>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993" w:type="dxa"/>
            <w:noWrap w:val="0"/>
            <w:vAlign w:val="center"/>
          </w:tcPr>
          <w:p>
            <w:pPr>
              <w:autoSpaceDE w:val="0"/>
              <w:autoSpaceDN w:val="0"/>
              <w:adjustRightInd w:val="0"/>
              <w:jc w:val="center"/>
              <w:rPr>
                <w:rFonts w:ascii="宋体" w:hAnsi="宋体"/>
                <w:color w:val="auto"/>
                <w:kern w:val="0"/>
                <w:szCs w:val="21"/>
                <w:highlight w:val="none"/>
              </w:rPr>
            </w:pPr>
            <w:r>
              <w:rPr>
                <w:rFonts w:ascii="宋体" w:hAnsi="宋体"/>
                <w:color w:val="auto"/>
                <w:kern w:val="0"/>
                <w:szCs w:val="21"/>
                <w:highlight w:val="none"/>
              </w:rPr>
              <w:t>3.7.4</w:t>
            </w:r>
          </w:p>
        </w:tc>
        <w:tc>
          <w:tcPr>
            <w:tcW w:w="1784" w:type="dxa"/>
            <w:noWrap w:val="0"/>
            <w:vAlign w:val="center"/>
          </w:tcPr>
          <w:p>
            <w:pPr>
              <w:autoSpaceDE w:val="0"/>
              <w:autoSpaceDN w:val="0"/>
              <w:adjustRightInd w:val="0"/>
              <w:jc w:val="center"/>
              <w:rPr>
                <w:rFonts w:ascii="宋体" w:hAnsi="宋体"/>
                <w:color w:val="auto"/>
                <w:kern w:val="0"/>
                <w:sz w:val="28"/>
                <w:szCs w:val="28"/>
                <w:highlight w:val="none"/>
              </w:rPr>
            </w:pPr>
            <w:r>
              <w:rPr>
                <w:rFonts w:ascii="宋体" w:hAnsi="宋体"/>
                <w:color w:val="auto"/>
                <w:kern w:val="0"/>
                <w:szCs w:val="21"/>
                <w:highlight w:val="none"/>
              </w:rPr>
              <w:t>投标文件份数</w:t>
            </w:r>
          </w:p>
        </w:tc>
        <w:tc>
          <w:tcPr>
            <w:tcW w:w="6437" w:type="dxa"/>
            <w:noWrap w:val="0"/>
            <w:vAlign w:val="center"/>
          </w:tcPr>
          <w:p>
            <w:pPr>
              <w:snapToGrid w:val="0"/>
              <w:spacing w:line="320" w:lineRule="exact"/>
              <w:rPr>
                <w:rFonts w:ascii="宋体" w:hAnsi="宋体"/>
                <w:b/>
                <w:color w:val="auto"/>
                <w:highlight w:val="none"/>
              </w:rPr>
            </w:pPr>
            <w:r>
              <w:rPr>
                <w:rFonts w:ascii="宋体" w:hAnsi="宋体"/>
                <w:b/>
                <w:color w:val="auto"/>
                <w:highlight w:val="none"/>
              </w:rPr>
              <w:t>商务标一份正本，</w:t>
            </w:r>
            <w:r>
              <w:rPr>
                <w:rFonts w:hint="eastAsia" w:ascii="宋体" w:hAnsi="宋体"/>
                <w:b/>
                <w:color w:val="auto"/>
                <w:highlight w:val="none"/>
                <w:lang w:val="en-US" w:eastAsia="zh-CN"/>
              </w:rPr>
              <w:t>三</w:t>
            </w:r>
            <w:r>
              <w:rPr>
                <w:rFonts w:ascii="宋体" w:hAnsi="宋体"/>
                <w:b/>
                <w:color w:val="auto"/>
                <w:highlight w:val="none"/>
              </w:rPr>
              <w:t>份副本；</w:t>
            </w:r>
          </w:p>
          <w:p>
            <w:pPr>
              <w:snapToGrid w:val="0"/>
              <w:spacing w:line="320" w:lineRule="exact"/>
              <w:rPr>
                <w:rFonts w:ascii="宋体" w:hAnsi="宋体"/>
                <w:b/>
                <w:color w:val="auto"/>
                <w:highlight w:val="none"/>
              </w:rPr>
            </w:pPr>
            <w:r>
              <w:rPr>
                <w:rFonts w:ascii="宋体" w:hAnsi="宋体"/>
                <w:b/>
                <w:color w:val="auto"/>
                <w:highlight w:val="none"/>
              </w:rPr>
              <w:t>资格审查申请文件一份正本，</w:t>
            </w:r>
            <w:r>
              <w:rPr>
                <w:rFonts w:hint="eastAsia" w:ascii="宋体" w:hAnsi="宋体"/>
                <w:b/>
                <w:color w:val="auto"/>
                <w:highlight w:val="none"/>
                <w:lang w:val="en-US" w:eastAsia="zh-CN"/>
              </w:rPr>
              <w:t>三</w:t>
            </w:r>
            <w:r>
              <w:rPr>
                <w:rFonts w:ascii="宋体" w:hAnsi="宋体"/>
                <w:b/>
                <w:color w:val="auto"/>
                <w:highlight w:val="none"/>
              </w:rPr>
              <w:t>份副本；</w:t>
            </w:r>
          </w:p>
          <w:p>
            <w:pPr>
              <w:autoSpaceDE w:val="0"/>
              <w:autoSpaceDN w:val="0"/>
              <w:adjustRightInd w:val="0"/>
              <w:spacing w:line="360" w:lineRule="exact"/>
              <w:rPr>
                <w:rFonts w:ascii="宋体" w:hAnsi="宋体"/>
                <w:color w:val="auto"/>
                <w:kern w:val="0"/>
                <w:szCs w:val="21"/>
                <w:highlight w:val="none"/>
              </w:rPr>
            </w:pPr>
            <w:r>
              <w:rPr>
                <w:rFonts w:ascii="宋体" w:hAnsi="宋体"/>
                <w:b/>
                <w:color w:val="auto"/>
                <w:highlight w:val="none"/>
              </w:rPr>
              <w:t>若不按上述要求提供的做无效标处理。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993" w:type="dxa"/>
            <w:noWrap w:val="0"/>
            <w:vAlign w:val="center"/>
          </w:tcPr>
          <w:p>
            <w:pPr>
              <w:autoSpaceDE w:val="0"/>
              <w:autoSpaceDN w:val="0"/>
              <w:adjustRightInd w:val="0"/>
              <w:jc w:val="center"/>
              <w:rPr>
                <w:rFonts w:ascii="宋体" w:hAnsi="宋体"/>
                <w:color w:val="auto"/>
                <w:kern w:val="0"/>
                <w:szCs w:val="21"/>
                <w:highlight w:val="none"/>
              </w:rPr>
            </w:pPr>
            <w:r>
              <w:rPr>
                <w:rFonts w:ascii="宋体" w:hAnsi="宋体"/>
                <w:color w:val="auto"/>
                <w:kern w:val="0"/>
                <w:szCs w:val="21"/>
                <w:highlight w:val="none"/>
              </w:rPr>
              <w:t>4.2.2</w:t>
            </w:r>
          </w:p>
        </w:tc>
        <w:tc>
          <w:tcPr>
            <w:tcW w:w="1784" w:type="dxa"/>
            <w:noWrap w:val="0"/>
            <w:vAlign w:val="center"/>
          </w:tcPr>
          <w:p>
            <w:pPr>
              <w:autoSpaceDE w:val="0"/>
              <w:autoSpaceDN w:val="0"/>
              <w:adjustRightInd w:val="0"/>
              <w:jc w:val="center"/>
              <w:rPr>
                <w:rFonts w:ascii="宋体" w:hAnsi="宋体"/>
                <w:color w:val="auto"/>
                <w:kern w:val="0"/>
                <w:szCs w:val="21"/>
                <w:highlight w:val="none"/>
              </w:rPr>
            </w:pPr>
            <w:r>
              <w:rPr>
                <w:rFonts w:ascii="宋体" w:hAnsi="宋体"/>
                <w:color w:val="auto"/>
                <w:kern w:val="0"/>
                <w:szCs w:val="21"/>
                <w:highlight w:val="none"/>
              </w:rPr>
              <w:t>递交投标文件</w:t>
            </w:r>
          </w:p>
          <w:p>
            <w:pPr>
              <w:autoSpaceDE w:val="0"/>
              <w:autoSpaceDN w:val="0"/>
              <w:adjustRightInd w:val="0"/>
              <w:jc w:val="center"/>
              <w:rPr>
                <w:rFonts w:ascii="宋体" w:hAnsi="宋体"/>
                <w:color w:val="auto"/>
                <w:kern w:val="0"/>
                <w:szCs w:val="21"/>
                <w:highlight w:val="none"/>
              </w:rPr>
            </w:pPr>
            <w:r>
              <w:rPr>
                <w:rFonts w:ascii="宋体" w:hAnsi="宋体"/>
                <w:color w:val="auto"/>
                <w:kern w:val="0"/>
                <w:szCs w:val="21"/>
                <w:highlight w:val="none"/>
              </w:rPr>
              <w:t>地点</w:t>
            </w:r>
          </w:p>
        </w:tc>
        <w:tc>
          <w:tcPr>
            <w:tcW w:w="6437" w:type="dxa"/>
            <w:noWrap w:val="0"/>
            <w:vAlign w:val="center"/>
          </w:tcPr>
          <w:p>
            <w:pPr>
              <w:snapToGrid w:val="0"/>
              <w:spacing w:line="320" w:lineRule="exact"/>
              <w:rPr>
                <w:rFonts w:ascii="宋体" w:hAnsi="宋体"/>
                <w:color w:val="auto"/>
                <w:highlight w:val="none"/>
              </w:rPr>
            </w:pPr>
            <w:r>
              <w:rPr>
                <w:rFonts w:ascii="宋体" w:hAnsi="宋体"/>
                <w:color w:val="auto"/>
                <w:highlight w:val="none"/>
              </w:rPr>
              <w:t>收件人：</w:t>
            </w:r>
            <w:r>
              <w:rPr>
                <w:rFonts w:hint="eastAsia" w:ascii="宋体" w:hAnsi="宋体"/>
                <w:color w:val="auto"/>
                <w:highlight w:val="none"/>
                <w:lang w:eastAsia="zh-CN"/>
              </w:rPr>
              <w:t>浙江凯宝工程项目管理有限公司</w:t>
            </w:r>
            <w:r>
              <w:rPr>
                <w:rFonts w:hint="eastAsia" w:ascii="宋体" w:hAnsi="宋体"/>
                <w:color w:val="auto"/>
                <w:highlight w:val="none"/>
              </w:rPr>
              <w:t>；</w:t>
            </w:r>
          </w:p>
          <w:p>
            <w:pPr>
              <w:autoSpaceDE w:val="0"/>
              <w:autoSpaceDN w:val="0"/>
              <w:adjustRightInd w:val="0"/>
              <w:spacing w:line="280" w:lineRule="exact"/>
              <w:rPr>
                <w:rFonts w:ascii="宋体" w:hAnsi="宋体"/>
                <w:color w:val="auto"/>
                <w:kern w:val="0"/>
                <w:szCs w:val="21"/>
                <w:highlight w:val="none"/>
              </w:rPr>
            </w:pPr>
            <w:r>
              <w:rPr>
                <w:rFonts w:ascii="宋体" w:hAnsi="宋体"/>
                <w:color w:val="auto"/>
                <w:highlight w:val="none"/>
              </w:rPr>
              <w:t>地点：</w:t>
            </w:r>
            <w:r>
              <w:rPr>
                <w:rFonts w:hint="eastAsia" w:ascii="宋体" w:hAnsi="宋体"/>
                <w:color w:val="auto"/>
                <w:kern w:val="0"/>
                <w:szCs w:val="21"/>
                <w:highlight w:val="none"/>
                <w:lang w:val="en-US" w:eastAsia="zh-CN"/>
              </w:rPr>
              <w:t>浙江省温州市瑞安市高尔大厦1幢502室开标室</w:t>
            </w:r>
            <w:r>
              <w:rPr>
                <w:rFonts w:hint="eastAsia" w:ascii="宋体" w:hAnsi="宋体"/>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993" w:type="dxa"/>
            <w:noWrap w:val="0"/>
            <w:vAlign w:val="center"/>
          </w:tcPr>
          <w:p>
            <w:pPr>
              <w:autoSpaceDE w:val="0"/>
              <w:autoSpaceDN w:val="0"/>
              <w:adjustRightInd w:val="0"/>
              <w:jc w:val="center"/>
              <w:rPr>
                <w:rFonts w:ascii="宋体" w:hAnsi="宋体"/>
                <w:kern w:val="0"/>
                <w:szCs w:val="21"/>
              </w:rPr>
            </w:pPr>
            <w:r>
              <w:rPr>
                <w:rFonts w:ascii="宋体" w:hAnsi="宋体"/>
                <w:kern w:val="0"/>
                <w:szCs w:val="21"/>
              </w:rPr>
              <w:t>4.2.3</w:t>
            </w:r>
          </w:p>
        </w:tc>
        <w:tc>
          <w:tcPr>
            <w:tcW w:w="1784" w:type="dxa"/>
            <w:noWrap w:val="0"/>
            <w:vAlign w:val="center"/>
          </w:tcPr>
          <w:p>
            <w:pPr>
              <w:autoSpaceDE w:val="0"/>
              <w:autoSpaceDN w:val="0"/>
              <w:adjustRightInd w:val="0"/>
              <w:jc w:val="center"/>
              <w:rPr>
                <w:rFonts w:ascii="宋体" w:hAnsi="宋体"/>
                <w:kern w:val="0"/>
                <w:szCs w:val="21"/>
              </w:rPr>
            </w:pPr>
            <w:r>
              <w:rPr>
                <w:rFonts w:ascii="宋体" w:hAnsi="宋体"/>
                <w:kern w:val="0"/>
                <w:szCs w:val="21"/>
              </w:rPr>
              <w:t>是否退还</w:t>
            </w:r>
          </w:p>
          <w:p>
            <w:pPr>
              <w:autoSpaceDE w:val="0"/>
              <w:autoSpaceDN w:val="0"/>
              <w:adjustRightInd w:val="0"/>
              <w:jc w:val="center"/>
              <w:rPr>
                <w:rFonts w:ascii="宋体" w:hAnsi="宋体"/>
                <w:kern w:val="0"/>
                <w:sz w:val="28"/>
                <w:szCs w:val="28"/>
              </w:rPr>
            </w:pPr>
            <w:r>
              <w:rPr>
                <w:rFonts w:ascii="宋体" w:hAnsi="宋体"/>
                <w:kern w:val="0"/>
                <w:szCs w:val="21"/>
              </w:rPr>
              <w:t>投标文件</w:t>
            </w:r>
          </w:p>
        </w:tc>
        <w:tc>
          <w:tcPr>
            <w:tcW w:w="6437" w:type="dxa"/>
            <w:noWrap w:val="0"/>
            <w:vAlign w:val="center"/>
          </w:tcPr>
          <w:p>
            <w:pPr>
              <w:autoSpaceDE w:val="0"/>
              <w:autoSpaceDN w:val="0"/>
              <w:adjustRightInd w:val="0"/>
              <w:spacing w:line="300" w:lineRule="exact"/>
              <w:rPr>
                <w:rFonts w:ascii="宋体" w:hAnsi="宋体"/>
                <w:kern w:val="0"/>
                <w:szCs w:val="21"/>
              </w:rPr>
            </w:pPr>
            <w:r>
              <w:rPr>
                <w:rFonts w:ascii="宋体" w:hAnsi="宋体"/>
              </w:rPr>
              <w:fldChar w:fldCharType="begin"/>
            </w:r>
            <w:r>
              <w:rPr>
                <w:rFonts w:ascii="宋体" w:hAnsi="宋体"/>
              </w:rPr>
              <w:instrText xml:space="preserve"> eq \o\ac(□,√)</w:instrText>
            </w:r>
            <w:r>
              <w:rPr>
                <w:rFonts w:ascii="宋体" w:hAnsi="宋体"/>
              </w:rPr>
              <w:fldChar w:fldCharType="end"/>
            </w:r>
            <w:r>
              <w:rPr>
                <w:rFonts w:ascii="宋体" w:hAnsi="宋体"/>
                <w:kern w:val="0"/>
                <w:szCs w:val="21"/>
              </w:rPr>
              <w:t xml:space="preserve">否  </w:t>
            </w:r>
            <w:r>
              <w:rPr>
                <w:rFonts w:hint="eastAsia" w:ascii="宋体" w:hAnsi="宋体"/>
                <w:kern w:val="0"/>
                <w:szCs w:val="21"/>
              </w:rPr>
              <w:t xml:space="preserve"> </w:t>
            </w:r>
            <w:r>
              <w:rPr>
                <w:rFonts w:ascii="宋体" w:hAnsi="宋体"/>
              </w:rPr>
              <w:t>□</w:t>
            </w:r>
            <w:r>
              <w:rPr>
                <w:rFonts w:ascii="宋体" w:hAnsi="宋体"/>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993" w:type="dxa"/>
            <w:noWrap w:val="0"/>
            <w:vAlign w:val="center"/>
          </w:tcPr>
          <w:p>
            <w:pPr>
              <w:autoSpaceDE w:val="0"/>
              <w:autoSpaceDN w:val="0"/>
              <w:adjustRightInd w:val="0"/>
              <w:jc w:val="center"/>
              <w:rPr>
                <w:rFonts w:ascii="宋体" w:hAnsi="宋体"/>
                <w:color w:val="auto"/>
                <w:kern w:val="0"/>
                <w:szCs w:val="21"/>
              </w:rPr>
            </w:pPr>
            <w:r>
              <w:rPr>
                <w:rFonts w:ascii="宋体" w:hAnsi="宋体"/>
                <w:color w:val="auto"/>
                <w:kern w:val="0"/>
                <w:szCs w:val="21"/>
              </w:rPr>
              <w:t>5.1</w:t>
            </w:r>
          </w:p>
        </w:tc>
        <w:tc>
          <w:tcPr>
            <w:tcW w:w="1784" w:type="dxa"/>
            <w:noWrap w:val="0"/>
            <w:vAlign w:val="center"/>
          </w:tcPr>
          <w:p>
            <w:pPr>
              <w:autoSpaceDE w:val="0"/>
              <w:autoSpaceDN w:val="0"/>
              <w:adjustRightInd w:val="0"/>
              <w:jc w:val="center"/>
              <w:rPr>
                <w:rFonts w:ascii="宋体" w:hAnsi="宋体"/>
                <w:color w:val="auto"/>
                <w:kern w:val="0"/>
                <w:sz w:val="28"/>
                <w:szCs w:val="28"/>
              </w:rPr>
            </w:pPr>
            <w:r>
              <w:rPr>
                <w:rFonts w:ascii="宋体" w:hAnsi="宋体"/>
                <w:color w:val="auto"/>
                <w:kern w:val="0"/>
                <w:szCs w:val="21"/>
              </w:rPr>
              <w:t>开标时间和地点</w:t>
            </w:r>
          </w:p>
        </w:tc>
        <w:tc>
          <w:tcPr>
            <w:tcW w:w="6437" w:type="dxa"/>
            <w:noWrap w:val="0"/>
            <w:vAlign w:val="center"/>
          </w:tcPr>
          <w:p>
            <w:pPr>
              <w:autoSpaceDE w:val="0"/>
              <w:autoSpaceDN w:val="0"/>
              <w:adjustRightInd w:val="0"/>
              <w:spacing w:line="300" w:lineRule="exact"/>
              <w:rPr>
                <w:rFonts w:ascii="宋体" w:hAnsi="宋体"/>
                <w:color w:val="auto"/>
                <w:kern w:val="0"/>
                <w:szCs w:val="21"/>
              </w:rPr>
            </w:pPr>
            <w:r>
              <w:rPr>
                <w:rFonts w:ascii="宋体" w:hAnsi="宋体"/>
                <w:color w:val="auto"/>
                <w:kern w:val="0"/>
                <w:szCs w:val="21"/>
              </w:rPr>
              <w:t>开标时间：</w:t>
            </w:r>
            <w:r>
              <w:rPr>
                <w:rFonts w:ascii="宋体" w:hAnsi="宋体"/>
                <w:color w:val="auto"/>
              </w:rPr>
              <w:t>同投标截止时间；</w:t>
            </w:r>
          </w:p>
          <w:p>
            <w:pPr>
              <w:autoSpaceDE w:val="0"/>
              <w:autoSpaceDN w:val="0"/>
              <w:adjustRightInd w:val="0"/>
              <w:spacing w:line="280" w:lineRule="exact"/>
              <w:rPr>
                <w:rFonts w:ascii="宋体" w:hAnsi="宋体"/>
                <w:color w:val="auto"/>
                <w:kern w:val="0"/>
                <w:szCs w:val="21"/>
              </w:rPr>
            </w:pPr>
            <w:r>
              <w:rPr>
                <w:rFonts w:ascii="宋体" w:hAnsi="宋体"/>
                <w:color w:val="auto"/>
                <w:kern w:val="0"/>
                <w:szCs w:val="21"/>
              </w:rPr>
              <w:t>开标地点：</w:t>
            </w:r>
            <w:r>
              <w:rPr>
                <w:rFonts w:hint="eastAsia" w:ascii="宋体" w:hAnsi="宋体"/>
                <w:color w:val="auto"/>
                <w:kern w:val="0"/>
                <w:szCs w:val="21"/>
                <w:highlight w:val="none"/>
                <w:lang w:val="en-US" w:eastAsia="zh-CN"/>
              </w:rPr>
              <w:t>浙江省温州市瑞安市高尔大厦1幢502室开标室</w:t>
            </w:r>
            <w:r>
              <w:rPr>
                <w:rFonts w:hint="eastAsia" w:ascii="宋体" w:hAnsi="宋体"/>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993" w:type="dxa"/>
            <w:noWrap w:val="0"/>
            <w:vAlign w:val="center"/>
          </w:tcPr>
          <w:p>
            <w:pPr>
              <w:autoSpaceDE w:val="0"/>
              <w:autoSpaceDN w:val="0"/>
              <w:adjustRightInd w:val="0"/>
              <w:jc w:val="center"/>
              <w:rPr>
                <w:rFonts w:ascii="宋体" w:hAnsi="宋体"/>
                <w:color w:val="auto"/>
                <w:kern w:val="0"/>
                <w:szCs w:val="21"/>
              </w:rPr>
            </w:pPr>
            <w:r>
              <w:rPr>
                <w:rFonts w:ascii="宋体" w:hAnsi="宋体"/>
                <w:color w:val="auto"/>
                <w:kern w:val="0"/>
                <w:szCs w:val="21"/>
              </w:rPr>
              <w:t>6.1.1</w:t>
            </w:r>
          </w:p>
        </w:tc>
        <w:tc>
          <w:tcPr>
            <w:tcW w:w="1784" w:type="dxa"/>
            <w:noWrap w:val="0"/>
            <w:vAlign w:val="center"/>
          </w:tcPr>
          <w:p>
            <w:pPr>
              <w:autoSpaceDE w:val="0"/>
              <w:autoSpaceDN w:val="0"/>
              <w:adjustRightInd w:val="0"/>
              <w:jc w:val="center"/>
              <w:rPr>
                <w:rFonts w:ascii="宋体" w:hAnsi="宋体"/>
                <w:color w:val="auto"/>
                <w:kern w:val="0"/>
                <w:szCs w:val="21"/>
              </w:rPr>
            </w:pPr>
            <w:r>
              <w:rPr>
                <w:rFonts w:ascii="宋体" w:hAnsi="宋体"/>
                <w:color w:val="auto"/>
                <w:kern w:val="0"/>
                <w:szCs w:val="21"/>
              </w:rPr>
              <w:t>评标委员会的</w:t>
            </w:r>
          </w:p>
          <w:p>
            <w:pPr>
              <w:autoSpaceDE w:val="0"/>
              <w:autoSpaceDN w:val="0"/>
              <w:adjustRightInd w:val="0"/>
              <w:jc w:val="center"/>
              <w:rPr>
                <w:rFonts w:ascii="宋体" w:hAnsi="宋体"/>
                <w:color w:val="auto"/>
                <w:kern w:val="0"/>
                <w:szCs w:val="21"/>
              </w:rPr>
            </w:pPr>
            <w:r>
              <w:rPr>
                <w:rFonts w:ascii="宋体" w:hAnsi="宋体"/>
                <w:color w:val="auto"/>
                <w:kern w:val="0"/>
                <w:szCs w:val="21"/>
              </w:rPr>
              <w:t>组建</w:t>
            </w:r>
          </w:p>
        </w:tc>
        <w:tc>
          <w:tcPr>
            <w:tcW w:w="6437" w:type="dxa"/>
            <w:noWrap w:val="0"/>
            <w:vAlign w:val="center"/>
          </w:tcPr>
          <w:p>
            <w:pPr>
              <w:autoSpaceDE w:val="0"/>
              <w:autoSpaceDN w:val="0"/>
              <w:adjustRightInd w:val="0"/>
              <w:spacing w:line="300" w:lineRule="exact"/>
              <w:rPr>
                <w:rFonts w:ascii="宋体" w:hAnsi="宋体"/>
                <w:color w:val="auto"/>
                <w:kern w:val="0"/>
                <w:szCs w:val="21"/>
              </w:rPr>
            </w:pPr>
            <w:r>
              <w:rPr>
                <w:rFonts w:hint="eastAsia" w:ascii="宋体" w:hAnsi="宋体"/>
                <w:color w:val="auto"/>
                <w:kern w:val="0"/>
                <w:szCs w:val="21"/>
              </w:rPr>
              <w:t>评标委员会构成：3</w:t>
            </w:r>
            <w:r>
              <w:rPr>
                <w:rFonts w:ascii="宋体" w:hAnsi="宋体"/>
                <w:color w:val="auto"/>
                <w:kern w:val="0"/>
                <w:szCs w:val="21"/>
              </w:rPr>
              <w:t>人及以上单数</w:t>
            </w:r>
            <w:r>
              <w:rPr>
                <w:rFonts w:hint="eastAsia" w:ascii="宋体" w:hAnsi="宋体"/>
                <w:color w:val="auto"/>
                <w:kern w:val="0"/>
                <w:szCs w:val="21"/>
              </w:rPr>
              <w:t>；</w:t>
            </w:r>
          </w:p>
          <w:p>
            <w:pPr>
              <w:autoSpaceDE w:val="0"/>
              <w:autoSpaceDN w:val="0"/>
              <w:adjustRightInd w:val="0"/>
              <w:spacing w:line="300" w:lineRule="exact"/>
              <w:rPr>
                <w:rFonts w:ascii="宋体" w:hAnsi="宋体"/>
                <w:color w:val="auto"/>
                <w:kern w:val="0"/>
                <w:szCs w:val="21"/>
                <w:u w:val="single"/>
              </w:rPr>
            </w:pPr>
            <w:r>
              <w:rPr>
                <w:rFonts w:hint="eastAsia" w:ascii="宋体" w:hAnsi="宋体"/>
                <w:color w:val="auto"/>
                <w:kern w:val="0"/>
                <w:szCs w:val="21"/>
              </w:rPr>
              <w:t>评标委员会确定方式：按规定组建。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993" w:type="dxa"/>
            <w:noWrap w:val="0"/>
            <w:vAlign w:val="center"/>
          </w:tcPr>
          <w:p>
            <w:pPr>
              <w:autoSpaceDE w:val="0"/>
              <w:autoSpaceDN w:val="0"/>
              <w:adjustRightInd w:val="0"/>
              <w:spacing w:line="340" w:lineRule="exact"/>
              <w:jc w:val="center"/>
              <w:rPr>
                <w:rFonts w:ascii="宋体" w:hAnsi="宋体"/>
                <w:color w:val="auto"/>
                <w:kern w:val="0"/>
                <w:szCs w:val="21"/>
              </w:rPr>
            </w:pPr>
            <w:r>
              <w:rPr>
                <w:rFonts w:ascii="宋体" w:hAnsi="宋体"/>
                <w:color w:val="auto"/>
                <w:kern w:val="0"/>
                <w:szCs w:val="21"/>
              </w:rPr>
              <w:t>7.1</w:t>
            </w:r>
          </w:p>
        </w:tc>
        <w:tc>
          <w:tcPr>
            <w:tcW w:w="1784" w:type="dxa"/>
            <w:noWrap w:val="0"/>
            <w:vAlign w:val="center"/>
          </w:tcPr>
          <w:p>
            <w:pPr>
              <w:autoSpaceDE w:val="0"/>
              <w:autoSpaceDN w:val="0"/>
              <w:adjustRightInd w:val="0"/>
              <w:spacing w:line="340" w:lineRule="exact"/>
              <w:jc w:val="center"/>
              <w:rPr>
                <w:rFonts w:ascii="宋体" w:hAnsi="宋体"/>
                <w:color w:val="auto"/>
                <w:kern w:val="0"/>
                <w:sz w:val="28"/>
                <w:szCs w:val="28"/>
              </w:rPr>
            </w:pPr>
            <w:r>
              <w:rPr>
                <w:rFonts w:ascii="宋体" w:hAnsi="宋体"/>
                <w:color w:val="auto"/>
                <w:kern w:val="0"/>
                <w:szCs w:val="21"/>
              </w:rPr>
              <w:t>是否授权评标委员会确定中标人</w:t>
            </w:r>
          </w:p>
        </w:tc>
        <w:tc>
          <w:tcPr>
            <w:tcW w:w="6437" w:type="dxa"/>
            <w:noWrap w:val="0"/>
            <w:vAlign w:val="center"/>
          </w:tcPr>
          <w:p>
            <w:pPr>
              <w:autoSpaceDE w:val="0"/>
              <w:autoSpaceDN w:val="0"/>
              <w:adjustRightInd w:val="0"/>
              <w:spacing w:line="300" w:lineRule="exact"/>
              <w:rPr>
                <w:rFonts w:ascii="宋体" w:hAnsi="宋体"/>
                <w:color w:val="auto"/>
                <w:kern w:val="0"/>
                <w:szCs w:val="21"/>
              </w:rPr>
            </w:pPr>
            <w:r>
              <w:rPr>
                <w:rFonts w:ascii="宋体" w:hAnsi="宋体"/>
                <w:color w:val="auto"/>
              </w:rPr>
              <w:t>□</w:t>
            </w:r>
            <w:r>
              <w:rPr>
                <w:rFonts w:ascii="宋体" w:hAnsi="宋体"/>
                <w:color w:val="auto"/>
                <w:kern w:val="0"/>
                <w:szCs w:val="21"/>
              </w:rPr>
              <w:t>是</w:t>
            </w:r>
          </w:p>
          <w:p>
            <w:pPr>
              <w:autoSpaceDE w:val="0"/>
              <w:autoSpaceDN w:val="0"/>
              <w:adjustRightInd w:val="0"/>
              <w:spacing w:line="300" w:lineRule="exact"/>
              <w:rPr>
                <w:rFonts w:ascii="宋体" w:hAnsi="宋体"/>
                <w:color w:val="auto"/>
                <w:kern w:val="0"/>
                <w:szCs w:val="21"/>
              </w:rPr>
            </w:pPr>
            <w:r>
              <w:rPr>
                <w:rFonts w:ascii="宋体" w:hAnsi="宋体"/>
                <w:color w:val="auto"/>
              </w:rPr>
              <w:fldChar w:fldCharType="begin"/>
            </w:r>
            <w:r>
              <w:rPr>
                <w:rFonts w:ascii="宋体" w:hAnsi="宋体"/>
                <w:color w:val="auto"/>
              </w:rPr>
              <w:instrText xml:space="preserve"> eq \o\ac(□,√)</w:instrText>
            </w:r>
            <w:r>
              <w:rPr>
                <w:rFonts w:ascii="宋体" w:hAnsi="宋体"/>
                <w:color w:val="auto"/>
              </w:rPr>
              <w:fldChar w:fldCharType="end"/>
            </w:r>
            <w:r>
              <w:rPr>
                <w:rFonts w:ascii="宋体" w:hAnsi="宋体"/>
                <w:color w:val="auto"/>
                <w:kern w:val="0"/>
                <w:szCs w:val="21"/>
              </w:rPr>
              <w:t>否，推荐中标候选人数：1人。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993" w:type="dxa"/>
            <w:noWrap w:val="0"/>
            <w:vAlign w:val="center"/>
          </w:tcPr>
          <w:p>
            <w:pPr>
              <w:autoSpaceDE w:val="0"/>
              <w:autoSpaceDN w:val="0"/>
              <w:adjustRightInd w:val="0"/>
              <w:jc w:val="center"/>
              <w:rPr>
                <w:rFonts w:ascii="宋体" w:hAnsi="宋体"/>
                <w:color w:val="auto"/>
                <w:kern w:val="0"/>
                <w:szCs w:val="21"/>
              </w:rPr>
            </w:pPr>
            <w:r>
              <w:rPr>
                <w:rFonts w:ascii="宋体" w:hAnsi="宋体"/>
                <w:color w:val="auto"/>
                <w:kern w:val="0"/>
                <w:szCs w:val="21"/>
              </w:rPr>
              <w:t>7.3.1</w:t>
            </w:r>
          </w:p>
        </w:tc>
        <w:tc>
          <w:tcPr>
            <w:tcW w:w="1784" w:type="dxa"/>
            <w:noWrap w:val="0"/>
            <w:vAlign w:val="center"/>
          </w:tcPr>
          <w:p>
            <w:pPr>
              <w:autoSpaceDE w:val="0"/>
              <w:autoSpaceDN w:val="0"/>
              <w:adjustRightInd w:val="0"/>
              <w:jc w:val="center"/>
              <w:rPr>
                <w:rFonts w:ascii="宋体" w:hAnsi="宋体"/>
                <w:color w:val="auto"/>
                <w:kern w:val="0"/>
                <w:szCs w:val="21"/>
              </w:rPr>
            </w:pPr>
            <w:r>
              <w:rPr>
                <w:rFonts w:ascii="宋体" w:hAnsi="宋体"/>
                <w:color w:val="auto"/>
                <w:kern w:val="0"/>
                <w:szCs w:val="21"/>
              </w:rPr>
              <w:t>履约担保</w:t>
            </w:r>
          </w:p>
        </w:tc>
        <w:tc>
          <w:tcPr>
            <w:tcW w:w="6437" w:type="dxa"/>
            <w:noWrap w:val="0"/>
            <w:vAlign w:val="center"/>
          </w:tcPr>
          <w:p>
            <w:pPr>
              <w:autoSpaceDE w:val="0"/>
              <w:autoSpaceDN w:val="0"/>
              <w:adjustRightInd w:val="0"/>
              <w:rPr>
                <w:rFonts w:ascii="宋体" w:hAnsi="宋体"/>
                <w:color w:val="auto"/>
                <w:w w:val="95"/>
                <w:szCs w:val="21"/>
              </w:rPr>
            </w:pPr>
            <w:r>
              <w:rPr>
                <w:rFonts w:ascii="宋体" w:hAnsi="宋体"/>
                <w:color w:val="auto"/>
                <w:w w:val="95"/>
                <w:kern w:val="0"/>
              </w:rPr>
              <w:t>履约保证金的</w:t>
            </w:r>
            <w:r>
              <w:rPr>
                <w:rFonts w:ascii="宋体" w:hAnsi="宋体"/>
                <w:color w:val="auto"/>
                <w:w w:val="95"/>
                <w:szCs w:val="21"/>
              </w:rPr>
              <w:t>提交</w:t>
            </w:r>
            <w:r>
              <w:rPr>
                <w:rFonts w:ascii="宋体" w:hAnsi="宋体"/>
                <w:color w:val="auto"/>
                <w:w w:val="95"/>
                <w:kern w:val="0"/>
              </w:rPr>
              <w:t>形式：</w:t>
            </w:r>
            <w:r>
              <w:rPr>
                <w:rFonts w:ascii="宋体" w:hAnsi="宋体"/>
                <w:color w:val="auto"/>
                <w:w w:val="95"/>
                <w:szCs w:val="21"/>
              </w:rPr>
              <w:t>以银行支票/银行转账/银行汇票方式提交；</w:t>
            </w:r>
          </w:p>
          <w:p>
            <w:pPr>
              <w:autoSpaceDE w:val="0"/>
              <w:autoSpaceDN w:val="0"/>
              <w:adjustRightInd w:val="0"/>
              <w:rPr>
                <w:rFonts w:ascii="宋体" w:hAnsi="宋体"/>
                <w:color w:val="auto"/>
                <w:kern w:val="0"/>
              </w:rPr>
            </w:pPr>
            <w:r>
              <w:rPr>
                <w:rFonts w:ascii="宋体" w:hAnsi="宋体"/>
                <w:b/>
                <w:color w:val="auto"/>
                <w:szCs w:val="21"/>
              </w:rPr>
              <w:t>提交时间：</w:t>
            </w:r>
            <w:r>
              <w:rPr>
                <w:rFonts w:ascii="宋体" w:hAnsi="宋体"/>
                <w:color w:val="auto"/>
              </w:rPr>
              <w:t>在合同签订之前，中标人应向招标人提交履约保证金；</w:t>
            </w:r>
          </w:p>
          <w:p>
            <w:pPr>
              <w:autoSpaceDE w:val="0"/>
              <w:autoSpaceDN w:val="0"/>
              <w:adjustRightInd w:val="0"/>
              <w:rPr>
                <w:rFonts w:ascii="宋体" w:hAnsi="宋体"/>
                <w:color w:val="auto"/>
              </w:rPr>
            </w:pPr>
            <w:r>
              <w:rPr>
                <w:rFonts w:ascii="宋体" w:hAnsi="宋体"/>
                <w:color w:val="auto"/>
                <w:kern w:val="0"/>
              </w:rPr>
              <w:t>履约担保的金额：</w:t>
            </w:r>
            <w:r>
              <w:rPr>
                <w:rFonts w:ascii="宋体" w:hAnsi="宋体"/>
                <w:color w:val="auto"/>
              </w:rPr>
              <w:t>合同总价款</w:t>
            </w:r>
            <w:r>
              <w:rPr>
                <w:rFonts w:ascii="宋体" w:hAnsi="宋体"/>
                <w:color w:val="auto"/>
                <w:u w:val="single"/>
              </w:rPr>
              <w:t xml:space="preserve"> </w:t>
            </w:r>
            <w:r>
              <w:rPr>
                <w:rFonts w:hint="eastAsia" w:ascii="宋体" w:hAnsi="宋体"/>
                <w:color w:val="auto"/>
                <w:u w:val="single"/>
              </w:rPr>
              <w:t>2</w:t>
            </w:r>
            <w:r>
              <w:rPr>
                <w:rFonts w:ascii="宋体" w:hAnsi="宋体"/>
                <w:color w:val="auto"/>
                <w:u w:val="single"/>
              </w:rPr>
              <w:t xml:space="preserve"> </w:t>
            </w:r>
            <w:r>
              <w:rPr>
                <w:rFonts w:ascii="宋体" w:hAnsi="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trPr>
        <w:tc>
          <w:tcPr>
            <w:tcW w:w="993" w:type="dxa"/>
            <w:noWrap w:val="0"/>
            <w:vAlign w:val="center"/>
          </w:tcPr>
          <w:p>
            <w:pPr>
              <w:autoSpaceDE w:val="0"/>
              <w:autoSpaceDN w:val="0"/>
              <w:adjustRightInd w:val="0"/>
              <w:jc w:val="center"/>
              <w:rPr>
                <w:rFonts w:ascii="宋体" w:hAnsi="宋体"/>
                <w:kern w:val="0"/>
                <w:szCs w:val="21"/>
              </w:rPr>
            </w:pPr>
            <w:r>
              <w:rPr>
                <w:rFonts w:hint="eastAsia" w:ascii="宋体" w:hAnsi="宋体"/>
                <w:kern w:val="0"/>
                <w:szCs w:val="21"/>
              </w:rPr>
              <w:t>9.5</w:t>
            </w:r>
          </w:p>
        </w:tc>
        <w:tc>
          <w:tcPr>
            <w:tcW w:w="1784" w:type="dxa"/>
            <w:noWrap w:val="0"/>
            <w:vAlign w:val="center"/>
          </w:tcPr>
          <w:p>
            <w:pPr>
              <w:autoSpaceDE w:val="0"/>
              <w:autoSpaceDN w:val="0"/>
              <w:adjustRightInd w:val="0"/>
              <w:jc w:val="center"/>
              <w:rPr>
                <w:rFonts w:hint="eastAsia" w:ascii="宋体" w:hAnsi="宋体"/>
                <w:color w:val="auto"/>
                <w:kern w:val="0"/>
                <w:szCs w:val="21"/>
              </w:rPr>
            </w:pPr>
            <w:r>
              <w:rPr>
                <w:rFonts w:hint="eastAsia" w:ascii="宋体" w:hAnsi="宋体"/>
                <w:color w:val="auto"/>
                <w:kern w:val="0"/>
                <w:szCs w:val="21"/>
              </w:rPr>
              <w:t>异议与投诉</w:t>
            </w:r>
          </w:p>
        </w:tc>
        <w:tc>
          <w:tcPr>
            <w:tcW w:w="6437" w:type="dxa"/>
            <w:noWrap w:val="0"/>
            <w:vAlign w:val="center"/>
          </w:tcPr>
          <w:p>
            <w:pPr>
              <w:tabs>
                <w:tab w:val="left" w:pos="0"/>
                <w:tab w:val="left" w:pos="1260"/>
              </w:tabs>
              <w:snapToGrid w:val="0"/>
              <w:rPr>
                <w:rFonts w:hint="eastAsia" w:ascii="宋体" w:hAnsi="宋体" w:eastAsia="宋体"/>
                <w:color w:val="auto"/>
                <w:szCs w:val="21"/>
                <w:lang w:eastAsia="zh-CN"/>
              </w:rPr>
            </w:pPr>
            <w:r>
              <w:rPr>
                <w:rFonts w:hint="eastAsia" w:ascii="宋体" w:hAnsi="宋体"/>
                <w:color w:val="auto"/>
                <w:szCs w:val="21"/>
              </w:rPr>
              <w:t>1）异议（质疑）受理机构：</w:t>
            </w:r>
            <w:r>
              <w:rPr>
                <w:rFonts w:hint="eastAsia" w:ascii="宋体" w:hAnsi="宋体"/>
                <w:color w:val="auto"/>
                <w:szCs w:val="21"/>
                <w:lang w:eastAsia="zh-CN"/>
              </w:rPr>
              <w:t>浙江凯宝工程项目管理有限公司</w:t>
            </w:r>
          </w:p>
          <w:p>
            <w:pPr>
              <w:tabs>
                <w:tab w:val="left" w:pos="0"/>
                <w:tab w:val="left" w:pos="1260"/>
              </w:tabs>
              <w:snapToGrid w:val="0"/>
              <w:ind w:firstLine="315" w:firstLineChars="150"/>
              <w:rPr>
                <w:rFonts w:hint="eastAsia" w:ascii="宋体" w:hAnsi="宋体" w:eastAsia="宋体"/>
                <w:color w:val="auto"/>
                <w:szCs w:val="21"/>
                <w:lang w:eastAsia="zh-CN"/>
              </w:rPr>
            </w:pPr>
            <w:r>
              <w:rPr>
                <w:rFonts w:hint="eastAsia" w:ascii="宋体" w:hAnsi="宋体"/>
                <w:color w:val="auto"/>
                <w:szCs w:val="21"/>
              </w:rPr>
              <w:t>异议（质疑）受理地址：</w:t>
            </w:r>
            <w:r>
              <w:rPr>
                <w:rFonts w:hint="eastAsia" w:ascii="宋体" w:hAnsi="宋体"/>
                <w:color w:val="auto"/>
                <w:szCs w:val="21"/>
                <w:lang w:eastAsia="zh-CN"/>
              </w:rPr>
              <w:t>浙江省温州市瑞安市高尔大厦1幢902室</w:t>
            </w:r>
          </w:p>
          <w:p>
            <w:pPr>
              <w:tabs>
                <w:tab w:val="left" w:pos="0"/>
                <w:tab w:val="left" w:pos="1260"/>
              </w:tabs>
              <w:snapToGrid w:val="0"/>
              <w:ind w:firstLine="315" w:firstLineChars="150"/>
              <w:rPr>
                <w:rFonts w:hint="default" w:ascii="宋体" w:hAnsi="宋体"/>
                <w:color w:val="auto"/>
                <w:szCs w:val="21"/>
                <w:lang w:val="en-US"/>
              </w:rPr>
            </w:pPr>
            <w:r>
              <w:rPr>
                <w:rFonts w:hint="eastAsia" w:ascii="宋体" w:hAnsi="宋体"/>
                <w:color w:val="auto"/>
                <w:szCs w:val="21"/>
              </w:rPr>
              <w:t>异议（质疑）联系电话：</w:t>
            </w:r>
            <w:r>
              <w:rPr>
                <w:rFonts w:hint="eastAsia" w:ascii="宋体" w:hAnsi="宋体"/>
                <w:color w:val="auto"/>
                <w:szCs w:val="21"/>
                <w:lang w:val="en-US" w:eastAsia="zh-CN"/>
              </w:rPr>
              <w:t>17757750625</w:t>
            </w:r>
          </w:p>
          <w:p>
            <w:pPr>
              <w:tabs>
                <w:tab w:val="left" w:pos="0"/>
                <w:tab w:val="left" w:pos="1260"/>
              </w:tabs>
              <w:snapToGrid w:val="0"/>
              <w:rPr>
                <w:rFonts w:hint="eastAsia" w:ascii="宋体" w:hAnsi="宋体" w:eastAsia="宋体"/>
                <w:color w:val="auto"/>
                <w:szCs w:val="21"/>
                <w:highlight w:val="none"/>
                <w:lang w:eastAsia="zh-CN"/>
              </w:rPr>
            </w:pPr>
            <w:r>
              <w:rPr>
                <w:rFonts w:hint="eastAsia" w:ascii="宋体" w:hAnsi="宋体"/>
                <w:color w:val="auto"/>
                <w:szCs w:val="21"/>
                <w:highlight w:val="none"/>
              </w:rPr>
              <w:t>2）异议（质疑）受理机构：</w:t>
            </w:r>
            <w:r>
              <w:rPr>
                <w:rFonts w:hint="eastAsia" w:ascii="宋体" w:hAnsi="宋体"/>
                <w:color w:val="auto"/>
                <w:szCs w:val="21"/>
                <w:highlight w:val="none"/>
                <w:lang w:eastAsia="zh-CN"/>
              </w:rPr>
              <w:t>瑞安市仙降街道银湖村股份经济合作社</w:t>
            </w:r>
          </w:p>
          <w:p>
            <w:pPr>
              <w:tabs>
                <w:tab w:val="left" w:pos="0"/>
                <w:tab w:val="left" w:pos="1260"/>
              </w:tabs>
              <w:snapToGrid w:val="0"/>
              <w:ind w:firstLine="315" w:firstLineChars="150"/>
              <w:rPr>
                <w:rFonts w:hint="eastAsia" w:ascii="宋体" w:hAnsi="宋体" w:eastAsia="宋体"/>
                <w:color w:val="auto"/>
                <w:szCs w:val="21"/>
                <w:highlight w:val="none"/>
                <w:u w:val="none"/>
                <w:lang w:eastAsia="zh-CN"/>
              </w:rPr>
            </w:pPr>
            <w:r>
              <w:rPr>
                <w:rFonts w:hint="eastAsia" w:ascii="宋体" w:hAnsi="宋体"/>
                <w:color w:val="auto"/>
                <w:szCs w:val="21"/>
                <w:highlight w:val="none"/>
              </w:rPr>
              <w:t>异议（质疑）受理地</w:t>
            </w:r>
            <w:r>
              <w:rPr>
                <w:rFonts w:hint="eastAsia" w:ascii="宋体" w:hAnsi="宋体"/>
                <w:color w:val="auto"/>
                <w:szCs w:val="21"/>
                <w:highlight w:val="none"/>
                <w:u w:val="none"/>
              </w:rPr>
              <w:t>址：</w:t>
            </w:r>
            <w:r>
              <w:rPr>
                <w:rFonts w:hint="eastAsia" w:ascii="Times New Roman" w:hAnsi="Times New Roman" w:cs="Times New Roman"/>
                <w:color w:val="auto"/>
                <w:u w:val="none"/>
                <w:lang w:eastAsia="zh-CN"/>
              </w:rPr>
              <w:t>瑞安市仙降街道银湖村</w:t>
            </w:r>
          </w:p>
          <w:p>
            <w:pPr>
              <w:tabs>
                <w:tab w:val="left" w:pos="0"/>
                <w:tab w:val="left" w:pos="1260"/>
              </w:tabs>
              <w:snapToGrid w:val="0"/>
              <w:ind w:firstLine="315" w:firstLineChars="150"/>
              <w:rPr>
                <w:rFonts w:hint="default" w:ascii="宋体" w:hAnsi="宋体" w:eastAsia="宋体"/>
                <w:color w:val="auto"/>
                <w:szCs w:val="21"/>
                <w:highlight w:val="none"/>
                <w:u w:val="none"/>
                <w:lang w:val="en-US" w:eastAsia="zh-CN"/>
              </w:rPr>
            </w:pPr>
            <w:r>
              <w:rPr>
                <w:rFonts w:hint="eastAsia" w:ascii="宋体" w:hAnsi="宋体"/>
                <w:color w:val="auto"/>
                <w:szCs w:val="21"/>
                <w:highlight w:val="none"/>
                <w:u w:val="none"/>
              </w:rPr>
              <w:t>异议（质疑）联系电话：</w:t>
            </w:r>
            <w:r>
              <w:rPr>
                <w:rFonts w:hint="eastAsia" w:ascii="宋体" w:hAnsi="宋体" w:cs="宋体"/>
                <w:color w:val="auto"/>
                <w:kern w:val="0"/>
                <w:szCs w:val="21"/>
                <w:lang w:val="en-US" w:eastAsia="zh-CN"/>
              </w:rPr>
              <w:t>13758779588</w:t>
            </w:r>
          </w:p>
          <w:p>
            <w:pPr>
              <w:pStyle w:val="203"/>
              <w:pageBreakBefore w:val="0"/>
              <w:kinsoku/>
              <w:wordWrap/>
              <w:overflowPunct/>
              <w:topLinePunct w:val="0"/>
              <w:autoSpaceDE/>
              <w:autoSpaceDN/>
              <w:bidi w:val="0"/>
              <w:adjustRightInd/>
              <w:spacing w:line="360" w:lineRule="auto"/>
              <w:ind w:left="0" w:leftChars="0" w:firstLine="0" w:firstLineChars="0"/>
              <w:textAlignment w:val="auto"/>
              <w:rPr>
                <w:rFonts w:hint="default" w:ascii="宋体" w:hAnsi="宋体" w:eastAsia="宋体"/>
                <w:szCs w:val="21"/>
                <w:highlight w:val="none"/>
                <w:u w:val="none"/>
                <w:lang w:val="en-US" w:eastAsia="zh-CN"/>
              </w:rPr>
            </w:pPr>
            <w:r>
              <w:rPr>
                <w:rFonts w:hint="eastAsia" w:ascii="宋体" w:hAnsi="宋体"/>
                <w:color w:val="auto"/>
                <w:szCs w:val="21"/>
                <w:highlight w:val="none"/>
              </w:rPr>
              <w:t>3）</w:t>
            </w:r>
            <w:r>
              <w:rPr>
                <w:rFonts w:hint="eastAsia" w:ascii="宋体" w:hAnsi="宋体"/>
                <w:szCs w:val="21"/>
                <w:highlight w:val="none"/>
                <w:u w:val="none"/>
              </w:rPr>
              <w:t>投诉受理部门：</w:t>
            </w:r>
            <w:r>
              <w:rPr>
                <w:rFonts w:hint="eastAsia" w:ascii="宋体" w:hAnsi="宋体"/>
                <w:szCs w:val="21"/>
                <w:highlight w:val="none"/>
                <w:u w:val="none"/>
                <w:lang w:val="en-US" w:eastAsia="zh-CN"/>
              </w:rPr>
              <w:t>瑞安市仙降街道办事处</w:t>
            </w:r>
          </w:p>
          <w:p>
            <w:pPr>
              <w:pStyle w:val="203"/>
              <w:pageBreakBefore w:val="0"/>
              <w:kinsoku/>
              <w:wordWrap/>
              <w:overflowPunct/>
              <w:topLinePunct w:val="0"/>
              <w:autoSpaceDE/>
              <w:autoSpaceDN/>
              <w:bidi w:val="0"/>
              <w:adjustRightInd/>
              <w:spacing w:line="360" w:lineRule="auto"/>
              <w:textAlignment w:val="auto"/>
              <w:rPr>
                <w:rFonts w:hint="default" w:ascii="宋体" w:hAnsi="宋体" w:eastAsia="宋体" w:cs="宋体"/>
                <w:sz w:val="21"/>
                <w:szCs w:val="21"/>
                <w:highlight w:val="none"/>
                <w:u w:val="none"/>
                <w:lang w:val="en-US"/>
              </w:rPr>
            </w:pPr>
            <w:r>
              <w:rPr>
                <w:rFonts w:hint="eastAsia" w:ascii="宋体" w:hAnsi="宋体" w:eastAsia="宋体" w:cs="宋体"/>
                <w:sz w:val="21"/>
                <w:szCs w:val="21"/>
                <w:highlight w:val="none"/>
                <w:u w:val="none"/>
              </w:rPr>
              <w:t>投标受理地址：</w:t>
            </w:r>
            <w:r>
              <w:rPr>
                <w:rFonts w:hint="eastAsia" w:ascii="宋体" w:hAnsi="宋体"/>
                <w:szCs w:val="21"/>
                <w:highlight w:val="none"/>
                <w:u w:val="none"/>
                <w:lang w:val="en-US" w:eastAsia="zh-CN"/>
              </w:rPr>
              <w:t>瑞安市仙降街道</w:t>
            </w:r>
          </w:p>
          <w:p>
            <w:pPr>
              <w:keepNext w:val="0"/>
              <w:keepLines w:val="0"/>
              <w:pageBreakBefore w:val="0"/>
              <w:tabs>
                <w:tab w:val="left" w:pos="0"/>
                <w:tab w:val="left" w:pos="1260"/>
              </w:tabs>
              <w:kinsoku/>
              <w:wordWrap/>
              <w:overflowPunct/>
              <w:topLinePunct w:val="0"/>
              <w:autoSpaceDE/>
              <w:autoSpaceDN/>
              <w:bidi w:val="0"/>
              <w:adjustRightInd/>
              <w:snapToGrid/>
              <w:spacing w:line="360" w:lineRule="auto"/>
              <w:ind w:firstLine="420" w:firstLineChars="200"/>
              <w:jc w:val="both"/>
              <w:textAlignment w:val="auto"/>
              <w:rPr>
                <w:rFonts w:hint="eastAsia"/>
                <w:color w:val="auto"/>
              </w:rPr>
            </w:pPr>
            <w:r>
              <w:rPr>
                <w:rFonts w:hint="eastAsia" w:ascii="宋体" w:hAnsi="宋体" w:eastAsia="宋体" w:cs="宋体"/>
                <w:sz w:val="21"/>
                <w:szCs w:val="21"/>
                <w:highlight w:val="none"/>
                <w:u w:val="none"/>
              </w:rPr>
              <w:t>投标受理电话</w:t>
            </w:r>
            <w:r>
              <w:rPr>
                <w:rFonts w:hint="eastAsia" w:ascii="宋体" w:hAnsi="宋体" w:cs="宋体"/>
                <w:sz w:val="21"/>
                <w:szCs w:val="21"/>
                <w:highlight w:val="none"/>
                <w:u w:val="none"/>
                <w:lang w:eastAsia="zh-CN"/>
              </w:rPr>
              <w:t>：</w:t>
            </w:r>
            <w:r>
              <w:rPr>
                <w:rFonts w:hint="eastAsia" w:ascii="宋体" w:hAnsi="宋体" w:cs="Arial"/>
                <w:kern w:val="0"/>
                <w:szCs w:val="21"/>
                <w:lang w:val="en-US" w:eastAsia="zh-CN"/>
              </w:rPr>
              <w:t>13967719127</w:t>
            </w:r>
          </w:p>
          <w:p>
            <w:pPr>
              <w:snapToGrid w:val="0"/>
              <w:rPr>
                <w:rFonts w:hint="eastAsia" w:ascii="宋体" w:hAnsi="宋体"/>
                <w:b/>
                <w:bCs/>
                <w:color w:val="auto"/>
                <w:szCs w:val="21"/>
              </w:rPr>
            </w:pPr>
            <w:r>
              <w:rPr>
                <w:rFonts w:hint="eastAsia" w:ascii="宋体" w:hAnsi="宋体"/>
                <w:b/>
                <w:bCs/>
                <w:color w:val="auto"/>
                <w:szCs w:val="21"/>
              </w:rPr>
              <w:t>提出投诉的应当知道起始时间界定为：</w:t>
            </w:r>
          </w:p>
          <w:p>
            <w:pPr>
              <w:snapToGrid w:val="0"/>
              <w:ind w:firstLine="420" w:firstLineChars="200"/>
              <w:rPr>
                <w:rFonts w:hint="eastAsia" w:ascii="宋体" w:hAnsi="宋体"/>
                <w:color w:val="auto"/>
                <w:szCs w:val="21"/>
              </w:rPr>
            </w:pPr>
            <w:r>
              <w:rPr>
                <w:rFonts w:hint="eastAsia" w:ascii="宋体" w:hAnsi="宋体"/>
                <w:color w:val="auto"/>
                <w:szCs w:val="21"/>
              </w:rPr>
              <w:t>（1）对招标文件公告资格条件的投诉以获取招标文件的第一天为准；</w:t>
            </w:r>
          </w:p>
          <w:p>
            <w:pPr>
              <w:snapToGrid w:val="0"/>
              <w:ind w:firstLine="420" w:firstLineChars="200"/>
              <w:rPr>
                <w:rFonts w:hint="eastAsia" w:ascii="宋体" w:hAnsi="宋体"/>
                <w:color w:val="auto"/>
                <w:szCs w:val="21"/>
              </w:rPr>
            </w:pPr>
            <w:r>
              <w:rPr>
                <w:rFonts w:hint="eastAsia" w:ascii="宋体" w:hAnsi="宋体"/>
                <w:color w:val="auto"/>
                <w:szCs w:val="21"/>
              </w:rPr>
              <w:t>（2）对除公告资格条件外招标文件其他内容的投诉以获取招标文件的最后一天为准；</w:t>
            </w:r>
          </w:p>
          <w:p>
            <w:pPr>
              <w:snapToGrid w:val="0"/>
              <w:ind w:firstLine="420" w:firstLineChars="200"/>
              <w:rPr>
                <w:rFonts w:hint="eastAsia" w:ascii="宋体" w:hAnsi="宋体"/>
                <w:color w:val="auto"/>
                <w:szCs w:val="21"/>
              </w:rPr>
            </w:pPr>
            <w:r>
              <w:rPr>
                <w:rFonts w:hint="eastAsia" w:ascii="宋体" w:hAnsi="宋体"/>
                <w:color w:val="auto"/>
                <w:szCs w:val="21"/>
              </w:rPr>
              <w:t>（3）对开标的投诉以开标时间为准；</w:t>
            </w:r>
          </w:p>
          <w:p>
            <w:pPr>
              <w:tabs>
                <w:tab w:val="left" w:pos="0"/>
                <w:tab w:val="left" w:pos="1260"/>
              </w:tabs>
              <w:snapToGrid w:val="0"/>
              <w:ind w:firstLine="420" w:firstLineChars="200"/>
              <w:rPr>
                <w:rFonts w:hint="eastAsia" w:ascii="宋体" w:hAnsi="宋体"/>
                <w:color w:val="auto"/>
                <w:szCs w:val="21"/>
                <w:highlight w:val="yellow"/>
              </w:rPr>
            </w:pPr>
            <w:r>
              <w:rPr>
                <w:rFonts w:hint="eastAsia" w:ascii="宋体" w:hAnsi="宋体"/>
                <w:color w:val="auto"/>
                <w:szCs w:val="21"/>
              </w:rPr>
              <w:t xml:space="preserve">（4）对评标结果的投诉以中标候选人公示期的起始时间为准。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trPr>
        <w:tc>
          <w:tcPr>
            <w:tcW w:w="993" w:type="dxa"/>
            <w:noWrap w:val="0"/>
            <w:vAlign w:val="center"/>
          </w:tcPr>
          <w:p>
            <w:pPr>
              <w:autoSpaceDE w:val="0"/>
              <w:autoSpaceDN w:val="0"/>
              <w:adjustRightInd w:val="0"/>
              <w:snapToGrid w:val="0"/>
              <w:jc w:val="center"/>
              <w:rPr>
                <w:rFonts w:ascii="宋体" w:hAnsi="宋体"/>
                <w:szCs w:val="21"/>
              </w:rPr>
            </w:pPr>
            <w:r>
              <w:rPr>
                <w:rFonts w:ascii="宋体" w:hAnsi="宋体"/>
                <w:szCs w:val="21"/>
              </w:rPr>
              <w:t>10.3</w:t>
            </w:r>
          </w:p>
        </w:tc>
        <w:tc>
          <w:tcPr>
            <w:tcW w:w="1784" w:type="dxa"/>
            <w:noWrap w:val="0"/>
            <w:vAlign w:val="center"/>
          </w:tcPr>
          <w:p>
            <w:pPr>
              <w:snapToGrid w:val="0"/>
              <w:jc w:val="center"/>
              <w:rPr>
                <w:rFonts w:ascii="宋体" w:hAnsi="宋体"/>
                <w:szCs w:val="21"/>
              </w:rPr>
            </w:pPr>
            <w:r>
              <w:rPr>
                <w:rFonts w:ascii="宋体" w:hAnsi="宋体"/>
                <w:szCs w:val="21"/>
              </w:rPr>
              <w:t>是否需要创建</w:t>
            </w:r>
          </w:p>
          <w:p>
            <w:pPr>
              <w:snapToGrid w:val="0"/>
              <w:jc w:val="center"/>
              <w:rPr>
                <w:rFonts w:ascii="宋体" w:hAnsi="宋体"/>
                <w:szCs w:val="21"/>
              </w:rPr>
            </w:pPr>
            <w:r>
              <w:rPr>
                <w:rFonts w:ascii="宋体" w:hAnsi="宋体"/>
                <w:szCs w:val="21"/>
              </w:rPr>
              <w:t>施工标准化工地</w:t>
            </w:r>
          </w:p>
        </w:tc>
        <w:tc>
          <w:tcPr>
            <w:tcW w:w="6437" w:type="dxa"/>
            <w:noWrap w:val="0"/>
            <w:vAlign w:val="center"/>
          </w:tcPr>
          <w:p>
            <w:pPr>
              <w:snapToGrid w:val="0"/>
              <w:jc w:val="left"/>
              <w:rPr>
                <w:rFonts w:ascii="宋体" w:hAnsi="宋体"/>
                <w:szCs w:val="21"/>
              </w:rPr>
            </w:pPr>
            <w:r>
              <w:rPr>
                <w:rFonts w:ascii="宋体" w:hAnsi="宋体"/>
              </w:rPr>
              <w:fldChar w:fldCharType="begin"/>
            </w:r>
            <w:r>
              <w:rPr>
                <w:rFonts w:ascii="宋体" w:hAnsi="宋体"/>
              </w:rPr>
              <w:instrText xml:space="preserve"> eq \o\ac(□,√)</w:instrText>
            </w:r>
            <w:r>
              <w:rPr>
                <w:rFonts w:ascii="宋体" w:hAnsi="宋体"/>
              </w:rPr>
              <w:fldChar w:fldCharType="end"/>
            </w:r>
            <w:r>
              <w:rPr>
                <w:rFonts w:ascii="宋体" w:hAnsi="宋体"/>
                <w:szCs w:val="21"/>
              </w:rPr>
              <w:t>否</w:t>
            </w:r>
          </w:p>
          <w:p>
            <w:pPr>
              <w:snapToGrid w:val="0"/>
              <w:rPr>
                <w:rFonts w:ascii="宋体" w:hAnsi="宋体"/>
                <w:szCs w:val="21"/>
              </w:rPr>
            </w:pPr>
            <w:r>
              <w:rPr>
                <w:rFonts w:ascii="宋体" w:hAnsi="宋体"/>
              </w:rPr>
              <w:t>□</w:t>
            </w:r>
            <w:r>
              <w:rPr>
                <w:rFonts w:ascii="宋体" w:hAnsi="宋体"/>
                <w:szCs w:val="21"/>
              </w:rPr>
              <w:t>是，投标人在投标书中就创建□国家级 □省级 □设区市级</w:t>
            </w:r>
          </w:p>
          <w:p>
            <w:pPr>
              <w:snapToGrid w:val="0"/>
              <w:rPr>
                <w:rFonts w:ascii="宋体" w:hAnsi="宋体"/>
                <w:szCs w:val="21"/>
              </w:rPr>
            </w:pPr>
            <w:r>
              <w:rPr>
                <w:rFonts w:ascii="宋体" w:hAnsi="宋体"/>
                <w:szCs w:val="21"/>
              </w:rPr>
              <w:t>文明标化工地做出承诺。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993" w:type="dxa"/>
            <w:noWrap w:val="0"/>
            <w:vAlign w:val="center"/>
          </w:tcPr>
          <w:p>
            <w:pPr>
              <w:autoSpaceDE w:val="0"/>
              <w:autoSpaceDN w:val="0"/>
              <w:adjustRightInd w:val="0"/>
              <w:spacing w:line="360" w:lineRule="exact"/>
              <w:jc w:val="center"/>
              <w:rPr>
                <w:rFonts w:ascii="宋体" w:hAnsi="宋体"/>
                <w:szCs w:val="21"/>
              </w:rPr>
            </w:pPr>
            <w:r>
              <w:rPr>
                <w:rFonts w:ascii="宋体" w:hAnsi="宋体"/>
                <w:szCs w:val="21"/>
              </w:rPr>
              <w:t>10.4</w:t>
            </w:r>
          </w:p>
        </w:tc>
        <w:tc>
          <w:tcPr>
            <w:tcW w:w="1784" w:type="dxa"/>
            <w:noWrap w:val="0"/>
            <w:vAlign w:val="center"/>
          </w:tcPr>
          <w:p>
            <w:pPr>
              <w:jc w:val="center"/>
              <w:rPr>
                <w:rFonts w:ascii="宋体" w:hAnsi="宋体"/>
                <w:szCs w:val="21"/>
              </w:rPr>
            </w:pPr>
            <w:r>
              <w:rPr>
                <w:rFonts w:ascii="宋体" w:hAnsi="宋体"/>
                <w:szCs w:val="21"/>
              </w:rPr>
              <w:t>根据工程情况选定计税方法</w:t>
            </w:r>
          </w:p>
        </w:tc>
        <w:tc>
          <w:tcPr>
            <w:tcW w:w="6437" w:type="dxa"/>
            <w:noWrap w:val="0"/>
            <w:vAlign w:val="center"/>
          </w:tcPr>
          <w:p>
            <w:pPr>
              <w:pStyle w:val="143"/>
              <w:wordWrap/>
              <w:snapToGrid w:val="0"/>
              <w:spacing w:line="240" w:lineRule="auto"/>
              <w:rPr>
                <w:szCs w:val="21"/>
                <w:lang w:val="en-US" w:eastAsia="zh-CN"/>
              </w:rPr>
            </w:pPr>
            <w:r>
              <w:rPr>
                <w:lang w:val="en-US" w:eastAsia="zh-CN"/>
              </w:rPr>
              <w:fldChar w:fldCharType="begin"/>
            </w:r>
            <w:r>
              <w:rPr>
                <w:lang w:val="en-US" w:eastAsia="zh-CN"/>
              </w:rPr>
              <w:instrText xml:space="preserve"> eq \o\ac(□,√)</w:instrText>
            </w:r>
            <w:r>
              <w:rPr>
                <w:lang w:val="en-US" w:eastAsia="zh-CN"/>
              </w:rPr>
              <w:fldChar w:fldCharType="end"/>
            </w:r>
            <w:r>
              <w:rPr>
                <w:szCs w:val="21"/>
                <w:lang w:val="en-US" w:eastAsia="zh-CN"/>
              </w:rPr>
              <w:t>一般计税方法</w:t>
            </w:r>
          </w:p>
          <w:p>
            <w:pPr>
              <w:snapToGrid w:val="0"/>
              <w:jc w:val="left"/>
              <w:rPr>
                <w:rFonts w:ascii="宋体" w:hAnsi="宋体"/>
                <w:kern w:val="0"/>
                <w:sz w:val="32"/>
              </w:rPr>
            </w:pPr>
            <w:r>
              <w:rPr>
                <w:rFonts w:ascii="宋体" w:hAnsi="宋体"/>
              </w:rPr>
              <w:t>□</w:t>
            </w:r>
            <w:r>
              <w:rPr>
                <w:rFonts w:ascii="宋体" w:hAnsi="宋体"/>
                <w:szCs w:val="21"/>
              </w:rPr>
              <w:t>简易计税方法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8" w:hRule="atLeast"/>
        </w:trPr>
        <w:tc>
          <w:tcPr>
            <w:tcW w:w="993" w:type="dxa"/>
            <w:noWrap w:val="0"/>
            <w:vAlign w:val="center"/>
          </w:tcPr>
          <w:p>
            <w:pPr>
              <w:autoSpaceDE w:val="0"/>
              <w:autoSpaceDN w:val="0"/>
              <w:adjustRightInd w:val="0"/>
              <w:spacing w:line="360" w:lineRule="exact"/>
              <w:jc w:val="center"/>
              <w:rPr>
                <w:rFonts w:ascii="宋体" w:hAnsi="宋体"/>
                <w:szCs w:val="21"/>
              </w:rPr>
            </w:pPr>
            <w:r>
              <w:rPr>
                <w:rFonts w:ascii="宋体" w:hAnsi="宋体"/>
                <w:szCs w:val="21"/>
              </w:rPr>
              <w:t>10.5</w:t>
            </w:r>
          </w:p>
        </w:tc>
        <w:tc>
          <w:tcPr>
            <w:tcW w:w="1784" w:type="dxa"/>
            <w:noWrap w:val="0"/>
            <w:vAlign w:val="center"/>
          </w:tcPr>
          <w:p>
            <w:pPr>
              <w:jc w:val="center"/>
              <w:rPr>
                <w:rFonts w:ascii="宋体" w:hAnsi="宋体"/>
                <w:szCs w:val="21"/>
              </w:rPr>
            </w:pPr>
            <w:r>
              <w:rPr>
                <w:rFonts w:ascii="宋体" w:hAnsi="宋体"/>
                <w:szCs w:val="21"/>
              </w:rPr>
              <w:t>投标人信誉要求</w:t>
            </w:r>
          </w:p>
        </w:tc>
        <w:tc>
          <w:tcPr>
            <w:tcW w:w="6437" w:type="dxa"/>
            <w:noWrap w:val="0"/>
            <w:vAlign w:val="center"/>
          </w:tcPr>
          <w:p>
            <w:pPr>
              <w:pStyle w:val="225"/>
              <w:adjustRightInd w:val="0"/>
              <w:snapToGrid w:val="0"/>
              <w:spacing w:line="240" w:lineRule="auto"/>
              <w:ind w:firstLine="420"/>
              <w:rPr>
                <w:rFonts w:hAnsi="宋体"/>
                <w:szCs w:val="21"/>
              </w:rPr>
            </w:pPr>
            <w:r>
              <w:rPr>
                <w:rFonts w:hint="eastAsia" w:hAnsi="宋体"/>
                <w:szCs w:val="21"/>
              </w:rPr>
              <w:t>1、投标人及其拟派项目负责人未被列入建筑市场严重失信名单（以全国和浙江省建筑市场监管与诚信信息发布平台为准）。</w:t>
            </w:r>
          </w:p>
          <w:p>
            <w:pPr>
              <w:pStyle w:val="3"/>
              <w:tabs>
                <w:tab w:val="left" w:pos="1343"/>
                <w:tab w:val="left" w:pos="2697"/>
                <w:tab w:val="left" w:pos="3264"/>
                <w:tab w:val="left" w:pos="4896"/>
                <w:tab w:val="left" w:pos="6005"/>
                <w:tab w:val="left" w:pos="7085"/>
                <w:tab w:val="left" w:pos="7498"/>
              </w:tabs>
              <w:kinsoku w:val="0"/>
              <w:autoSpaceDE w:val="0"/>
              <w:autoSpaceDN w:val="0"/>
              <w:adjustRightInd w:val="0"/>
              <w:snapToGrid w:val="0"/>
              <w:spacing w:after="0"/>
              <w:ind w:firstLine="420" w:firstLineChars="200"/>
              <w:rPr>
                <w:rFonts w:ascii="宋体" w:hAnsi="宋体"/>
                <w:szCs w:val="21"/>
              </w:rPr>
            </w:pPr>
            <w:r>
              <w:rPr>
                <w:rFonts w:hint="eastAsia" w:ascii="宋体" w:hAnsi="宋体"/>
                <w:szCs w:val="21"/>
              </w:rPr>
              <w:t>2、</w:t>
            </w:r>
            <w:r>
              <w:rPr>
                <w:rFonts w:hint="eastAsia" w:hAnsi="宋体"/>
                <w:szCs w:val="21"/>
              </w:rPr>
              <w:t>投标人未被瑞安市发改局（市公共资源交易管委办）通报视为相互串通投标且在公示期内的（以温州市公共资源交易网瑞安市分网为准）。</w:t>
            </w:r>
          </w:p>
          <w:p>
            <w:pPr>
              <w:pStyle w:val="225"/>
              <w:adjustRightInd w:val="0"/>
              <w:snapToGrid w:val="0"/>
              <w:spacing w:line="240" w:lineRule="auto"/>
              <w:ind w:firstLine="420"/>
              <w:rPr>
                <w:rFonts w:hint="eastAsia"/>
                <w:szCs w:val="21"/>
              </w:rPr>
            </w:pPr>
            <w:r>
              <w:rPr>
                <w:rFonts w:hint="eastAsia" w:hAnsi="宋体"/>
                <w:szCs w:val="21"/>
              </w:rPr>
              <w:t>3、投标人未被瑞安市发改局（市公共资源交易管委办）公布的关键岗位人员监测结果给予“红牌”警告且在公示期内的（以温州市公共资源交易网瑞安市分网为准）。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993" w:type="dxa"/>
            <w:noWrap w:val="0"/>
            <w:vAlign w:val="center"/>
          </w:tcPr>
          <w:p>
            <w:pPr>
              <w:autoSpaceDE w:val="0"/>
              <w:autoSpaceDN w:val="0"/>
              <w:adjustRightInd w:val="0"/>
              <w:spacing w:line="360" w:lineRule="exact"/>
              <w:jc w:val="center"/>
              <w:rPr>
                <w:rFonts w:hint="default" w:ascii="宋体" w:hAnsi="宋体" w:eastAsia="宋体"/>
                <w:b w:val="0"/>
                <w:bCs w:val="0"/>
                <w:color w:val="auto"/>
                <w:szCs w:val="21"/>
                <w:lang w:val="en-US" w:eastAsia="zh-CN"/>
              </w:rPr>
            </w:pPr>
            <w:r>
              <w:rPr>
                <w:rFonts w:hint="eastAsia" w:ascii="宋体" w:hAnsi="宋体"/>
                <w:b w:val="0"/>
                <w:bCs w:val="0"/>
                <w:color w:val="auto"/>
                <w:szCs w:val="21"/>
                <w:lang w:val="en-US" w:eastAsia="zh-CN"/>
              </w:rPr>
              <w:t>10.6</w:t>
            </w:r>
          </w:p>
        </w:tc>
        <w:tc>
          <w:tcPr>
            <w:tcW w:w="1784" w:type="dxa"/>
            <w:noWrap w:val="0"/>
            <w:vAlign w:val="center"/>
          </w:tcPr>
          <w:p>
            <w:pPr>
              <w:jc w:val="center"/>
              <w:rPr>
                <w:rFonts w:hint="default" w:ascii="宋体" w:hAnsi="宋体" w:eastAsia="宋体"/>
                <w:b w:val="0"/>
                <w:bCs w:val="0"/>
                <w:color w:val="auto"/>
                <w:szCs w:val="21"/>
                <w:lang w:val="en-US" w:eastAsia="zh-CN"/>
              </w:rPr>
            </w:pPr>
            <w:r>
              <w:rPr>
                <w:rFonts w:hint="eastAsia" w:ascii="宋体" w:hAnsi="宋体"/>
                <w:b w:val="0"/>
                <w:bCs w:val="0"/>
                <w:color w:val="auto"/>
                <w:szCs w:val="21"/>
                <w:lang w:val="en-US" w:eastAsia="zh-CN"/>
              </w:rPr>
              <w:t>备注</w:t>
            </w:r>
          </w:p>
        </w:tc>
        <w:tc>
          <w:tcPr>
            <w:tcW w:w="6437" w:type="dxa"/>
            <w:noWrap w:val="0"/>
            <w:vAlign w:val="center"/>
          </w:tcPr>
          <w:p>
            <w:pPr>
              <w:pStyle w:val="225"/>
              <w:adjustRightInd w:val="0"/>
              <w:snapToGrid w:val="0"/>
              <w:spacing w:line="240" w:lineRule="auto"/>
              <w:ind w:firstLine="422" w:firstLineChars="200"/>
              <w:rPr>
                <w:rFonts w:hint="default" w:ascii="宋体" w:hAnsi="宋体"/>
                <w:b/>
                <w:bCs/>
                <w:color w:val="auto"/>
                <w:sz w:val="21"/>
                <w:szCs w:val="28"/>
                <w:highlight w:val="none"/>
                <w:lang w:val="en-US" w:eastAsia="zh-CN" w:bidi="ar-SA"/>
              </w:rPr>
            </w:pPr>
            <w:r>
              <w:rPr>
                <w:rFonts w:hint="eastAsia"/>
                <w:b/>
                <w:bCs/>
                <w:color w:val="auto"/>
                <w:szCs w:val="21"/>
              </w:rPr>
              <w:t>本工程招标代理服务费按国家计委计价格[2002]1980号、发改办价格[2003]857号文件规定收取，不足</w:t>
            </w:r>
            <w:r>
              <w:rPr>
                <w:rFonts w:hint="eastAsia"/>
                <w:b/>
                <w:bCs/>
                <w:color w:val="auto"/>
                <w:szCs w:val="21"/>
                <w:lang w:val="en-US" w:eastAsia="zh-CN"/>
              </w:rPr>
              <w:t>8</w:t>
            </w:r>
            <w:r>
              <w:rPr>
                <w:rFonts w:hint="eastAsia"/>
                <w:b/>
                <w:bCs/>
                <w:color w:val="auto"/>
                <w:szCs w:val="21"/>
              </w:rPr>
              <w:t>000元按</w:t>
            </w:r>
            <w:r>
              <w:rPr>
                <w:rFonts w:hint="eastAsia"/>
                <w:b/>
                <w:bCs/>
                <w:color w:val="auto"/>
                <w:szCs w:val="21"/>
                <w:lang w:val="en-US" w:eastAsia="zh-CN"/>
              </w:rPr>
              <w:t>8</w:t>
            </w:r>
            <w:r>
              <w:rPr>
                <w:rFonts w:hint="eastAsia"/>
                <w:b/>
                <w:bCs/>
                <w:color w:val="auto"/>
                <w:szCs w:val="21"/>
              </w:rPr>
              <w:t>000元整收取，本工程清单、标底编制收费按（浙价服[2009]84号）文件的收费标准收取，不足2000元按2000元整收取，由中标单位支付该两项费用，开标工作完成后一次性付清。各投标单位在报价时考虑该两项费用，不用单独列项，分摊在各项目中报价。</w:t>
            </w:r>
          </w:p>
        </w:tc>
      </w:tr>
    </w:tbl>
    <w:p>
      <w:pPr>
        <w:autoSpaceDE w:val="0"/>
        <w:autoSpaceDN w:val="0"/>
        <w:adjustRightInd w:val="0"/>
        <w:jc w:val="left"/>
        <w:rPr>
          <w:rFonts w:hint="eastAsia" w:ascii="TimesNewRomanPSMT" w:hAnsi="TimesNewRomanPSMT" w:eastAsia="仿宋_GB2312" w:cs="TimesNewRomanPSMT"/>
          <w:color w:val="FF0000"/>
          <w:kern w:val="0"/>
          <w:sz w:val="28"/>
          <w:szCs w:val="28"/>
        </w:rPr>
      </w:pPr>
    </w:p>
    <w:p>
      <w:pPr>
        <w:autoSpaceDE w:val="0"/>
        <w:autoSpaceDN w:val="0"/>
        <w:adjustRightInd w:val="0"/>
        <w:spacing w:before="84" w:beforeLines="35" w:after="84" w:afterLines="35" w:line="360" w:lineRule="exact"/>
        <w:jc w:val="left"/>
        <w:rPr>
          <w:rFonts w:ascii="TimesNewRomanPSMT" w:hAnsi="TimesNewRomanPSMT" w:eastAsia="仿宋_GB2312" w:cs="TimesNewRomanPSMT"/>
          <w:color w:val="FF0000"/>
          <w:kern w:val="0"/>
          <w:sz w:val="28"/>
          <w:szCs w:val="28"/>
        </w:rPr>
        <w:sectPr>
          <w:pgSz w:w="11907" w:h="16840"/>
          <w:pgMar w:top="1440" w:right="1191" w:bottom="1440" w:left="1474" w:header="850" w:footer="992" w:gutter="0"/>
          <w:pgNumType w:fmt="numberInDash"/>
          <w:cols w:space="720" w:num="1"/>
          <w:docGrid w:linePitch="326" w:charSpace="0"/>
        </w:sectPr>
      </w:pPr>
    </w:p>
    <w:p>
      <w:pPr>
        <w:autoSpaceDE w:val="0"/>
        <w:autoSpaceDN w:val="0"/>
        <w:adjustRightInd w:val="0"/>
        <w:spacing w:line="360" w:lineRule="auto"/>
        <w:jc w:val="left"/>
        <w:rPr>
          <w:rFonts w:ascii="黑体" w:eastAsia="黑体" w:cs="黑体"/>
          <w:kern w:val="0"/>
          <w:sz w:val="28"/>
          <w:szCs w:val="28"/>
        </w:rPr>
      </w:pPr>
      <w:r>
        <w:rPr>
          <w:rFonts w:ascii="TimesNewRomanPSMT" w:hAnsi="TimesNewRomanPSMT" w:eastAsia="仿宋_GB2312" w:cs="TimesNewRomanPSMT"/>
          <w:kern w:val="0"/>
          <w:sz w:val="28"/>
          <w:szCs w:val="28"/>
        </w:rPr>
        <w:t xml:space="preserve">1. </w:t>
      </w:r>
      <w:r>
        <w:rPr>
          <w:rFonts w:hint="eastAsia" w:ascii="黑体" w:eastAsia="黑体" w:cs="黑体"/>
          <w:kern w:val="0"/>
          <w:sz w:val="28"/>
          <w:szCs w:val="28"/>
        </w:rPr>
        <w:t>总则</w:t>
      </w:r>
    </w:p>
    <w:p>
      <w:pPr>
        <w:autoSpaceDE w:val="0"/>
        <w:autoSpaceDN w:val="0"/>
        <w:adjustRightInd w:val="0"/>
        <w:spacing w:line="360" w:lineRule="auto"/>
        <w:jc w:val="left"/>
        <w:rPr>
          <w:rFonts w:ascii="黑体" w:eastAsia="黑体" w:cs="黑体"/>
          <w:kern w:val="0"/>
          <w:sz w:val="24"/>
        </w:rPr>
      </w:pPr>
      <w:r>
        <w:rPr>
          <w:rFonts w:ascii="TimesNewRomanPSMT" w:hAnsi="TimesNewRomanPSMT" w:eastAsia="仿宋_GB2312" w:cs="TimesNewRomanPSMT"/>
          <w:kern w:val="0"/>
          <w:sz w:val="24"/>
        </w:rPr>
        <w:t xml:space="preserve">1.1 </w:t>
      </w:r>
      <w:r>
        <w:rPr>
          <w:rFonts w:hint="eastAsia" w:ascii="黑体" w:eastAsia="黑体" w:cs="黑体"/>
          <w:kern w:val="0"/>
          <w:sz w:val="24"/>
        </w:rPr>
        <w:t>项目概况</w:t>
      </w:r>
    </w:p>
    <w:p>
      <w:pPr>
        <w:autoSpaceDE w:val="0"/>
        <w:autoSpaceDN w:val="0"/>
        <w:adjustRightInd w:val="0"/>
        <w:spacing w:line="360" w:lineRule="auto"/>
        <w:ind w:firstLine="420" w:firstLineChars="200"/>
        <w:jc w:val="left"/>
        <w:rPr>
          <w:rFonts w:hint="eastAsia" w:ascii="宋体" w:hAnsi="宋体"/>
        </w:rPr>
      </w:pPr>
      <w:r>
        <w:rPr>
          <w:rFonts w:ascii="宋体" w:hAnsi="宋体" w:cs="TimesNewRomanPSMT"/>
          <w:kern w:val="0"/>
          <w:szCs w:val="21"/>
        </w:rPr>
        <w:t xml:space="preserve">1.1.1 </w:t>
      </w:r>
      <w:r>
        <w:rPr>
          <w:rFonts w:hint="eastAsia" w:ascii="宋体" w:hAnsi="宋体" w:cs="仿宋_GB2312"/>
          <w:kern w:val="0"/>
          <w:szCs w:val="21"/>
        </w:rPr>
        <w:t>根据《中华人民共和国招标投标法》等有关法律、法规和规章的规定，本招标项目已</w:t>
      </w:r>
      <w:r>
        <w:rPr>
          <w:rFonts w:ascii="宋体" w:hAnsi="宋体"/>
        </w:rPr>
        <w:t>办理招标申请，现通过</w:t>
      </w:r>
      <w:r>
        <w:rPr>
          <w:rFonts w:hint="eastAsia" w:ascii="宋体" w:hAnsi="宋体"/>
        </w:rPr>
        <w:t>公开</w:t>
      </w:r>
      <w:r>
        <w:rPr>
          <w:rFonts w:ascii="宋体" w:hAnsi="宋体"/>
        </w:rPr>
        <w:t>招标方式择优选定承包人。</w:t>
      </w:r>
    </w:p>
    <w:p>
      <w:pPr>
        <w:autoSpaceDE w:val="0"/>
        <w:autoSpaceDN w:val="0"/>
        <w:adjustRightInd w:val="0"/>
        <w:spacing w:line="360" w:lineRule="auto"/>
        <w:ind w:firstLine="420" w:firstLineChars="200"/>
        <w:jc w:val="left"/>
        <w:rPr>
          <w:rFonts w:ascii="宋体" w:hAnsi="宋体" w:cs="TimesNewRomanPSMT"/>
          <w:kern w:val="0"/>
          <w:szCs w:val="21"/>
        </w:rPr>
      </w:pPr>
      <w:r>
        <w:rPr>
          <w:rFonts w:ascii="宋体" w:hAnsi="宋体" w:cs="TimesNewRomanPSMT"/>
          <w:kern w:val="0"/>
          <w:szCs w:val="21"/>
        </w:rPr>
        <w:t xml:space="preserve">1.1.2 </w:t>
      </w:r>
      <w:r>
        <w:rPr>
          <w:rFonts w:hint="eastAsia" w:ascii="宋体" w:hAnsi="宋体" w:cs="TimesNewRomanPSMT"/>
          <w:kern w:val="0"/>
          <w:szCs w:val="21"/>
        </w:rPr>
        <w:t>本招标项目招标人：见投标人须知前附表。</w:t>
      </w:r>
    </w:p>
    <w:p>
      <w:pPr>
        <w:autoSpaceDE w:val="0"/>
        <w:autoSpaceDN w:val="0"/>
        <w:adjustRightInd w:val="0"/>
        <w:spacing w:line="360" w:lineRule="auto"/>
        <w:ind w:firstLine="420" w:firstLineChars="200"/>
        <w:jc w:val="left"/>
        <w:rPr>
          <w:rFonts w:ascii="宋体" w:hAnsi="宋体" w:cs="TimesNewRomanPSMT"/>
          <w:kern w:val="0"/>
          <w:szCs w:val="21"/>
        </w:rPr>
      </w:pPr>
      <w:r>
        <w:rPr>
          <w:rFonts w:ascii="宋体" w:hAnsi="宋体" w:cs="TimesNewRomanPSMT"/>
          <w:kern w:val="0"/>
          <w:szCs w:val="21"/>
        </w:rPr>
        <w:t xml:space="preserve">1.1.3 </w:t>
      </w:r>
      <w:r>
        <w:rPr>
          <w:rFonts w:hint="eastAsia" w:ascii="宋体" w:hAnsi="宋体" w:cs="TimesNewRomanPSMT"/>
          <w:kern w:val="0"/>
          <w:szCs w:val="21"/>
        </w:rPr>
        <w:t>本标段招标代理机构：见投标人须知前附表。</w:t>
      </w:r>
    </w:p>
    <w:p>
      <w:pPr>
        <w:autoSpaceDE w:val="0"/>
        <w:autoSpaceDN w:val="0"/>
        <w:adjustRightInd w:val="0"/>
        <w:spacing w:line="360" w:lineRule="auto"/>
        <w:ind w:firstLine="420" w:firstLineChars="200"/>
        <w:jc w:val="left"/>
        <w:rPr>
          <w:rFonts w:ascii="宋体" w:hAnsi="宋体" w:cs="TimesNewRomanPSMT"/>
          <w:kern w:val="0"/>
          <w:szCs w:val="21"/>
        </w:rPr>
      </w:pPr>
      <w:r>
        <w:rPr>
          <w:rFonts w:ascii="宋体" w:hAnsi="宋体" w:cs="TimesNewRomanPSMT"/>
          <w:kern w:val="0"/>
          <w:szCs w:val="21"/>
        </w:rPr>
        <w:t xml:space="preserve">1.1.4 </w:t>
      </w:r>
      <w:r>
        <w:rPr>
          <w:rFonts w:hint="eastAsia" w:ascii="宋体" w:hAnsi="宋体" w:cs="TimesNewRomanPSMT"/>
          <w:kern w:val="0"/>
          <w:szCs w:val="21"/>
        </w:rPr>
        <w:t>本招标项目名称：见投标人须知前附表。</w:t>
      </w:r>
    </w:p>
    <w:p>
      <w:pPr>
        <w:autoSpaceDE w:val="0"/>
        <w:autoSpaceDN w:val="0"/>
        <w:adjustRightInd w:val="0"/>
        <w:spacing w:line="360" w:lineRule="auto"/>
        <w:ind w:firstLine="420" w:firstLineChars="200"/>
        <w:jc w:val="left"/>
        <w:rPr>
          <w:rFonts w:ascii="宋体" w:hAnsi="宋体" w:cs="TimesNewRomanPSMT"/>
          <w:kern w:val="0"/>
          <w:szCs w:val="21"/>
        </w:rPr>
      </w:pPr>
      <w:r>
        <w:rPr>
          <w:rFonts w:ascii="宋体" w:hAnsi="宋体" w:cs="TimesNewRomanPSMT"/>
          <w:kern w:val="0"/>
          <w:szCs w:val="21"/>
        </w:rPr>
        <w:t xml:space="preserve">1.1.5 </w:t>
      </w:r>
      <w:r>
        <w:rPr>
          <w:rFonts w:hint="eastAsia" w:ascii="宋体" w:hAnsi="宋体" w:cs="TimesNewRomanPSMT"/>
          <w:kern w:val="0"/>
          <w:szCs w:val="21"/>
        </w:rPr>
        <w:t>本标段建设地点：见投标人须知前附表。</w:t>
      </w:r>
    </w:p>
    <w:p>
      <w:pPr>
        <w:autoSpaceDE w:val="0"/>
        <w:autoSpaceDN w:val="0"/>
        <w:adjustRightInd w:val="0"/>
        <w:spacing w:line="360" w:lineRule="auto"/>
        <w:jc w:val="left"/>
        <w:rPr>
          <w:rFonts w:ascii="黑体" w:eastAsia="黑体" w:cs="黑体"/>
          <w:kern w:val="0"/>
          <w:sz w:val="24"/>
        </w:rPr>
      </w:pPr>
      <w:r>
        <w:rPr>
          <w:rFonts w:ascii="TimesNewRomanPSMT" w:hAnsi="TimesNewRomanPSMT" w:eastAsia="仿宋_GB2312" w:cs="TimesNewRomanPSMT"/>
          <w:kern w:val="0"/>
          <w:sz w:val="24"/>
        </w:rPr>
        <w:t xml:space="preserve">1.2 </w:t>
      </w:r>
      <w:r>
        <w:rPr>
          <w:rFonts w:hint="eastAsia" w:ascii="黑体" w:eastAsia="黑体" w:cs="黑体"/>
          <w:kern w:val="0"/>
          <w:sz w:val="24"/>
        </w:rPr>
        <w:t>资金来源和落实情况</w:t>
      </w:r>
    </w:p>
    <w:p>
      <w:pPr>
        <w:autoSpaceDE w:val="0"/>
        <w:autoSpaceDN w:val="0"/>
        <w:adjustRightInd w:val="0"/>
        <w:spacing w:line="360" w:lineRule="auto"/>
        <w:ind w:firstLine="420" w:firstLineChars="200"/>
        <w:jc w:val="left"/>
        <w:rPr>
          <w:rFonts w:ascii="宋体" w:hAnsi="宋体" w:cs="仿宋_GB2312"/>
          <w:kern w:val="0"/>
          <w:szCs w:val="21"/>
        </w:rPr>
      </w:pPr>
      <w:r>
        <w:rPr>
          <w:rFonts w:ascii="宋体" w:hAnsi="宋体" w:cs="TimesNewRomanPSMT"/>
          <w:kern w:val="0"/>
          <w:szCs w:val="21"/>
        </w:rPr>
        <w:t xml:space="preserve">1.2.1 </w:t>
      </w:r>
      <w:r>
        <w:rPr>
          <w:rFonts w:hint="eastAsia" w:ascii="宋体" w:hAnsi="宋体" w:cs="仿宋_GB2312"/>
          <w:kern w:val="0"/>
          <w:szCs w:val="21"/>
        </w:rPr>
        <w:t>本招标项目的资金来源：见投标人须知前附表。</w:t>
      </w:r>
    </w:p>
    <w:p>
      <w:pPr>
        <w:autoSpaceDE w:val="0"/>
        <w:autoSpaceDN w:val="0"/>
        <w:adjustRightInd w:val="0"/>
        <w:spacing w:line="360" w:lineRule="auto"/>
        <w:ind w:firstLine="420" w:firstLineChars="200"/>
        <w:jc w:val="left"/>
        <w:rPr>
          <w:rFonts w:ascii="宋体" w:hAnsi="宋体" w:cs="仿宋_GB2312"/>
          <w:kern w:val="0"/>
          <w:szCs w:val="21"/>
        </w:rPr>
      </w:pPr>
      <w:r>
        <w:rPr>
          <w:rFonts w:ascii="宋体" w:hAnsi="宋体" w:cs="TimesNewRomanPSMT"/>
          <w:kern w:val="0"/>
          <w:szCs w:val="21"/>
        </w:rPr>
        <w:t>1.2.</w:t>
      </w:r>
      <w:r>
        <w:rPr>
          <w:rFonts w:hint="eastAsia" w:ascii="宋体" w:hAnsi="宋体" w:cs="TimesNewRomanPSMT"/>
          <w:kern w:val="0"/>
          <w:szCs w:val="21"/>
        </w:rPr>
        <w:t>2</w:t>
      </w:r>
      <w:r>
        <w:rPr>
          <w:rFonts w:ascii="宋体" w:hAnsi="宋体" w:cs="TimesNewRomanPSMT"/>
          <w:kern w:val="0"/>
          <w:szCs w:val="21"/>
        </w:rPr>
        <w:t xml:space="preserve"> </w:t>
      </w:r>
      <w:r>
        <w:rPr>
          <w:rFonts w:hint="eastAsia" w:ascii="宋体" w:hAnsi="宋体" w:cs="仿宋_GB2312"/>
          <w:kern w:val="0"/>
          <w:szCs w:val="21"/>
        </w:rPr>
        <w:t>本招标项目的资金落实情况：见投标人须知前附表。</w:t>
      </w:r>
    </w:p>
    <w:p>
      <w:pPr>
        <w:autoSpaceDE w:val="0"/>
        <w:autoSpaceDN w:val="0"/>
        <w:adjustRightInd w:val="0"/>
        <w:spacing w:line="360" w:lineRule="auto"/>
        <w:jc w:val="left"/>
        <w:rPr>
          <w:rFonts w:ascii="TimesNewRomanPSMT" w:hAnsi="TimesNewRomanPSMT" w:eastAsia="仿宋_GB2312" w:cs="TimesNewRomanPSMT"/>
          <w:kern w:val="0"/>
          <w:sz w:val="24"/>
        </w:rPr>
      </w:pPr>
      <w:r>
        <w:rPr>
          <w:rFonts w:ascii="TimesNewRomanPSMT" w:hAnsi="TimesNewRomanPSMT" w:eastAsia="仿宋_GB2312" w:cs="TimesNewRomanPSMT"/>
          <w:kern w:val="0"/>
          <w:sz w:val="24"/>
        </w:rPr>
        <w:t xml:space="preserve">1.3 </w:t>
      </w:r>
      <w:r>
        <w:rPr>
          <w:rFonts w:hint="eastAsia" w:ascii="黑体" w:eastAsia="黑体" w:cs="黑体"/>
          <w:kern w:val="0"/>
          <w:sz w:val="24"/>
        </w:rPr>
        <w:t>招标范围、计划工期和质量要求</w:t>
      </w:r>
    </w:p>
    <w:p>
      <w:pPr>
        <w:autoSpaceDE w:val="0"/>
        <w:autoSpaceDN w:val="0"/>
        <w:adjustRightInd w:val="0"/>
        <w:spacing w:line="360" w:lineRule="auto"/>
        <w:ind w:firstLine="420" w:firstLineChars="200"/>
        <w:jc w:val="left"/>
        <w:rPr>
          <w:rFonts w:ascii="宋体" w:hAnsi="宋体" w:cs="仿宋_GB2312"/>
          <w:kern w:val="0"/>
          <w:szCs w:val="21"/>
        </w:rPr>
      </w:pPr>
      <w:r>
        <w:rPr>
          <w:rFonts w:ascii="宋体" w:hAnsi="宋体" w:cs="TimesNewRomanPSMT"/>
          <w:kern w:val="0"/>
          <w:szCs w:val="21"/>
        </w:rPr>
        <w:t xml:space="preserve">1.3.1 </w:t>
      </w:r>
      <w:r>
        <w:rPr>
          <w:rFonts w:hint="eastAsia" w:ascii="宋体" w:hAnsi="宋体" w:cs="仿宋_GB2312"/>
          <w:kern w:val="0"/>
          <w:szCs w:val="21"/>
        </w:rPr>
        <w:t>本次招标范围：见投标人须知前附表。</w:t>
      </w:r>
    </w:p>
    <w:p>
      <w:pPr>
        <w:autoSpaceDE w:val="0"/>
        <w:autoSpaceDN w:val="0"/>
        <w:adjustRightInd w:val="0"/>
        <w:spacing w:line="360" w:lineRule="auto"/>
        <w:ind w:firstLine="420" w:firstLineChars="200"/>
        <w:jc w:val="left"/>
        <w:rPr>
          <w:rFonts w:ascii="宋体" w:hAnsi="宋体" w:cs="仿宋_GB2312"/>
          <w:kern w:val="0"/>
          <w:szCs w:val="21"/>
        </w:rPr>
      </w:pPr>
      <w:r>
        <w:rPr>
          <w:rFonts w:ascii="宋体" w:hAnsi="宋体" w:cs="TimesNewRomanPSMT"/>
          <w:kern w:val="0"/>
          <w:szCs w:val="21"/>
        </w:rPr>
        <w:t xml:space="preserve">1.3.2 </w:t>
      </w:r>
      <w:r>
        <w:rPr>
          <w:rFonts w:hint="eastAsia" w:ascii="宋体" w:hAnsi="宋体" w:cs="仿宋_GB2312"/>
          <w:kern w:val="0"/>
          <w:szCs w:val="21"/>
        </w:rPr>
        <w:t>本标段的计划工期：见投标人须知前附表。</w:t>
      </w:r>
    </w:p>
    <w:p>
      <w:pPr>
        <w:autoSpaceDE w:val="0"/>
        <w:autoSpaceDN w:val="0"/>
        <w:adjustRightInd w:val="0"/>
        <w:spacing w:line="360" w:lineRule="auto"/>
        <w:ind w:firstLine="420" w:firstLineChars="200"/>
        <w:jc w:val="left"/>
        <w:rPr>
          <w:rFonts w:ascii="宋体" w:hAnsi="宋体" w:cs="仿宋_GB2312"/>
          <w:kern w:val="0"/>
          <w:szCs w:val="21"/>
        </w:rPr>
      </w:pPr>
      <w:r>
        <w:rPr>
          <w:rFonts w:ascii="宋体" w:hAnsi="宋体" w:cs="TimesNewRomanPSMT"/>
          <w:kern w:val="0"/>
          <w:szCs w:val="21"/>
        </w:rPr>
        <w:t xml:space="preserve">1.3.3 </w:t>
      </w:r>
      <w:r>
        <w:rPr>
          <w:rFonts w:hint="eastAsia" w:ascii="宋体" w:hAnsi="宋体" w:cs="仿宋_GB2312"/>
          <w:kern w:val="0"/>
          <w:szCs w:val="21"/>
        </w:rPr>
        <w:t>本标段的质量要求：见投标人须知前附表。</w:t>
      </w:r>
    </w:p>
    <w:p>
      <w:pPr>
        <w:autoSpaceDE w:val="0"/>
        <w:autoSpaceDN w:val="0"/>
        <w:adjustRightInd w:val="0"/>
        <w:spacing w:line="360" w:lineRule="auto"/>
        <w:jc w:val="left"/>
        <w:rPr>
          <w:rFonts w:ascii="TimesNewRomanPSMT" w:hAnsi="TimesNewRomanPSMT" w:eastAsia="仿宋_GB2312" w:cs="TimesNewRomanPSMT"/>
          <w:kern w:val="0"/>
          <w:sz w:val="24"/>
        </w:rPr>
      </w:pPr>
      <w:r>
        <w:rPr>
          <w:rFonts w:ascii="TimesNewRomanPSMT" w:hAnsi="TimesNewRomanPSMT" w:eastAsia="仿宋_GB2312" w:cs="TimesNewRomanPSMT"/>
          <w:kern w:val="0"/>
          <w:sz w:val="24"/>
        </w:rPr>
        <w:t xml:space="preserve">1.4 </w:t>
      </w:r>
      <w:r>
        <w:rPr>
          <w:rFonts w:hint="eastAsia" w:ascii="黑体" w:eastAsia="黑体" w:cs="黑体"/>
          <w:kern w:val="0"/>
          <w:sz w:val="24"/>
        </w:rPr>
        <w:t>投标人资格要求</w:t>
      </w:r>
    </w:p>
    <w:p>
      <w:pPr>
        <w:autoSpaceDE w:val="0"/>
        <w:autoSpaceDN w:val="0"/>
        <w:adjustRightInd w:val="0"/>
        <w:spacing w:line="360" w:lineRule="auto"/>
        <w:ind w:firstLine="420" w:firstLineChars="200"/>
        <w:jc w:val="left"/>
        <w:rPr>
          <w:rFonts w:ascii="宋体" w:hAnsi="宋体" w:cs="仿宋_GB2312"/>
          <w:kern w:val="0"/>
          <w:szCs w:val="21"/>
        </w:rPr>
      </w:pPr>
      <w:r>
        <w:rPr>
          <w:rFonts w:ascii="宋体" w:hAnsi="宋体" w:cs="TimesNewRomanPSMT"/>
          <w:kern w:val="0"/>
          <w:szCs w:val="21"/>
        </w:rPr>
        <w:t xml:space="preserve">1.4.1 </w:t>
      </w:r>
      <w:r>
        <w:rPr>
          <w:rFonts w:hint="eastAsia" w:ascii="宋体" w:hAnsi="宋体" w:cs="仿宋_GB2312"/>
          <w:kern w:val="0"/>
          <w:szCs w:val="21"/>
        </w:rPr>
        <w:t>投标人应具备承担本标段施工的资质条件、能力和信誉。</w:t>
      </w:r>
    </w:p>
    <w:p>
      <w:pPr>
        <w:autoSpaceDE w:val="0"/>
        <w:autoSpaceDN w:val="0"/>
        <w:adjustRightInd w:val="0"/>
        <w:spacing w:line="360" w:lineRule="auto"/>
        <w:ind w:firstLine="420" w:firstLineChars="200"/>
        <w:jc w:val="left"/>
        <w:rPr>
          <w:rFonts w:ascii="宋体" w:hAnsi="宋体" w:cs="仿宋_GB2312"/>
          <w:kern w:val="0"/>
          <w:szCs w:val="21"/>
        </w:rPr>
      </w:pPr>
      <w:r>
        <w:rPr>
          <w:rFonts w:hint="eastAsia" w:ascii="宋体" w:hAnsi="宋体" w:cs="仿宋_GB2312"/>
          <w:kern w:val="0"/>
          <w:szCs w:val="21"/>
        </w:rPr>
        <w:t>（</w:t>
      </w:r>
      <w:r>
        <w:rPr>
          <w:rFonts w:ascii="宋体" w:hAnsi="宋体" w:cs="TimesNewRomanPSMT"/>
          <w:kern w:val="0"/>
          <w:szCs w:val="21"/>
        </w:rPr>
        <w:t>1</w:t>
      </w:r>
      <w:r>
        <w:rPr>
          <w:rFonts w:hint="eastAsia" w:ascii="宋体" w:hAnsi="宋体" w:cs="仿宋_GB2312"/>
          <w:kern w:val="0"/>
          <w:szCs w:val="21"/>
        </w:rPr>
        <w:t>）资质条件：见投标人须知前附表；</w:t>
      </w:r>
    </w:p>
    <w:p>
      <w:pPr>
        <w:autoSpaceDE w:val="0"/>
        <w:autoSpaceDN w:val="0"/>
        <w:adjustRightInd w:val="0"/>
        <w:spacing w:line="360" w:lineRule="auto"/>
        <w:ind w:firstLine="420" w:firstLineChars="200"/>
        <w:jc w:val="left"/>
        <w:rPr>
          <w:rFonts w:hint="eastAsia" w:ascii="宋体" w:hAnsi="宋体" w:cs="仿宋_GB2312"/>
          <w:kern w:val="0"/>
          <w:szCs w:val="21"/>
        </w:rPr>
      </w:pPr>
      <w:r>
        <w:rPr>
          <w:rFonts w:hint="eastAsia" w:ascii="宋体" w:hAnsi="宋体" w:cs="仿宋_GB2312"/>
          <w:kern w:val="0"/>
          <w:szCs w:val="21"/>
        </w:rPr>
        <w:t>（</w:t>
      </w:r>
      <w:r>
        <w:rPr>
          <w:rFonts w:ascii="宋体" w:hAnsi="宋体" w:cs="TimesNewRomanPSMT"/>
          <w:kern w:val="0"/>
          <w:szCs w:val="21"/>
        </w:rPr>
        <w:t>2</w:t>
      </w:r>
      <w:r>
        <w:rPr>
          <w:rFonts w:hint="eastAsia" w:ascii="宋体" w:hAnsi="宋体" w:cs="仿宋_GB2312"/>
          <w:kern w:val="0"/>
          <w:szCs w:val="21"/>
        </w:rPr>
        <w:t>）项目负责人资格：见投标人须知前附表；</w:t>
      </w:r>
    </w:p>
    <w:p>
      <w:pPr>
        <w:autoSpaceDE w:val="0"/>
        <w:autoSpaceDN w:val="0"/>
        <w:adjustRightInd w:val="0"/>
        <w:spacing w:line="360" w:lineRule="auto"/>
        <w:ind w:firstLine="420" w:firstLineChars="200"/>
        <w:rPr>
          <w:rFonts w:hint="eastAsia" w:ascii="宋体" w:hAnsi="宋体" w:cs="仿宋_GB2312"/>
          <w:szCs w:val="21"/>
        </w:rPr>
      </w:pPr>
      <w:r>
        <w:rPr>
          <w:rFonts w:hint="eastAsia" w:ascii="宋体" w:hAnsi="宋体" w:cs="仿宋_GB2312"/>
          <w:kern w:val="0"/>
          <w:szCs w:val="21"/>
        </w:rPr>
        <w:t xml:space="preserve">1.4.2  </w:t>
      </w:r>
      <w:r>
        <w:rPr>
          <w:rFonts w:hint="eastAsia" w:ascii="宋体" w:hAnsi="宋体" w:cs="仿宋_GB2312"/>
          <w:szCs w:val="21"/>
        </w:rPr>
        <w:t>投标人须知前附表规定接受联合体投标的，除应符合本章第1.4.1项和投标人须知前附表的要求外，还应遵守以下规定：</w:t>
      </w:r>
    </w:p>
    <w:p>
      <w:pPr>
        <w:autoSpaceDE w:val="0"/>
        <w:autoSpaceDN w:val="0"/>
        <w:adjustRightInd w:val="0"/>
        <w:spacing w:line="360" w:lineRule="auto"/>
        <w:ind w:firstLine="420" w:firstLineChars="200"/>
        <w:rPr>
          <w:rFonts w:hint="eastAsia" w:ascii="宋体" w:hAnsi="宋体" w:cs="仿宋_GB2312"/>
          <w:szCs w:val="21"/>
        </w:rPr>
      </w:pPr>
      <w:r>
        <w:rPr>
          <w:rFonts w:hint="eastAsia" w:ascii="宋体" w:hAnsi="宋体" w:cs="仿宋_GB2312"/>
          <w:szCs w:val="21"/>
        </w:rPr>
        <w:t>（1）联合体各方应按招标文件提供的格式签订联合体协议书，明确联合体牵头人和各方权利义务；</w:t>
      </w:r>
    </w:p>
    <w:p>
      <w:pPr>
        <w:autoSpaceDE w:val="0"/>
        <w:autoSpaceDN w:val="0"/>
        <w:adjustRightInd w:val="0"/>
        <w:spacing w:line="360" w:lineRule="auto"/>
        <w:ind w:firstLine="420" w:firstLineChars="200"/>
        <w:rPr>
          <w:rFonts w:hint="eastAsia" w:ascii="宋体" w:hAnsi="宋体" w:cs="仿宋_GB2312"/>
          <w:szCs w:val="21"/>
        </w:rPr>
      </w:pPr>
      <w:r>
        <w:rPr>
          <w:rFonts w:hint="eastAsia" w:ascii="宋体" w:hAnsi="宋体" w:cs="仿宋_GB2312"/>
          <w:szCs w:val="21"/>
        </w:rPr>
        <w:t>（2）由同一专业的单位组成的联合体，按照资质等级较低的单位确定资质等级；</w:t>
      </w:r>
    </w:p>
    <w:p>
      <w:pPr>
        <w:autoSpaceDE w:val="0"/>
        <w:autoSpaceDN w:val="0"/>
        <w:adjustRightInd w:val="0"/>
        <w:spacing w:line="360" w:lineRule="auto"/>
        <w:ind w:firstLine="420" w:firstLineChars="200"/>
        <w:jc w:val="left"/>
        <w:rPr>
          <w:rFonts w:hint="eastAsia" w:ascii="宋体" w:hAnsi="宋体" w:cs="TimesNewRomanPSMT"/>
          <w:kern w:val="0"/>
          <w:szCs w:val="21"/>
        </w:rPr>
      </w:pPr>
      <w:r>
        <w:rPr>
          <w:rFonts w:hint="eastAsia" w:ascii="宋体" w:hAnsi="宋体" w:cs="仿宋_GB2312"/>
          <w:szCs w:val="21"/>
        </w:rPr>
        <w:t>（3）联合体各方不得再以自己名义单独或参加其他联合体在同一标段中投标。</w:t>
      </w:r>
    </w:p>
    <w:p>
      <w:pPr>
        <w:autoSpaceDE w:val="0"/>
        <w:autoSpaceDN w:val="0"/>
        <w:adjustRightInd w:val="0"/>
        <w:spacing w:line="360" w:lineRule="auto"/>
        <w:ind w:firstLine="420" w:firstLineChars="200"/>
        <w:jc w:val="left"/>
        <w:rPr>
          <w:rFonts w:ascii="宋体" w:hAnsi="宋体" w:cs="仿宋_GB2312"/>
          <w:kern w:val="0"/>
          <w:szCs w:val="21"/>
        </w:rPr>
      </w:pPr>
      <w:r>
        <w:rPr>
          <w:rFonts w:ascii="宋体" w:hAnsi="宋体" w:cs="TimesNewRomanPSMT"/>
          <w:kern w:val="0"/>
          <w:szCs w:val="21"/>
        </w:rPr>
        <w:t>1.4.</w:t>
      </w:r>
      <w:r>
        <w:rPr>
          <w:rFonts w:hint="eastAsia" w:ascii="宋体" w:hAnsi="宋体" w:cs="TimesNewRomanPSMT"/>
          <w:kern w:val="0"/>
          <w:szCs w:val="21"/>
        </w:rPr>
        <w:t>3</w:t>
      </w:r>
      <w:r>
        <w:rPr>
          <w:rFonts w:ascii="宋体" w:hAnsi="宋体" w:cs="TimesNewRomanPSMT"/>
          <w:kern w:val="0"/>
          <w:szCs w:val="21"/>
        </w:rPr>
        <w:t xml:space="preserve"> </w:t>
      </w:r>
      <w:r>
        <w:rPr>
          <w:rFonts w:hint="eastAsia" w:ascii="宋体" w:hAnsi="宋体" w:cs="仿宋_GB2312"/>
          <w:kern w:val="0"/>
          <w:szCs w:val="21"/>
        </w:rPr>
        <w:t>投标人不得存在下列情形之一：</w:t>
      </w:r>
    </w:p>
    <w:p>
      <w:pPr>
        <w:autoSpaceDE w:val="0"/>
        <w:autoSpaceDN w:val="0"/>
        <w:adjustRightInd w:val="0"/>
        <w:spacing w:line="360" w:lineRule="auto"/>
        <w:ind w:firstLine="420" w:firstLineChars="200"/>
        <w:jc w:val="left"/>
        <w:rPr>
          <w:rFonts w:ascii="宋体" w:hAnsi="宋体" w:cs="仿宋_GB2312"/>
          <w:kern w:val="0"/>
          <w:szCs w:val="21"/>
        </w:rPr>
      </w:pPr>
      <w:r>
        <w:rPr>
          <w:rFonts w:hint="eastAsia" w:ascii="宋体" w:hAnsi="宋体" w:cs="仿宋_GB2312"/>
          <w:kern w:val="0"/>
          <w:szCs w:val="21"/>
        </w:rPr>
        <w:t>（</w:t>
      </w:r>
      <w:r>
        <w:rPr>
          <w:rFonts w:ascii="宋体" w:hAnsi="宋体" w:cs="TimesNewRomanPSMT"/>
          <w:kern w:val="0"/>
          <w:szCs w:val="21"/>
        </w:rPr>
        <w:t>1</w:t>
      </w:r>
      <w:r>
        <w:rPr>
          <w:rFonts w:hint="eastAsia" w:ascii="宋体" w:hAnsi="宋体" w:cs="仿宋_GB2312"/>
          <w:kern w:val="0"/>
          <w:szCs w:val="21"/>
        </w:rPr>
        <w:t>）为招标人不具有独立法人资格的附属机构（单位）；</w:t>
      </w:r>
    </w:p>
    <w:p>
      <w:pPr>
        <w:autoSpaceDE w:val="0"/>
        <w:autoSpaceDN w:val="0"/>
        <w:adjustRightInd w:val="0"/>
        <w:spacing w:line="360" w:lineRule="auto"/>
        <w:ind w:firstLine="420" w:firstLineChars="200"/>
        <w:jc w:val="left"/>
        <w:rPr>
          <w:rFonts w:ascii="宋体" w:hAnsi="宋体" w:cs="仿宋_GB2312"/>
          <w:kern w:val="0"/>
          <w:szCs w:val="21"/>
        </w:rPr>
      </w:pPr>
      <w:r>
        <w:rPr>
          <w:rFonts w:hint="eastAsia" w:ascii="宋体" w:hAnsi="宋体" w:cs="仿宋_GB2312"/>
          <w:kern w:val="0"/>
          <w:szCs w:val="21"/>
        </w:rPr>
        <w:t>（</w:t>
      </w:r>
      <w:r>
        <w:rPr>
          <w:rFonts w:ascii="宋体" w:hAnsi="宋体" w:cs="TimesNewRomanPSMT"/>
          <w:kern w:val="0"/>
          <w:szCs w:val="21"/>
        </w:rPr>
        <w:t>2</w:t>
      </w:r>
      <w:r>
        <w:rPr>
          <w:rFonts w:hint="eastAsia" w:ascii="宋体" w:hAnsi="宋体" w:cs="仿宋_GB2312"/>
          <w:kern w:val="0"/>
          <w:szCs w:val="21"/>
        </w:rPr>
        <w:t>）为本标段前期准备提供设计或咨询服务的，但设计施工总承包的除外；</w:t>
      </w:r>
    </w:p>
    <w:p>
      <w:pPr>
        <w:autoSpaceDE w:val="0"/>
        <w:autoSpaceDN w:val="0"/>
        <w:adjustRightInd w:val="0"/>
        <w:spacing w:line="360" w:lineRule="auto"/>
        <w:ind w:firstLine="420" w:firstLineChars="200"/>
        <w:jc w:val="left"/>
        <w:rPr>
          <w:rFonts w:ascii="宋体" w:hAnsi="宋体" w:cs="仿宋_GB2312"/>
          <w:kern w:val="0"/>
          <w:szCs w:val="21"/>
        </w:rPr>
      </w:pPr>
      <w:r>
        <w:rPr>
          <w:rFonts w:hint="eastAsia" w:ascii="宋体" w:hAnsi="宋体" w:cs="仿宋_GB2312"/>
          <w:kern w:val="0"/>
          <w:szCs w:val="21"/>
        </w:rPr>
        <w:t>（</w:t>
      </w:r>
      <w:r>
        <w:rPr>
          <w:rFonts w:ascii="宋体" w:hAnsi="宋体" w:cs="TimesNewRomanPSMT"/>
          <w:kern w:val="0"/>
          <w:szCs w:val="21"/>
        </w:rPr>
        <w:t>3</w:t>
      </w:r>
      <w:r>
        <w:rPr>
          <w:rFonts w:hint="eastAsia" w:ascii="宋体" w:hAnsi="宋体" w:cs="仿宋_GB2312"/>
          <w:kern w:val="0"/>
          <w:szCs w:val="21"/>
        </w:rPr>
        <w:t>）为本标段的监理人；</w:t>
      </w:r>
    </w:p>
    <w:p>
      <w:pPr>
        <w:autoSpaceDE w:val="0"/>
        <w:autoSpaceDN w:val="0"/>
        <w:adjustRightInd w:val="0"/>
        <w:spacing w:line="360" w:lineRule="auto"/>
        <w:ind w:firstLine="420" w:firstLineChars="200"/>
        <w:jc w:val="left"/>
        <w:rPr>
          <w:rFonts w:ascii="宋体" w:hAnsi="宋体" w:cs="仿宋_GB2312"/>
          <w:kern w:val="0"/>
          <w:szCs w:val="21"/>
        </w:rPr>
      </w:pPr>
      <w:r>
        <w:rPr>
          <w:rFonts w:hint="eastAsia" w:ascii="宋体" w:hAnsi="宋体" w:cs="仿宋_GB2312"/>
          <w:kern w:val="0"/>
          <w:szCs w:val="21"/>
        </w:rPr>
        <w:t>（</w:t>
      </w:r>
      <w:r>
        <w:rPr>
          <w:rFonts w:ascii="宋体" w:hAnsi="宋体" w:cs="TimesNewRomanPSMT"/>
          <w:kern w:val="0"/>
          <w:szCs w:val="21"/>
        </w:rPr>
        <w:t>4</w:t>
      </w:r>
      <w:r>
        <w:rPr>
          <w:rFonts w:hint="eastAsia" w:ascii="宋体" w:hAnsi="宋体" w:cs="仿宋_GB2312"/>
          <w:kern w:val="0"/>
          <w:szCs w:val="21"/>
        </w:rPr>
        <w:t>）为本标段的代建人；</w:t>
      </w:r>
    </w:p>
    <w:p>
      <w:pPr>
        <w:autoSpaceDE w:val="0"/>
        <w:autoSpaceDN w:val="0"/>
        <w:adjustRightInd w:val="0"/>
        <w:spacing w:line="360" w:lineRule="auto"/>
        <w:ind w:firstLine="420" w:firstLineChars="200"/>
        <w:jc w:val="left"/>
        <w:rPr>
          <w:rFonts w:ascii="宋体" w:hAnsi="宋体" w:cs="仿宋_GB2312"/>
          <w:kern w:val="0"/>
          <w:szCs w:val="21"/>
        </w:rPr>
      </w:pPr>
      <w:r>
        <w:rPr>
          <w:rFonts w:hint="eastAsia" w:ascii="宋体" w:hAnsi="宋体" w:cs="仿宋_GB2312"/>
          <w:kern w:val="0"/>
          <w:szCs w:val="21"/>
        </w:rPr>
        <w:t>（</w:t>
      </w:r>
      <w:r>
        <w:rPr>
          <w:rFonts w:ascii="宋体" w:hAnsi="宋体" w:cs="TimesNewRomanPSMT"/>
          <w:kern w:val="0"/>
          <w:szCs w:val="21"/>
        </w:rPr>
        <w:t>5</w:t>
      </w:r>
      <w:r>
        <w:rPr>
          <w:rFonts w:hint="eastAsia" w:ascii="宋体" w:hAnsi="宋体" w:cs="仿宋_GB2312"/>
          <w:kern w:val="0"/>
          <w:szCs w:val="21"/>
        </w:rPr>
        <w:t>）为本标段提供招标代理服务的；</w:t>
      </w:r>
    </w:p>
    <w:p>
      <w:pPr>
        <w:autoSpaceDE w:val="0"/>
        <w:autoSpaceDN w:val="0"/>
        <w:adjustRightInd w:val="0"/>
        <w:spacing w:line="360" w:lineRule="auto"/>
        <w:ind w:firstLine="420" w:firstLineChars="200"/>
        <w:jc w:val="left"/>
        <w:rPr>
          <w:rFonts w:ascii="宋体" w:hAnsi="宋体" w:cs="仿宋_GB2312"/>
          <w:kern w:val="0"/>
          <w:szCs w:val="21"/>
        </w:rPr>
      </w:pPr>
      <w:r>
        <w:rPr>
          <w:rFonts w:hint="eastAsia" w:ascii="宋体" w:hAnsi="宋体" w:cs="仿宋_GB2312"/>
          <w:kern w:val="0"/>
          <w:szCs w:val="21"/>
        </w:rPr>
        <w:t>（</w:t>
      </w:r>
      <w:r>
        <w:rPr>
          <w:rFonts w:ascii="宋体" w:hAnsi="宋体" w:cs="TimesNewRomanPSMT"/>
          <w:kern w:val="0"/>
          <w:szCs w:val="21"/>
        </w:rPr>
        <w:t>6</w:t>
      </w:r>
      <w:r>
        <w:rPr>
          <w:rFonts w:hint="eastAsia" w:ascii="宋体" w:hAnsi="宋体" w:cs="仿宋_GB2312"/>
          <w:kern w:val="0"/>
          <w:szCs w:val="21"/>
        </w:rPr>
        <w:t>）与本标段的监理人或代建人或招标代理机构同为一个法定代表人的；</w:t>
      </w:r>
    </w:p>
    <w:p>
      <w:pPr>
        <w:autoSpaceDE w:val="0"/>
        <w:autoSpaceDN w:val="0"/>
        <w:adjustRightInd w:val="0"/>
        <w:spacing w:line="360" w:lineRule="auto"/>
        <w:ind w:firstLine="420" w:firstLineChars="200"/>
        <w:jc w:val="left"/>
        <w:rPr>
          <w:rFonts w:ascii="宋体" w:hAnsi="宋体" w:cs="仿宋_GB2312"/>
          <w:kern w:val="0"/>
          <w:szCs w:val="21"/>
        </w:rPr>
      </w:pPr>
      <w:r>
        <w:rPr>
          <w:rFonts w:hint="eastAsia" w:ascii="宋体" w:hAnsi="宋体" w:cs="仿宋_GB2312"/>
          <w:kern w:val="0"/>
          <w:szCs w:val="21"/>
        </w:rPr>
        <w:t>（</w:t>
      </w:r>
      <w:r>
        <w:rPr>
          <w:rFonts w:ascii="宋体" w:hAnsi="宋体" w:cs="TimesNewRomanPSMT"/>
          <w:kern w:val="0"/>
          <w:szCs w:val="21"/>
        </w:rPr>
        <w:t>7</w:t>
      </w:r>
      <w:r>
        <w:rPr>
          <w:rFonts w:hint="eastAsia" w:ascii="宋体" w:hAnsi="宋体" w:cs="仿宋_GB2312"/>
          <w:kern w:val="0"/>
          <w:szCs w:val="21"/>
        </w:rPr>
        <w:t>）与本标段的监理人或代建人或招标代理机构相互控股或参股的；</w:t>
      </w:r>
    </w:p>
    <w:p>
      <w:pPr>
        <w:autoSpaceDE w:val="0"/>
        <w:autoSpaceDN w:val="0"/>
        <w:adjustRightInd w:val="0"/>
        <w:spacing w:line="360" w:lineRule="auto"/>
        <w:ind w:firstLine="420" w:firstLineChars="200"/>
        <w:jc w:val="left"/>
        <w:rPr>
          <w:rFonts w:ascii="宋体" w:hAnsi="宋体" w:cs="仿宋_GB2312"/>
          <w:kern w:val="0"/>
          <w:szCs w:val="21"/>
        </w:rPr>
      </w:pPr>
      <w:r>
        <w:rPr>
          <w:rFonts w:hint="eastAsia" w:ascii="宋体" w:hAnsi="宋体" w:cs="仿宋_GB2312"/>
          <w:kern w:val="0"/>
          <w:szCs w:val="21"/>
        </w:rPr>
        <w:t>（</w:t>
      </w:r>
      <w:r>
        <w:rPr>
          <w:rFonts w:ascii="宋体" w:hAnsi="宋体" w:cs="TimesNewRomanPSMT"/>
          <w:kern w:val="0"/>
          <w:szCs w:val="21"/>
        </w:rPr>
        <w:t>8</w:t>
      </w:r>
      <w:r>
        <w:rPr>
          <w:rFonts w:hint="eastAsia" w:ascii="宋体" w:hAnsi="宋体" w:cs="仿宋_GB2312"/>
          <w:kern w:val="0"/>
          <w:szCs w:val="21"/>
        </w:rPr>
        <w:t>）与本标段的监理人或代建人或招标代理机构相互任职或工作的；</w:t>
      </w:r>
    </w:p>
    <w:p>
      <w:pPr>
        <w:autoSpaceDE w:val="0"/>
        <w:autoSpaceDN w:val="0"/>
        <w:adjustRightInd w:val="0"/>
        <w:spacing w:line="360" w:lineRule="auto"/>
        <w:ind w:firstLine="420" w:firstLineChars="200"/>
        <w:jc w:val="left"/>
        <w:rPr>
          <w:rFonts w:ascii="宋体" w:hAnsi="宋体" w:cs="仿宋_GB2312"/>
          <w:kern w:val="0"/>
          <w:szCs w:val="21"/>
        </w:rPr>
      </w:pPr>
      <w:r>
        <w:rPr>
          <w:rFonts w:hint="eastAsia" w:ascii="宋体" w:hAnsi="宋体" w:cs="仿宋_GB2312"/>
          <w:kern w:val="0"/>
          <w:szCs w:val="21"/>
        </w:rPr>
        <w:t>（</w:t>
      </w:r>
      <w:r>
        <w:rPr>
          <w:rFonts w:ascii="宋体" w:hAnsi="宋体" w:cs="TimesNewRomanPSMT"/>
          <w:kern w:val="0"/>
          <w:szCs w:val="21"/>
        </w:rPr>
        <w:t>9</w:t>
      </w:r>
      <w:r>
        <w:rPr>
          <w:rFonts w:hint="eastAsia" w:ascii="宋体" w:hAnsi="宋体" w:cs="仿宋_GB2312"/>
          <w:kern w:val="0"/>
          <w:szCs w:val="21"/>
        </w:rPr>
        <w:t>）被责令停业的；</w:t>
      </w:r>
    </w:p>
    <w:p>
      <w:pPr>
        <w:autoSpaceDE w:val="0"/>
        <w:autoSpaceDN w:val="0"/>
        <w:adjustRightInd w:val="0"/>
        <w:spacing w:line="360" w:lineRule="auto"/>
        <w:ind w:firstLine="420" w:firstLineChars="200"/>
        <w:jc w:val="left"/>
        <w:rPr>
          <w:rFonts w:ascii="宋体" w:hAnsi="宋体" w:cs="仿宋_GB2312"/>
          <w:kern w:val="0"/>
          <w:szCs w:val="21"/>
        </w:rPr>
      </w:pPr>
      <w:r>
        <w:rPr>
          <w:rFonts w:hint="eastAsia" w:ascii="宋体" w:hAnsi="宋体" w:cs="仿宋_GB2312"/>
          <w:kern w:val="0"/>
          <w:szCs w:val="21"/>
        </w:rPr>
        <w:t>（</w:t>
      </w:r>
      <w:r>
        <w:rPr>
          <w:rFonts w:ascii="宋体" w:hAnsi="宋体" w:cs="TimesNewRomanPSMT"/>
          <w:kern w:val="0"/>
          <w:szCs w:val="21"/>
        </w:rPr>
        <w:t>10</w:t>
      </w:r>
      <w:r>
        <w:rPr>
          <w:rFonts w:hint="eastAsia" w:ascii="宋体" w:hAnsi="宋体" w:cs="仿宋_GB2312"/>
          <w:kern w:val="0"/>
          <w:szCs w:val="21"/>
        </w:rPr>
        <w:t>）被暂停或取消投标资格的；</w:t>
      </w:r>
    </w:p>
    <w:p>
      <w:pPr>
        <w:autoSpaceDE w:val="0"/>
        <w:autoSpaceDN w:val="0"/>
        <w:adjustRightInd w:val="0"/>
        <w:spacing w:line="360" w:lineRule="auto"/>
        <w:ind w:firstLine="420" w:firstLineChars="200"/>
        <w:jc w:val="left"/>
        <w:rPr>
          <w:rFonts w:ascii="宋体" w:hAnsi="宋体" w:cs="仿宋_GB2312"/>
          <w:kern w:val="0"/>
          <w:szCs w:val="21"/>
        </w:rPr>
      </w:pPr>
      <w:r>
        <w:rPr>
          <w:rFonts w:hint="eastAsia" w:ascii="宋体" w:hAnsi="宋体" w:cs="仿宋_GB2312"/>
          <w:kern w:val="0"/>
          <w:szCs w:val="21"/>
        </w:rPr>
        <w:t>（</w:t>
      </w:r>
      <w:r>
        <w:rPr>
          <w:rFonts w:ascii="宋体" w:hAnsi="宋体" w:cs="TimesNewRomanPSMT"/>
          <w:kern w:val="0"/>
          <w:szCs w:val="21"/>
        </w:rPr>
        <w:t>11</w:t>
      </w:r>
      <w:r>
        <w:rPr>
          <w:rFonts w:hint="eastAsia" w:ascii="宋体" w:hAnsi="宋体" w:cs="仿宋_GB2312"/>
          <w:kern w:val="0"/>
          <w:szCs w:val="21"/>
        </w:rPr>
        <w:t>）财产被接管或冻结的；</w:t>
      </w:r>
    </w:p>
    <w:p>
      <w:pPr>
        <w:autoSpaceDE w:val="0"/>
        <w:autoSpaceDN w:val="0"/>
        <w:adjustRightInd w:val="0"/>
        <w:spacing w:line="360" w:lineRule="auto"/>
        <w:ind w:firstLine="420" w:firstLineChars="200"/>
        <w:jc w:val="left"/>
        <w:rPr>
          <w:rFonts w:hint="eastAsia" w:ascii="宋体" w:hAnsi="宋体" w:cs="仿宋_GB2312"/>
          <w:kern w:val="0"/>
          <w:szCs w:val="21"/>
        </w:rPr>
      </w:pPr>
      <w:r>
        <w:rPr>
          <w:rFonts w:hint="eastAsia" w:ascii="宋体" w:hAnsi="宋体" w:cs="仿宋_GB2312"/>
          <w:kern w:val="0"/>
          <w:szCs w:val="21"/>
        </w:rPr>
        <w:t>（</w:t>
      </w:r>
      <w:r>
        <w:rPr>
          <w:rFonts w:ascii="宋体" w:hAnsi="宋体" w:cs="TimesNewRomanPSMT"/>
          <w:kern w:val="0"/>
          <w:szCs w:val="21"/>
        </w:rPr>
        <w:t>12</w:t>
      </w:r>
      <w:r>
        <w:rPr>
          <w:rFonts w:hint="eastAsia" w:ascii="宋体" w:hAnsi="宋体" w:cs="仿宋_GB2312"/>
          <w:kern w:val="0"/>
          <w:szCs w:val="21"/>
        </w:rPr>
        <w:t>）在最近三年内有骗取中标或严重违约或重大工程质量问题的。</w:t>
      </w:r>
    </w:p>
    <w:p>
      <w:pPr>
        <w:autoSpaceDE w:val="0"/>
        <w:autoSpaceDN w:val="0"/>
        <w:adjustRightInd w:val="0"/>
        <w:spacing w:line="360" w:lineRule="auto"/>
        <w:jc w:val="left"/>
        <w:rPr>
          <w:rFonts w:ascii="黑体" w:eastAsia="黑体" w:cs="黑体"/>
          <w:kern w:val="0"/>
          <w:sz w:val="24"/>
        </w:rPr>
      </w:pPr>
      <w:r>
        <w:rPr>
          <w:rFonts w:ascii="TimesNewRomanPSMT" w:hAnsi="TimesNewRomanPSMT" w:eastAsia="仿宋_GB2312" w:cs="TimesNewRomanPSMT"/>
          <w:kern w:val="0"/>
          <w:sz w:val="24"/>
        </w:rPr>
        <w:t>1.</w:t>
      </w:r>
      <w:r>
        <w:rPr>
          <w:rFonts w:hint="eastAsia" w:ascii="TimesNewRomanPSMT" w:hAnsi="TimesNewRomanPSMT" w:eastAsia="仿宋_GB2312" w:cs="TimesNewRomanPSMT"/>
          <w:kern w:val="0"/>
          <w:sz w:val="24"/>
        </w:rPr>
        <w:t>5</w:t>
      </w:r>
      <w:r>
        <w:rPr>
          <w:rFonts w:ascii="TimesNewRomanPSMT" w:hAnsi="TimesNewRomanPSMT" w:eastAsia="仿宋_GB2312" w:cs="TimesNewRomanPSMT"/>
          <w:kern w:val="0"/>
          <w:sz w:val="24"/>
        </w:rPr>
        <w:t xml:space="preserve"> </w:t>
      </w:r>
      <w:r>
        <w:rPr>
          <w:rFonts w:hint="eastAsia" w:ascii="黑体" w:eastAsia="黑体" w:cs="黑体"/>
          <w:kern w:val="0"/>
          <w:sz w:val="24"/>
        </w:rPr>
        <w:t>费用承担</w:t>
      </w:r>
    </w:p>
    <w:p>
      <w:pPr>
        <w:autoSpaceDE w:val="0"/>
        <w:autoSpaceDN w:val="0"/>
        <w:adjustRightInd w:val="0"/>
        <w:spacing w:line="360" w:lineRule="auto"/>
        <w:ind w:firstLine="420" w:firstLineChars="200"/>
        <w:jc w:val="left"/>
        <w:rPr>
          <w:rFonts w:hint="eastAsia" w:ascii="TimesNewRomanPSMT" w:hAnsi="TimesNewRomanPSMT" w:eastAsia="仿宋_GB2312" w:cs="TimesNewRomanPSMT"/>
          <w:kern w:val="0"/>
          <w:sz w:val="24"/>
        </w:rPr>
      </w:pPr>
      <w:r>
        <w:rPr>
          <w:rFonts w:hint="eastAsia" w:ascii="宋体" w:hAnsi="宋体" w:cs="仿宋_GB2312"/>
          <w:kern w:val="0"/>
          <w:szCs w:val="21"/>
        </w:rPr>
        <w:t>投标人准备和参加投标活动发生的费用自理。</w:t>
      </w:r>
    </w:p>
    <w:p>
      <w:pPr>
        <w:autoSpaceDE w:val="0"/>
        <w:autoSpaceDN w:val="0"/>
        <w:adjustRightInd w:val="0"/>
        <w:spacing w:line="360" w:lineRule="auto"/>
        <w:jc w:val="left"/>
        <w:rPr>
          <w:rFonts w:ascii="黑体" w:eastAsia="黑体" w:cs="黑体"/>
          <w:kern w:val="0"/>
          <w:sz w:val="24"/>
        </w:rPr>
      </w:pPr>
      <w:r>
        <w:rPr>
          <w:rFonts w:ascii="TimesNewRomanPSMT" w:hAnsi="TimesNewRomanPSMT" w:eastAsia="仿宋_GB2312" w:cs="TimesNewRomanPSMT"/>
          <w:kern w:val="0"/>
          <w:sz w:val="24"/>
        </w:rPr>
        <w:t>1.</w:t>
      </w:r>
      <w:r>
        <w:rPr>
          <w:rFonts w:hint="eastAsia" w:ascii="TimesNewRomanPSMT" w:hAnsi="TimesNewRomanPSMT" w:eastAsia="仿宋_GB2312" w:cs="TimesNewRomanPSMT"/>
          <w:kern w:val="0"/>
          <w:sz w:val="24"/>
        </w:rPr>
        <w:t>6</w:t>
      </w:r>
      <w:r>
        <w:rPr>
          <w:rFonts w:ascii="TimesNewRomanPSMT" w:hAnsi="TimesNewRomanPSMT" w:eastAsia="仿宋_GB2312" w:cs="TimesNewRomanPSMT"/>
          <w:kern w:val="0"/>
          <w:sz w:val="24"/>
        </w:rPr>
        <w:t xml:space="preserve"> </w:t>
      </w:r>
      <w:r>
        <w:rPr>
          <w:rFonts w:hint="eastAsia" w:ascii="黑体" w:eastAsia="黑体" w:cs="黑体"/>
          <w:kern w:val="0"/>
          <w:sz w:val="24"/>
        </w:rPr>
        <w:t>保密</w:t>
      </w:r>
    </w:p>
    <w:p>
      <w:pPr>
        <w:autoSpaceDE w:val="0"/>
        <w:autoSpaceDN w:val="0"/>
        <w:adjustRightInd w:val="0"/>
        <w:spacing w:line="360" w:lineRule="auto"/>
        <w:ind w:firstLine="420" w:firstLineChars="200"/>
        <w:jc w:val="left"/>
        <w:rPr>
          <w:rFonts w:ascii="宋体" w:hAnsi="宋体" w:cs="仿宋_GB2312"/>
          <w:kern w:val="0"/>
          <w:szCs w:val="21"/>
        </w:rPr>
      </w:pPr>
      <w:r>
        <w:rPr>
          <w:rFonts w:hint="eastAsia" w:ascii="宋体" w:hAnsi="宋体" w:cs="仿宋_GB2312"/>
          <w:kern w:val="0"/>
          <w:szCs w:val="21"/>
        </w:rPr>
        <w:t>参与招标投标活动的各方应对招标文件和投标文件中的商业和技术等秘密保密，违者应对由此造成的后果承担法律责任。</w:t>
      </w:r>
    </w:p>
    <w:p>
      <w:pPr>
        <w:autoSpaceDE w:val="0"/>
        <w:autoSpaceDN w:val="0"/>
        <w:adjustRightInd w:val="0"/>
        <w:spacing w:line="360" w:lineRule="auto"/>
        <w:jc w:val="left"/>
        <w:rPr>
          <w:rFonts w:ascii="TimesNewRomanPSMT" w:hAnsi="TimesNewRomanPSMT" w:eastAsia="仿宋_GB2312" w:cs="TimesNewRomanPSMT"/>
          <w:kern w:val="0"/>
          <w:sz w:val="24"/>
        </w:rPr>
      </w:pPr>
      <w:r>
        <w:rPr>
          <w:rFonts w:ascii="TimesNewRomanPSMT" w:hAnsi="TimesNewRomanPSMT" w:eastAsia="仿宋_GB2312" w:cs="TimesNewRomanPSMT"/>
          <w:kern w:val="0"/>
          <w:sz w:val="24"/>
        </w:rPr>
        <w:t>1.</w:t>
      </w:r>
      <w:r>
        <w:rPr>
          <w:rFonts w:hint="eastAsia" w:ascii="TimesNewRomanPSMT" w:hAnsi="TimesNewRomanPSMT" w:eastAsia="仿宋_GB2312" w:cs="TimesNewRomanPSMT"/>
          <w:kern w:val="0"/>
          <w:sz w:val="24"/>
        </w:rPr>
        <w:t xml:space="preserve">7 </w:t>
      </w:r>
      <w:r>
        <w:rPr>
          <w:rFonts w:hint="eastAsia" w:ascii="黑体" w:eastAsia="黑体" w:cs="黑体"/>
          <w:kern w:val="0"/>
          <w:sz w:val="24"/>
        </w:rPr>
        <w:t>语言文字</w:t>
      </w:r>
    </w:p>
    <w:p>
      <w:pPr>
        <w:autoSpaceDE w:val="0"/>
        <w:autoSpaceDN w:val="0"/>
        <w:adjustRightInd w:val="0"/>
        <w:spacing w:line="360" w:lineRule="auto"/>
        <w:ind w:firstLine="420" w:firstLineChars="200"/>
        <w:jc w:val="left"/>
        <w:rPr>
          <w:rFonts w:hint="eastAsia" w:ascii="TimesNewRomanPSMT" w:hAnsi="TimesNewRomanPSMT" w:eastAsia="仿宋_GB2312" w:cs="TimesNewRomanPSMT"/>
          <w:kern w:val="0"/>
          <w:sz w:val="24"/>
        </w:rPr>
      </w:pPr>
      <w:r>
        <w:rPr>
          <w:rFonts w:hint="eastAsia" w:ascii="宋体" w:hAnsi="宋体" w:cs="仿宋_GB2312"/>
          <w:kern w:val="0"/>
          <w:szCs w:val="21"/>
        </w:rPr>
        <w:t>除专用术语外，与招标投标有关的语言均使用中文。必要时专用术语应附有中文注释。</w:t>
      </w:r>
    </w:p>
    <w:p>
      <w:pPr>
        <w:autoSpaceDE w:val="0"/>
        <w:autoSpaceDN w:val="0"/>
        <w:adjustRightInd w:val="0"/>
        <w:spacing w:line="360" w:lineRule="auto"/>
        <w:jc w:val="left"/>
        <w:rPr>
          <w:rFonts w:ascii="TimesNewRomanPSMT" w:hAnsi="TimesNewRomanPSMT" w:eastAsia="仿宋_GB2312" w:cs="TimesNewRomanPSMT"/>
          <w:kern w:val="0"/>
          <w:sz w:val="24"/>
        </w:rPr>
      </w:pPr>
      <w:r>
        <w:rPr>
          <w:rFonts w:ascii="TimesNewRomanPSMT" w:hAnsi="TimesNewRomanPSMT" w:eastAsia="仿宋_GB2312" w:cs="TimesNewRomanPSMT"/>
          <w:kern w:val="0"/>
          <w:sz w:val="24"/>
        </w:rPr>
        <w:t>1.</w:t>
      </w:r>
      <w:r>
        <w:rPr>
          <w:rFonts w:hint="eastAsia" w:ascii="TimesNewRomanPSMT" w:hAnsi="TimesNewRomanPSMT" w:eastAsia="仿宋_GB2312" w:cs="TimesNewRomanPSMT"/>
          <w:kern w:val="0"/>
          <w:sz w:val="24"/>
        </w:rPr>
        <w:t>8</w:t>
      </w:r>
      <w:r>
        <w:rPr>
          <w:rFonts w:ascii="TimesNewRomanPSMT" w:hAnsi="TimesNewRomanPSMT" w:eastAsia="仿宋_GB2312" w:cs="TimesNewRomanPSMT"/>
          <w:kern w:val="0"/>
          <w:sz w:val="24"/>
        </w:rPr>
        <w:t xml:space="preserve"> </w:t>
      </w:r>
      <w:r>
        <w:rPr>
          <w:rFonts w:hint="eastAsia" w:ascii="黑体" w:eastAsia="黑体" w:cs="黑体"/>
          <w:kern w:val="0"/>
          <w:sz w:val="24"/>
        </w:rPr>
        <w:t>计量单位</w:t>
      </w:r>
    </w:p>
    <w:p>
      <w:pPr>
        <w:autoSpaceDE w:val="0"/>
        <w:autoSpaceDN w:val="0"/>
        <w:adjustRightInd w:val="0"/>
        <w:spacing w:line="360" w:lineRule="auto"/>
        <w:ind w:firstLine="420" w:firstLineChars="200"/>
        <w:jc w:val="left"/>
        <w:rPr>
          <w:rFonts w:hint="eastAsia" w:ascii="TimesNewRomanPSMT" w:hAnsi="TimesNewRomanPSMT" w:eastAsia="仿宋_GB2312" w:cs="TimesNewRomanPSMT"/>
          <w:kern w:val="0"/>
          <w:sz w:val="24"/>
        </w:rPr>
      </w:pPr>
      <w:r>
        <w:rPr>
          <w:rFonts w:hint="eastAsia" w:ascii="宋体" w:hAnsi="宋体" w:cs="仿宋_GB2312"/>
          <w:kern w:val="0"/>
          <w:szCs w:val="21"/>
        </w:rPr>
        <w:t>所有计量均采用中华人民共和国法定计量单位。</w:t>
      </w:r>
    </w:p>
    <w:p>
      <w:pPr>
        <w:autoSpaceDE w:val="0"/>
        <w:autoSpaceDN w:val="0"/>
        <w:adjustRightInd w:val="0"/>
        <w:spacing w:line="360" w:lineRule="auto"/>
        <w:jc w:val="left"/>
        <w:rPr>
          <w:rFonts w:hint="eastAsia" w:ascii="TimesNewRomanPSMT" w:hAnsi="TimesNewRomanPSMT" w:eastAsia="仿宋_GB2312" w:cs="TimesNewRomanPSMT"/>
          <w:kern w:val="0"/>
          <w:sz w:val="24"/>
        </w:rPr>
      </w:pPr>
      <w:r>
        <w:rPr>
          <w:rFonts w:ascii="TimesNewRomanPSMT" w:hAnsi="TimesNewRomanPSMT" w:eastAsia="仿宋_GB2312" w:cs="TimesNewRomanPSMT"/>
          <w:kern w:val="0"/>
          <w:sz w:val="24"/>
        </w:rPr>
        <w:t>1.</w:t>
      </w:r>
      <w:r>
        <w:rPr>
          <w:rFonts w:hint="eastAsia" w:ascii="TimesNewRomanPSMT" w:hAnsi="TimesNewRomanPSMT" w:eastAsia="仿宋_GB2312" w:cs="TimesNewRomanPSMT"/>
          <w:kern w:val="0"/>
          <w:sz w:val="24"/>
        </w:rPr>
        <w:t xml:space="preserve">9 </w:t>
      </w:r>
      <w:r>
        <w:rPr>
          <w:rFonts w:hint="eastAsia" w:ascii="黑体" w:eastAsia="黑体" w:cs="黑体"/>
          <w:kern w:val="0"/>
          <w:sz w:val="24"/>
        </w:rPr>
        <w:t>踏勘现场</w:t>
      </w:r>
    </w:p>
    <w:p>
      <w:pPr>
        <w:autoSpaceDE w:val="0"/>
        <w:autoSpaceDN w:val="0"/>
        <w:adjustRightInd w:val="0"/>
        <w:spacing w:line="360" w:lineRule="auto"/>
        <w:ind w:firstLine="420" w:firstLineChars="200"/>
        <w:jc w:val="left"/>
        <w:rPr>
          <w:rFonts w:hint="eastAsia" w:ascii="宋体" w:hAnsi="宋体" w:cs="TimesNewRomanPSMT"/>
          <w:b/>
          <w:kern w:val="0"/>
          <w:szCs w:val="21"/>
        </w:rPr>
      </w:pPr>
      <w:r>
        <w:rPr>
          <w:rFonts w:hint="eastAsia" w:ascii="宋体" w:hAnsi="宋体" w:cs="TimesNewRomanPSMT"/>
          <w:kern w:val="0"/>
          <w:szCs w:val="21"/>
        </w:rPr>
        <w:t>1.9.1 投标人将按本须知前附表所述自行组织对工程现场及周围环境进行踏勘，以便投标人获取有关编制投标文件和签署合同所涉及现场的资料。投标人承担踏勘现场所发生的自身费用。</w:t>
      </w:r>
      <w:r>
        <w:rPr>
          <w:rFonts w:hint="eastAsia" w:ascii="宋体" w:hAnsi="宋体"/>
        </w:rPr>
        <w:t>现场已具备开工条件，如各投标人踏勘现场后认为需另外处理施工现场，如三通一平等，其费用计入其他措施项目，一次性包干，今后不予调整。</w:t>
      </w:r>
    </w:p>
    <w:p>
      <w:pPr>
        <w:autoSpaceDE w:val="0"/>
        <w:autoSpaceDN w:val="0"/>
        <w:adjustRightInd w:val="0"/>
        <w:spacing w:line="360" w:lineRule="auto"/>
        <w:ind w:firstLine="420" w:firstLineChars="200"/>
        <w:jc w:val="left"/>
        <w:rPr>
          <w:rFonts w:hint="eastAsia" w:ascii="宋体" w:hAnsi="宋体" w:cs="TimesNewRomanPSMT"/>
          <w:kern w:val="0"/>
          <w:szCs w:val="21"/>
        </w:rPr>
      </w:pPr>
      <w:r>
        <w:rPr>
          <w:rFonts w:hint="eastAsia" w:ascii="宋体" w:hAnsi="宋体" w:cs="TimesNewRomanPSMT"/>
          <w:kern w:val="0"/>
          <w:szCs w:val="21"/>
        </w:rPr>
        <w:t>1.9.2 招标人向投标人提供的有关现场的数据和资料，是招标人现有的能被投标人利用的资料，招标人对投标人做出的任何推论、理解和结论均不负责任。</w:t>
      </w:r>
    </w:p>
    <w:p>
      <w:pPr>
        <w:autoSpaceDE w:val="0"/>
        <w:autoSpaceDN w:val="0"/>
        <w:adjustRightInd w:val="0"/>
        <w:spacing w:line="360" w:lineRule="auto"/>
        <w:ind w:firstLine="420" w:firstLineChars="200"/>
        <w:jc w:val="left"/>
        <w:rPr>
          <w:rFonts w:hint="eastAsia" w:ascii="宋体" w:hAnsi="宋体" w:cs="TimesNewRomanPSMT"/>
          <w:kern w:val="0"/>
          <w:szCs w:val="21"/>
        </w:rPr>
      </w:pPr>
      <w:r>
        <w:rPr>
          <w:rFonts w:hint="eastAsia" w:ascii="宋体" w:hAnsi="宋体" w:cs="TimesNewRomanPSMT"/>
          <w:kern w:val="0"/>
          <w:szCs w:val="21"/>
        </w:rPr>
        <w:t>1.9.3 经招标人允许，投标人可为踏勘目的进入招标人的项目现场，但投标人不得因此使招标人承担有关的责任和蒙受损失。投标人应承担踏勘现场的责任和风险。</w:t>
      </w:r>
    </w:p>
    <w:p>
      <w:pPr>
        <w:spacing w:line="360" w:lineRule="auto"/>
        <w:rPr>
          <w:rFonts w:hint="eastAsia" w:ascii="宋体" w:hAnsi="宋体"/>
          <w:b/>
          <w:szCs w:val="21"/>
        </w:rPr>
      </w:pPr>
      <w:r>
        <w:rPr>
          <w:rFonts w:hint="eastAsia" w:ascii="宋体" w:hAnsi="宋体"/>
          <w:b/>
          <w:szCs w:val="21"/>
        </w:rPr>
        <w:t xml:space="preserve">1.10 投标预备会 </w:t>
      </w:r>
    </w:p>
    <w:p>
      <w:pPr>
        <w:spacing w:line="360" w:lineRule="auto"/>
        <w:ind w:firstLine="420" w:firstLineChars="200"/>
        <w:rPr>
          <w:rFonts w:hint="eastAsia" w:ascii="宋体" w:hAnsi="宋体"/>
          <w:szCs w:val="21"/>
        </w:rPr>
      </w:pPr>
      <w:r>
        <w:rPr>
          <w:rFonts w:hint="eastAsia" w:ascii="宋体" w:hAnsi="宋体"/>
          <w:szCs w:val="21"/>
        </w:rPr>
        <w:t>1.10.1 投标人须知前附表规定召开投标预备会的，招标人按投标人须知前附表规定的时间和地点召开投标预备会，澄清投标人提出的问题。</w:t>
      </w:r>
    </w:p>
    <w:p>
      <w:pPr>
        <w:spacing w:line="360" w:lineRule="auto"/>
        <w:ind w:firstLine="411" w:firstLineChars="196"/>
        <w:rPr>
          <w:rFonts w:hint="eastAsia" w:ascii="宋体" w:hAnsi="宋体"/>
          <w:b/>
          <w:szCs w:val="21"/>
        </w:rPr>
      </w:pPr>
      <w:r>
        <w:rPr>
          <w:rFonts w:hint="eastAsia" w:ascii="宋体" w:hAnsi="宋体"/>
          <w:szCs w:val="21"/>
        </w:rPr>
        <w:t xml:space="preserve">1.10.2  投标人应在投标人须知前附表规定的时间前，以书面形式将提出的问题送达招标人，以便招标人在补遗书中予以澄清。 </w:t>
      </w:r>
    </w:p>
    <w:p>
      <w:pPr>
        <w:spacing w:line="360" w:lineRule="auto"/>
        <w:ind w:firstLine="420" w:firstLineChars="200"/>
        <w:rPr>
          <w:rFonts w:hint="eastAsia" w:ascii="宋体" w:hAnsi="宋体"/>
          <w:szCs w:val="21"/>
        </w:rPr>
      </w:pPr>
      <w:r>
        <w:rPr>
          <w:rFonts w:hint="eastAsia" w:ascii="宋体" w:hAnsi="宋体"/>
          <w:szCs w:val="21"/>
        </w:rPr>
        <w:t>1.10.3 投标预备会后，招标人在投标人须知前附表规定的时间内，将对投标人所提问颗的澄清，以书面方式通知所有购买招标文件的投标人。该澄清内容为招标文件的组成部分。</w:t>
      </w:r>
    </w:p>
    <w:p>
      <w:pPr>
        <w:spacing w:line="360" w:lineRule="auto"/>
        <w:rPr>
          <w:rFonts w:hint="eastAsia" w:ascii="宋体" w:hAnsi="宋体"/>
          <w:b/>
          <w:szCs w:val="21"/>
        </w:rPr>
      </w:pPr>
      <w:r>
        <w:rPr>
          <w:rFonts w:hint="eastAsia" w:ascii="宋体" w:hAnsi="宋体"/>
          <w:b/>
          <w:szCs w:val="21"/>
        </w:rPr>
        <w:t xml:space="preserve">1.11 分包 </w:t>
      </w:r>
    </w:p>
    <w:p>
      <w:pPr>
        <w:autoSpaceDE w:val="0"/>
        <w:autoSpaceDN w:val="0"/>
        <w:adjustRightInd w:val="0"/>
        <w:spacing w:line="360" w:lineRule="auto"/>
        <w:ind w:firstLine="420" w:firstLineChars="200"/>
        <w:jc w:val="left"/>
        <w:rPr>
          <w:rFonts w:ascii="宋体" w:hAnsi="宋体" w:cs="仿宋_GB2312"/>
          <w:kern w:val="0"/>
          <w:szCs w:val="21"/>
        </w:rPr>
      </w:pPr>
      <w:r>
        <w:rPr>
          <w:rFonts w:hint="eastAsia" w:ascii="宋体" w:hAnsi="宋体"/>
          <w:szCs w:val="21"/>
        </w:rPr>
        <w:t>投标人拟在中标后将中标项目的部分非主体、非关键性工作进行分包的，应符合投标人须知前附表规定的分包内容、分包金额和接受分包的第三人资质要求等限制性条件。</w:t>
      </w:r>
    </w:p>
    <w:p>
      <w:pPr>
        <w:autoSpaceDE w:val="0"/>
        <w:autoSpaceDN w:val="0"/>
        <w:adjustRightInd w:val="0"/>
        <w:spacing w:line="360" w:lineRule="auto"/>
        <w:jc w:val="left"/>
        <w:rPr>
          <w:rFonts w:ascii="TimesNewRomanPSMT" w:hAnsi="TimesNewRomanPSMT" w:eastAsia="仿宋_GB2312" w:cs="TimesNewRomanPSMT"/>
          <w:kern w:val="0"/>
          <w:sz w:val="24"/>
        </w:rPr>
      </w:pPr>
      <w:r>
        <w:rPr>
          <w:rFonts w:ascii="TimesNewRomanPSMT" w:hAnsi="TimesNewRomanPSMT" w:eastAsia="仿宋_GB2312" w:cs="TimesNewRomanPSMT"/>
          <w:kern w:val="0"/>
          <w:sz w:val="24"/>
        </w:rPr>
        <w:t>1.</w:t>
      </w:r>
      <w:r>
        <w:rPr>
          <w:rFonts w:hint="eastAsia" w:ascii="TimesNewRomanPSMT" w:hAnsi="TimesNewRomanPSMT" w:eastAsia="仿宋_GB2312" w:cs="TimesNewRomanPSMT"/>
          <w:kern w:val="0"/>
          <w:sz w:val="24"/>
        </w:rPr>
        <w:t>12</w:t>
      </w:r>
      <w:r>
        <w:rPr>
          <w:rFonts w:ascii="TimesNewRomanPSMT" w:hAnsi="TimesNewRomanPSMT" w:eastAsia="仿宋_GB2312" w:cs="TimesNewRomanPSMT"/>
          <w:kern w:val="0"/>
          <w:sz w:val="24"/>
        </w:rPr>
        <w:t xml:space="preserve"> </w:t>
      </w:r>
      <w:r>
        <w:rPr>
          <w:rFonts w:hint="eastAsia" w:ascii="黑体" w:eastAsia="黑体" w:cs="黑体"/>
          <w:kern w:val="0"/>
          <w:sz w:val="24"/>
        </w:rPr>
        <w:t>偏离</w:t>
      </w:r>
    </w:p>
    <w:p>
      <w:pPr>
        <w:autoSpaceDE w:val="0"/>
        <w:autoSpaceDN w:val="0"/>
        <w:adjustRightInd w:val="0"/>
        <w:spacing w:line="360" w:lineRule="auto"/>
        <w:ind w:firstLine="420" w:firstLineChars="200"/>
        <w:jc w:val="left"/>
        <w:rPr>
          <w:rFonts w:hint="eastAsia" w:ascii="宋体" w:hAnsi="宋体" w:cs="仿宋_GB2312"/>
          <w:kern w:val="0"/>
          <w:szCs w:val="21"/>
        </w:rPr>
      </w:pPr>
      <w:r>
        <w:rPr>
          <w:rFonts w:hint="eastAsia" w:ascii="宋体" w:hAnsi="宋体" w:cs="仿宋_GB2312"/>
          <w:kern w:val="0"/>
          <w:szCs w:val="21"/>
        </w:rPr>
        <w:t>投标人须知前附表允许投标文件偏离招标文件某些要求的，偏离应当符合招标文件规定的偏离范围和幅度。</w:t>
      </w:r>
    </w:p>
    <w:p>
      <w:pPr>
        <w:autoSpaceDE w:val="0"/>
        <w:autoSpaceDN w:val="0"/>
        <w:adjustRightInd w:val="0"/>
        <w:spacing w:line="360" w:lineRule="auto"/>
        <w:jc w:val="left"/>
        <w:rPr>
          <w:rFonts w:ascii="黑体" w:eastAsia="黑体" w:cs="黑体"/>
          <w:kern w:val="0"/>
          <w:sz w:val="28"/>
          <w:szCs w:val="28"/>
        </w:rPr>
      </w:pPr>
      <w:r>
        <w:rPr>
          <w:rFonts w:ascii="TimesNewRomanPSMT" w:hAnsi="TimesNewRomanPSMT" w:eastAsia="仿宋_GB2312" w:cs="TimesNewRomanPSMT"/>
          <w:kern w:val="0"/>
          <w:sz w:val="28"/>
          <w:szCs w:val="28"/>
        </w:rPr>
        <w:t xml:space="preserve">2. </w:t>
      </w:r>
      <w:r>
        <w:rPr>
          <w:rFonts w:hint="eastAsia" w:ascii="黑体" w:eastAsia="黑体" w:cs="黑体"/>
          <w:kern w:val="0"/>
          <w:sz w:val="28"/>
          <w:szCs w:val="28"/>
        </w:rPr>
        <w:t>招标文件</w:t>
      </w:r>
    </w:p>
    <w:p>
      <w:pPr>
        <w:autoSpaceDE w:val="0"/>
        <w:autoSpaceDN w:val="0"/>
        <w:adjustRightInd w:val="0"/>
        <w:spacing w:line="360" w:lineRule="auto"/>
        <w:jc w:val="left"/>
        <w:rPr>
          <w:rFonts w:ascii="黑体" w:eastAsia="黑体" w:cs="黑体"/>
          <w:kern w:val="0"/>
          <w:sz w:val="24"/>
        </w:rPr>
      </w:pPr>
      <w:r>
        <w:rPr>
          <w:rFonts w:ascii="TimesNewRomanPSMT" w:hAnsi="TimesNewRomanPSMT" w:eastAsia="仿宋_GB2312" w:cs="TimesNewRomanPSMT"/>
          <w:kern w:val="0"/>
          <w:sz w:val="24"/>
        </w:rPr>
        <w:t xml:space="preserve">2.1 </w:t>
      </w:r>
      <w:r>
        <w:rPr>
          <w:rFonts w:hint="eastAsia" w:ascii="黑体" w:eastAsia="黑体" w:cs="黑体"/>
          <w:kern w:val="0"/>
          <w:sz w:val="24"/>
        </w:rPr>
        <w:t>招标文件的组成</w:t>
      </w:r>
    </w:p>
    <w:p>
      <w:pPr>
        <w:autoSpaceDE w:val="0"/>
        <w:autoSpaceDN w:val="0"/>
        <w:adjustRightInd w:val="0"/>
        <w:spacing w:line="360" w:lineRule="auto"/>
        <w:ind w:firstLine="420" w:firstLineChars="200"/>
        <w:jc w:val="left"/>
        <w:rPr>
          <w:rFonts w:ascii="宋体" w:hAnsi="宋体" w:cs="仿宋_GB2312"/>
          <w:kern w:val="0"/>
          <w:szCs w:val="21"/>
        </w:rPr>
      </w:pPr>
      <w:r>
        <w:rPr>
          <w:rFonts w:hint="eastAsia" w:ascii="宋体" w:hAnsi="宋体" w:cs="仿宋_GB2312"/>
          <w:kern w:val="0"/>
          <w:szCs w:val="21"/>
        </w:rPr>
        <w:t>本招标文件包括：</w:t>
      </w:r>
    </w:p>
    <w:p>
      <w:pPr>
        <w:autoSpaceDE w:val="0"/>
        <w:autoSpaceDN w:val="0"/>
        <w:adjustRightInd w:val="0"/>
        <w:spacing w:line="360" w:lineRule="auto"/>
        <w:ind w:firstLine="420" w:firstLineChars="200"/>
        <w:jc w:val="left"/>
        <w:rPr>
          <w:rFonts w:ascii="宋体" w:hAnsi="宋体" w:cs="仿宋_GB2312"/>
          <w:kern w:val="0"/>
          <w:szCs w:val="21"/>
        </w:rPr>
      </w:pPr>
      <w:r>
        <w:rPr>
          <w:rFonts w:hint="eastAsia" w:ascii="宋体" w:hAnsi="宋体" w:cs="仿宋_GB2312"/>
          <w:kern w:val="0"/>
          <w:szCs w:val="21"/>
        </w:rPr>
        <w:t>（</w:t>
      </w:r>
      <w:r>
        <w:rPr>
          <w:rFonts w:ascii="宋体" w:hAnsi="宋体" w:cs="TimesNewRomanPSMT"/>
          <w:kern w:val="0"/>
          <w:szCs w:val="21"/>
        </w:rPr>
        <w:t>1</w:t>
      </w:r>
      <w:r>
        <w:rPr>
          <w:rFonts w:hint="eastAsia" w:ascii="宋体" w:hAnsi="宋体" w:cs="仿宋_GB2312"/>
          <w:kern w:val="0"/>
          <w:szCs w:val="21"/>
        </w:rPr>
        <w:t>）招标公告；</w:t>
      </w:r>
    </w:p>
    <w:p>
      <w:pPr>
        <w:autoSpaceDE w:val="0"/>
        <w:autoSpaceDN w:val="0"/>
        <w:adjustRightInd w:val="0"/>
        <w:spacing w:line="360" w:lineRule="auto"/>
        <w:ind w:firstLine="420" w:firstLineChars="200"/>
        <w:jc w:val="left"/>
        <w:rPr>
          <w:rFonts w:ascii="宋体" w:hAnsi="宋体" w:cs="仿宋_GB2312"/>
          <w:kern w:val="0"/>
          <w:szCs w:val="21"/>
        </w:rPr>
      </w:pPr>
      <w:r>
        <w:rPr>
          <w:rFonts w:hint="eastAsia" w:ascii="宋体" w:hAnsi="宋体" w:cs="仿宋_GB2312"/>
          <w:kern w:val="0"/>
          <w:szCs w:val="21"/>
        </w:rPr>
        <w:t>（</w:t>
      </w:r>
      <w:r>
        <w:rPr>
          <w:rFonts w:ascii="宋体" w:hAnsi="宋体" w:cs="TimesNewRomanPSMT"/>
          <w:kern w:val="0"/>
          <w:szCs w:val="21"/>
        </w:rPr>
        <w:t>2</w:t>
      </w:r>
      <w:r>
        <w:rPr>
          <w:rFonts w:hint="eastAsia" w:ascii="宋体" w:hAnsi="宋体" w:cs="仿宋_GB2312"/>
          <w:kern w:val="0"/>
          <w:szCs w:val="21"/>
        </w:rPr>
        <w:t>）投标人须知；</w:t>
      </w:r>
    </w:p>
    <w:p>
      <w:pPr>
        <w:autoSpaceDE w:val="0"/>
        <w:autoSpaceDN w:val="0"/>
        <w:adjustRightInd w:val="0"/>
        <w:spacing w:line="360" w:lineRule="auto"/>
        <w:ind w:firstLine="420" w:firstLineChars="200"/>
        <w:jc w:val="left"/>
        <w:rPr>
          <w:rFonts w:ascii="宋体" w:hAnsi="宋体" w:cs="仿宋_GB2312"/>
          <w:kern w:val="0"/>
          <w:szCs w:val="21"/>
        </w:rPr>
      </w:pPr>
      <w:r>
        <w:rPr>
          <w:rFonts w:hint="eastAsia" w:ascii="宋体" w:hAnsi="宋体" w:cs="仿宋_GB2312"/>
          <w:kern w:val="0"/>
          <w:szCs w:val="21"/>
        </w:rPr>
        <w:t>（</w:t>
      </w:r>
      <w:r>
        <w:rPr>
          <w:rFonts w:ascii="宋体" w:hAnsi="宋体" w:cs="TimesNewRomanPSMT"/>
          <w:kern w:val="0"/>
          <w:szCs w:val="21"/>
        </w:rPr>
        <w:t>3</w:t>
      </w:r>
      <w:r>
        <w:rPr>
          <w:rFonts w:hint="eastAsia" w:ascii="宋体" w:hAnsi="宋体" w:cs="仿宋_GB2312"/>
          <w:kern w:val="0"/>
          <w:szCs w:val="21"/>
        </w:rPr>
        <w:t>）评标办法；</w:t>
      </w:r>
    </w:p>
    <w:p>
      <w:pPr>
        <w:autoSpaceDE w:val="0"/>
        <w:autoSpaceDN w:val="0"/>
        <w:adjustRightInd w:val="0"/>
        <w:spacing w:line="360" w:lineRule="auto"/>
        <w:ind w:firstLine="420" w:firstLineChars="200"/>
        <w:jc w:val="left"/>
        <w:rPr>
          <w:rFonts w:ascii="宋体" w:hAnsi="宋体" w:cs="仿宋_GB2312"/>
          <w:kern w:val="0"/>
          <w:szCs w:val="21"/>
        </w:rPr>
      </w:pPr>
      <w:r>
        <w:rPr>
          <w:rFonts w:hint="eastAsia" w:ascii="宋体" w:hAnsi="宋体" w:cs="仿宋_GB2312"/>
          <w:kern w:val="0"/>
          <w:szCs w:val="21"/>
        </w:rPr>
        <w:t>（</w:t>
      </w:r>
      <w:r>
        <w:rPr>
          <w:rFonts w:ascii="宋体" w:hAnsi="宋体" w:cs="TimesNewRomanPSMT"/>
          <w:kern w:val="0"/>
          <w:szCs w:val="21"/>
        </w:rPr>
        <w:t>4</w:t>
      </w:r>
      <w:r>
        <w:rPr>
          <w:rFonts w:hint="eastAsia" w:ascii="宋体" w:hAnsi="宋体" w:cs="仿宋_GB2312"/>
          <w:kern w:val="0"/>
          <w:szCs w:val="21"/>
        </w:rPr>
        <w:t>）合同条款及格式；</w:t>
      </w:r>
    </w:p>
    <w:p>
      <w:pPr>
        <w:autoSpaceDE w:val="0"/>
        <w:autoSpaceDN w:val="0"/>
        <w:adjustRightInd w:val="0"/>
        <w:spacing w:line="360" w:lineRule="auto"/>
        <w:ind w:firstLine="420" w:firstLineChars="200"/>
        <w:jc w:val="left"/>
        <w:rPr>
          <w:rFonts w:hint="eastAsia" w:ascii="宋体" w:hAnsi="宋体" w:cs="仿宋_GB2312"/>
          <w:kern w:val="0"/>
          <w:szCs w:val="21"/>
        </w:rPr>
      </w:pPr>
      <w:r>
        <w:rPr>
          <w:rFonts w:hint="eastAsia" w:ascii="宋体" w:hAnsi="宋体" w:cs="仿宋_GB2312"/>
          <w:kern w:val="0"/>
          <w:szCs w:val="21"/>
        </w:rPr>
        <w:t>（</w:t>
      </w:r>
      <w:r>
        <w:rPr>
          <w:rFonts w:ascii="宋体" w:hAnsi="宋体" w:cs="TimesNewRomanPSMT"/>
          <w:kern w:val="0"/>
          <w:szCs w:val="21"/>
        </w:rPr>
        <w:t>5</w:t>
      </w:r>
      <w:r>
        <w:rPr>
          <w:rFonts w:hint="eastAsia" w:ascii="宋体" w:hAnsi="宋体" w:cs="仿宋_GB2312"/>
          <w:kern w:val="0"/>
          <w:szCs w:val="21"/>
        </w:rPr>
        <w:t>）投标文件格式；</w:t>
      </w:r>
    </w:p>
    <w:p>
      <w:pPr>
        <w:autoSpaceDE w:val="0"/>
        <w:autoSpaceDN w:val="0"/>
        <w:adjustRightInd w:val="0"/>
        <w:spacing w:line="360" w:lineRule="auto"/>
        <w:ind w:firstLine="420" w:firstLineChars="200"/>
        <w:jc w:val="left"/>
        <w:rPr>
          <w:rFonts w:ascii="宋体" w:hAnsi="宋体" w:cs="仿宋_GB2312"/>
          <w:kern w:val="0"/>
          <w:szCs w:val="21"/>
        </w:rPr>
      </w:pPr>
      <w:r>
        <w:rPr>
          <w:rFonts w:hint="eastAsia" w:ascii="宋体" w:hAnsi="宋体" w:cs="仿宋_GB2312"/>
          <w:kern w:val="0"/>
          <w:szCs w:val="21"/>
        </w:rPr>
        <w:t>（</w:t>
      </w:r>
      <w:r>
        <w:rPr>
          <w:rFonts w:ascii="宋体" w:hAnsi="宋体" w:cs="TimesNewRomanPSMT"/>
          <w:kern w:val="0"/>
          <w:szCs w:val="21"/>
        </w:rPr>
        <w:t>6</w:t>
      </w:r>
      <w:r>
        <w:rPr>
          <w:rFonts w:hint="eastAsia" w:ascii="宋体" w:hAnsi="宋体" w:cs="仿宋_GB2312"/>
          <w:kern w:val="0"/>
          <w:szCs w:val="21"/>
        </w:rPr>
        <w:t>）投标人须知前附表规定的其他材料；</w:t>
      </w:r>
    </w:p>
    <w:p>
      <w:pPr>
        <w:autoSpaceDE w:val="0"/>
        <w:autoSpaceDN w:val="0"/>
        <w:adjustRightInd w:val="0"/>
        <w:spacing w:line="360" w:lineRule="auto"/>
        <w:ind w:firstLine="420" w:firstLineChars="200"/>
        <w:jc w:val="left"/>
        <w:rPr>
          <w:rFonts w:hint="eastAsia" w:ascii="宋体" w:hAnsi="宋体" w:cs="仿宋_GB2312"/>
          <w:kern w:val="0"/>
          <w:szCs w:val="21"/>
        </w:rPr>
      </w:pPr>
      <w:r>
        <w:rPr>
          <w:rFonts w:hint="eastAsia" w:ascii="宋体" w:hAnsi="宋体" w:cs="仿宋_GB2312"/>
          <w:kern w:val="0"/>
          <w:szCs w:val="21"/>
        </w:rPr>
        <w:t>（</w:t>
      </w:r>
      <w:r>
        <w:rPr>
          <w:rFonts w:hint="eastAsia" w:ascii="宋体" w:hAnsi="宋体" w:cs="TimesNewRomanPSMT"/>
          <w:kern w:val="0"/>
          <w:szCs w:val="21"/>
        </w:rPr>
        <w:t>7</w:t>
      </w:r>
      <w:r>
        <w:rPr>
          <w:rFonts w:hint="eastAsia" w:ascii="宋体" w:hAnsi="宋体" w:cs="仿宋_GB2312"/>
          <w:kern w:val="0"/>
          <w:szCs w:val="21"/>
        </w:rPr>
        <w:t>）技术标准和要求；</w:t>
      </w:r>
    </w:p>
    <w:p>
      <w:pPr>
        <w:autoSpaceDE w:val="0"/>
        <w:autoSpaceDN w:val="0"/>
        <w:adjustRightInd w:val="0"/>
        <w:spacing w:line="360" w:lineRule="auto"/>
        <w:ind w:firstLine="420" w:firstLineChars="200"/>
        <w:jc w:val="left"/>
        <w:rPr>
          <w:rFonts w:ascii="宋体" w:hAnsi="宋体" w:cs="仿宋_GB2312"/>
          <w:kern w:val="0"/>
          <w:szCs w:val="21"/>
        </w:rPr>
      </w:pPr>
      <w:r>
        <w:rPr>
          <w:rFonts w:hint="eastAsia" w:ascii="宋体" w:hAnsi="宋体" w:cs="仿宋_GB2312"/>
          <w:kern w:val="0"/>
          <w:szCs w:val="21"/>
        </w:rPr>
        <w:t>（</w:t>
      </w:r>
      <w:r>
        <w:rPr>
          <w:rFonts w:hint="eastAsia" w:ascii="宋体" w:hAnsi="宋体" w:cs="TimesNewRomanPSMT"/>
          <w:kern w:val="0"/>
          <w:szCs w:val="21"/>
        </w:rPr>
        <w:t>8</w:t>
      </w:r>
      <w:r>
        <w:rPr>
          <w:rFonts w:hint="eastAsia" w:ascii="宋体" w:hAnsi="宋体" w:cs="仿宋_GB2312"/>
          <w:kern w:val="0"/>
          <w:szCs w:val="21"/>
        </w:rPr>
        <w:t>）工程量清单；</w:t>
      </w:r>
    </w:p>
    <w:p>
      <w:pPr>
        <w:autoSpaceDE w:val="0"/>
        <w:autoSpaceDN w:val="0"/>
        <w:adjustRightInd w:val="0"/>
        <w:spacing w:line="360" w:lineRule="auto"/>
        <w:ind w:firstLine="420" w:firstLineChars="200"/>
        <w:jc w:val="left"/>
        <w:rPr>
          <w:rFonts w:ascii="宋体" w:hAnsi="宋体" w:cs="仿宋_GB2312"/>
          <w:kern w:val="0"/>
          <w:szCs w:val="21"/>
        </w:rPr>
      </w:pPr>
      <w:r>
        <w:rPr>
          <w:rFonts w:hint="eastAsia" w:ascii="宋体" w:hAnsi="宋体" w:cs="仿宋_GB2312"/>
          <w:kern w:val="0"/>
          <w:szCs w:val="21"/>
        </w:rPr>
        <w:t>（</w:t>
      </w:r>
      <w:r>
        <w:rPr>
          <w:rFonts w:hint="eastAsia" w:ascii="宋体" w:hAnsi="宋体" w:cs="TimesNewRomanPSMT"/>
          <w:kern w:val="0"/>
          <w:szCs w:val="21"/>
        </w:rPr>
        <w:t>9</w:t>
      </w:r>
      <w:r>
        <w:rPr>
          <w:rFonts w:hint="eastAsia" w:ascii="宋体" w:hAnsi="宋体" w:cs="仿宋_GB2312"/>
          <w:kern w:val="0"/>
          <w:szCs w:val="21"/>
        </w:rPr>
        <w:t>）图纸(另册)。</w:t>
      </w:r>
    </w:p>
    <w:p>
      <w:pPr>
        <w:autoSpaceDE w:val="0"/>
        <w:autoSpaceDN w:val="0"/>
        <w:adjustRightInd w:val="0"/>
        <w:spacing w:line="360" w:lineRule="auto"/>
        <w:ind w:firstLine="420" w:firstLineChars="200"/>
        <w:jc w:val="left"/>
        <w:rPr>
          <w:rFonts w:ascii="宋体" w:hAnsi="宋体" w:cs="仿宋_GB2312"/>
          <w:kern w:val="0"/>
          <w:szCs w:val="21"/>
        </w:rPr>
      </w:pPr>
      <w:r>
        <w:rPr>
          <w:rFonts w:hint="eastAsia" w:ascii="宋体" w:hAnsi="宋体" w:cs="仿宋_GB2312"/>
          <w:kern w:val="0"/>
          <w:szCs w:val="21"/>
        </w:rPr>
        <w:t>根据本章第</w:t>
      </w:r>
      <w:r>
        <w:rPr>
          <w:rFonts w:ascii="宋体" w:hAnsi="宋体" w:cs="TimesNewRomanPSMT"/>
          <w:kern w:val="0"/>
          <w:szCs w:val="21"/>
        </w:rPr>
        <w:t xml:space="preserve">2.2 </w:t>
      </w:r>
      <w:r>
        <w:rPr>
          <w:rFonts w:hint="eastAsia" w:ascii="宋体" w:hAnsi="宋体" w:cs="仿宋_GB2312"/>
          <w:kern w:val="0"/>
          <w:szCs w:val="21"/>
        </w:rPr>
        <w:t>款和第</w:t>
      </w:r>
      <w:r>
        <w:rPr>
          <w:rFonts w:ascii="宋体" w:hAnsi="宋体" w:cs="TimesNewRomanPSMT"/>
          <w:kern w:val="0"/>
          <w:szCs w:val="21"/>
        </w:rPr>
        <w:t xml:space="preserve">2.3 </w:t>
      </w:r>
      <w:r>
        <w:rPr>
          <w:rFonts w:hint="eastAsia" w:ascii="宋体" w:hAnsi="宋体" w:cs="仿宋_GB2312"/>
          <w:kern w:val="0"/>
          <w:szCs w:val="21"/>
        </w:rPr>
        <w:t>款对招标文件所作的澄清、修改，构成招标文件的组成部分。</w:t>
      </w:r>
    </w:p>
    <w:p>
      <w:pPr>
        <w:autoSpaceDE w:val="0"/>
        <w:autoSpaceDN w:val="0"/>
        <w:adjustRightInd w:val="0"/>
        <w:spacing w:line="360" w:lineRule="auto"/>
        <w:jc w:val="left"/>
        <w:rPr>
          <w:rFonts w:ascii="黑体" w:eastAsia="黑体" w:cs="黑体"/>
          <w:kern w:val="0"/>
          <w:sz w:val="24"/>
        </w:rPr>
      </w:pPr>
      <w:r>
        <w:rPr>
          <w:rFonts w:ascii="TimesNewRomanPSMT" w:hAnsi="TimesNewRomanPSMT" w:eastAsia="仿宋_GB2312" w:cs="TimesNewRomanPSMT"/>
          <w:kern w:val="0"/>
          <w:sz w:val="24"/>
        </w:rPr>
        <w:t xml:space="preserve">2.2 </w:t>
      </w:r>
      <w:r>
        <w:rPr>
          <w:rFonts w:hint="eastAsia" w:ascii="黑体" w:eastAsia="黑体" w:cs="黑体"/>
          <w:kern w:val="0"/>
          <w:sz w:val="24"/>
        </w:rPr>
        <w:t>招标文件的澄清</w:t>
      </w:r>
    </w:p>
    <w:p>
      <w:pPr>
        <w:spacing w:line="360" w:lineRule="auto"/>
        <w:ind w:firstLine="420" w:firstLineChars="200"/>
        <w:rPr>
          <w:rFonts w:hint="eastAsia" w:ascii="宋体" w:hAnsi="宋体"/>
          <w:szCs w:val="21"/>
        </w:rPr>
      </w:pPr>
      <w:r>
        <w:rPr>
          <w:rFonts w:hint="eastAsia" w:ascii="宋体" w:hAnsi="宋体"/>
          <w:szCs w:val="21"/>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spacing w:line="360" w:lineRule="auto"/>
        <w:ind w:firstLine="420" w:firstLineChars="200"/>
        <w:rPr>
          <w:rFonts w:hint="eastAsia" w:ascii="宋体" w:hAnsi="宋体"/>
          <w:szCs w:val="21"/>
        </w:rPr>
      </w:pPr>
      <w:r>
        <w:rPr>
          <w:rFonts w:hint="eastAsia" w:ascii="宋体" w:hAnsi="宋体"/>
          <w:szCs w:val="21"/>
        </w:rPr>
        <w:t>2.2.2招标文件的澄清将在投标人须知前附表规定的投标截止时间3天前以书面形式将对投标人所提问题进行澄清，但不指明澄清问题的来源。如果澄清发出的时间距投标截止时间不足3天，相应延长投标截止时间。</w:t>
      </w:r>
    </w:p>
    <w:p>
      <w:pPr>
        <w:autoSpaceDE w:val="0"/>
        <w:autoSpaceDN w:val="0"/>
        <w:adjustRightInd w:val="0"/>
        <w:spacing w:line="360" w:lineRule="auto"/>
        <w:jc w:val="left"/>
        <w:rPr>
          <w:rFonts w:hint="eastAsia" w:ascii="黑体" w:hAnsi="TimesNewRomanPSMT" w:eastAsia="黑体" w:cs="TimesNewRomanPSMT"/>
          <w:kern w:val="0"/>
          <w:sz w:val="24"/>
        </w:rPr>
      </w:pPr>
      <w:r>
        <w:rPr>
          <w:rFonts w:hint="eastAsia" w:ascii="黑体" w:hAnsi="TimesNewRomanPSMT" w:eastAsia="黑体" w:cs="TimesNewRomanPSMT"/>
          <w:kern w:val="0"/>
          <w:sz w:val="24"/>
        </w:rPr>
        <w:t>2.3 招标文件的修改</w:t>
      </w:r>
    </w:p>
    <w:p>
      <w:pPr>
        <w:pStyle w:val="3"/>
        <w:spacing w:after="0" w:line="360" w:lineRule="auto"/>
        <w:ind w:firstLine="462" w:firstLineChars="220"/>
        <w:rPr>
          <w:rFonts w:hint="eastAsia" w:ascii="宋体" w:hAnsi="宋体"/>
          <w:szCs w:val="21"/>
        </w:rPr>
      </w:pPr>
      <w:r>
        <w:rPr>
          <w:rFonts w:hint="eastAsia" w:ascii="宋体" w:hAnsi="宋体"/>
          <w:szCs w:val="21"/>
        </w:rPr>
        <w:t>在投标截止时间3天前，招标人可以书面形式修改招标文件，并发布给潜在的各投标单位。如果修改招标文件的时间距投标截止时间不足3天，相应延长投标截止时间。</w:t>
      </w:r>
    </w:p>
    <w:p>
      <w:pPr>
        <w:autoSpaceDE w:val="0"/>
        <w:autoSpaceDN w:val="0"/>
        <w:adjustRightInd w:val="0"/>
        <w:spacing w:line="360" w:lineRule="auto"/>
        <w:jc w:val="left"/>
        <w:rPr>
          <w:rFonts w:ascii="黑体" w:eastAsia="黑体" w:cs="黑体"/>
          <w:kern w:val="0"/>
          <w:sz w:val="28"/>
          <w:szCs w:val="28"/>
        </w:rPr>
      </w:pPr>
      <w:r>
        <w:rPr>
          <w:rFonts w:ascii="TimesNewRomanPSMT" w:hAnsi="TimesNewRomanPSMT" w:eastAsia="仿宋_GB2312" w:cs="TimesNewRomanPSMT"/>
          <w:kern w:val="0"/>
          <w:sz w:val="28"/>
          <w:szCs w:val="28"/>
        </w:rPr>
        <w:t xml:space="preserve">3. </w:t>
      </w:r>
      <w:r>
        <w:rPr>
          <w:rFonts w:hint="eastAsia" w:ascii="黑体" w:eastAsia="黑体" w:cs="黑体"/>
          <w:kern w:val="0"/>
          <w:sz w:val="28"/>
          <w:szCs w:val="28"/>
        </w:rPr>
        <w:t>投标文件</w:t>
      </w:r>
    </w:p>
    <w:p>
      <w:pPr>
        <w:autoSpaceDE w:val="0"/>
        <w:autoSpaceDN w:val="0"/>
        <w:adjustRightInd w:val="0"/>
        <w:spacing w:line="360" w:lineRule="auto"/>
        <w:jc w:val="left"/>
        <w:rPr>
          <w:rFonts w:ascii="黑体" w:eastAsia="黑体" w:cs="黑体"/>
          <w:kern w:val="0"/>
          <w:sz w:val="24"/>
        </w:rPr>
      </w:pPr>
      <w:r>
        <w:rPr>
          <w:rFonts w:ascii="TimesNewRomanPSMT" w:hAnsi="TimesNewRomanPSMT" w:eastAsia="仿宋_GB2312" w:cs="TimesNewRomanPSMT"/>
          <w:kern w:val="0"/>
          <w:sz w:val="24"/>
        </w:rPr>
        <w:t xml:space="preserve">3.1 </w:t>
      </w:r>
      <w:r>
        <w:rPr>
          <w:rFonts w:hint="eastAsia" w:ascii="黑体" w:eastAsia="黑体" w:cs="黑体"/>
          <w:kern w:val="0"/>
          <w:sz w:val="24"/>
        </w:rPr>
        <w:t>投标文件的组成</w:t>
      </w:r>
    </w:p>
    <w:p>
      <w:pPr>
        <w:autoSpaceDE w:val="0"/>
        <w:autoSpaceDN w:val="0"/>
        <w:adjustRightInd w:val="0"/>
        <w:spacing w:line="360" w:lineRule="auto"/>
        <w:ind w:firstLine="420" w:firstLineChars="200"/>
        <w:jc w:val="left"/>
        <w:rPr>
          <w:rFonts w:hint="eastAsia" w:ascii="宋体" w:hAnsi="宋体" w:cs="TimesNewRomanPSMT"/>
          <w:kern w:val="0"/>
          <w:szCs w:val="21"/>
        </w:rPr>
      </w:pPr>
      <w:r>
        <w:rPr>
          <w:rFonts w:hint="eastAsia" w:ascii="宋体" w:hAnsi="宋体" w:cs="TimesNewRomanPSMT"/>
          <w:kern w:val="0"/>
          <w:szCs w:val="21"/>
        </w:rPr>
        <w:t>3.1.1 投标文件应包括下列内容：</w:t>
      </w:r>
    </w:p>
    <w:p>
      <w:pPr>
        <w:autoSpaceDE w:val="0"/>
        <w:autoSpaceDN w:val="0"/>
        <w:adjustRightInd w:val="0"/>
        <w:spacing w:line="360" w:lineRule="auto"/>
        <w:ind w:firstLine="420" w:firstLineChars="200"/>
        <w:jc w:val="left"/>
        <w:rPr>
          <w:rFonts w:hint="eastAsia" w:ascii="宋体" w:hAnsi="宋体" w:cs="TimesNewRomanPSMT"/>
          <w:kern w:val="0"/>
          <w:szCs w:val="21"/>
        </w:rPr>
      </w:pPr>
      <w:r>
        <w:rPr>
          <w:rFonts w:hint="eastAsia" w:ascii="宋体" w:hAnsi="宋体" w:cs="TimesNewRomanPSMT"/>
          <w:kern w:val="0"/>
          <w:szCs w:val="21"/>
        </w:rPr>
        <w:t>3.1.1.1商务标：</w:t>
      </w:r>
    </w:p>
    <w:p>
      <w:pPr>
        <w:autoSpaceDE w:val="0"/>
        <w:autoSpaceDN w:val="0"/>
        <w:adjustRightInd w:val="0"/>
        <w:spacing w:line="360" w:lineRule="auto"/>
        <w:ind w:firstLine="420" w:firstLineChars="200"/>
        <w:jc w:val="left"/>
        <w:rPr>
          <w:rFonts w:hint="eastAsia" w:ascii="宋体" w:hAnsi="宋体" w:cs="TimesNewRomanPSMT"/>
          <w:kern w:val="0"/>
          <w:szCs w:val="21"/>
        </w:rPr>
      </w:pPr>
      <w:r>
        <w:rPr>
          <w:rFonts w:hint="eastAsia" w:ascii="宋体" w:hAnsi="宋体" w:cs="TimesNewRomanPSMT"/>
          <w:kern w:val="0"/>
          <w:szCs w:val="21"/>
        </w:rPr>
        <w:t>①投标函及投标函附录；</w:t>
      </w:r>
    </w:p>
    <w:p>
      <w:pPr>
        <w:autoSpaceDE w:val="0"/>
        <w:autoSpaceDN w:val="0"/>
        <w:adjustRightInd w:val="0"/>
        <w:spacing w:line="360" w:lineRule="auto"/>
        <w:ind w:firstLine="420" w:firstLineChars="200"/>
        <w:jc w:val="left"/>
        <w:rPr>
          <w:rFonts w:hint="eastAsia" w:ascii="宋体" w:hAnsi="宋体" w:cs="TimesNewRomanPSMT"/>
          <w:kern w:val="0"/>
          <w:szCs w:val="21"/>
        </w:rPr>
      </w:pPr>
      <w:r>
        <w:rPr>
          <w:rFonts w:hint="eastAsia" w:ascii="宋体" w:hAnsi="宋体" w:cs="TimesNewRomanPSMT"/>
          <w:kern w:val="0"/>
          <w:szCs w:val="21"/>
        </w:rPr>
        <w:t>②法定代表人身份证明书或附有法定代表人身份证明的授权委托书；</w:t>
      </w:r>
    </w:p>
    <w:p>
      <w:pPr>
        <w:autoSpaceDE w:val="0"/>
        <w:autoSpaceDN w:val="0"/>
        <w:adjustRightInd w:val="0"/>
        <w:spacing w:line="360" w:lineRule="auto"/>
        <w:ind w:firstLine="420" w:firstLineChars="200"/>
        <w:jc w:val="left"/>
        <w:rPr>
          <w:rFonts w:hint="eastAsia" w:ascii="宋体" w:hAnsi="宋体" w:cs="TimesNewRomanPSMT"/>
          <w:kern w:val="0"/>
          <w:szCs w:val="21"/>
        </w:rPr>
      </w:pPr>
      <w:r>
        <w:rPr>
          <w:rFonts w:hint="eastAsia" w:ascii="宋体" w:hAnsi="宋体" w:cs="TimesNewRomanPSMT"/>
          <w:kern w:val="0"/>
          <w:szCs w:val="21"/>
        </w:rPr>
        <w:t>③已标价工程量清单</w:t>
      </w:r>
    </w:p>
    <w:tbl>
      <w:tblPr>
        <w:tblStyle w:val="43"/>
        <w:tblW w:w="8518" w:type="dxa"/>
        <w:jc w:val="center"/>
        <w:tblLayout w:type="fixed"/>
        <w:tblCellMar>
          <w:top w:w="0" w:type="dxa"/>
          <w:left w:w="108" w:type="dxa"/>
          <w:bottom w:w="0" w:type="dxa"/>
          <w:right w:w="108" w:type="dxa"/>
        </w:tblCellMar>
      </w:tblPr>
      <w:tblGrid>
        <w:gridCol w:w="636"/>
        <w:gridCol w:w="7882"/>
      </w:tblGrid>
      <w:tr>
        <w:tblPrEx>
          <w:tblCellMar>
            <w:top w:w="0" w:type="dxa"/>
            <w:left w:w="108" w:type="dxa"/>
            <w:bottom w:w="0" w:type="dxa"/>
            <w:right w:w="108" w:type="dxa"/>
          </w:tblCellMar>
        </w:tblPrEx>
        <w:trPr>
          <w:trHeight w:val="444" w:hRule="atLeast"/>
          <w:tblHeader/>
          <w:jc w:val="center"/>
        </w:trPr>
        <w:tc>
          <w:tcPr>
            <w:tcW w:w="63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102"/>
              <w:snapToGrid w:val="0"/>
              <w:spacing w:line="240" w:lineRule="auto"/>
              <w:jc w:val="center"/>
              <w:rPr>
                <w:lang w:val="en-US" w:eastAsia="zh-CN"/>
              </w:rPr>
            </w:pPr>
            <w:r>
              <w:rPr>
                <w:rFonts w:hint="eastAsia"/>
                <w:lang w:val="en-US" w:eastAsia="zh-CN"/>
              </w:rPr>
              <w:t>序号</w:t>
            </w:r>
          </w:p>
        </w:tc>
        <w:tc>
          <w:tcPr>
            <w:tcW w:w="788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102"/>
              <w:snapToGrid w:val="0"/>
              <w:spacing w:line="240" w:lineRule="auto"/>
              <w:jc w:val="center"/>
              <w:rPr>
                <w:lang w:val="en-US" w:eastAsia="zh-CN"/>
              </w:rPr>
            </w:pPr>
            <w:r>
              <w:rPr>
                <w:rFonts w:hint="eastAsia"/>
                <w:lang w:val="en-US" w:eastAsia="zh-CN"/>
              </w:rPr>
              <w:t>内容</w:t>
            </w:r>
          </w:p>
        </w:tc>
      </w:tr>
      <w:tr>
        <w:tblPrEx>
          <w:tblCellMar>
            <w:top w:w="0" w:type="dxa"/>
            <w:left w:w="108" w:type="dxa"/>
            <w:bottom w:w="0" w:type="dxa"/>
            <w:right w:w="108" w:type="dxa"/>
          </w:tblCellMar>
        </w:tblPrEx>
        <w:trPr>
          <w:trHeight w:val="444" w:hRule="atLeast"/>
          <w:jc w:val="center"/>
        </w:trPr>
        <w:tc>
          <w:tcPr>
            <w:tcW w:w="63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102"/>
              <w:snapToGrid w:val="0"/>
              <w:spacing w:line="240" w:lineRule="auto"/>
              <w:jc w:val="center"/>
              <w:rPr>
                <w:lang w:val="en-US" w:eastAsia="zh-CN"/>
              </w:rPr>
            </w:pPr>
            <w:r>
              <w:rPr>
                <w:lang w:val="en-US" w:eastAsia="zh-CN"/>
              </w:rPr>
              <w:t>1</w:t>
            </w:r>
          </w:p>
        </w:tc>
        <w:tc>
          <w:tcPr>
            <w:tcW w:w="788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102"/>
              <w:snapToGrid w:val="0"/>
              <w:spacing w:line="240" w:lineRule="auto"/>
              <w:rPr>
                <w:lang w:val="en-US" w:eastAsia="zh-CN"/>
              </w:rPr>
            </w:pPr>
            <w:r>
              <w:rPr>
                <w:rFonts w:hint="eastAsia"/>
                <w:lang w:val="en-US" w:eastAsia="zh-CN"/>
              </w:rPr>
              <w:t>投标总价</w:t>
            </w:r>
          </w:p>
        </w:tc>
      </w:tr>
      <w:tr>
        <w:tblPrEx>
          <w:tblCellMar>
            <w:top w:w="0" w:type="dxa"/>
            <w:left w:w="108" w:type="dxa"/>
            <w:bottom w:w="0" w:type="dxa"/>
            <w:right w:w="108" w:type="dxa"/>
          </w:tblCellMar>
        </w:tblPrEx>
        <w:trPr>
          <w:trHeight w:val="444" w:hRule="atLeast"/>
          <w:jc w:val="center"/>
        </w:trPr>
        <w:tc>
          <w:tcPr>
            <w:tcW w:w="63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102"/>
              <w:snapToGrid w:val="0"/>
              <w:spacing w:line="240" w:lineRule="auto"/>
              <w:jc w:val="center"/>
              <w:rPr>
                <w:lang w:val="en-US" w:eastAsia="zh-CN"/>
              </w:rPr>
            </w:pPr>
            <w:r>
              <w:rPr>
                <w:lang w:val="en-US" w:eastAsia="zh-CN"/>
              </w:rPr>
              <w:t>2</w:t>
            </w:r>
          </w:p>
        </w:tc>
        <w:tc>
          <w:tcPr>
            <w:tcW w:w="788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102"/>
              <w:snapToGrid w:val="0"/>
              <w:spacing w:line="240" w:lineRule="auto"/>
              <w:rPr>
                <w:lang w:val="en-US" w:eastAsia="zh-CN"/>
              </w:rPr>
            </w:pPr>
            <w:r>
              <w:rPr>
                <w:rFonts w:hint="eastAsia"/>
                <w:lang w:val="en-US" w:eastAsia="zh-CN"/>
              </w:rPr>
              <w:t>总说明</w:t>
            </w:r>
          </w:p>
        </w:tc>
      </w:tr>
      <w:tr>
        <w:tblPrEx>
          <w:tblCellMar>
            <w:top w:w="0" w:type="dxa"/>
            <w:left w:w="108" w:type="dxa"/>
            <w:bottom w:w="0" w:type="dxa"/>
            <w:right w:w="108" w:type="dxa"/>
          </w:tblCellMar>
        </w:tblPrEx>
        <w:trPr>
          <w:trHeight w:val="444" w:hRule="atLeast"/>
          <w:jc w:val="center"/>
        </w:trPr>
        <w:tc>
          <w:tcPr>
            <w:tcW w:w="63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102"/>
              <w:snapToGrid w:val="0"/>
              <w:spacing w:line="240" w:lineRule="auto"/>
              <w:jc w:val="center"/>
              <w:rPr>
                <w:lang w:val="en-US" w:eastAsia="zh-CN"/>
              </w:rPr>
            </w:pPr>
            <w:r>
              <w:rPr>
                <w:lang w:val="en-US" w:eastAsia="zh-CN"/>
              </w:rPr>
              <w:t>3</w:t>
            </w:r>
          </w:p>
        </w:tc>
        <w:tc>
          <w:tcPr>
            <w:tcW w:w="788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102"/>
              <w:snapToGrid w:val="0"/>
              <w:spacing w:line="240" w:lineRule="auto"/>
              <w:rPr>
                <w:lang w:val="en-US" w:eastAsia="zh-CN"/>
              </w:rPr>
            </w:pPr>
            <w:r>
              <w:rPr>
                <w:rFonts w:hint="eastAsia"/>
                <w:lang w:val="en-US" w:eastAsia="zh-CN"/>
              </w:rPr>
              <w:t>投标报价费用表</w:t>
            </w:r>
          </w:p>
        </w:tc>
      </w:tr>
      <w:tr>
        <w:tblPrEx>
          <w:tblCellMar>
            <w:top w:w="0" w:type="dxa"/>
            <w:left w:w="108" w:type="dxa"/>
            <w:bottom w:w="0" w:type="dxa"/>
            <w:right w:w="108" w:type="dxa"/>
          </w:tblCellMar>
        </w:tblPrEx>
        <w:trPr>
          <w:trHeight w:val="444" w:hRule="atLeast"/>
          <w:jc w:val="center"/>
        </w:trPr>
        <w:tc>
          <w:tcPr>
            <w:tcW w:w="63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102"/>
              <w:snapToGrid w:val="0"/>
              <w:spacing w:line="240" w:lineRule="auto"/>
              <w:jc w:val="center"/>
              <w:rPr>
                <w:lang w:val="en-US" w:eastAsia="zh-CN"/>
              </w:rPr>
            </w:pPr>
            <w:r>
              <w:rPr>
                <w:lang w:val="en-US" w:eastAsia="zh-CN"/>
              </w:rPr>
              <w:t>4</w:t>
            </w:r>
          </w:p>
        </w:tc>
        <w:tc>
          <w:tcPr>
            <w:tcW w:w="788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102"/>
              <w:snapToGrid w:val="0"/>
              <w:spacing w:line="240" w:lineRule="auto"/>
              <w:rPr>
                <w:lang w:val="en-US" w:eastAsia="zh-CN"/>
              </w:rPr>
            </w:pPr>
            <w:r>
              <w:rPr>
                <w:rFonts w:hint="eastAsia"/>
                <w:lang w:val="en-US" w:eastAsia="zh-CN"/>
              </w:rPr>
              <w:t>单位（专业）工程投标报价费用表</w:t>
            </w:r>
          </w:p>
        </w:tc>
      </w:tr>
      <w:tr>
        <w:tblPrEx>
          <w:tblCellMar>
            <w:top w:w="0" w:type="dxa"/>
            <w:left w:w="108" w:type="dxa"/>
            <w:bottom w:w="0" w:type="dxa"/>
            <w:right w:w="108" w:type="dxa"/>
          </w:tblCellMar>
        </w:tblPrEx>
        <w:trPr>
          <w:trHeight w:val="444" w:hRule="atLeast"/>
          <w:jc w:val="center"/>
        </w:trPr>
        <w:tc>
          <w:tcPr>
            <w:tcW w:w="63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102"/>
              <w:snapToGrid w:val="0"/>
              <w:spacing w:line="240" w:lineRule="auto"/>
              <w:jc w:val="center"/>
              <w:rPr>
                <w:lang w:val="en-US" w:eastAsia="zh-CN"/>
              </w:rPr>
            </w:pPr>
            <w:r>
              <w:rPr>
                <w:lang w:val="en-US" w:eastAsia="zh-CN"/>
              </w:rPr>
              <w:t>5</w:t>
            </w:r>
          </w:p>
        </w:tc>
        <w:tc>
          <w:tcPr>
            <w:tcW w:w="788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102"/>
              <w:snapToGrid w:val="0"/>
              <w:spacing w:line="240" w:lineRule="auto"/>
              <w:rPr>
                <w:lang w:val="en-US" w:eastAsia="zh-CN"/>
              </w:rPr>
            </w:pPr>
            <w:r>
              <w:rPr>
                <w:rFonts w:hint="eastAsia"/>
                <w:lang w:val="en-US" w:eastAsia="zh-CN"/>
              </w:rPr>
              <w:t>分部分项工程清单与计价表</w:t>
            </w:r>
          </w:p>
        </w:tc>
      </w:tr>
      <w:tr>
        <w:tblPrEx>
          <w:tblCellMar>
            <w:top w:w="0" w:type="dxa"/>
            <w:left w:w="108" w:type="dxa"/>
            <w:bottom w:w="0" w:type="dxa"/>
            <w:right w:w="108" w:type="dxa"/>
          </w:tblCellMar>
        </w:tblPrEx>
        <w:trPr>
          <w:trHeight w:val="444" w:hRule="atLeast"/>
          <w:jc w:val="center"/>
        </w:trPr>
        <w:tc>
          <w:tcPr>
            <w:tcW w:w="63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102"/>
              <w:snapToGrid w:val="0"/>
              <w:spacing w:line="240" w:lineRule="auto"/>
              <w:jc w:val="center"/>
              <w:rPr>
                <w:lang w:val="en-US" w:eastAsia="zh-CN"/>
              </w:rPr>
            </w:pPr>
            <w:r>
              <w:rPr>
                <w:rFonts w:hint="eastAsia"/>
                <w:lang w:val="en-US" w:eastAsia="zh-CN"/>
              </w:rPr>
              <w:t>6</w:t>
            </w:r>
          </w:p>
        </w:tc>
        <w:tc>
          <w:tcPr>
            <w:tcW w:w="788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102"/>
              <w:snapToGrid w:val="0"/>
              <w:spacing w:line="240" w:lineRule="auto"/>
              <w:rPr>
                <w:lang w:val="en-US" w:eastAsia="zh-CN"/>
              </w:rPr>
            </w:pPr>
            <w:r>
              <w:rPr>
                <w:rFonts w:hint="eastAsia"/>
                <w:lang w:val="en-US" w:eastAsia="zh-CN"/>
              </w:rPr>
              <w:t>施工技术措施项目清单与计价表</w:t>
            </w:r>
          </w:p>
        </w:tc>
      </w:tr>
      <w:tr>
        <w:tblPrEx>
          <w:tblCellMar>
            <w:top w:w="0" w:type="dxa"/>
            <w:left w:w="108" w:type="dxa"/>
            <w:bottom w:w="0" w:type="dxa"/>
            <w:right w:w="108" w:type="dxa"/>
          </w:tblCellMar>
        </w:tblPrEx>
        <w:trPr>
          <w:trHeight w:val="444" w:hRule="atLeast"/>
          <w:jc w:val="center"/>
        </w:trPr>
        <w:tc>
          <w:tcPr>
            <w:tcW w:w="63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102"/>
              <w:snapToGrid w:val="0"/>
              <w:spacing w:line="240" w:lineRule="auto"/>
              <w:jc w:val="center"/>
              <w:rPr>
                <w:lang w:val="en-US" w:eastAsia="zh-CN"/>
              </w:rPr>
            </w:pPr>
            <w:r>
              <w:rPr>
                <w:lang w:val="en-US" w:eastAsia="zh-CN"/>
              </w:rPr>
              <w:t>7</w:t>
            </w:r>
          </w:p>
        </w:tc>
        <w:tc>
          <w:tcPr>
            <w:tcW w:w="788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102"/>
              <w:snapToGrid w:val="0"/>
              <w:spacing w:line="240" w:lineRule="auto"/>
              <w:rPr>
                <w:lang w:val="en-US" w:eastAsia="zh-CN"/>
              </w:rPr>
            </w:pPr>
            <w:r>
              <w:rPr>
                <w:rFonts w:hint="eastAsia"/>
                <w:lang w:val="en-US" w:eastAsia="zh-CN"/>
              </w:rPr>
              <w:t>综合单价计算表(含技术措施)</w:t>
            </w:r>
          </w:p>
        </w:tc>
      </w:tr>
      <w:tr>
        <w:tblPrEx>
          <w:tblCellMar>
            <w:top w:w="0" w:type="dxa"/>
            <w:left w:w="108" w:type="dxa"/>
            <w:bottom w:w="0" w:type="dxa"/>
            <w:right w:w="108" w:type="dxa"/>
          </w:tblCellMar>
        </w:tblPrEx>
        <w:trPr>
          <w:trHeight w:val="444" w:hRule="atLeast"/>
          <w:jc w:val="center"/>
        </w:trPr>
        <w:tc>
          <w:tcPr>
            <w:tcW w:w="63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102"/>
              <w:snapToGrid w:val="0"/>
              <w:spacing w:line="240" w:lineRule="auto"/>
              <w:jc w:val="center"/>
              <w:rPr>
                <w:lang w:val="en-US" w:eastAsia="zh-CN"/>
              </w:rPr>
            </w:pPr>
            <w:r>
              <w:rPr>
                <w:rFonts w:hint="eastAsia"/>
                <w:lang w:val="en-US" w:eastAsia="zh-CN"/>
              </w:rPr>
              <w:t>8</w:t>
            </w:r>
          </w:p>
        </w:tc>
        <w:tc>
          <w:tcPr>
            <w:tcW w:w="788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102"/>
              <w:snapToGrid w:val="0"/>
              <w:spacing w:line="240" w:lineRule="auto"/>
              <w:rPr>
                <w:lang w:val="en-US" w:eastAsia="zh-CN"/>
              </w:rPr>
            </w:pPr>
            <w:r>
              <w:rPr>
                <w:rFonts w:hint="eastAsia"/>
                <w:lang w:val="en-US" w:eastAsia="zh-CN"/>
              </w:rPr>
              <w:t>综合单价工料机分析表(含技术措施)（副本中暂不提供，中标后按业主要求提供）</w:t>
            </w:r>
          </w:p>
        </w:tc>
      </w:tr>
      <w:tr>
        <w:tblPrEx>
          <w:tblCellMar>
            <w:top w:w="0" w:type="dxa"/>
            <w:left w:w="108" w:type="dxa"/>
            <w:bottom w:w="0" w:type="dxa"/>
            <w:right w:w="108" w:type="dxa"/>
          </w:tblCellMar>
        </w:tblPrEx>
        <w:trPr>
          <w:trHeight w:val="444" w:hRule="atLeast"/>
          <w:jc w:val="center"/>
        </w:trPr>
        <w:tc>
          <w:tcPr>
            <w:tcW w:w="63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102"/>
              <w:snapToGrid w:val="0"/>
              <w:spacing w:line="240" w:lineRule="auto"/>
              <w:jc w:val="center"/>
              <w:rPr>
                <w:lang w:val="en-US" w:eastAsia="zh-CN"/>
              </w:rPr>
            </w:pPr>
            <w:r>
              <w:rPr>
                <w:rFonts w:hint="eastAsia"/>
                <w:lang w:val="en-US" w:eastAsia="zh-CN"/>
              </w:rPr>
              <w:t>9</w:t>
            </w:r>
          </w:p>
        </w:tc>
        <w:tc>
          <w:tcPr>
            <w:tcW w:w="788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102"/>
              <w:snapToGrid w:val="0"/>
              <w:spacing w:line="240" w:lineRule="auto"/>
              <w:rPr>
                <w:lang w:val="en-US" w:eastAsia="zh-CN"/>
              </w:rPr>
            </w:pPr>
            <w:r>
              <w:rPr>
                <w:rFonts w:hint="eastAsia"/>
                <w:lang w:val="en-US" w:eastAsia="zh-CN"/>
              </w:rPr>
              <w:t>施工组织(总价)措施项目清单与计价表</w:t>
            </w:r>
          </w:p>
        </w:tc>
      </w:tr>
      <w:tr>
        <w:tblPrEx>
          <w:tblCellMar>
            <w:top w:w="0" w:type="dxa"/>
            <w:left w:w="108" w:type="dxa"/>
            <w:bottom w:w="0" w:type="dxa"/>
            <w:right w:w="108" w:type="dxa"/>
          </w:tblCellMar>
        </w:tblPrEx>
        <w:trPr>
          <w:trHeight w:val="444" w:hRule="atLeast"/>
          <w:jc w:val="center"/>
        </w:trPr>
        <w:tc>
          <w:tcPr>
            <w:tcW w:w="63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102"/>
              <w:snapToGrid w:val="0"/>
              <w:spacing w:line="240" w:lineRule="auto"/>
              <w:jc w:val="center"/>
              <w:rPr>
                <w:lang w:val="en-US" w:eastAsia="zh-CN"/>
              </w:rPr>
            </w:pPr>
            <w:r>
              <w:rPr>
                <w:lang w:val="en-US" w:eastAsia="zh-CN"/>
              </w:rPr>
              <w:t>10</w:t>
            </w:r>
          </w:p>
        </w:tc>
        <w:tc>
          <w:tcPr>
            <w:tcW w:w="788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102"/>
              <w:snapToGrid w:val="0"/>
              <w:spacing w:line="240" w:lineRule="auto"/>
              <w:rPr>
                <w:lang w:val="en-US" w:eastAsia="zh-CN"/>
              </w:rPr>
            </w:pPr>
            <w:r>
              <w:rPr>
                <w:rFonts w:hint="eastAsia"/>
                <w:lang w:val="en-US" w:eastAsia="zh-CN"/>
              </w:rPr>
              <w:t>其他项目清单与计价汇总表</w:t>
            </w:r>
          </w:p>
        </w:tc>
      </w:tr>
      <w:tr>
        <w:tblPrEx>
          <w:tblCellMar>
            <w:top w:w="0" w:type="dxa"/>
            <w:left w:w="108" w:type="dxa"/>
            <w:bottom w:w="0" w:type="dxa"/>
            <w:right w:w="108" w:type="dxa"/>
          </w:tblCellMar>
        </w:tblPrEx>
        <w:trPr>
          <w:trHeight w:val="444" w:hRule="atLeast"/>
          <w:jc w:val="center"/>
        </w:trPr>
        <w:tc>
          <w:tcPr>
            <w:tcW w:w="63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102"/>
              <w:snapToGrid w:val="0"/>
              <w:spacing w:line="240" w:lineRule="auto"/>
              <w:jc w:val="center"/>
              <w:rPr>
                <w:lang w:val="en-US" w:eastAsia="zh-CN"/>
              </w:rPr>
            </w:pPr>
            <w:r>
              <w:rPr>
                <w:lang w:val="en-US" w:eastAsia="zh-CN"/>
              </w:rPr>
              <w:t>11</w:t>
            </w:r>
          </w:p>
        </w:tc>
        <w:tc>
          <w:tcPr>
            <w:tcW w:w="788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102"/>
              <w:snapToGrid w:val="0"/>
              <w:spacing w:line="240" w:lineRule="auto"/>
              <w:rPr>
                <w:lang w:val="en-US" w:eastAsia="zh-CN"/>
              </w:rPr>
            </w:pPr>
            <w:r>
              <w:rPr>
                <w:rFonts w:hint="eastAsia"/>
                <w:lang w:val="en-US" w:eastAsia="zh-CN"/>
              </w:rPr>
              <w:t>暂列金额明细表</w:t>
            </w:r>
          </w:p>
        </w:tc>
      </w:tr>
      <w:tr>
        <w:tblPrEx>
          <w:tblCellMar>
            <w:top w:w="0" w:type="dxa"/>
            <w:left w:w="108" w:type="dxa"/>
            <w:bottom w:w="0" w:type="dxa"/>
            <w:right w:w="108" w:type="dxa"/>
          </w:tblCellMar>
        </w:tblPrEx>
        <w:trPr>
          <w:trHeight w:val="444" w:hRule="atLeast"/>
          <w:jc w:val="center"/>
        </w:trPr>
        <w:tc>
          <w:tcPr>
            <w:tcW w:w="63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102"/>
              <w:snapToGrid w:val="0"/>
              <w:spacing w:line="240" w:lineRule="auto"/>
              <w:jc w:val="center"/>
              <w:rPr>
                <w:lang w:val="en-US" w:eastAsia="zh-CN"/>
              </w:rPr>
            </w:pPr>
            <w:r>
              <w:rPr>
                <w:lang w:val="en-US" w:eastAsia="zh-CN"/>
              </w:rPr>
              <w:t>12</w:t>
            </w:r>
          </w:p>
        </w:tc>
        <w:tc>
          <w:tcPr>
            <w:tcW w:w="788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102"/>
              <w:snapToGrid w:val="0"/>
              <w:spacing w:line="240" w:lineRule="auto"/>
              <w:rPr>
                <w:lang w:val="en-US" w:eastAsia="zh-CN"/>
              </w:rPr>
            </w:pPr>
            <w:r>
              <w:rPr>
                <w:rFonts w:hint="eastAsia"/>
                <w:lang w:val="en-US" w:eastAsia="zh-CN"/>
              </w:rPr>
              <w:t>材料（工程设备）暂估单价表</w:t>
            </w:r>
          </w:p>
        </w:tc>
      </w:tr>
      <w:tr>
        <w:tblPrEx>
          <w:tblCellMar>
            <w:top w:w="0" w:type="dxa"/>
            <w:left w:w="108" w:type="dxa"/>
            <w:bottom w:w="0" w:type="dxa"/>
            <w:right w:w="108" w:type="dxa"/>
          </w:tblCellMar>
        </w:tblPrEx>
        <w:trPr>
          <w:trHeight w:val="444" w:hRule="atLeast"/>
          <w:jc w:val="center"/>
        </w:trPr>
        <w:tc>
          <w:tcPr>
            <w:tcW w:w="63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102"/>
              <w:snapToGrid w:val="0"/>
              <w:spacing w:line="240" w:lineRule="auto"/>
              <w:jc w:val="center"/>
              <w:rPr>
                <w:lang w:val="en-US" w:eastAsia="zh-CN"/>
              </w:rPr>
            </w:pPr>
            <w:r>
              <w:rPr>
                <w:lang w:val="en-US" w:eastAsia="zh-CN"/>
              </w:rPr>
              <w:t>13</w:t>
            </w:r>
          </w:p>
        </w:tc>
        <w:tc>
          <w:tcPr>
            <w:tcW w:w="788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102"/>
              <w:snapToGrid w:val="0"/>
              <w:spacing w:line="240" w:lineRule="auto"/>
              <w:rPr>
                <w:lang w:val="en-US" w:eastAsia="zh-CN"/>
              </w:rPr>
            </w:pPr>
            <w:r>
              <w:rPr>
                <w:rFonts w:hint="eastAsia"/>
                <w:lang w:val="en-US" w:eastAsia="zh-CN"/>
              </w:rPr>
              <w:t>专业工程暂估价表</w:t>
            </w:r>
          </w:p>
        </w:tc>
      </w:tr>
      <w:tr>
        <w:tblPrEx>
          <w:tblCellMar>
            <w:top w:w="0" w:type="dxa"/>
            <w:left w:w="108" w:type="dxa"/>
            <w:bottom w:w="0" w:type="dxa"/>
            <w:right w:w="108" w:type="dxa"/>
          </w:tblCellMar>
        </w:tblPrEx>
        <w:trPr>
          <w:trHeight w:val="444" w:hRule="atLeast"/>
          <w:jc w:val="center"/>
        </w:trPr>
        <w:tc>
          <w:tcPr>
            <w:tcW w:w="63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102"/>
              <w:snapToGrid w:val="0"/>
              <w:spacing w:line="240" w:lineRule="auto"/>
              <w:jc w:val="center"/>
              <w:rPr>
                <w:lang w:val="en-US" w:eastAsia="zh-CN"/>
              </w:rPr>
            </w:pPr>
            <w:r>
              <w:rPr>
                <w:lang w:val="en-US" w:eastAsia="zh-CN"/>
              </w:rPr>
              <w:t>14</w:t>
            </w:r>
          </w:p>
        </w:tc>
        <w:tc>
          <w:tcPr>
            <w:tcW w:w="788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102"/>
              <w:snapToGrid w:val="0"/>
              <w:spacing w:line="240" w:lineRule="auto"/>
              <w:rPr>
                <w:lang w:val="en-US" w:eastAsia="zh-CN"/>
              </w:rPr>
            </w:pPr>
            <w:r>
              <w:rPr>
                <w:rFonts w:hint="eastAsia"/>
                <w:lang w:val="en-US" w:eastAsia="zh-CN"/>
              </w:rPr>
              <w:t>专业技术措施暂估价表</w:t>
            </w:r>
          </w:p>
        </w:tc>
      </w:tr>
      <w:tr>
        <w:tblPrEx>
          <w:tblCellMar>
            <w:top w:w="0" w:type="dxa"/>
            <w:left w:w="108" w:type="dxa"/>
            <w:bottom w:w="0" w:type="dxa"/>
            <w:right w:w="108" w:type="dxa"/>
          </w:tblCellMar>
        </w:tblPrEx>
        <w:trPr>
          <w:trHeight w:val="444" w:hRule="atLeast"/>
          <w:jc w:val="center"/>
        </w:trPr>
        <w:tc>
          <w:tcPr>
            <w:tcW w:w="63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102"/>
              <w:snapToGrid w:val="0"/>
              <w:spacing w:line="240" w:lineRule="auto"/>
              <w:jc w:val="center"/>
              <w:rPr>
                <w:lang w:val="en-US" w:eastAsia="zh-CN"/>
              </w:rPr>
            </w:pPr>
            <w:r>
              <w:rPr>
                <w:lang w:val="en-US" w:eastAsia="zh-CN"/>
              </w:rPr>
              <w:t>15</w:t>
            </w:r>
          </w:p>
        </w:tc>
        <w:tc>
          <w:tcPr>
            <w:tcW w:w="788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102"/>
              <w:snapToGrid w:val="0"/>
              <w:spacing w:line="240" w:lineRule="auto"/>
              <w:rPr>
                <w:lang w:val="en-US" w:eastAsia="zh-CN"/>
              </w:rPr>
            </w:pPr>
            <w:r>
              <w:rPr>
                <w:rFonts w:hint="eastAsia"/>
                <w:lang w:val="en-US" w:eastAsia="zh-CN"/>
              </w:rPr>
              <w:t>计日工表</w:t>
            </w:r>
          </w:p>
        </w:tc>
      </w:tr>
      <w:tr>
        <w:tblPrEx>
          <w:tblCellMar>
            <w:top w:w="0" w:type="dxa"/>
            <w:left w:w="108" w:type="dxa"/>
            <w:bottom w:w="0" w:type="dxa"/>
            <w:right w:w="108" w:type="dxa"/>
          </w:tblCellMar>
        </w:tblPrEx>
        <w:trPr>
          <w:trHeight w:val="444" w:hRule="atLeast"/>
          <w:jc w:val="center"/>
        </w:trPr>
        <w:tc>
          <w:tcPr>
            <w:tcW w:w="63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102"/>
              <w:snapToGrid w:val="0"/>
              <w:spacing w:line="240" w:lineRule="auto"/>
              <w:jc w:val="center"/>
              <w:rPr>
                <w:lang w:val="en-US" w:eastAsia="zh-CN"/>
              </w:rPr>
            </w:pPr>
            <w:r>
              <w:rPr>
                <w:lang w:val="en-US" w:eastAsia="zh-CN"/>
              </w:rPr>
              <w:t>16</w:t>
            </w:r>
          </w:p>
        </w:tc>
        <w:tc>
          <w:tcPr>
            <w:tcW w:w="788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102"/>
              <w:snapToGrid w:val="0"/>
              <w:spacing w:line="240" w:lineRule="auto"/>
              <w:rPr>
                <w:lang w:val="en-US" w:eastAsia="zh-CN"/>
              </w:rPr>
            </w:pPr>
            <w:r>
              <w:rPr>
                <w:rFonts w:hint="eastAsia"/>
                <w:lang w:val="en-US" w:eastAsia="zh-CN"/>
              </w:rPr>
              <w:t>总承包服务费计价表</w:t>
            </w:r>
          </w:p>
        </w:tc>
      </w:tr>
      <w:tr>
        <w:tblPrEx>
          <w:tblCellMar>
            <w:top w:w="0" w:type="dxa"/>
            <w:left w:w="108" w:type="dxa"/>
            <w:bottom w:w="0" w:type="dxa"/>
            <w:right w:w="108" w:type="dxa"/>
          </w:tblCellMar>
        </w:tblPrEx>
        <w:trPr>
          <w:trHeight w:val="444" w:hRule="atLeast"/>
          <w:jc w:val="center"/>
        </w:trPr>
        <w:tc>
          <w:tcPr>
            <w:tcW w:w="63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102"/>
              <w:snapToGrid w:val="0"/>
              <w:spacing w:line="240" w:lineRule="auto"/>
              <w:jc w:val="center"/>
              <w:rPr>
                <w:lang w:val="en-US" w:eastAsia="zh-CN"/>
              </w:rPr>
            </w:pPr>
            <w:r>
              <w:rPr>
                <w:lang w:val="en-US" w:eastAsia="zh-CN"/>
              </w:rPr>
              <w:t>17</w:t>
            </w:r>
          </w:p>
        </w:tc>
        <w:tc>
          <w:tcPr>
            <w:tcW w:w="788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102"/>
              <w:snapToGrid w:val="0"/>
              <w:spacing w:line="240" w:lineRule="auto"/>
              <w:rPr>
                <w:lang w:val="en-US" w:eastAsia="zh-CN"/>
              </w:rPr>
            </w:pPr>
            <w:r>
              <w:rPr>
                <w:rFonts w:hint="eastAsia"/>
                <w:lang w:val="en-US" w:eastAsia="zh-CN"/>
              </w:rPr>
              <w:t>主要工日一览表</w:t>
            </w:r>
          </w:p>
        </w:tc>
      </w:tr>
      <w:tr>
        <w:tblPrEx>
          <w:tblCellMar>
            <w:top w:w="0" w:type="dxa"/>
            <w:left w:w="108" w:type="dxa"/>
            <w:bottom w:w="0" w:type="dxa"/>
            <w:right w:w="108" w:type="dxa"/>
          </w:tblCellMar>
        </w:tblPrEx>
        <w:trPr>
          <w:trHeight w:val="444" w:hRule="atLeast"/>
          <w:jc w:val="center"/>
        </w:trPr>
        <w:tc>
          <w:tcPr>
            <w:tcW w:w="63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102"/>
              <w:snapToGrid w:val="0"/>
              <w:spacing w:line="240" w:lineRule="auto"/>
              <w:jc w:val="center"/>
              <w:rPr>
                <w:lang w:val="en-US" w:eastAsia="zh-CN"/>
              </w:rPr>
            </w:pPr>
            <w:r>
              <w:rPr>
                <w:lang w:val="en-US" w:eastAsia="zh-CN"/>
              </w:rPr>
              <w:t>18</w:t>
            </w:r>
          </w:p>
        </w:tc>
        <w:tc>
          <w:tcPr>
            <w:tcW w:w="788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102"/>
              <w:snapToGrid w:val="0"/>
              <w:spacing w:line="240" w:lineRule="auto"/>
              <w:rPr>
                <w:lang w:val="en-US" w:eastAsia="zh-CN"/>
              </w:rPr>
            </w:pPr>
            <w:r>
              <w:rPr>
                <w:rFonts w:hint="eastAsia"/>
                <w:lang w:val="en-US" w:eastAsia="zh-CN"/>
              </w:rPr>
              <w:t>发包人提供材料和工程设备一览表</w:t>
            </w:r>
          </w:p>
        </w:tc>
      </w:tr>
      <w:tr>
        <w:tblPrEx>
          <w:tblCellMar>
            <w:top w:w="0" w:type="dxa"/>
            <w:left w:w="108" w:type="dxa"/>
            <w:bottom w:w="0" w:type="dxa"/>
            <w:right w:w="108" w:type="dxa"/>
          </w:tblCellMar>
        </w:tblPrEx>
        <w:trPr>
          <w:trHeight w:val="444" w:hRule="atLeast"/>
          <w:jc w:val="center"/>
        </w:trPr>
        <w:tc>
          <w:tcPr>
            <w:tcW w:w="63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102"/>
              <w:snapToGrid w:val="0"/>
              <w:spacing w:line="240" w:lineRule="auto"/>
              <w:jc w:val="center"/>
              <w:rPr>
                <w:lang w:val="en-US" w:eastAsia="zh-CN"/>
              </w:rPr>
            </w:pPr>
            <w:r>
              <w:rPr>
                <w:lang w:val="en-US" w:eastAsia="zh-CN"/>
              </w:rPr>
              <w:t>19</w:t>
            </w:r>
          </w:p>
        </w:tc>
        <w:tc>
          <w:tcPr>
            <w:tcW w:w="788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102"/>
              <w:snapToGrid w:val="0"/>
              <w:spacing w:line="240" w:lineRule="auto"/>
              <w:rPr>
                <w:lang w:val="en-US" w:eastAsia="zh-CN"/>
              </w:rPr>
            </w:pPr>
            <w:r>
              <w:rPr>
                <w:rFonts w:hint="eastAsia"/>
                <w:lang w:val="en-US" w:eastAsia="zh-CN"/>
              </w:rPr>
              <w:t>主要材料和工程设备一览表</w:t>
            </w:r>
          </w:p>
        </w:tc>
      </w:tr>
      <w:tr>
        <w:tblPrEx>
          <w:tblCellMar>
            <w:top w:w="0" w:type="dxa"/>
            <w:left w:w="108" w:type="dxa"/>
            <w:bottom w:w="0" w:type="dxa"/>
            <w:right w:w="108" w:type="dxa"/>
          </w:tblCellMar>
        </w:tblPrEx>
        <w:trPr>
          <w:trHeight w:val="444" w:hRule="atLeast"/>
          <w:jc w:val="center"/>
        </w:trPr>
        <w:tc>
          <w:tcPr>
            <w:tcW w:w="63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102"/>
              <w:snapToGrid w:val="0"/>
              <w:spacing w:line="240" w:lineRule="auto"/>
              <w:jc w:val="center"/>
              <w:rPr>
                <w:lang w:val="en-US" w:eastAsia="zh-CN"/>
              </w:rPr>
            </w:pPr>
            <w:r>
              <w:rPr>
                <w:rFonts w:hint="eastAsia"/>
                <w:lang w:val="en-US" w:eastAsia="zh-CN"/>
              </w:rPr>
              <w:t>20</w:t>
            </w:r>
          </w:p>
        </w:tc>
        <w:tc>
          <w:tcPr>
            <w:tcW w:w="788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pStyle w:val="102"/>
              <w:snapToGrid w:val="0"/>
              <w:spacing w:line="240" w:lineRule="auto"/>
              <w:rPr>
                <w:lang w:val="en-US" w:eastAsia="zh-CN"/>
              </w:rPr>
            </w:pPr>
            <w:r>
              <w:rPr>
                <w:rFonts w:hint="eastAsia"/>
                <w:lang w:val="en-US" w:eastAsia="zh-CN"/>
              </w:rPr>
              <w:t>主要机械台班一览表</w:t>
            </w:r>
          </w:p>
        </w:tc>
      </w:tr>
    </w:tbl>
    <w:p>
      <w:pPr>
        <w:spacing w:line="360" w:lineRule="auto"/>
        <w:ind w:firstLine="420" w:firstLineChars="200"/>
        <w:rPr>
          <w:rFonts w:hint="eastAsia" w:ascii="宋体" w:hAnsi="宋体" w:cs="TimesNewRomanPSMT"/>
          <w:kern w:val="0"/>
          <w:szCs w:val="21"/>
        </w:rPr>
      </w:pPr>
      <w:r>
        <w:rPr>
          <w:rFonts w:hint="eastAsia" w:ascii="宋体" w:hAnsi="宋体" w:cs="TimesNewRomanPSMT"/>
          <w:kern w:val="0"/>
          <w:szCs w:val="21"/>
        </w:rPr>
        <w:t>3.1.1.2 资格审查资料：详见本章第3.5款；</w:t>
      </w:r>
    </w:p>
    <w:p>
      <w:pPr>
        <w:spacing w:line="360" w:lineRule="auto"/>
        <w:ind w:firstLine="420" w:firstLineChars="200"/>
        <w:rPr>
          <w:rFonts w:hint="eastAsia" w:ascii="宋体" w:hAnsi="宋体" w:cs="TimesNewRomanPSMT"/>
          <w:kern w:val="0"/>
          <w:szCs w:val="21"/>
        </w:rPr>
      </w:pPr>
      <w:r>
        <w:rPr>
          <w:rFonts w:hint="eastAsia" w:ascii="宋体" w:hAnsi="宋体" w:cs="TimesNewRomanPSMT"/>
          <w:kern w:val="0"/>
          <w:szCs w:val="21"/>
        </w:rPr>
        <w:t>3.1.1.3 技术资信标：编制内容及编制要求见投标须知前附表，如规定不要求的则不需提供；</w:t>
      </w:r>
    </w:p>
    <w:p>
      <w:pPr>
        <w:autoSpaceDE w:val="0"/>
        <w:autoSpaceDN w:val="0"/>
        <w:adjustRightInd w:val="0"/>
        <w:spacing w:line="360" w:lineRule="auto"/>
        <w:jc w:val="left"/>
        <w:rPr>
          <w:rFonts w:hint="eastAsia" w:ascii="黑体" w:eastAsia="黑体" w:cs="黑体"/>
          <w:kern w:val="0"/>
          <w:sz w:val="24"/>
        </w:rPr>
      </w:pPr>
      <w:r>
        <w:rPr>
          <w:rFonts w:hint="eastAsia" w:ascii="TimesNewRomanPSMT" w:hAnsi="TimesNewRomanPSMT" w:eastAsia="仿宋_GB2312" w:cs="TimesNewRomanPSMT"/>
          <w:kern w:val="0"/>
          <w:sz w:val="24"/>
        </w:rPr>
        <w:t xml:space="preserve">3.2 </w:t>
      </w:r>
      <w:r>
        <w:rPr>
          <w:rFonts w:hint="eastAsia" w:ascii="黑体" w:eastAsia="黑体" w:cs="黑体"/>
          <w:kern w:val="0"/>
          <w:sz w:val="24"/>
        </w:rPr>
        <w:t>投标报价</w:t>
      </w:r>
    </w:p>
    <w:p>
      <w:pPr>
        <w:spacing w:line="360" w:lineRule="auto"/>
        <w:ind w:firstLine="420" w:firstLineChars="200"/>
        <w:rPr>
          <w:rFonts w:hint="eastAsia" w:ascii="宋体" w:hAnsi="宋体" w:cs="TimesNewRomanPSMT"/>
          <w:kern w:val="0"/>
          <w:szCs w:val="21"/>
        </w:rPr>
      </w:pPr>
      <w:r>
        <w:rPr>
          <w:rFonts w:hint="eastAsia" w:ascii="宋体" w:hAnsi="宋体" w:cs="TimesNewRomanPSMT"/>
          <w:kern w:val="0"/>
          <w:szCs w:val="21"/>
        </w:rPr>
        <w:t>3.2.1 投标人应按第五章“工程量清单”的要求填写相应表格。</w:t>
      </w:r>
    </w:p>
    <w:p>
      <w:pPr>
        <w:spacing w:line="360" w:lineRule="auto"/>
        <w:ind w:firstLine="420" w:firstLineChars="200"/>
        <w:rPr>
          <w:rFonts w:hint="eastAsia" w:ascii="宋体" w:hAnsi="宋体" w:cs="TimesNewRomanPSMT"/>
          <w:kern w:val="0"/>
          <w:szCs w:val="21"/>
        </w:rPr>
      </w:pPr>
      <w:r>
        <w:rPr>
          <w:rFonts w:hint="eastAsia" w:ascii="宋体" w:hAnsi="宋体" w:cs="TimesNewRomanPSMT"/>
          <w:kern w:val="0"/>
          <w:szCs w:val="21"/>
        </w:rPr>
        <w:t>3.2.2 投标人在投标截止时间前修改投标函中的投标总报价，应同时修改第五章“工程量清单”中的相应报价。此修改须符合本章第4.4 款的有关要求。</w:t>
      </w:r>
    </w:p>
    <w:p>
      <w:pPr>
        <w:autoSpaceDE w:val="0"/>
        <w:autoSpaceDN w:val="0"/>
        <w:adjustRightInd w:val="0"/>
        <w:spacing w:line="360" w:lineRule="auto"/>
        <w:jc w:val="left"/>
        <w:rPr>
          <w:rFonts w:ascii="黑体" w:eastAsia="黑体" w:cs="黑体"/>
          <w:kern w:val="0"/>
          <w:sz w:val="24"/>
        </w:rPr>
      </w:pPr>
      <w:r>
        <w:rPr>
          <w:rFonts w:ascii="TimesNewRomanPSMT" w:hAnsi="TimesNewRomanPSMT" w:eastAsia="仿宋_GB2312" w:cs="TimesNewRomanPSMT"/>
          <w:kern w:val="0"/>
          <w:sz w:val="24"/>
        </w:rPr>
        <w:t>3.</w:t>
      </w:r>
      <w:r>
        <w:rPr>
          <w:rFonts w:hint="eastAsia" w:ascii="TimesNewRomanPSMT" w:hAnsi="TimesNewRomanPSMT" w:eastAsia="仿宋_GB2312" w:cs="TimesNewRomanPSMT"/>
          <w:kern w:val="0"/>
          <w:sz w:val="24"/>
        </w:rPr>
        <w:t>3</w:t>
      </w:r>
      <w:r>
        <w:rPr>
          <w:rFonts w:ascii="TimesNewRomanPSMT" w:hAnsi="TimesNewRomanPSMT" w:eastAsia="仿宋_GB2312" w:cs="TimesNewRomanPSMT"/>
          <w:kern w:val="0"/>
          <w:sz w:val="24"/>
        </w:rPr>
        <w:t xml:space="preserve"> </w:t>
      </w:r>
      <w:r>
        <w:rPr>
          <w:rFonts w:hint="eastAsia" w:ascii="黑体" w:eastAsia="黑体" w:cs="黑体"/>
          <w:kern w:val="0"/>
          <w:sz w:val="24"/>
        </w:rPr>
        <w:t>投标有效期</w:t>
      </w:r>
    </w:p>
    <w:p>
      <w:pPr>
        <w:autoSpaceDE w:val="0"/>
        <w:autoSpaceDN w:val="0"/>
        <w:adjustRightInd w:val="0"/>
        <w:spacing w:line="360" w:lineRule="auto"/>
        <w:ind w:firstLine="420" w:firstLineChars="200"/>
        <w:jc w:val="left"/>
        <w:rPr>
          <w:rFonts w:ascii="宋体" w:hAnsi="宋体" w:cs="仿宋_GB2312"/>
          <w:kern w:val="0"/>
          <w:szCs w:val="21"/>
        </w:rPr>
      </w:pPr>
      <w:r>
        <w:rPr>
          <w:rFonts w:ascii="宋体" w:hAnsi="宋体" w:cs="TimesNewRomanPSMT"/>
          <w:kern w:val="0"/>
          <w:szCs w:val="21"/>
        </w:rPr>
        <w:t>3.</w:t>
      </w:r>
      <w:r>
        <w:rPr>
          <w:rFonts w:hint="eastAsia" w:ascii="宋体" w:hAnsi="宋体" w:cs="TimesNewRomanPSMT"/>
          <w:kern w:val="0"/>
          <w:szCs w:val="21"/>
        </w:rPr>
        <w:t>3</w:t>
      </w:r>
      <w:r>
        <w:rPr>
          <w:rFonts w:ascii="宋体" w:hAnsi="宋体" w:cs="TimesNewRomanPSMT"/>
          <w:kern w:val="0"/>
          <w:szCs w:val="21"/>
        </w:rPr>
        <w:t xml:space="preserve">.1 </w:t>
      </w:r>
      <w:r>
        <w:rPr>
          <w:rFonts w:hint="eastAsia" w:ascii="宋体" w:hAnsi="宋体" w:cs="仿宋_GB2312"/>
          <w:kern w:val="0"/>
          <w:szCs w:val="21"/>
        </w:rPr>
        <w:t>在投标人须知前附表规定的投标有效期内，投标人不得要求撤销或修改其投标文件。</w:t>
      </w:r>
    </w:p>
    <w:p>
      <w:pPr>
        <w:autoSpaceDE w:val="0"/>
        <w:autoSpaceDN w:val="0"/>
        <w:adjustRightInd w:val="0"/>
        <w:spacing w:line="360" w:lineRule="auto"/>
        <w:ind w:firstLine="420" w:firstLineChars="200"/>
        <w:jc w:val="left"/>
        <w:rPr>
          <w:rFonts w:ascii="宋体" w:hAnsi="宋体" w:cs="仿宋_GB2312"/>
          <w:kern w:val="0"/>
          <w:szCs w:val="21"/>
        </w:rPr>
      </w:pPr>
      <w:r>
        <w:rPr>
          <w:rFonts w:ascii="宋体" w:hAnsi="宋体" w:cs="TimesNewRomanPSMT"/>
          <w:kern w:val="0"/>
          <w:szCs w:val="21"/>
        </w:rPr>
        <w:t>3.</w:t>
      </w:r>
      <w:r>
        <w:rPr>
          <w:rFonts w:hint="eastAsia" w:ascii="宋体" w:hAnsi="宋体" w:cs="TimesNewRomanPSMT"/>
          <w:kern w:val="0"/>
          <w:szCs w:val="21"/>
        </w:rPr>
        <w:t>3</w:t>
      </w:r>
      <w:r>
        <w:rPr>
          <w:rFonts w:ascii="宋体" w:hAnsi="宋体" w:cs="TimesNewRomanPSMT"/>
          <w:kern w:val="0"/>
          <w:szCs w:val="21"/>
        </w:rPr>
        <w:t xml:space="preserve">.2 </w:t>
      </w:r>
      <w:r>
        <w:rPr>
          <w:rFonts w:hint="eastAsia" w:ascii="宋体" w:hAnsi="宋体" w:cs="仿宋_GB2312"/>
          <w:kern w:val="0"/>
          <w:szCs w:val="21"/>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autoSpaceDE w:val="0"/>
        <w:autoSpaceDN w:val="0"/>
        <w:adjustRightInd w:val="0"/>
        <w:spacing w:line="360" w:lineRule="auto"/>
        <w:jc w:val="left"/>
        <w:rPr>
          <w:rFonts w:ascii="黑体" w:eastAsia="黑体" w:cs="黑体"/>
          <w:kern w:val="0"/>
          <w:sz w:val="24"/>
        </w:rPr>
      </w:pPr>
      <w:r>
        <w:rPr>
          <w:rFonts w:ascii="TimesNewRomanPSMT" w:hAnsi="TimesNewRomanPSMT" w:eastAsia="仿宋_GB2312" w:cs="TimesNewRomanPSMT"/>
          <w:kern w:val="0"/>
          <w:sz w:val="24"/>
        </w:rPr>
        <w:t>3.</w:t>
      </w:r>
      <w:r>
        <w:rPr>
          <w:rFonts w:hint="eastAsia" w:ascii="TimesNewRomanPSMT" w:hAnsi="TimesNewRomanPSMT" w:eastAsia="仿宋_GB2312" w:cs="TimesNewRomanPSMT"/>
          <w:kern w:val="0"/>
          <w:sz w:val="24"/>
        </w:rPr>
        <w:t>4</w:t>
      </w:r>
      <w:r>
        <w:rPr>
          <w:rFonts w:ascii="TimesNewRomanPSMT" w:hAnsi="TimesNewRomanPSMT" w:eastAsia="仿宋_GB2312" w:cs="TimesNewRomanPSMT"/>
          <w:kern w:val="0"/>
          <w:sz w:val="24"/>
        </w:rPr>
        <w:t xml:space="preserve"> </w:t>
      </w:r>
      <w:r>
        <w:rPr>
          <w:rFonts w:hint="eastAsia" w:ascii="黑体" w:eastAsia="黑体" w:cs="黑体"/>
          <w:kern w:val="0"/>
          <w:sz w:val="24"/>
        </w:rPr>
        <w:t>投标保证金</w:t>
      </w:r>
    </w:p>
    <w:p>
      <w:pPr>
        <w:autoSpaceDE w:val="0"/>
        <w:autoSpaceDN w:val="0"/>
        <w:adjustRightInd w:val="0"/>
        <w:spacing w:line="360" w:lineRule="auto"/>
        <w:ind w:firstLine="420" w:firstLineChars="200"/>
        <w:jc w:val="left"/>
        <w:rPr>
          <w:rFonts w:hint="eastAsia" w:ascii="宋体" w:hAnsi="宋体" w:cs="仿宋_GB2312"/>
          <w:kern w:val="0"/>
          <w:szCs w:val="21"/>
        </w:rPr>
      </w:pPr>
      <w:r>
        <w:rPr>
          <w:rFonts w:ascii="宋体" w:hAnsi="宋体" w:cs="TimesNewRomanPSMT"/>
          <w:kern w:val="0"/>
          <w:szCs w:val="21"/>
        </w:rPr>
        <w:t>3.</w:t>
      </w:r>
      <w:r>
        <w:rPr>
          <w:rFonts w:hint="eastAsia" w:ascii="宋体" w:hAnsi="宋体" w:cs="TimesNewRomanPSMT"/>
          <w:kern w:val="0"/>
          <w:szCs w:val="21"/>
        </w:rPr>
        <w:t>4</w:t>
      </w:r>
      <w:r>
        <w:rPr>
          <w:rFonts w:ascii="宋体" w:hAnsi="宋体" w:cs="TimesNewRomanPSMT"/>
          <w:kern w:val="0"/>
          <w:szCs w:val="21"/>
        </w:rPr>
        <w:t xml:space="preserve">.1 </w:t>
      </w:r>
      <w:r>
        <w:rPr>
          <w:rFonts w:hint="eastAsia" w:ascii="宋体" w:hAnsi="宋体" w:cs="仿宋_GB2312"/>
          <w:kern w:val="0"/>
          <w:szCs w:val="21"/>
        </w:rPr>
        <w:t>投标人在递交投标文件的同时，应按投标人须知前附表规定的金额递交投标保证金。</w:t>
      </w:r>
    </w:p>
    <w:p>
      <w:pPr>
        <w:spacing w:line="360" w:lineRule="auto"/>
        <w:ind w:firstLine="420" w:firstLineChars="200"/>
        <w:rPr>
          <w:rFonts w:hint="eastAsia" w:ascii="宋体" w:hAnsi="宋体"/>
          <w:bCs/>
          <w:kern w:val="16"/>
          <w:position w:val="6"/>
          <w:szCs w:val="21"/>
        </w:rPr>
      </w:pPr>
      <w:r>
        <w:rPr>
          <w:rFonts w:ascii="宋体" w:hAnsi="宋体"/>
          <w:szCs w:val="21"/>
        </w:rPr>
        <w:t>各投标</w:t>
      </w:r>
      <w:r>
        <w:rPr>
          <w:rFonts w:hint="eastAsia" w:ascii="宋体" w:hAnsi="宋体"/>
          <w:szCs w:val="21"/>
        </w:rPr>
        <w:t>人</w:t>
      </w:r>
      <w:r>
        <w:rPr>
          <w:rFonts w:ascii="宋体" w:hAnsi="宋体"/>
          <w:szCs w:val="21"/>
        </w:rPr>
        <w:t>必须在投标文件提交截止时间前，向招标代理单位提供本工程投标保证金</w:t>
      </w:r>
      <w:r>
        <w:rPr>
          <w:rFonts w:hint="eastAsia" w:ascii="宋体" w:hAnsi="宋体"/>
          <w:szCs w:val="21"/>
        </w:rPr>
        <w:t>。对于未能按要求提交投标保证金的投标文件，招标人将视为不响应招标文件而予以拒绝。自始至终参加投标的未中标单位的投标保证金在开标</w:t>
      </w:r>
      <w:r>
        <w:rPr>
          <w:rFonts w:hint="eastAsia" w:ascii="宋体" w:hAnsi="宋体"/>
          <w:szCs w:val="21"/>
          <w:lang w:val="en-US" w:eastAsia="zh-CN"/>
        </w:rPr>
        <w:t>后</w:t>
      </w:r>
      <w:r>
        <w:rPr>
          <w:rFonts w:hint="eastAsia" w:ascii="宋体" w:hAnsi="宋体"/>
          <w:color w:val="C00000"/>
          <w:szCs w:val="21"/>
        </w:rPr>
        <w:t>5个工作日</w:t>
      </w:r>
      <w:r>
        <w:rPr>
          <w:rFonts w:hint="eastAsia"/>
          <w:color w:val="C00000"/>
          <w:szCs w:val="21"/>
        </w:rPr>
        <w:t>内</w:t>
      </w:r>
      <w:r>
        <w:rPr>
          <w:rFonts w:hint="eastAsia" w:ascii="宋体" w:hAnsi="宋体" w:cs="TimesNewRomanPSMT"/>
          <w:color w:val="auto"/>
          <w:kern w:val="0"/>
          <w:szCs w:val="21"/>
        </w:rPr>
        <w:t>退还</w:t>
      </w:r>
      <w:r>
        <w:rPr>
          <w:rFonts w:hint="eastAsia" w:ascii="宋体" w:hAnsi="宋体"/>
          <w:szCs w:val="21"/>
        </w:rPr>
        <w:t>。</w:t>
      </w:r>
    </w:p>
    <w:p>
      <w:pPr>
        <w:spacing w:line="360" w:lineRule="auto"/>
        <w:ind w:firstLine="420" w:firstLineChars="200"/>
        <w:rPr>
          <w:rFonts w:hint="eastAsia" w:ascii="宋体" w:hAnsi="宋体"/>
          <w:bCs/>
          <w:kern w:val="16"/>
          <w:position w:val="6"/>
          <w:szCs w:val="21"/>
        </w:rPr>
      </w:pPr>
      <w:r>
        <w:rPr>
          <w:rFonts w:ascii="宋体" w:hAnsi="宋体" w:cs="TimesNewRomanPSMT"/>
          <w:kern w:val="0"/>
          <w:szCs w:val="21"/>
        </w:rPr>
        <w:t>3.</w:t>
      </w:r>
      <w:r>
        <w:rPr>
          <w:rFonts w:hint="eastAsia" w:ascii="宋体" w:hAnsi="宋体" w:cs="TimesNewRomanPSMT"/>
          <w:kern w:val="0"/>
          <w:szCs w:val="21"/>
        </w:rPr>
        <w:t>4</w:t>
      </w:r>
      <w:r>
        <w:rPr>
          <w:rFonts w:ascii="宋体" w:hAnsi="宋体" w:cs="TimesNewRomanPSMT"/>
          <w:kern w:val="0"/>
          <w:szCs w:val="21"/>
        </w:rPr>
        <w:t>.</w:t>
      </w:r>
      <w:r>
        <w:rPr>
          <w:rFonts w:hint="eastAsia" w:ascii="宋体" w:hAnsi="宋体" w:cs="TimesNewRomanPSMT"/>
          <w:kern w:val="0"/>
          <w:szCs w:val="21"/>
        </w:rPr>
        <w:t>2</w:t>
      </w:r>
      <w:r>
        <w:rPr>
          <w:rFonts w:ascii="宋体" w:hAnsi="宋体"/>
          <w:bCs/>
        </w:rPr>
        <w:t>中标人的投标保证金在中标后按本须知第</w:t>
      </w:r>
      <w:r>
        <w:rPr>
          <w:rFonts w:ascii="宋体" w:hAnsi="宋体"/>
          <w:bCs/>
          <w:u w:val="single"/>
        </w:rPr>
        <w:t xml:space="preserve"> </w:t>
      </w:r>
      <w:r>
        <w:rPr>
          <w:rFonts w:hint="eastAsia" w:ascii="宋体" w:hAnsi="宋体"/>
          <w:bCs/>
          <w:u w:val="single"/>
        </w:rPr>
        <w:t>7.4.1</w:t>
      </w:r>
      <w:r>
        <w:rPr>
          <w:rFonts w:ascii="宋体" w:hAnsi="宋体"/>
          <w:bCs/>
          <w:u w:val="single"/>
        </w:rPr>
        <w:t xml:space="preserve"> </w:t>
      </w:r>
      <w:r>
        <w:rPr>
          <w:rFonts w:ascii="宋体" w:hAnsi="宋体"/>
          <w:bCs/>
        </w:rPr>
        <w:t>条规定签订合同并按本须知第</w:t>
      </w:r>
      <w:r>
        <w:rPr>
          <w:rFonts w:ascii="宋体" w:hAnsi="宋体"/>
          <w:bCs/>
          <w:u w:val="single"/>
        </w:rPr>
        <w:t xml:space="preserve"> </w:t>
      </w:r>
      <w:r>
        <w:rPr>
          <w:rFonts w:hint="eastAsia" w:ascii="宋体" w:hAnsi="宋体"/>
          <w:bCs/>
          <w:u w:val="single"/>
        </w:rPr>
        <w:t>7.3.1</w:t>
      </w:r>
      <w:r>
        <w:rPr>
          <w:rFonts w:ascii="宋体" w:hAnsi="宋体"/>
          <w:bCs/>
        </w:rPr>
        <w:t>条规定提交履约担保后</w:t>
      </w:r>
      <w:r>
        <w:rPr>
          <w:rFonts w:hint="eastAsia" w:ascii="宋体" w:hAnsi="宋体"/>
          <w:bCs/>
        </w:rPr>
        <w:t>7天</w:t>
      </w:r>
      <w:r>
        <w:rPr>
          <w:rFonts w:ascii="宋体" w:hAnsi="宋体"/>
          <w:bCs/>
        </w:rPr>
        <w:t>内予以退还。</w:t>
      </w:r>
    </w:p>
    <w:p>
      <w:pPr>
        <w:autoSpaceDE w:val="0"/>
        <w:autoSpaceDN w:val="0"/>
        <w:adjustRightInd w:val="0"/>
        <w:spacing w:line="360" w:lineRule="auto"/>
        <w:ind w:firstLine="420" w:firstLineChars="200"/>
        <w:jc w:val="left"/>
        <w:rPr>
          <w:rFonts w:ascii="宋体" w:hAnsi="宋体" w:cs="TimesNewRomanPSMT"/>
          <w:kern w:val="0"/>
          <w:szCs w:val="21"/>
        </w:rPr>
      </w:pPr>
      <w:r>
        <w:rPr>
          <w:rFonts w:ascii="宋体" w:hAnsi="宋体" w:cs="TimesNewRomanPSMT"/>
          <w:kern w:val="0"/>
          <w:szCs w:val="21"/>
        </w:rPr>
        <w:t>3.</w:t>
      </w:r>
      <w:r>
        <w:rPr>
          <w:rFonts w:hint="eastAsia" w:ascii="宋体" w:hAnsi="宋体" w:cs="TimesNewRomanPSMT"/>
          <w:kern w:val="0"/>
          <w:szCs w:val="21"/>
        </w:rPr>
        <w:t>4</w:t>
      </w:r>
      <w:r>
        <w:rPr>
          <w:rFonts w:ascii="宋体" w:hAnsi="宋体" w:cs="TimesNewRomanPSMT"/>
          <w:kern w:val="0"/>
          <w:szCs w:val="21"/>
        </w:rPr>
        <w:t>.</w:t>
      </w:r>
      <w:r>
        <w:rPr>
          <w:rFonts w:hint="eastAsia" w:ascii="宋体" w:hAnsi="宋体" w:cs="TimesNewRomanPSMT"/>
          <w:kern w:val="0"/>
          <w:szCs w:val="21"/>
        </w:rPr>
        <w:t>3</w:t>
      </w:r>
      <w:r>
        <w:rPr>
          <w:rFonts w:ascii="宋体" w:hAnsi="宋体" w:cs="TimesNewRomanPSMT"/>
          <w:kern w:val="0"/>
          <w:szCs w:val="21"/>
        </w:rPr>
        <w:t xml:space="preserve"> </w:t>
      </w:r>
      <w:r>
        <w:rPr>
          <w:rFonts w:hint="eastAsia" w:ascii="宋体" w:hAnsi="宋体" w:cs="TimesNewRomanPSMT"/>
          <w:kern w:val="0"/>
          <w:szCs w:val="21"/>
        </w:rPr>
        <w:t>投标人不按本章第</w:t>
      </w:r>
      <w:r>
        <w:rPr>
          <w:rFonts w:ascii="宋体" w:hAnsi="宋体" w:cs="TimesNewRomanPSMT"/>
          <w:kern w:val="0"/>
          <w:szCs w:val="21"/>
        </w:rPr>
        <w:t>3.</w:t>
      </w:r>
      <w:r>
        <w:rPr>
          <w:rFonts w:hint="eastAsia" w:ascii="宋体" w:hAnsi="宋体" w:cs="TimesNewRomanPSMT"/>
          <w:kern w:val="0"/>
          <w:szCs w:val="21"/>
        </w:rPr>
        <w:t>4</w:t>
      </w:r>
      <w:r>
        <w:rPr>
          <w:rFonts w:ascii="宋体" w:hAnsi="宋体" w:cs="TimesNewRomanPSMT"/>
          <w:kern w:val="0"/>
          <w:szCs w:val="21"/>
        </w:rPr>
        <w:t>.</w:t>
      </w:r>
      <w:r>
        <w:rPr>
          <w:rFonts w:hint="eastAsia" w:ascii="宋体" w:hAnsi="宋体" w:cs="TimesNewRomanPSMT"/>
          <w:kern w:val="0"/>
          <w:szCs w:val="21"/>
        </w:rPr>
        <w:t>1项要求提交投标保证金的，其投标文件作无效标处理。</w:t>
      </w:r>
    </w:p>
    <w:p>
      <w:pPr>
        <w:autoSpaceDE w:val="0"/>
        <w:autoSpaceDN w:val="0"/>
        <w:adjustRightInd w:val="0"/>
        <w:spacing w:line="360" w:lineRule="auto"/>
        <w:ind w:firstLine="420" w:firstLineChars="200"/>
        <w:jc w:val="left"/>
        <w:rPr>
          <w:rFonts w:ascii="宋体" w:hAnsi="宋体"/>
          <w:b/>
          <w:bCs/>
          <w:szCs w:val="21"/>
        </w:rPr>
      </w:pPr>
      <w:r>
        <w:rPr>
          <w:rFonts w:ascii="宋体" w:hAnsi="宋体" w:cs="TimesNewRomanPSMT"/>
          <w:kern w:val="0"/>
          <w:szCs w:val="21"/>
        </w:rPr>
        <w:t>3.</w:t>
      </w:r>
      <w:r>
        <w:rPr>
          <w:rFonts w:hint="eastAsia" w:ascii="宋体" w:hAnsi="宋体" w:cs="TimesNewRomanPSMT"/>
          <w:kern w:val="0"/>
          <w:szCs w:val="21"/>
        </w:rPr>
        <w:t>4</w:t>
      </w:r>
      <w:r>
        <w:rPr>
          <w:rFonts w:ascii="宋体" w:hAnsi="宋体" w:cs="TimesNewRomanPSMT"/>
          <w:kern w:val="0"/>
          <w:szCs w:val="21"/>
        </w:rPr>
        <w:t>.</w:t>
      </w:r>
      <w:r>
        <w:rPr>
          <w:rFonts w:hint="eastAsia" w:ascii="宋体" w:hAnsi="宋体" w:cs="TimesNewRomanPSMT"/>
          <w:kern w:val="0"/>
          <w:szCs w:val="21"/>
        </w:rPr>
        <w:t>4</w:t>
      </w:r>
      <w:r>
        <w:rPr>
          <w:rFonts w:ascii="宋体" w:hAnsi="宋体"/>
          <w:b/>
        </w:rPr>
        <w:t>如投标人发生下列情况之一时</w:t>
      </w:r>
      <w:r>
        <w:rPr>
          <w:rFonts w:hint="eastAsia" w:ascii="宋体" w:hAnsi="宋体"/>
          <w:b/>
          <w:bCs/>
          <w:szCs w:val="21"/>
        </w:rPr>
        <w:t>，其投标保证金不予退还：</w:t>
      </w:r>
    </w:p>
    <w:p>
      <w:pPr>
        <w:spacing w:line="360" w:lineRule="auto"/>
        <w:ind w:firstLine="420" w:firstLineChars="200"/>
        <w:rPr>
          <w:rFonts w:hint="eastAsia" w:ascii="宋体" w:hAnsi="宋体"/>
          <w:szCs w:val="21"/>
        </w:rPr>
      </w:pPr>
      <w:r>
        <w:rPr>
          <w:rFonts w:hint="eastAsia" w:ascii="宋体" w:hAnsi="宋体"/>
          <w:szCs w:val="21"/>
        </w:rPr>
        <w:t>(1)投标人在投标文件有效期内撤销投标文件或修改投标文件的；</w:t>
      </w:r>
    </w:p>
    <w:p>
      <w:pPr>
        <w:spacing w:line="360" w:lineRule="auto"/>
        <w:ind w:firstLine="420" w:firstLineChars="200"/>
        <w:rPr>
          <w:rFonts w:hint="eastAsia" w:ascii="宋体" w:hAnsi="宋体"/>
          <w:szCs w:val="21"/>
        </w:rPr>
      </w:pPr>
      <w:r>
        <w:rPr>
          <w:rFonts w:hint="eastAsia" w:ascii="宋体" w:hAnsi="宋体"/>
          <w:szCs w:val="21"/>
        </w:rPr>
        <w:t>(2)中标人在收到中标通知书后未按招标文件规定提交履约担保，或拒绝签订合同协议书的；</w:t>
      </w:r>
    </w:p>
    <w:p>
      <w:pPr>
        <w:spacing w:line="360" w:lineRule="auto"/>
        <w:ind w:firstLine="420" w:firstLineChars="200"/>
        <w:rPr>
          <w:rFonts w:hint="eastAsia" w:ascii="宋体" w:hAnsi="宋体"/>
          <w:szCs w:val="21"/>
        </w:rPr>
      </w:pPr>
      <w:r>
        <w:rPr>
          <w:rFonts w:hint="eastAsia" w:ascii="宋体" w:hAnsi="宋体"/>
          <w:szCs w:val="21"/>
        </w:rPr>
        <w:t>(3)存在串通投标（包括视为投标人相互串通投标）、弄虚作假、行贿、“挂靠”等行为的；</w:t>
      </w:r>
    </w:p>
    <w:p>
      <w:pPr>
        <w:spacing w:line="360" w:lineRule="auto"/>
        <w:ind w:firstLine="420" w:firstLineChars="200"/>
        <w:rPr>
          <w:rFonts w:hint="eastAsia" w:ascii="宋体" w:hAnsi="宋体"/>
          <w:szCs w:val="21"/>
        </w:rPr>
      </w:pPr>
      <w:r>
        <w:rPr>
          <w:rFonts w:hint="eastAsia" w:ascii="宋体" w:hAnsi="宋体"/>
          <w:szCs w:val="21"/>
        </w:rPr>
        <w:t>(4)</w:t>
      </w:r>
      <w:r>
        <w:rPr>
          <w:rFonts w:hint="eastAsia"/>
        </w:rPr>
        <w:t xml:space="preserve"> </w:t>
      </w:r>
      <w:r>
        <w:rPr>
          <w:rFonts w:hint="eastAsia" w:ascii="宋体" w:hAnsi="宋体"/>
          <w:szCs w:val="21"/>
        </w:rPr>
        <w:t>其它中标人无故放弃中标及视为放弃中标的情形。</w:t>
      </w:r>
    </w:p>
    <w:p>
      <w:pPr>
        <w:autoSpaceDE w:val="0"/>
        <w:autoSpaceDN w:val="0"/>
        <w:adjustRightInd w:val="0"/>
        <w:spacing w:line="360" w:lineRule="auto"/>
        <w:jc w:val="left"/>
        <w:rPr>
          <w:rFonts w:hint="eastAsia" w:ascii="黑体" w:eastAsia="黑体" w:cs="黑体"/>
          <w:kern w:val="0"/>
          <w:sz w:val="24"/>
        </w:rPr>
      </w:pPr>
      <w:r>
        <w:rPr>
          <w:rFonts w:hint="eastAsia" w:ascii="黑体" w:eastAsia="黑体" w:cs="黑体"/>
          <w:kern w:val="0"/>
          <w:sz w:val="24"/>
        </w:rPr>
        <w:t xml:space="preserve">3.5 资格审查资料 </w:t>
      </w:r>
    </w:p>
    <w:p>
      <w:pPr>
        <w:tabs>
          <w:tab w:val="right" w:pos="9072"/>
        </w:tabs>
        <w:autoSpaceDE w:val="0"/>
        <w:autoSpaceDN w:val="0"/>
        <w:adjustRightInd w:val="0"/>
        <w:spacing w:line="360" w:lineRule="auto"/>
        <w:ind w:firstLine="420" w:firstLineChars="200"/>
        <w:jc w:val="left"/>
        <w:rPr>
          <w:rFonts w:hint="eastAsia" w:ascii="宋体" w:hAnsi="宋体" w:cs="TimesNewRomanPSMT"/>
          <w:kern w:val="0"/>
          <w:szCs w:val="21"/>
        </w:rPr>
      </w:pPr>
      <w:r>
        <w:rPr>
          <w:rFonts w:hint="eastAsia" w:ascii="宋体" w:hAnsi="宋体" w:cs="TimesNewRomanPSMT"/>
          <w:kern w:val="0"/>
          <w:szCs w:val="21"/>
        </w:rPr>
        <w:t>(1)投标人一般状况；</w:t>
      </w:r>
    </w:p>
    <w:p>
      <w:pPr>
        <w:tabs>
          <w:tab w:val="right" w:pos="9072"/>
        </w:tabs>
        <w:autoSpaceDE w:val="0"/>
        <w:autoSpaceDN w:val="0"/>
        <w:adjustRightInd w:val="0"/>
        <w:spacing w:line="360" w:lineRule="auto"/>
        <w:ind w:firstLine="420" w:firstLineChars="200"/>
        <w:jc w:val="left"/>
        <w:rPr>
          <w:rFonts w:hint="eastAsia" w:ascii="宋体" w:hAnsi="宋体" w:cs="TimesNewRomanPSMT"/>
          <w:kern w:val="0"/>
          <w:szCs w:val="21"/>
        </w:rPr>
      </w:pPr>
      <w:r>
        <w:rPr>
          <w:rFonts w:hint="eastAsia" w:ascii="宋体" w:hAnsi="宋体" w:cs="TimesNewRomanPSMT"/>
          <w:kern w:val="0"/>
          <w:szCs w:val="21"/>
        </w:rPr>
        <w:t>(2)投标项目负责人一般状况；</w:t>
      </w:r>
    </w:p>
    <w:p>
      <w:pPr>
        <w:tabs>
          <w:tab w:val="right" w:pos="9072"/>
        </w:tabs>
        <w:autoSpaceDE w:val="0"/>
        <w:autoSpaceDN w:val="0"/>
        <w:adjustRightInd w:val="0"/>
        <w:spacing w:line="360" w:lineRule="auto"/>
        <w:ind w:firstLine="420" w:firstLineChars="200"/>
        <w:jc w:val="left"/>
        <w:rPr>
          <w:rFonts w:hint="eastAsia" w:ascii="宋体" w:hAnsi="宋体" w:cs="TimesNewRomanPSMT"/>
          <w:kern w:val="0"/>
          <w:szCs w:val="21"/>
        </w:rPr>
      </w:pPr>
      <w:r>
        <w:rPr>
          <w:rFonts w:hint="eastAsia" w:ascii="宋体" w:hAnsi="宋体" w:cs="TimesNewRomanPSMT"/>
          <w:kern w:val="0"/>
          <w:szCs w:val="21"/>
        </w:rPr>
        <w:t>(3)承诺书；</w:t>
      </w:r>
    </w:p>
    <w:p>
      <w:pPr>
        <w:tabs>
          <w:tab w:val="right" w:pos="9072"/>
        </w:tabs>
        <w:autoSpaceDE w:val="0"/>
        <w:autoSpaceDN w:val="0"/>
        <w:adjustRightInd w:val="0"/>
        <w:spacing w:line="360" w:lineRule="auto"/>
        <w:ind w:firstLine="420" w:firstLineChars="200"/>
        <w:jc w:val="left"/>
        <w:rPr>
          <w:rFonts w:hint="eastAsia" w:ascii="宋体" w:hAnsi="宋体"/>
          <w:szCs w:val="21"/>
        </w:rPr>
      </w:pPr>
      <w:r>
        <w:rPr>
          <w:rFonts w:hint="eastAsia" w:ascii="宋体" w:hAnsi="宋体" w:cs="TimesNewRomanPSMT"/>
          <w:kern w:val="0"/>
          <w:szCs w:val="21"/>
        </w:rPr>
        <w:t>(4)施工企业安全生产条件及相关管理人员安全生产任职资格审查表；</w:t>
      </w:r>
    </w:p>
    <w:p>
      <w:pPr>
        <w:tabs>
          <w:tab w:val="right" w:pos="9072"/>
        </w:tabs>
        <w:autoSpaceDE w:val="0"/>
        <w:autoSpaceDN w:val="0"/>
        <w:adjustRightInd w:val="0"/>
        <w:spacing w:line="360" w:lineRule="auto"/>
        <w:ind w:firstLine="420" w:firstLineChars="200"/>
        <w:jc w:val="left"/>
        <w:rPr>
          <w:rFonts w:ascii="宋体" w:hAnsi="宋体" w:cs="TimesNewRomanPSMT"/>
          <w:kern w:val="0"/>
          <w:szCs w:val="21"/>
        </w:rPr>
      </w:pPr>
      <w:r>
        <w:rPr>
          <w:rFonts w:hint="eastAsia" w:ascii="宋体" w:hAnsi="宋体" w:cs="TimesNewRomanPSMT"/>
          <w:kern w:val="0"/>
          <w:szCs w:val="21"/>
        </w:rPr>
        <w:t>(5)</w:t>
      </w:r>
      <w:r>
        <w:rPr>
          <w:rFonts w:ascii="宋体" w:hAnsi="宋体" w:cs="TimesNewRomanPSMT"/>
          <w:kern w:val="0"/>
          <w:szCs w:val="21"/>
        </w:rPr>
        <w:t>资格审查文件相关复印件（需加盖投标人公章），包括：</w:t>
      </w:r>
    </w:p>
    <w:p>
      <w:pPr>
        <w:tabs>
          <w:tab w:val="right" w:pos="9072"/>
        </w:tabs>
        <w:autoSpaceDE w:val="0"/>
        <w:autoSpaceDN w:val="0"/>
        <w:adjustRightInd w:val="0"/>
        <w:spacing w:line="360" w:lineRule="auto"/>
        <w:ind w:firstLine="420" w:firstLineChars="200"/>
        <w:jc w:val="left"/>
        <w:rPr>
          <w:rFonts w:ascii="宋体" w:hAnsi="宋体" w:cs="TimesNewRomanPSMT"/>
          <w:kern w:val="0"/>
          <w:szCs w:val="21"/>
        </w:rPr>
      </w:pPr>
      <w:r>
        <w:rPr>
          <w:rFonts w:hint="eastAsia" w:ascii="宋体" w:hAnsi="宋体" w:cs="TimesNewRomanPSMT"/>
          <w:kern w:val="0"/>
          <w:szCs w:val="21"/>
        </w:rPr>
        <w:t>a.</w:t>
      </w:r>
      <w:r>
        <w:rPr>
          <w:rFonts w:ascii="宋体" w:hAnsi="宋体" w:cs="TimesNewRomanPSMT"/>
          <w:kern w:val="0"/>
          <w:szCs w:val="21"/>
        </w:rPr>
        <w:t>申请人的《法人营业执照》副本；</w:t>
      </w:r>
    </w:p>
    <w:p>
      <w:pPr>
        <w:tabs>
          <w:tab w:val="right" w:pos="9072"/>
        </w:tabs>
        <w:autoSpaceDE w:val="0"/>
        <w:autoSpaceDN w:val="0"/>
        <w:adjustRightInd w:val="0"/>
        <w:spacing w:line="360" w:lineRule="auto"/>
        <w:ind w:firstLine="420" w:firstLineChars="200"/>
        <w:jc w:val="left"/>
        <w:rPr>
          <w:rFonts w:ascii="宋体" w:hAnsi="宋体" w:cs="TimesNewRomanPSMT"/>
          <w:kern w:val="0"/>
          <w:szCs w:val="21"/>
        </w:rPr>
      </w:pPr>
      <w:r>
        <w:rPr>
          <w:rFonts w:hint="eastAsia" w:ascii="宋体" w:hAnsi="宋体" w:cs="TimesNewRomanPSMT"/>
          <w:kern w:val="0"/>
          <w:szCs w:val="21"/>
        </w:rPr>
        <w:t>b.</w:t>
      </w:r>
      <w:r>
        <w:rPr>
          <w:rFonts w:ascii="宋体" w:hAnsi="宋体" w:cs="TimesNewRomanPSMT"/>
          <w:kern w:val="0"/>
          <w:szCs w:val="21"/>
        </w:rPr>
        <w:t>申请人的《企业资质证书》副本；</w:t>
      </w:r>
    </w:p>
    <w:p>
      <w:pPr>
        <w:tabs>
          <w:tab w:val="right" w:pos="9072"/>
        </w:tabs>
        <w:autoSpaceDE w:val="0"/>
        <w:autoSpaceDN w:val="0"/>
        <w:adjustRightInd w:val="0"/>
        <w:spacing w:line="360" w:lineRule="auto"/>
        <w:ind w:firstLine="420" w:firstLineChars="200"/>
        <w:jc w:val="left"/>
        <w:rPr>
          <w:rFonts w:ascii="宋体" w:hAnsi="宋体" w:cs="TimesNewRomanPSMT"/>
          <w:kern w:val="0"/>
          <w:szCs w:val="21"/>
        </w:rPr>
      </w:pPr>
      <w:r>
        <w:rPr>
          <w:rFonts w:hint="eastAsia" w:ascii="宋体" w:hAnsi="宋体" w:cs="TimesNewRomanPSMT"/>
          <w:kern w:val="0"/>
          <w:szCs w:val="21"/>
        </w:rPr>
        <w:t>c.</w:t>
      </w:r>
      <w:r>
        <w:rPr>
          <w:rFonts w:ascii="宋体" w:hAnsi="宋体" w:cs="TimesNewRomanPSMT"/>
          <w:kern w:val="0"/>
          <w:szCs w:val="21"/>
        </w:rPr>
        <w:t>建造师</w:t>
      </w:r>
      <w:r>
        <w:rPr>
          <w:rFonts w:hint="eastAsia" w:ascii="宋体" w:hAnsi="宋体" w:cs="TimesNewRomanPSMT"/>
          <w:kern w:val="0"/>
          <w:szCs w:val="21"/>
        </w:rPr>
        <w:t>资质</w:t>
      </w:r>
      <w:r>
        <w:rPr>
          <w:rFonts w:ascii="宋体" w:hAnsi="宋体" w:cs="TimesNewRomanPSMT"/>
          <w:kern w:val="0"/>
          <w:szCs w:val="21"/>
        </w:rPr>
        <w:t>证书；</w:t>
      </w:r>
    </w:p>
    <w:p>
      <w:pPr>
        <w:tabs>
          <w:tab w:val="right" w:pos="9072"/>
        </w:tabs>
        <w:autoSpaceDE w:val="0"/>
        <w:autoSpaceDN w:val="0"/>
        <w:adjustRightInd w:val="0"/>
        <w:spacing w:line="360" w:lineRule="auto"/>
        <w:ind w:firstLine="420" w:firstLineChars="200"/>
        <w:jc w:val="left"/>
        <w:rPr>
          <w:rFonts w:ascii="宋体" w:hAnsi="宋体" w:cs="TimesNewRomanPSMT"/>
          <w:kern w:val="0"/>
          <w:szCs w:val="21"/>
        </w:rPr>
      </w:pPr>
      <w:r>
        <w:rPr>
          <w:rFonts w:hint="eastAsia" w:ascii="宋体" w:hAnsi="宋体" w:cs="TimesNewRomanPSMT"/>
          <w:kern w:val="0"/>
          <w:szCs w:val="21"/>
        </w:rPr>
        <w:t>d.</w:t>
      </w:r>
      <w:r>
        <w:rPr>
          <w:rFonts w:ascii="宋体" w:hAnsi="宋体" w:cs="TimesNewRomanPSMT"/>
          <w:kern w:val="0"/>
          <w:szCs w:val="21"/>
        </w:rPr>
        <w:t>安全生产许可证；</w:t>
      </w:r>
    </w:p>
    <w:p>
      <w:pPr>
        <w:tabs>
          <w:tab w:val="right" w:pos="9072"/>
        </w:tabs>
        <w:autoSpaceDE w:val="0"/>
        <w:autoSpaceDN w:val="0"/>
        <w:adjustRightInd w:val="0"/>
        <w:spacing w:line="360" w:lineRule="auto"/>
        <w:ind w:firstLine="420" w:firstLineChars="200"/>
        <w:jc w:val="left"/>
        <w:rPr>
          <w:rFonts w:hint="eastAsia" w:ascii="宋体" w:hAnsi="宋体" w:cs="TimesNewRomanPSMT"/>
          <w:kern w:val="0"/>
          <w:szCs w:val="21"/>
        </w:rPr>
      </w:pPr>
      <w:r>
        <w:rPr>
          <w:rFonts w:hint="eastAsia" w:ascii="宋体" w:hAnsi="宋体" w:cs="TimesNewRomanPSMT"/>
          <w:kern w:val="0"/>
          <w:szCs w:val="21"/>
        </w:rPr>
        <w:t>e.企业主要负责人的A类证书（企业主要负责人包括企业法定代表人和企业分管安全生产的副经理，担任这二个岗位的相关人员应当提供“三类人员”A类证书复印件。前一个岗位必须和《企业资质等级证书》副本上载明的情况一致）；并提供项目建造师的相应B类证书复印件（加盖公章）。</w:t>
      </w:r>
    </w:p>
    <w:p>
      <w:pPr>
        <w:tabs>
          <w:tab w:val="right" w:pos="9072"/>
        </w:tabs>
        <w:autoSpaceDE w:val="0"/>
        <w:autoSpaceDN w:val="0"/>
        <w:adjustRightInd w:val="0"/>
        <w:spacing w:line="360" w:lineRule="auto"/>
        <w:ind w:firstLine="420" w:firstLineChars="200"/>
        <w:jc w:val="left"/>
        <w:rPr>
          <w:rFonts w:ascii="宋体" w:hAnsi="宋体" w:cs="TimesNewRomanPSMT"/>
          <w:kern w:val="0"/>
          <w:szCs w:val="21"/>
        </w:rPr>
      </w:pPr>
      <w:r>
        <w:rPr>
          <w:rFonts w:hint="eastAsia" w:ascii="宋体" w:hAnsi="宋体" w:cs="TimesNewRomanPSMT"/>
          <w:kern w:val="0"/>
          <w:szCs w:val="21"/>
        </w:rPr>
        <w:t>f.提供企业分管安全生产副经理的任职文件</w:t>
      </w:r>
      <w:r>
        <w:rPr>
          <w:rFonts w:ascii="宋体" w:hAnsi="宋体" w:cs="TimesNewRomanPSMT"/>
          <w:kern w:val="0"/>
          <w:szCs w:val="21"/>
        </w:rPr>
        <w:t>。</w:t>
      </w:r>
    </w:p>
    <w:p>
      <w:pPr>
        <w:tabs>
          <w:tab w:val="right" w:pos="9072"/>
        </w:tabs>
        <w:autoSpaceDE w:val="0"/>
        <w:autoSpaceDN w:val="0"/>
        <w:adjustRightInd w:val="0"/>
        <w:spacing w:line="360" w:lineRule="auto"/>
        <w:ind w:firstLine="420" w:firstLineChars="200"/>
        <w:jc w:val="left"/>
      </w:pPr>
      <w:r>
        <w:rPr>
          <w:rFonts w:hint="eastAsia" w:ascii="宋体" w:hAnsi="宋体" w:eastAsia="宋体" w:cs="TimesNewRomanPSMT"/>
          <w:b w:val="0"/>
          <w:bCs w:val="0"/>
          <w:color w:val="auto"/>
          <w:kern w:val="0"/>
          <w:szCs w:val="21"/>
          <w:lang w:val="en-US" w:eastAsia="zh-CN"/>
        </w:rPr>
        <w:t>g.</w:t>
      </w:r>
      <w:r>
        <w:rPr>
          <w:rFonts w:hint="eastAsia" w:hAnsi="宋体"/>
          <w:b w:val="0"/>
          <w:bCs w:val="0"/>
          <w:color w:val="auto"/>
          <w:kern w:val="0"/>
        </w:rPr>
        <w:t>省外企</w:t>
      </w:r>
      <w:r>
        <w:rPr>
          <w:rFonts w:hint="eastAsia" w:hAnsi="宋体"/>
          <w:kern w:val="0"/>
        </w:rPr>
        <w:t>业必须具备有效的</w:t>
      </w:r>
      <w:r>
        <w:rPr>
          <w:rFonts w:hint="eastAsia" w:hAnsi="宋体"/>
        </w:rPr>
        <w:t>《省外企业进浙承接业务备案证明》。</w:t>
      </w:r>
    </w:p>
    <w:p>
      <w:pPr>
        <w:tabs>
          <w:tab w:val="right" w:pos="9072"/>
        </w:tabs>
        <w:autoSpaceDE w:val="0"/>
        <w:autoSpaceDN w:val="0"/>
        <w:adjustRightInd w:val="0"/>
        <w:spacing w:line="360" w:lineRule="auto"/>
        <w:ind w:firstLine="420" w:firstLineChars="200"/>
        <w:jc w:val="left"/>
        <w:rPr>
          <w:rFonts w:hint="default" w:ascii="宋体" w:hAnsi="宋体" w:eastAsia="宋体" w:cs="TimesNewRomanPSMT"/>
          <w:color w:val="C00000"/>
          <w:kern w:val="0"/>
          <w:szCs w:val="21"/>
          <w:lang w:val="en-US" w:eastAsia="zh-CN"/>
        </w:rPr>
      </w:pPr>
      <w:r>
        <w:rPr>
          <w:rFonts w:hint="eastAsia" w:ascii="宋体" w:hAnsi="宋体" w:eastAsia="宋体" w:cs="TimesNewRomanPSMT"/>
          <w:color w:val="C00000"/>
          <w:kern w:val="0"/>
          <w:szCs w:val="21"/>
          <w:lang w:val="en-US" w:eastAsia="zh-CN"/>
        </w:rPr>
        <w:t>h.</w:t>
      </w:r>
      <w:r>
        <w:rPr>
          <w:rFonts w:hint="eastAsia" w:ascii="宋体" w:hAnsi="宋体" w:eastAsia="宋体" w:cs="TimesNewRomanPSMT"/>
          <w:color w:val="C00000"/>
          <w:kern w:val="0"/>
          <w:szCs w:val="21"/>
        </w:rPr>
        <w:t>提供投标人在“浙江省建筑市场监管公共服务系统”下载的参与本项目投标应具备资质的“浙江省建筑业企业资质动态核查证明”（证明要求：核查发布日期为投标截止日当周或前一周的任一个周一，动态核查结果：合格）。</w:t>
      </w:r>
    </w:p>
    <w:p>
      <w:pPr>
        <w:autoSpaceDE w:val="0"/>
        <w:autoSpaceDN w:val="0"/>
        <w:adjustRightInd w:val="0"/>
        <w:spacing w:line="360" w:lineRule="auto"/>
        <w:jc w:val="left"/>
        <w:rPr>
          <w:rFonts w:hint="eastAsia" w:ascii="黑体" w:eastAsia="黑体" w:cs="黑体"/>
          <w:kern w:val="0"/>
          <w:sz w:val="24"/>
        </w:rPr>
      </w:pPr>
      <w:r>
        <w:rPr>
          <w:rFonts w:hint="eastAsia" w:ascii="黑体" w:eastAsia="黑体" w:cs="黑体"/>
          <w:kern w:val="0"/>
          <w:sz w:val="24"/>
        </w:rPr>
        <w:t xml:space="preserve">3.6 备选投标方案 </w:t>
      </w:r>
    </w:p>
    <w:p>
      <w:pPr>
        <w:spacing w:line="360" w:lineRule="auto"/>
        <w:ind w:firstLine="411" w:firstLineChars="196"/>
        <w:rPr>
          <w:rFonts w:hint="eastAsia" w:ascii="宋体" w:hAnsi="宋体"/>
          <w:b/>
          <w:szCs w:val="21"/>
        </w:rPr>
      </w:pPr>
      <w:r>
        <w:rPr>
          <w:rFonts w:hint="eastAsia" w:ascii="宋体" w:hAnsi="宋体"/>
          <w:szCs w:val="21"/>
        </w:rPr>
        <w:t>除投标人须知前附表另有规定外，投标人不得递交备选投标方案。</w:t>
      </w:r>
    </w:p>
    <w:p>
      <w:pPr>
        <w:autoSpaceDE w:val="0"/>
        <w:autoSpaceDN w:val="0"/>
        <w:adjustRightInd w:val="0"/>
        <w:spacing w:line="360" w:lineRule="auto"/>
        <w:jc w:val="left"/>
        <w:rPr>
          <w:rFonts w:hint="eastAsia" w:ascii="黑体" w:eastAsia="黑体" w:cs="黑体"/>
          <w:kern w:val="0"/>
          <w:sz w:val="24"/>
        </w:rPr>
      </w:pPr>
      <w:r>
        <w:rPr>
          <w:rFonts w:hint="eastAsia" w:ascii="黑体" w:eastAsia="黑体" w:cs="黑体"/>
          <w:kern w:val="0"/>
          <w:sz w:val="24"/>
        </w:rPr>
        <w:t xml:space="preserve">3.7 投标文件的编制 </w:t>
      </w:r>
    </w:p>
    <w:p>
      <w:pPr>
        <w:spacing w:line="360" w:lineRule="auto"/>
        <w:ind w:firstLine="411" w:firstLineChars="196"/>
        <w:rPr>
          <w:rFonts w:hint="eastAsia" w:ascii="宋体" w:hAnsi="宋体"/>
          <w:b/>
          <w:szCs w:val="21"/>
        </w:rPr>
      </w:pPr>
      <w:r>
        <w:rPr>
          <w:rFonts w:hint="eastAsia" w:ascii="宋体" w:hAnsi="宋体"/>
          <w:szCs w:val="21"/>
        </w:rPr>
        <w:t xml:space="preserve">3.7.1 投标文件应按第八章“投标文件格式”进行编写，如有必要，可以增加附页，作为投标文件的组成部分。其中，投标函附录在满足招标文件实质性要求的基础上，可以提出比招标文件要求更有利于招标人的承诺。 </w:t>
      </w:r>
    </w:p>
    <w:p>
      <w:pPr>
        <w:spacing w:line="360" w:lineRule="auto"/>
        <w:ind w:firstLine="411" w:firstLineChars="196"/>
        <w:rPr>
          <w:rFonts w:hint="eastAsia" w:ascii="宋体" w:hAnsi="宋体"/>
          <w:b/>
          <w:szCs w:val="21"/>
        </w:rPr>
      </w:pPr>
      <w:r>
        <w:rPr>
          <w:rFonts w:hint="eastAsia" w:ascii="宋体" w:hAnsi="宋体"/>
          <w:szCs w:val="21"/>
        </w:rPr>
        <w:t>3.7.2 投标文件应当对招标文件有关工期、投标有效期、质量要求、技术标准和要求、招标范围等实质性内容作出响应。</w:t>
      </w:r>
    </w:p>
    <w:p>
      <w:pPr>
        <w:spacing w:line="360" w:lineRule="auto"/>
        <w:ind w:firstLine="411" w:firstLineChars="196"/>
        <w:rPr>
          <w:rFonts w:hint="eastAsia" w:ascii="宋体" w:hAnsi="宋体"/>
          <w:szCs w:val="21"/>
        </w:rPr>
      </w:pPr>
      <w:r>
        <w:rPr>
          <w:rFonts w:hint="eastAsia" w:ascii="宋体" w:hAnsi="宋体"/>
          <w:szCs w:val="21"/>
        </w:rPr>
        <w:t>3.7.3 投标文件由“商务标”、“资格审查资料”、“技术资信标（</w:t>
      </w:r>
      <w:r>
        <w:rPr>
          <w:rFonts w:ascii="宋体" w:hAnsi="宋体"/>
          <w:szCs w:val="21"/>
        </w:rPr>
        <w:t>如有）</w:t>
      </w:r>
      <w:r>
        <w:rPr>
          <w:rFonts w:hint="eastAsia" w:ascii="宋体" w:hAnsi="宋体"/>
          <w:szCs w:val="21"/>
        </w:rPr>
        <w:t>”组成</w:t>
      </w:r>
    </w:p>
    <w:p>
      <w:pPr>
        <w:spacing w:line="360" w:lineRule="auto"/>
        <w:ind w:firstLine="411" w:firstLineChars="196"/>
        <w:rPr>
          <w:rFonts w:hint="eastAsia" w:ascii="宋体" w:hAnsi="宋体"/>
          <w:szCs w:val="21"/>
        </w:rPr>
      </w:pPr>
      <w:r>
        <w:rPr>
          <w:rFonts w:hint="eastAsia" w:ascii="宋体" w:hAnsi="宋体"/>
          <w:szCs w:val="21"/>
        </w:rPr>
        <w:t>3.7.4投标文件的制作</w:t>
      </w:r>
    </w:p>
    <w:p>
      <w:pPr>
        <w:spacing w:line="360" w:lineRule="auto"/>
        <w:ind w:firstLine="411" w:firstLineChars="196"/>
        <w:rPr>
          <w:rFonts w:hint="eastAsia"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1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①</w:t>
      </w:r>
      <w:r>
        <w:rPr>
          <w:rFonts w:ascii="宋体" w:hAnsi="宋体"/>
          <w:szCs w:val="21"/>
        </w:rPr>
        <w:fldChar w:fldCharType="end"/>
      </w:r>
      <w:r>
        <w:rPr>
          <w:rFonts w:hint="eastAsia" w:hAnsi="宋体" w:cs="仿宋_GB2312"/>
          <w:kern w:val="0"/>
          <w:szCs w:val="21"/>
        </w:rPr>
        <w:t>投标文件份数见</w:t>
      </w:r>
      <w:r>
        <w:rPr>
          <w:rFonts w:hint="eastAsia" w:ascii="宋体" w:hAnsi="宋体"/>
          <w:szCs w:val="21"/>
        </w:rPr>
        <w:t>投标人须知前附表规定</w:t>
      </w:r>
      <w:r>
        <w:rPr>
          <w:rFonts w:hint="eastAsia" w:hAnsi="宋体" w:cs="仿宋_GB2312"/>
          <w:kern w:val="0"/>
          <w:szCs w:val="21"/>
        </w:rPr>
        <w:t>；投标文件的正本和副本封面的右上角清楚地注明“正本”或“副本”的字样。当副本和正本不一致时，以正本为准认定投标文件。</w:t>
      </w:r>
      <w:r>
        <w:rPr>
          <w:rFonts w:hint="eastAsia" w:ascii="宋体" w:hAnsi="宋体"/>
          <w:szCs w:val="21"/>
        </w:rPr>
        <w:t>投标文件应用不褪色的材料书写或打印，并由投标人的法定代表人或其委托代理人签字（或盖章）并加盖单位公章，否则作无效标处理。委托代理人签字（或盖章）的，投标文件应附法定代表人签署的授权委托书。投标文件应尽量避免涂改、行间插字或删除。如果出现上述情况，改动之处应加盖单位公章或由投标人的法定代表人或其委托代理人签字（或盖章）确认。</w:t>
      </w:r>
    </w:p>
    <w:p>
      <w:pPr>
        <w:spacing w:line="360" w:lineRule="auto"/>
        <w:ind w:firstLine="411" w:firstLineChars="196"/>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2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②</w:t>
      </w:r>
      <w:r>
        <w:rPr>
          <w:rFonts w:ascii="宋体" w:hAnsi="宋体"/>
          <w:szCs w:val="21"/>
        </w:rPr>
        <w:fldChar w:fldCharType="end"/>
      </w:r>
      <w:r>
        <w:rPr>
          <w:rFonts w:hint="eastAsia" w:ascii="宋体" w:hAnsi="宋体"/>
          <w:szCs w:val="21"/>
        </w:rPr>
        <w:t>纸质投标文件要求签字或盖章的地方，均应加盖投标人单位公章，不得以投标专用章、分公司章等其他形式印章代替，并由法定代表人（或其投标文件签署的委托代理人）签字（或盖章）。</w:t>
      </w:r>
    </w:p>
    <w:p>
      <w:pPr>
        <w:spacing w:line="360" w:lineRule="auto"/>
        <w:ind w:firstLine="411" w:firstLineChars="196"/>
        <w:rPr>
          <w:rFonts w:hint="eastAsia"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3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③</w:t>
      </w:r>
      <w:r>
        <w:rPr>
          <w:rFonts w:ascii="宋体" w:hAnsi="宋体"/>
          <w:szCs w:val="21"/>
        </w:rPr>
        <w:fldChar w:fldCharType="end"/>
      </w:r>
      <w:r>
        <w:rPr>
          <w:rFonts w:hint="eastAsia" w:ascii="宋体" w:hAnsi="宋体"/>
          <w:szCs w:val="21"/>
        </w:rPr>
        <w:t>中标人须在领取中标通知书前另提纸质投标文件4份，招标人如有需要再另行提供。</w:t>
      </w:r>
    </w:p>
    <w:p>
      <w:pPr>
        <w:spacing w:line="360" w:lineRule="auto"/>
        <w:ind w:firstLine="411" w:firstLineChars="196"/>
        <w:rPr>
          <w:rFonts w:hint="eastAsia"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4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④</w:t>
      </w:r>
      <w:r>
        <w:rPr>
          <w:rFonts w:ascii="宋体" w:hAnsi="宋体"/>
          <w:szCs w:val="21"/>
        </w:rPr>
        <w:fldChar w:fldCharType="end"/>
      </w:r>
      <w:r>
        <w:rPr>
          <w:rFonts w:hint="eastAsia" w:ascii="宋体" w:hAnsi="宋体"/>
          <w:szCs w:val="21"/>
        </w:rPr>
        <w:t>纸质投标文件的正本与副本应分别装订成册，并编制目录，具体装订要求：采用左侧装订，装订应当牢固、不易拆散和换页，不得采用活页方式装订。</w:t>
      </w:r>
    </w:p>
    <w:p>
      <w:pPr>
        <w:autoSpaceDE w:val="0"/>
        <w:autoSpaceDN w:val="0"/>
        <w:adjustRightInd w:val="0"/>
        <w:spacing w:line="360" w:lineRule="auto"/>
        <w:jc w:val="left"/>
        <w:rPr>
          <w:rFonts w:ascii="黑体" w:eastAsia="黑体" w:cs="黑体"/>
          <w:kern w:val="0"/>
          <w:sz w:val="28"/>
          <w:szCs w:val="28"/>
        </w:rPr>
      </w:pPr>
      <w:r>
        <w:rPr>
          <w:rFonts w:ascii="TimesNewRomanPSMT" w:hAnsi="TimesNewRomanPSMT" w:eastAsia="仿宋_GB2312" w:cs="TimesNewRomanPSMT"/>
          <w:kern w:val="0"/>
          <w:sz w:val="28"/>
          <w:szCs w:val="28"/>
        </w:rPr>
        <w:t xml:space="preserve">4. </w:t>
      </w:r>
      <w:r>
        <w:rPr>
          <w:rFonts w:hint="eastAsia" w:ascii="黑体" w:eastAsia="黑体" w:cs="黑体"/>
          <w:kern w:val="0"/>
          <w:sz w:val="28"/>
          <w:szCs w:val="28"/>
        </w:rPr>
        <w:t>投标</w:t>
      </w:r>
    </w:p>
    <w:p>
      <w:pPr>
        <w:autoSpaceDE w:val="0"/>
        <w:autoSpaceDN w:val="0"/>
        <w:adjustRightInd w:val="0"/>
        <w:spacing w:line="360" w:lineRule="auto"/>
        <w:jc w:val="left"/>
        <w:rPr>
          <w:rFonts w:ascii="黑体" w:eastAsia="黑体" w:cs="黑体"/>
          <w:kern w:val="0"/>
          <w:sz w:val="24"/>
        </w:rPr>
      </w:pPr>
      <w:r>
        <w:rPr>
          <w:rFonts w:ascii="TimesNewRomanPSMT" w:hAnsi="TimesNewRomanPSMT" w:eastAsia="仿宋_GB2312" w:cs="TimesNewRomanPSMT"/>
          <w:kern w:val="0"/>
          <w:sz w:val="24"/>
        </w:rPr>
        <w:t>4.1</w:t>
      </w:r>
      <w:r>
        <w:rPr>
          <w:rFonts w:hint="eastAsia" w:ascii="黑体" w:eastAsia="黑体" w:cs="黑体"/>
          <w:kern w:val="0"/>
          <w:sz w:val="24"/>
        </w:rPr>
        <w:t>投标文件的密封和标记</w:t>
      </w:r>
    </w:p>
    <w:p>
      <w:pPr>
        <w:autoSpaceDE w:val="0"/>
        <w:autoSpaceDN w:val="0"/>
        <w:adjustRightInd w:val="0"/>
        <w:spacing w:line="360" w:lineRule="auto"/>
        <w:ind w:firstLine="420" w:firstLineChars="200"/>
        <w:jc w:val="left"/>
        <w:rPr>
          <w:rFonts w:hint="eastAsia" w:ascii="宋体" w:hAnsi="宋体" w:cs="仿宋_GB2312"/>
          <w:kern w:val="0"/>
          <w:szCs w:val="21"/>
        </w:rPr>
      </w:pPr>
      <w:r>
        <w:rPr>
          <w:rFonts w:hint="eastAsia" w:ascii="宋体" w:hAnsi="宋体" w:cs="仿宋_GB2312"/>
          <w:kern w:val="0"/>
          <w:szCs w:val="21"/>
        </w:rPr>
        <w:t>4.1.1 纸质投标文件的“商务标”、“资格审查资料”、“技术资信标”（如有）应密封包装，加贴封条，并在封套的封口处加盖投标人单位公章。</w:t>
      </w:r>
    </w:p>
    <w:p>
      <w:pPr>
        <w:autoSpaceDE w:val="0"/>
        <w:autoSpaceDN w:val="0"/>
        <w:adjustRightInd w:val="0"/>
        <w:spacing w:line="360" w:lineRule="auto"/>
        <w:ind w:firstLine="420" w:firstLineChars="200"/>
        <w:jc w:val="left"/>
        <w:rPr>
          <w:rFonts w:hint="eastAsia" w:ascii="宋体" w:hAnsi="宋体" w:cs="仿宋_GB2312"/>
          <w:kern w:val="0"/>
          <w:szCs w:val="21"/>
        </w:rPr>
      </w:pPr>
      <w:r>
        <w:rPr>
          <w:rFonts w:hint="eastAsia" w:ascii="宋体" w:hAnsi="宋体" w:cs="仿宋_GB2312"/>
          <w:kern w:val="0"/>
          <w:szCs w:val="21"/>
        </w:rPr>
        <w:t>4.1.2投标文件的封套上应清楚地标记“投标文件”字样，封套上应写明投标项目的工程名称、招标人名称、投标人名称，封套上应加盖投标人单位公章和法定代表人（或其委托委托人）签字（或盖章）。</w:t>
      </w:r>
    </w:p>
    <w:p>
      <w:pPr>
        <w:autoSpaceDE w:val="0"/>
        <w:autoSpaceDN w:val="0"/>
        <w:adjustRightInd w:val="0"/>
        <w:spacing w:line="360" w:lineRule="auto"/>
        <w:jc w:val="left"/>
        <w:rPr>
          <w:rFonts w:ascii="黑体" w:eastAsia="黑体" w:cs="黑体"/>
          <w:kern w:val="0"/>
          <w:sz w:val="24"/>
        </w:rPr>
      </w:pPr>
      <w:r>
        <w:rPr>
          <w:rFonts w:ascii="TimesNewRomanPSMT" w:hAnsi="TimesNewRomanPSMT" w:eastAsia="仿宋_GB2312" w:cs="TimesNewRomanPSMT"/>
          <w:kern w:val="0"/>
          <w:sz w:val="24"/>
        </w:rPr>
        <w:t>4.</w:t>
      </w:r>
      <w:r>
        <w:rPr>
          <w:rFonts w:hint="eastAsia" w:ascii="TimesNewRomanPSMT" w:hAnsi="TimesNewRomanPSMT" w:eastAsia="仿宋_GB2312" w:cs="TimesNewRomanPSMT"/>
          <w:kern w:val="0"/>
          <w:sz w:val="24"/>
        </w:rPr>
        <w:t>2</w:t>
      </w:r>
      <w:r>
        <w:rPr>
          <w:rFonts w:ascii="TimesNewRomanPSMT" w:hAnsi="TimesNewRomanPSMT" w:eastAsia="仿宋_GB2312" w:cs="TimesNewRomanPSMT"/>
          <w:kern w:val="0"/>
          <w:sz w:val="24"/>
        </w:rPr>
        <w:t xml:space="preserve"> </w:t>
      </w:r>
      <w:r>
        <w:rPr>
          <w:rFonts w:hint="eastAsia" w:ascii="黑体" w:eastAsia="黑体" w:cs="黑体"/>
          <w:kern w:val="0"/>
          <w:sz w:val="24"/>
        </w:rPr>
        <w:t>投标文件的递交</w:t>
      </w:r>
    </w:p>
    <w:p>
      <w:pPr>
        <w:autoSpaceDE w:val="0"/>
        <w:autoSpaceDN w:val="0"/>
        <w:adjustRightInd w:val="0"/>
        <w:spacing w:line="360" w:lineRule="auto"/>
        <w:ind w:firstLine="420" w:firstLineChars="200"/>
        <w:jc w:val="left"/>
        <w:rPr>
          <w:rFonts w:ascii="宋体" w:hAnsi="宋体" w:cs="仿宋_GB2312"/>
          <w:kern w:val="0"/>
          <w:szCs w:val="21"/>
        </w:rPr>
      </w:pPr>
      <w:r>
        <w:rPr>
          <w:rFonts w:ascii="宋体" w:hAnsi="宋体" w:cs="TimesNewRomanPSMT"/>
          <w:kern w:val="0"/>
          <w:szCs w:val="21"/>
        </w:rPr>
        <w:t>4.</w:t>
      </w:r>
      <w:r>
        <w:rPr>
          <w:rFonts w:hint="eastAsia" w:ascii="宋体" w:hAnsi="宋体" w:cs="TimesNewRomanPSMT"/>
          <w:kern w:val="0"/>
          <w:szCs w:val="21"/>
        </w:rPr>
        <w:t>2</w:t>
      </w:r>
      <w:r>
        <w:rPr>
          <w:rFonts w:ascii="宋体" w:hAnsi="宋体" w:cs="TimesNewRomanPSMT"/>
          <w:kern w:val="0"/>
          <w:szCs w:val="21"/>
        </w:rPr>
        <w:t xml:space="preserve">.1 </w:t>
      </w:r>
      <w:r>
        <w:rPr>
          <w:rFonts w:hint="eastAsia" w:ascii="宋体" w:hAnsi="宋体" w:cs="仿宋_GB2312"/>
          <w:kern w:val="0"/>
          <w:szCs w:val="21"/>
        </w:rPr>
        <w:t>投标人应在投标须知前附表第</w:t>
      </w:r>
      <w:r>
        <w:rPr>
          <w:rFonts w:ascii="宋体" w:hAnsi="宋体" w:cs="TimesNewRomanPSMT"/>
          <w:kern w:val="0"/>
          <w:szCs w:val="21"/>
        </w:rPr>
        <w:t xml:space="preserve">2.2.2 </w:t>
      </w:r>
      <w:r>
        <w:rPr>
          <w:rFonts w:hint="eastAsia" w:ascii="宋体" w:hAnsi="宋体" w:cs="仿宋_GB2312"/>
          <w:kern w:val="0"/>
          <w:szCs w:val="21"/>
        </w:rPr>
        <w:t>项规定的投标截止时间前递交投标文件。</w:t>
      </w:r>
    </w:p>
    <w:p>
      <w:pPr>
        <w:autoSpaceDE w:val="0"/>
        <w:autoSpaceDN w:val="0"/>
        <w:adjustRightInd w:val="0"/>
        <w:spacing w:line="360" w:lineRule="auto"/>
        <w:ind w:firstLine="420" w:firstLineChars="200"/>
        <w:jc w:val="left"/>
        <w:rPr>
          <w:rFonts w:ascii="宋体" w:hAnsi="宋体" w:cs="仿宋_GB2312"/>
          <w:kern w:val="0"/>
          <w:szCs w:val="21"/>
        </w:rPr>
      </w:pPr>
      <w:r>
        <w:rPr>
          <w:rFonts w:ascii="宋体" w:hAnsi="宋体" w:cs="TimesNewRomanPSMT"/>
          <w:kern w:val="0"/>
          <w:szCs w:val="21"/>
        </w:rPr>
        <w:t>4.</w:t>
      </w:r>
      <w:r>
        <w:rPr>
          <w:rFonts w:hint="eastAsia" w:ascii="宋体" w:hAnsi="宋体" w:cs="TimesNewRomanPSMT"/>
          <w:kern w:val="0"/>
          <w:szCs w:val="21"/>
        </w:rPr>
        <w:t>2</w:t>
      </w:r>
      <w:r>
        <w:rPr>
          <w:rFonts w:ascii="宋体" w:hAnsi="宋体" w:cs="TimesNewRomanPSMT"/>
          <w:kern w:val="0"/>
          <w:szCs w:val="21"/>
        </w:rPr>
        <w:t xml:space="preserve">.2 </w:t>
      </w:r>
      <w:r>
        <w:rPr>
          <w:rFonts w:hint="eastAsia" w:ascii="宋体" w:hAnsi="宋体" w:cs="仿宋_GB2312"/>
          <w:kern w:val="0"/>
          <w:szCs w:val="21"/>
        </w:rPr>
        <w:t>投标人递交投标文件的地点：见投标人须知前附表。</w:t>
      </w:r>
    </w:p>
    <w:p>
      <w:pPr>
        <w:autoSpaceDE w:val="0"/>
        <w:autoSpaceDN w:val="0"/>
        <w:adjustRightInd w:val="0"/>
        <w:spacing w:line="360" w:lineRule="auto"/>
        <w:ind w:firstLine="420" w:firstLineChars="200"/>
        <w:jc w:val="left"/>
        <w:rPr>
          <w:rFonts w:ascii="宋体" w:hAnsi="宋体" w:cs="仿宋_GB2312"/>
          <w:kern w:val="0"/>
          <w:szCs w:val="21"/>
        </w:rPr>
      </w:pPr>
      <w:r>
        <w:rPr>
          <w:rFonts w:ascii="宋体" w:hAnsi="宋体" w:cs="TimesNewRomanPSMT"/>
          <w:kern w:val="0"/>
          <w:szCs w:val="21"/>
        </w:rPr>
        <w:t>4.</w:t>
      </w:r>
      <w:r>
        <w:rPr>
          <w:rFonts w:hint="eastAsia" w:ascii="宋体" w:hAnsi="宋体" w:cs="TimesNewRomanPSMT"/>
          <w:kern w:val="0"/>
          <w:szCs w:val="21"/>
        </w:rPr>
        <w:t>2</w:t>
      </w:r>
      <w:r>
        <w:rPr>
          <w:rFonts w:ascii="宋体" w:hAnsi="宋体" w:cs="TimesNewRomanPSMT"/>
          <w:kern w:val="0"/>
          <w:szCs w:val="21"/>
        </w:rPr>
        <w:t xml:space="preserve">.3 </w:t>
      </w:r>
      <w:r>
        <w:rPr>
          <w:rFonts w:hint="eastAsia" w:ascii="宋体" w:hAnsi="宋体" w:cs="仿宋_GB2312"/>
          <w:kern w:val="0"/>
          <w:szCs w:val="21"/>
        </w:rPr>
        <w:t>除投标人须知前附表另有规定外，投标人所递交的投标文件不予退还。</w:t>
      </w:r>
    </w:p>
    <w:p>
      <w:pPr>
        <w:autoSpaceDE w:val="0"/>
        <w:autoSpaceDN w:val="0"/>
        <w:adjustRightInd w:val="0"/>
        <w:spacing w:line="360" w:lineRule="auto"/>
        <w:ind w:firstLine="420" w:firstLineChars="200"/>
        <w:jc w:val="left"/>
        <w:rPr>
          <w:rFonts w:ascii="宋体" w:hAnsi="宋体" w:cs="仿宋_GB2312"/>
          <w:kern w:val="0"/>
          <w:szCs w:val="21"/>
        </w:rPr>
      </w:pPr>
      <w:r>
        <w:rPr>
          <w:rFonts w:ascii="宋体" w:hAnsi="宋体" w:cs="TimesNewRomanPSMT"/>
          <w:kern w:val="0"/>
          <w:szCs w:val="21"/>
        </w:rPr>
        <w:t>4.</w:t>
      </w:r>
      <w:r>
        <w:rPr>
          <w:rFonts w:hint="eastAsia" w:ascii="宋体" w:hAnsi="宋体" w:cs="TimesNewRomanPSMT"/>
          <w:kern w:val="0"/>
          <w:szCs w:val="21"/>
        </w:rPr>
        <w:t>2</w:t>
      </w:r>
      <w:r>
        <w:rPr>
          <w:rFonts w:ascii="宋体" w:hAnsi="宋体" w:cs="TimesNewRomanPSMT"/>
          <w:kern w:val="0"/>
          <w:szCs w:val="21"/>
        </w:rPr>
        <w:t>.4</w:t>
      </w:r>
      <w:r>
        <w:rPr>
          <w:rFonts w:hint="eastAsia" w:ascii="宋体" w:hAnsi="宋体" w:cs="TimesNewRomanPSMT"/>
          <w:kern w:val="0"/>
          <w:szCs w:val="21"/>
        </w:rPr>
        <w:t xml:space="preserve"> </w:t>
      </w:r>
      <w:r>
        <w:rPr>
          <w:rFonts w:hint="eastAsia" w:ascii="宋体" w:hAnsi="宋体" w:cs="仿宋_GB2312"/>
          <w:kern w:val="0"/>
          <w:szCs w:val="21"/>
        </w:rPr>
        <w:t>逾期送达的或者未送达指定地点的投标文件，招标人不予受理。</w:t>
      </w:r>
    </w:p>
    <w:p>
      <w:pPr>
        <w:autoSpaceDE w:val="0"/>
        <w:autoSpaceDN w:val="0"/>
        <w:adjustRightInd w:val="0"/>
        <w:spacing w:line="360" w:lineRule="auto"/>
        <w:jc w:val="left"/>
        <w:rPr>
          <w:rFonts w:ascii="黑体" w:eastAsia="黑体" w:cs="黑体"/>
          <w:kern w:val="0"/>
          <w:sz w:val="24"/>
        </w:rPr>
      </w:pPr>
      <w:r>
        <w:rPr>
          <w:rFonts w:ascii="TimesNewRomanPSMT" w:hAnsi="TimesNewRomanPSMT" w:eastAsia="仿宋_GB2312" w:cs="TimesNewRomanPSMT"/>
          <w:kern w:val="0"/>
          <w:sz w:val="24"/>
        </w:rPr>
        <w:t>4.</w:t>
      </w:r>
      <w:r>
        <w:rPr>
          <w:rFonts w:hint="eastAsia" w:ascii="TimesNewRomanPSMT" w:hAnsi="TimesNewRomanPSMT" w:eastAsia="仿宋_GB2312" w:cs="TimesNewRomanPSMT"/>
          <w:kern w:val="0"/>
          <w:sz w:val="24"/>
        </w:rPr>
        <w:t>4</w:t>
      </w:r>
      <w:r>
        <w:rPr>
          <w:rFonts w:ascii="TimesNewRomanPSMT" w:hAnsi="TimesNewRomanPSMT" w:eastAsia="仿宋_GB2312" w:cs="TimesNewRomanPSMT"/>
          <w:kern w:val="0"/>
          <w:sz w:val="24"/>
        </w:rPr>
        <w:t xml:space="preserve"> </w:t>
      </w:r>
      <w:r>
        <w:rPr>
          <w:rFonts w:hint="eastAsia" w:ascii="黑体" w:eastAsia="黑体" w:cs="黑体"/>
          <w:kern w:val="0"/>
          <w:sz w:val="24"/>
        </w:rPr>
        <w:t>投标文件的修改与撤回</w:t>
      </w:r>
    </w:p>
    <w:p>
      <w:pPr>
        <w:autoSpaceDE w:val="0"/>
        <w:autoSpaceDN w:val="0"/>
        <w:adjustRightInd w:val="0"/>
        <w:spacing w:line="360" w:lineRule="auto"/>
        <w:ind w:firstLine="420" w:firstLineChars="200"/>
        <w:jc w:val="left"/>
        <w:rPr>
          <w:rFonts w:ascii="宋体" w:hAnsi="宋体" w:cs="仿宋_GB2312"/>
          <w:kern w:val="0"/>
          <w:szCs w:val="21"/>
        </w:rPr>
      </w:pPr>
      <w:r>
        <w:rPr>
          <w:rFonts w:ascii="宋体" w:hAnsi="宋体" w:cs="TimesNewRomanPSMT"/>
          <w:kern w:val="0"/>
          <w:szCs w:val="21"/>
        </w:rPr>
        <w:t>4.</w:t>
      </w:r>
      <w:r>
        <w:rPr>
          <w:rFonts w:hint="eastAsia" w:ascii="宋体" w:hAnsi="宋体" w:cs="TimesNewRomanPSMT"/>
          <w:kern w:val="0"/>
          <w:szCs w:val="21"/>
        </w:rPr>
        <w:t>4</w:t>
      </w:r>
      <w:r>
        <w:rPr>
          <w:rFonts w:ascii="宋体" w:hAnsi="宋体" w:cs="TimesNewRomanPSMT"/>
          <w:kern w:val="0"/>
          <w:szCs w:val="21"/>
        </w:rPr>
        <w:t xml:space="preserve">.1 </w:t>
      </w:r>
      <w:r>
        <w:rPr>
          <w:rFonts w:hint="eastAsia" w:ascii="宋体" w:hAnsi="宋体" w:cs="仿宋_GB2312"/>
          <w:kern w:val="0"/>
          <w:szCs w:val="21"/>
        </w:rPr>
        <w:t>在投标须知前附表第</w:t>
      </w:r>
      <w:r>
        <w:rPr>
          <w:rFonts w:ascii="宋体" w:hAnsi="宋体" w:cs="TimesNewRomanPSMT"/>
          <w:kern w:val="0"/>
          <w:szCs w:val="21"/>
        </w:rPr>
        <w:t xml:space="preserve">2.2.2 </w:t>
      </w:r>
      <w:r>
        <w:rPr>
          <w:rFonts w:hint="eastAsia" w:ascii="宋体" w:hAnsi="宋体" w:cs="仿宋_GB2312"/>
          <w:kern w:val="0"/>
          <w:szCs w:val="21"/>
        </w:rPr>
        <w:t>项规定的投标截止时间前，投标人可以修改或撤回已递交的投标文件，但应以书面形式通知招标人。</w:t>
      </w:r>
    </w:p>
    <w:p>
      <w:pPr>
        <w:autoSpaceDE w:val="0"/>
        <w:autoSpaceDN w:val="0"/>
        <w:adjustRightInd w:val="0"/>
        <w:spacing w:line="360" w:lineRule="auto"/>
        <w:ind w:firstLine="420" w:firstLineChars="200"/>
        <w:jc w:val="left"/>
        <w:rPr>
          <w:rFonts w:ascii="宋体" w:hAnsi="宋体" w:cs="仿宋_GB2312"/>
          <w:kern w:val="0"/>
          <w:szCs w:val="21"/>
        </w:rPr>
      </w:pPr>
      <w:r>
        <w:rPr>
          <w:rFonts w:ascii="宋体" w:hAnsi="宋体" w:cs="TimesNewRomanPSMT"/>
          <w:kern w:val="0"/>
          <w:szCs w:val="21"/>
        </w:rPr>
        <w:t>4.</w:t>
      </w:r>
      <w:r>
        <w:rPr>
          <w:rFonts w:hint="eastAsia" w:ascii="宋体" w:hAnsi="宋体" w:cs="TimesNewRomanPSMT"/>
          <w:kern w:val="0"/>
          <w:szCs w:val="21"/>
        </w:rPr>
        <w:t>4</w:t>
      </w:r>
      <w:r>
        <w:rPr>
          <w:rFonts w:ascii="宋体" w:hAnsi="宋体" w:cs="TimesNewRomanPSMT"/>
          <w:kern w:val="0"/>
          <w:szCs w:val="21"/>
        </w:rPr>
        <w:t xml:space="preserve">.2 </w:t>
      </w:r>
      <w:r>
        <w:rPr>
          <w:rFonts w:hint="eastAsia" w:ascii="宋体" w:hAnsi="宋体" w:cs="仿宋_GB2312"/>
          <w:kern w:val="0"/>
          <w:szCs w:val="21"/>
        </w:rPr>
        <w:t>投标人修改或撤回已递交投标文件的书面通知应按照投标须知前附表第</w:t>
      </w:r>
      <w:r>
        <w:rPr>
          <w:rFonts w:ascii="宋体" w:hAnsi="宋体" w:cs="TimesNewRomanPSMT"/>
          <w:kern w:val="0"/>
          <w:szCs w:val="21"/>
        </w:rPr>
        <w:t xml:space="preserve">3.7.3 </w:t>
      </w:r>
      <w:r>
        <w:rPr>
          <w:rFonts w:hint="eastAsia" w:ascii="宋体" w:hAnsi="宋体" w:cs="仿宋_GB2312"/>
          <w:kern w:val="0"/>
          <w:szCs w:val="21"/>
        </w:rPr>
        <w:t>项的要求签字或盖章。招标人收到书面通知后，向投标人出具签收凭证。</w:t>
      </w:r>
    </w:p>
    <w:p>
      <w:pPr>
        <w:autoSpaceDE w:val="0"/>
        <w:autoSpaceDN w:val="0"/>
        <w:adjustRightInd w:val="0"/>
        <w:spacing w:line="360" w:lineRule="auto"/>
        <w:ind w:firstLine="420" w:firstLineChars="200"/>
        <w:jc w:val="left"/>
        <w:rPr>
          <w:rFonts w:ascii="宋体" w:hAnsi="宋体" w:cs="仿宋_GB2312"/>
          <w:kern w:val="0"/>
          <w:szCs w:val="21"/>
        </w:rPr>
      </w:pPr>
      <w:r>
        <w:rPr>
          <w:rFonts w:ascii="宋体" w:hAnsi="宋体" w:cs="TimesNewRomanPSMT"/>
          <w:kern w:val="0"/>
          <w:szCs w:val="21"/>
        </w:rPr>
        <w:t>4.</w:t>
      </w:r>
      <w:r>
        <w:rPr>
          <w:rFonts w:hint="eastAsia" w:ascii="宋体" w:hAnsi="宋体" w:cs="TimesNewRomanPSMT"/>
          <w:kern w:val="0"/>
          <w:szCs w:val="21"/>
        </w:rPr>
        <w:t>4</w:t>
      </w:r>
      <w:r>
        <w:rPr>
          <w:rFonts w:ascii="宋体" w:hAnsi="宋体" w:cs="TimesNewRomanPSMT"/>
          <w:kern w:val="0"/>
          <w:szCs w:val="21"/>
        </w:rPr>
        <w:t xml:space="preserve">.3 </w:t>
      </w:r>
      <w:r>
        <w:rPr>
          <w:rFonts w:hint="eastAsia" w:ascii="宋体" w:hAnsi="宋体" w:cs="仿宋_GB2312"/>
          <w:kern w:val="0"/>
          <w:szCs w:val="21"/>
        </w:rPr>
        <w:t>修改的内容为投标文件的组成部分。修改的投标文件应按照本章第</w:t>
      </w:r>
      <w:r>
        <w:rPr>
          <w:rFonts w:ascii="宋体" w:hAnsi="宋体" w:cs="TimesNewRomanPSMT"/>
          <w:kern w:val="0"/>
          <w:szCs w:val="21"/>
        </w:rPr>
        <w:t xml:space="preserve">3 </w:t>
      </w:r>
      <w:r>
        <w:rPr>
          <w:rFonts w:hint="eastAsia" w:ascii="宋体" w:hAnsi="宋体" w:cs="仿宋_GB2312"/>
          <w:kern w:val="0"/>
          <w:szCs w:val="21"/>
        </w:rPr>
        <w:t>条、第</w:t>
      </w:r>
      <w:r>
        <w:rPr>
          <w:rFonts w:ascii="宋体" w:hAnsi="宋体" w:cs="TimesNewRomanPSMT"/>
          <w:kern w:val="0"/>
          <w:szCs w:val="21"/>
        </w:rPr>
        <w:t xml:space="preserve">4 </w:t>
      </w:r>
      <w:r>
        <w:rPr>
          <w:rFonts w:hint="eastAsia" w:ascii="宋体" w:hAnsi="宋体" w:cs="仿宋_GB2312"/>
          <w:kern w:val="0"/>
          <w:szCs w:val="21"/>
        </w:rPr>
        <w:t>条规定进行编制、密封、标记和递交，并标明“修改”字样。</w:t>
      </w:r>
    </w:p>
    <w:p>
      <w:pPr>
        <w:autoSpaceDE w:val="0"/>
        <w:autoSpaceDN w:val="0"/>
        <w:adjustRightInd w:val="0"/>
        <w:spacing w:line="360" w:lineRule="auto"/>
        <w:jc w:val="left"/>
        <w:rPr>
          <w:rFonts w:ascii="黑体" w:eastAsia="黑体" w:cs="黑体"/>
          <w:kern w:val="0"/>
          <w:sz w:val="28"/>
          <w:szCs w:val="28"/>
        </w:rPr>
      </w:pPr>
      <w:r>
        <w:rPr>
          <w:rFonts w:ascii="TimesNewRomanPSMT" w:hAnsi="TimesNewRomanPSMT" w:eastAsia="仿宋_GB2312" w:cs="TimesNewRomanPSMT"/>
          <w:kern w:val="0"/>
          <w:sz w:val="28"/>
          <w:szCs w:val="28"/>
        </w:rPr>
        <w:t xml:space="preserve">5. </w:t>
      </w:r>
      <w:r>
        <w:rPr>
          <w:rFonts w:hint="eastAsia" w:ascii="黑体" w:eastAsia="黑体" w:cs="黑体"/>
          <w:kern w:val="0"/>
          <w:sz w:val="28"/>
          <w:szCs w:val="28"/>
        </w:rPr>
        <w:t>开标</w:t>
      </w:r>
    </w:p>
    <w:p>
      <w:pPr>
        <w:autoSpaceDE w:val="0"/>
        <w:autoSpaceDN w:val="0"/>
        <w:adjustRightInd w:val="0"/>
        <w:spacing w:line="360" w:lineRule="auto"/>
        <w:jc w:val="left"/>
        <w:rPr>
          <w:rFonts w:ascii="黑体" w:eastAsia="黑体" w:cs="黑体"/>
          <w:kern w:val="0"/>
          <w:sz w:val="24"/>
        </w:rPr>
      </w:pPr>
      <w:r>
        <w:rPr>
          <w:rFonts w:ascii="TimesNewRomanPSMT" w:hAnsi="TimesNewRomanPSMT" w:eastAsia="仿宋_GB2312" w:cs="TimesNewRomanPSMT"/>
          <w:kern w:val="0"/>
          <w:sz w:val="24"/>
        </w:rPr>
        <w:t xml:space="preserve">5.1 </w:t>
      </w:r>
      <w:r>
        <w:rPr>
          <w:rFonts w:hint="eastAsia" w:ascii="黑体" w:eastAsia="黑体" w:cs="黑体"/>
          <w:kern w:val="0"/>
          <w:sz w:val="24"/>
        </w:rPr>
        <w:t>开标时间和地点</w:t>
      </w:r>
    </w:p>
    <w:p>
      <w:pPr>
        <w:autoSpaceDE w:val="0"/>
        <w:autoSpaceDN w:val="0"/>
        <w:adjustRightInd w:val="0"/>
        <w:spacing w:line="360" w:lineRule="auto"/>
        <w:ind w:firstLine="420" w:firstLineChars="200"/>
        <w:jc w:val="left"/>
        <w:rPr>
          <w:rFonts w:hint="eastAsia" w:ascii="宋体" w:hAnsi="宋体" w:cs="仿宋_GB2312"/>
          <w:bCs/>
          <w:kern w:val="0"/>
          <w:szCs w:val="21"/>
        </w:rPr>
      </w:pPr>
      <w:r>
        <w:rPr>
          <w:rFonts w:hint="eastAsia" w:ascii="宋体" w:hAnsi="宋体" w:cs="仿宋_GB2312"/>
          <w:bCs/>
          <w:kern w:val="0"/>
          <w:szCs w:val="21"/>
        </w:rPr>
        <w:t>5.1.1招标人在规定的投标截止时间（开标时间）和投标人须知前附表规定的地点公开开标，开标会议应由投标人的法定代表人或其授权代理人参加。投标人的法定代表人必须持加盖单位公章的法定代表人身份证明书原件以及本人有效身份证明原件及</w:t>
      </w:r>
      <w:r>
        <w:rPr>
          <w:rFonts w:hint="eastAsia" w:ascii="宋体" w:hAnsi="宋体" w:cs="仿宋_GB2312"/>
          <w:bCs/>
          <w:color w:val="C00000"/>
          <w:kern w:val="0"/>
          <w:szCs w:val="21"/>
        </w:rPr>
        <w:t>保证金银行回单</w:t>
      </w:r>
      <w:r>
        <w:rPr>
          <w:rFonts w:hint="eastAsia" w:ascii="宋体" w:hAnsi="宋体" w:cs="仿宋_GB2312"/>
          <w:bCs/>
          <w:kern w:val="0"/>
          <w:szCs w:val="21"/>
        </w:rPr>
        <w:t>，授权委托代理人必须持并出示由法定代表人盖章并加盖单位公章的授权委托书原件及本人有效身份证明原件</w:t>
      </w:r>
      <w:r>
        <w:rPr>
          <w:rFonts w:hint="eastAsia" w:ascii="宋体" w:hAnsi="宋体" w:cs="仿宋_GB2312"/>
          <w:bCs/>
          <w:color w:val="C00000"/>
          <w:kern w:val="0"/>
          <w:szCs w:val="21"/>
        </w:rPr>
        <w:t>保证金银行回单</w:t>
      </w:r>
      <w:r>
        <w:rPr>
          <w:rFonts w:hint="eastAsia" w:ascii="宋体" w:hAnsi="宋体" w:cs="仿宋_GB2312"/>
          <w:bCs/>
          <w:kern w:val="0"/>
          <w:szCs w:val="21"/>
        </w:rPr>
        <w:t>，在规定的投标截止时间前到达开标现场签到确认。投标人未满足以上要求的，其投标文件将被拒收。</w:t>
      </w:r>
    </w:p>
    <w:p>
      <w:pPr>
        <w:spacing w:line="360" w:lineRule="auto"/>
        <w:rPr>
          <w:rFonts w:ascii="黑体" w:eastAsia="黑体" w:cs="黑体"/>
          <w:kern w:val="0"/>
          <w:sz w:val="24"/>
        </w:rPr>
      </w:pPr>
      <w:r>
        <w:rPr>
          <w:rFonts w:ascii="TimesNewRomanPSMT" w:hAnsi="TimesNewRomanPSMT" w:eastAsia="仿宋_GB2312" w:cs="TimesNewRomanPSMT"/>
          <w:kern w:val="0"/>
          <w:sz w:val="24"/>
        </w:rPr>
        <w:t xml:space="preserve">5.2 </w:t>
      </w:r>
      <w:r>
        <w:rPr>
          <w:rFonts w:hint="eastAsia" w:ascii="黑体" w:eastAsia="黑体" w:cs="黑体"/>
          <w:kern w:val="0"/>
          <w:sz w:val="24"/>
        </w:rPr>
        <w:t>开标程序</w:t>
      </w:r>
    </w:p>
    <w:p>
      <w:pPr>
        <w:autoSpaceDE w:val="0"/>
        <w:autoSpaceDN w:val="0"/>
        <w:adjustRightInd w:val="0"/>
        <w:spacing w:line="360" w:lineRule="auto"/>
        <w:ind w:firstLine="420" w:firstLineChars="200"/>
        <w:jc w:val="left"/>
        <w:rPr>
          <w:rFonts w:ascii="宋体" w:hAnsi="宋体" w:cs="仿宋_GB2312"/>
          <w:kern w:val="0"/>
          <w:szCs w:val="21"/>
        </w:rPr>
      </w:pPr>
      <w:r>
        <w:rPr>
          <w:rFonts w:hint="eastAsia" w:ascii="宋体" w:hAnsi="宋体" w:cs="仿宋_GB2312"/>
          <w:kern w:val="0"/>
          <w:szCs w:val="21"/>
        </w:rPr>
        <w:t>5.2.1主持人按下列程序进行开标：</w:t>
      </w:r>
    </w:p>
    <w:p>
      <w:pPr>
        <w:spacing w:line="360" w:lineRule="auto"/>
        <w:ind w:firstLine="420" w:firstLineChars="200"/>
        <w:rPr>
          <w:rFonts w:ascii="宋体" w:hAnsi="宋体"/>
        </w:rPr>
      </w:pPr>
      <w:r>
        <w:rPr>
          <w:rFonts w:hint="eastAsia" w:ascii="宋体" w:hAnsi="宋体"/>
        </w:rPr>
        <w:t>（</w:t>
      </w:r>
      <w:r>
        <w:rPr>
          <w:rFonts w:ascii="宋体" w:hAnsi="宋体"/>
        </w:rPr>
        <w:t>1</w:t>
      </w:r>
      <w:r>
        <w:rPr>
          <w:rFonts w:hint="eastAsia" w:ascii="宋体" w:hAnsi="宋体"/>
        </w:rPr>
        <w:t>）</w:t>
      </w:r>
      <w:r>
        <w:rPr>
          <w:rFonts w:ascii="宋体" w:hAnsi="宋体"/>
        </w:rPr>
        <w:t>开标由</w:t>
      </w:r>
      <w:r>
        <w:rPr>
          <w:rFonts w:hint="eastAsia" w:ascii="宋体" w:hAnsi="宋体"/>
          <w:lang w:eastAsia="zh-CN"/>
        </w:rPr>
        <w:t>浙江凯宝工程项目管理有限公司</w:t>
      </w:r>
      <w:r>
        <w:rPr>
          <w:rFonts w:ascii="宋体" w:hAnsi="宋体"/>
        </w:rPr>
        <w:t>主持</w:t>
      </w:r>
      <w:r>
        <w:rPr>
          <w:rFonts w:hint="eastAsia" w:ascii="宋体" w:hAnsi="宋体"/>
        </w:rPr>
        <w:t>；</w:t>
      </w:r>
    </w:p>
    <w:p>
      <w:pPr>
        <w:spacing w:line="360" w:lineRule="auto"/>
        <w:ind w:firstLine="420" w:firstLineChars="200"/>
        <w:rPr>
          <w:rFonts w:ascii="宋体" w:hAnsi="宋体"/>
        </w:rPr>
      </w:pPr>
      <w:r>
        <w:rPr>
          <w:rFonts w:hint="eastAsia" w:ascii="宋体" w:hAnsi="宋体"/>
        </w:rPr>
        <w:t>（2）</w:t>
      </w:r>
      <w:r>
        <w:rPr>
          <w:rFonts w:ascii="宋体" w:hAnsi="宋体"/>
        </w:rPr>
        <w:t>开标前由投标人或其推选的代表检查投标文件的密封情况；</w:t>
      </w:r>
    </w:p>
    <w:p>
      <w:pPr>
        <w:widowControl/>
        <w:spacing w:line="360" w:lineRule="auto"/>
        <w:ind w:firstLine="420" w:firstLineChars="200"/>
        <w:rPr>
          <w:rFonts w:hint="eastAsia" w:ascii="宋体" w:hAnsi="宋体"/>
        </w:rPr>
      </w:pPr>
      <w:r>
        <w:rPr>
          <w:rFonts w:hint="eastAsia" w:ascii="宋体" w:hAnsi="宋体"/>
        </w:rPr>
        <w:t>（3）</w:t>
      </w:r>
      <w:r>
        <w:rPr>
          <w:rFonts w:ascii="宋体" w:hAnsi="宋体"/>
        </w:rPr>
        <w:t>经确认无误后，由有关工作人员当众拆封，宣读投标人名称、投标价格和投标文件的其他主要内容。</w:t>
      </w:r>
    </w:p>
    <w:p>
      <w:pPr>
        <w:spacing w:line="360" w:lineRule="auto"/>
        <w:ind w:firstLine="525" w:firstLineChars="250"/>
        <w:rPr>
          <w:rFonts w:hint="eastAsia"/>
        </w:rPr>
      </w:pPr>
      <w:r>
        <w:rPr>
          <w:rFonts w:hint="eastAsia" w:ascii="宋体" w:hAnsi="宋体"/>
        </w:rPr>
        <w:t>(4)</w:t>
      </w:r>
      <w:r>
        <w:rPr>
          <w:rFonts w:ascii="宋体" w:hAnsi="宋体"/>
        </w:rPr>
        <w:t>招标人在提交投标文件截止时间前收到的投标文件，开标时都应当当众予以拆封、宣读。</w:t>
      </w:r>
    </w:p>
    <w:p>
      <w:pPr>
        <w:autoSpaceDE w:val="0"/>
        <w:autoSpaceDN w:val="0"/>
        <w:adjustRightInd w:val="0"/>
        <w:spacing w:line="360" w:lineRule="auto"/>
        <w:ind w:firstLine="420" w:firstLineChars="200"/>
        <w:jc w:val="left"/>
        <w:rPr>
          <w:rFonts w:hint="eastAsia" w:ascii="宋体" w:hAnsi="宋体" w:cs="仿宋_GB2312"/>
          <w:kern w:val="0"/>
          <w:szCs w:val="21"/>
        </w:rPr>
      </w:pPr>
      <w:r>
        <w:rPr>
          <w:rFonts w:hint="eastAsia" w:ascii="宋体" w:hAnsi="宋体" w:cs="仿宋_GB2312"/>
          <w:kern w:val="0"/>
          <w:szCs w:val="21"/>
        </w:rPr>
        <w:t>5</w:t>
      </w:r>
      <w:r>
        <w:rPr>
          <w:rFonts w:ascii="宋体" w:hAnsi="宋体" w:cs="仿宋_GB2312"/>
          <w:kern w:val="0"/>
          <w:szCs w:val="21"/>
        </w:rPr>
        <w:t>.</w:t>
      </w:r>
      <w:r>
        <w:rPr>
          <w:rFonts w:hint="eastAsia" w:ascii="宋体" w:hAnsi="宋体" w:cs="仿宋_GB2312"/>
          <w:kern w:val="0"/>
          <w:szCs w:val="21"/>
        </w:rPr>
        <w:t>2.2</w:t>
      </w:r>
      <w:r>
        <w:rPr>
          <w:rFonts w:ascii="宋体" w:hAnsi="宋体" w:cs="仿宋_GB2312"/>
          <w:kern w:val="0"/>
          <w:szCs w:val="21"/>
        </w:rPr>
        <w:t>招标人对开标过程进行记录，并存档备查。</w:t>
      </w:r>
    </w:p>
    <w:p>
      <w:pPr>
        <w:autoSpaceDE w:val="0"/>
        <w:autoSpaceDN w:val="0"/>
        <w:adjustRightInd w:val="0"/>
        <w:spacing w:line="360" w:lineRule="auto"/>
        <w:jc w:val="left"/>
        <w:rPr>
          <w:rFonts w:ascii="黑体" w:eastAsia="黑体" w:cs="黑体"/>
          <w:kern w:val="0"/>
          <w:sz w:val="28"/>
          <w:szCs w:val="28"/>
        </w:rPr>
      </w:pPr>
      <w:r>
        <w:rPr>
          <w:rFonts w:ascii="TimesNewRomanPSMT" w:hAnsi="TimesNewRomanPSMT" w:eastAsia="仿宋_GB2312" w:cs="TimesNewRomanPSMT"/>
          <w:kern w:val="0"/>
          <w:sz w:val="28"/>
          <w:szCs w:val="28"/>
        </w:rPr>
        <w:t xml:space="preserve">6. </w:t>
      </w:r>
      <w:r>
        <w:rPr>
          <w:rFonts w:hint="eastAsia" w:ascii="黑体" w:eastAsia="黑体" w:cs="黑体"/>
          <w:kern w:val="0"/>
          <w:sz w:val="28"/>
          <w:szCs w:val="28"/>
        </w:rPr>
        <w:t>评标</w:t>
      </w:r>
    </w:p>
    <w:p>
      <w:pPr>
        <w:autoSpaceDE w:val="0"/>
        <w:autoSpaceDN w:val="0"/>
        <w:adjustRightInd w:val="0"/>
        <w:spacing w:line="360" w:lineRule="auto"/>
        <w:jc w:val="left"/>
        <w:rPr>
          <w:rFonts w:ascii="黑体" w:eastAsia="黑体" w:cs="黑体"/>
          <w:kern w:val="0"/>
          <w:sz w:val="24"/>
        </w:rPr>
      </w:pPr>
      <w:r>
        <w:rPr>
          <w:rFonts w:ascii="TimesNewRomanPSMT" w:hAnsi="TimesNewRomanPSMT" w:eastAsia="仿宋_GB2312" w:cs="TimesNewRomanPSMT"/>
          <w:kern w:val="0"/>
          <w:sz w:val="24"/>
        </w:rPr>
        <w:t xml:space="preserve">6.1 </w:t>
      </w:r>
      <w:r>
        <w:rPr>
          <w:rFonts w:hint="eastAsia" w:ascii="黑体" w:eastAsia="黑体" w:cs="黑体"/>
          <w:kern w:val="0"/>
          <w:sz w:val="24"/>
        </w:rPr>
        <w:t>评标委员会</w:t>
      </w:r>
    </w:p>
    <w:p>
      <w:pPr>
        <w:autoSpaceDE w:val="0"/>
        <w:autoSpaceDN w:val="0"/>
        <w:adjustRightInd w:val="0"/>
        <w:spacing w:line="360" w:lineRule="auto"/>
        <w:ind w:firstLine="420" w:firstLineChars="200"/>
        <w:jc w:val="left"/>
        <w:rPr>
          <w:rFonts w:ascii="宋体" w:hAnsi="宋体" w:cs="仿宋_GB2312"/>
          <w:kern w:val="0"/>
          <w:szCs w:val="21"/>
        </w:rPr>
      </w:pPr>
      <w:r>
        <w:rPr>
          <w:rFonts w:ascii="宋体" w:hAnsi="宋体" w:cs="TimesNewRomanPSMT"/>
          <w:kern w:val="0"/>
          <w:szCs w:val="21"/>
        </w:rPr>
        <w:t xml:space="preserve">6.1.1 </w:t>
      </w:r>
      <w:r>
        <w:rPr>
          <w:rFonts w:hint="eastAsia" w:ascii="宋体" w:hAnsi="宋体" w:cs="仿宋_GB2312"/>
          <w:kern w:val="0"/>
          <w:szCs w:val="21"/>
        </w:rPr>
        <w:t>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autoSpaceDE w:val="0"/>
        <w:autoSpaceDN w:val="0"/>
        <w:adjustRightInd w:val="0"/>
        <w:spacing w:line="360" w:lineRule="auto"/>
        <w:ind w:firstLine="420" w:firstLineChars="200"/>
        <w:jc w:val="left"/>
        <w:rPr>
          <w:rFonts w:ascii="宋体" w:hAnsi="宋体" w:cs="仿宋_GB2312"/>
          <w:kern w:val="0"/>
          <w:szCs w:val="21"/>
        </w:rPr>
      </w:pPr>
      <w:r>
        <w:rPr>
          <w:rFonts w:ascii="宋体" w:hAnsi="宋体" w:cs="TimesNewRomanPSMT"/>
          <w:kern w:val="0"/>
          <w:szCs w:val="21"/>
        </w:rPr>
        <w:t xml:space="preserve">6.1.2 </w:t>
      </w:r>
      <w:r>
        <w:rPr>
          <w:rFonts w:hint="eastAsia" w:ascii="宋体" w:hAnsi="宋体" w:cs="仿宋_GB2312"/>
          <w:kern w:val="0"/>
          <w:szCs w:val="21"/>
        </w:rPr>
        <w:t>评标委员会成员有下列情形之一的，应当回避：</w:t>
      </w:r>
    </w:p>
    <w:p>
      <w:pPr>
        <w:autoSpaceDE w:val="0"/>
        <w:autoSpaceDN w:val="0"/>
        <w:adjustRightInd w:val="0"/>
        <w:spacing w:line="360" w:lineRule="auto"/>
        <w:ind w:firstLine="420" w:firstLineChars="200"/>
        <w:jc w:val="left"/>
        <w:rPr>
          <w:rFonts w:ascii="宋体" w:hAnsi="宋体" w:cs="仿宋_GB2312"/>
          <w:kern w:val="0"/>
          <w:szCs w:val="21"/>
        </w:rPr>
      </w:pPr>
      <w:r>
        <w:rPr>
          <w:rFonts w:hint="eastAsia" w:ascii="宋体" w:hAnsi="宋体" w:cs="仿宋_GB2312"/>
          <w:kern w:val="0"/>
          <w:szCs w:val="21"/>
        </w:rPr>
        <w:t>（</w:t>
      </w:r>
      <w:r>
        <w:rPr>
          <w:rFonts w:ascii="宋体" w:hAnsi="宋体" w:cs="TimesNewRomanPSMT"/>
          <w:kern w:val="0"/>
          <w:szCs w:val="21"/>
        </w:rPr>
        <w:t>1</w:t>
      </w:r>
      <w:r>
        <w:rPr>
          <w:rFonts w:hint="eastAsia" w:ascii="宋体" w:hAnsi="宋体" w:cs="仿宋_GB2312"/>
          <w:kern w:val="0"/>
          <w:szCs w:val="21"/>
        </w:rPr>
        <w:t>）招标人或投标人的主要负责人的近亲属；</w:t>
      </w:r>
    </w:p>
    <w:p>
      <w:pPr>
        <w:autoSpaceDE w:val="0"/>
        <w:autoSpaceDN w:val="0"/>
        <w:adjustRightInd w:val="0"/>
        <w:spacing w:line="360" w:lineRule="auto"/>
        <w:ind w:firstLine="420" w:firstLineChars="200"/>
        <w:jc w:val="left"/>
        <w:rPr>
          <w:rFonts w:ascii="宋体" w:hAnsi="宋体" w:cs="仿宋_GB2312"/>
          <w:kern w:val="0"/>
          <w:szCs w:val="21"/>
        </w:rPr>
      </w:pPr>
      <w:r>
        <w:rPr>
          <w:rFonts w:hint="eastAsia" w:ascii="宋体" w:hAnsi="宋体" w:cs="仿宋_GB2312"/>
          <w:kern w:val="0"/>
          <w:szCs w:val="21"/>
        </w:rPr>
        <w:t>（</w:t>
      </w:r>
      <w:r>
        <w:rPr>
          <w:rFonts w:ascii="宋体" w:hAnsi="宋体" w:cs="TimesNewRomanPSMT"/>
          <w:kern w:val="0"/>
          <w:szCs w:val="21"/>
        </w:rPr>
        <w:t>2</w:t>
      </w:r>
      <w:r>
        <w:rPr>
          <w:rFonts w:hint="eastAsia" w:ascii="宋体" w:hAnsi="宋体" w:cs="仿宋_GB2312"/>
          <w:kern w:val="0"/>
          <w:szCs w:val="21"/>
        </w:rPr>
        <w:t>）项目主管部门或者行政监督部门的人员；</w:t>
      </w:r>
    </w:p>
    <w:p>
      <w:pPr>
        <w:autoSpaceDE w:val="0"/>
        <w:autoSpaceDN w:val="0"/>
        <w:adjustRightInd w:val="0"/>
        <w:spacing w:line="360" w:lineRule="auto"/>
        <w:ind w:firstLine="420" w:firstLineChars="200"/>
        <w:jc w:val="left"/>
        <w:rPr>
          <w:rFonts w:ascii="宋体" w:hAnsi="宋体" w:cs="仿宋_GB2312"/>
          <w:kern w:val="0"/>
          <w:szCs w:val="21"/>
        </w:rPr>
      </w:pPr>
      <w:r>
        <w:rPr>
          <w:rFonts w:hint="eastAsia" w:ascii="宋体" w:hAnsi="宋体" w:cs="仿宋_GB2312"/>
          <w:kern w:val="0"/>
          <w:szCs w:val="21"/>
        </w:rPr>
        <w:t>（</w:t>
      </w:r>
      <w:r>
        <w:rPr>
          <w:rFonts w:ascii="宋体" w:hAnsi="宋体" w:cs="TimesNewRomanPSMT"/>
          <w:kern w:val="0"/>
          <w:szCs w:val="21"/>
        </w:rPr>
        <w:t>3</w:t>
      </w:r>
      <w:r>
        <w:rPr>
          <w:rFonts w:hint="eastAsia" w:ascii="宋体" w:hAnsi="宋体" w:cs="仿宋_GB2312"/>
          <w:kern w:val="0"/>
          <w:szCs w:val="21"/>
        </w:rPr>
        <w:t>）与投标人有经济利益关系，可能影响对投标公正评审的；</w:t>
      </w:r>
    </w:p>
    <w:p>
      <w:pPr>
        <w:autoSpaceDE w:val="0"/>
        <w:autoSpaceDN w:val="0"/>
        <w:adjustRightInd w:val="0"/>
        <w:spacing w:line="360" w:lineRule="auto"/>
        <w:ind w:firstLine="420" w:firstLineChars="200"/>
        <w:jc w:val="left"/>
        <w:rPr>
          <w:rFonts w:ascii="宋体" w:hAnsi="宋体" w:cs="仿宋_GB2312"/>
          <w:kern w:val="0"/>
          <w:szCs w:val="21"/>
        </w:rPr>
      </w:pPr>
      <w:r>
        <w:rPr>
          <w:rFonts w:hint="eastAsia" w:ascii="宋体" w:hAnsi="宋体" w:cs="仿宋_GB2312"/>
          <w:kern w:val="0"/>
          <w:szCs w:val="21"/>
        </w:rPr>
        <w:t>（</w:t>
      </w:r>
      <w:r>
        <w:rPr>
          <w:rFonts w:ascii="宋体" w:hAnsi="宋体" w:cs="TimesNewRomanPSMT"/>
          <w:kern w:val="0"/>
          <w:szCs w:val="21"/>
        </w:rPr>
        <w:t>4</w:t>
      </w:r>
      <w:r>
        <w:rPr>
          <w:rFonts w:hint="eastAsia" w:ascii="宋体" w:hAnsi="宋体" w:cs="仿宋_GB2312"/>
          <w:kern w:val="0"/>
          <w:szCs w:val="21"/>
        </w:rPr>
        <w:t>）曾因在招标、评标以及其他与招标投标有关活动中从事违法行为而受过行政处罚或刑事处罚的。</w:t>
      </w:r>
    </w:p>
    <w:p>
      <w:pPr>
        <w:autoSpaceDE w:val="0"/>
        <w:autoSpaceDN w:val="0"/>
        <w:adjustRightInd w:val="0"/>
        <w:spacing w:line="360" w:lineRule="auto"/>
        <w:jc w:val="left"/>
        <w:rPr>
          <w:rFonts w:ascii="TimesNewRomanPSMT" w:hAnsi="TimesNewRomanPSMT" w:eastAsia="仿宋_GB2312" w:cs="TimesNewRomanPSMT"/>
          <w:kern w:val="0"/>
          <w:sz w:val="24"/>
        </w:rPr>
      </w:pPr>
      <w:r>
        <w:rPr>
          <w:rFonts w:ascii="TimesNewRomanPSMT" w:hAnsi="TimesNewRomanPSMT" w:eastAsia="仿宋_GB2312" w:cs="TimesNewRomanPSMT"/>
          <w:kern w:val="0"/>
          <w:sz w:val="24"/>
        </w:rPr>
        <w:t xml:space="preserve">6.2 </w:t>
      </w:r>
      <w:r>
        <w:rPr>
          <w:rFonts w:hint="eastAsia" w:ascii="黑体" w:eastAsia="黑体" w:cs="黑体"/>
          <w:kern w:val="0"/>
          <w:sz w:val="24"/>
        </w:rPr>
        <w:t>评标原则</w:t>
      </w:r>
    </w:p>
    <w:p>
      <w:pPr>
        <w:autoSpaceDE w:val="0"/>
        <w:autoSpaceDN w:val="0"/>
        <w:adjustRightInd w:val="0"/>
        <w:spacing w:line="360" w:lineRule="auto"/>
        <w:ind w:firstLine="420" w:firstLineChars="200"/>
        <w:jc w:val="left"/>
        <w:rPr>
          <w:rFonts w:ascii="宋体" w:hAnsi="宋体" w:cs="仿宋_GB2312"/>
          <w:kern w:val="0"/>
          <w:szCs w:val="21"/>
        </w:rPr>
      </w:pPr>
      <w:r>
        <w:rPr>
          <w:rFonts w:hint="eastAsia" w:ascii="宋体" w:hAnsi="宋体" w:cs="仿宋_GB2312"/>
          <w:kern w:val="0"/>
          <w:szCs w:val="21"/>
        </w:rPr>
        <w:t>评标活动遵循公平、公正、科学和择优的原则。</w:t>
      </w:r>
    </w:p>
    <w:p>
      <w:pPr>
        <w:autoSpaceDE w:val="0"/>
        <w:autoSpaceDN w:val="0"/>
        <w:adjustRightInd w:val="0"/>
        <w:spacing w:line="360" w:lineRule="auto"/>
        <w:jc w:val="left"/>
        <w:rPr>
          <w:rFonts w:ascii="黑体" w:eastAsia="黑体" w:cs="黑体"/>
          <w:kern w:val="0"/>
          <w:sz w:val="24"/>
        </w:rPr>
      </w:pPr>
      <w:r>
        <w:rPr>
          <w:rFonts w:ascii="TimesNewRomanPSMT" w:hAnsi="TimesNewRomanPSMT" w:eastAsia="仿宋_GB2312" w:cs="TimesNewRomanPSMT"/>
          <w:kern w:val="0"/>
          <w:sz w:val="24"/>
        </w:rPr>
        <w:t xml:space="preserve">6.3 </w:t>
      </w:r>
      <w:r>
        <w:rPr>
          <w:rFonts w:hint="eastAsia" w:ascii="黑体" w:eastAsia="黑体" w:cs="黑体"/>
          <w:kern w:val="0"/>
          <w:sz w:val="24"/>
        </w:rPr>
        <w:t>评标</w:t>
      </w:r>
    </w:p>
    <w:p>
      <w:pPr>
        <w:autoSpaceDE w:val="0"/>
        <w:autoSpaceDN w:val="0"/>
        <w:adjustRightInd w:val="0"/>
        <w:spacing w:line="360" w:lineRule="auto"/>
        <w:ind w:firstLine="420" w:firstLineChars="200"/>
        <w:jc w:val="left"/>
        <w:rPr>
          <w:rFonts w:ascii="宋体" w:hAnsi="宋体" w:cs="仿宋_GB2312"/>
          <w:kern w:val="0"/>
          <w:szCs w:val="21"/>
        </w:rPr>
      </w:pPr>
      <w:r>
        <w:rPr>
          <w:rFonts w:hint="eastAsia" w:ascii="宋体" w:hAnsi="宋体" w:cs="仿宋_GB2312"/>
          <w:kern w:val="0"/>
          <w:szCs w:val="21"/>
        </w:rPr>
        <w:t>评标委员会按照第三章“评标办法”规定的方法、评审因素、标准和程序对投标文件进行评审。第三章“评标办法”没有规定的方法、评审因素和标准，不作为评标依据。</w:t>
      </w:r>
    </w:p>
    <w:p>
      <w:pPr>
        <w:autoSpaceDE w:val="0"/>
        <w:autoSpaceDN w:val="0"/>
        <w:adjustRightInd w:val="0"/>
        <w:spacing w:line="360" w:lineRule="auto"/>
        <w:jc w:val="left"/>
        <w:rPr>
          <w:rFonts w:ascii="黑体" w:eastAsia="黑体" w:cs="黑体"/>
          <w:kern w:val="0"/>
          <w:sz w:val="28"/>
          <w:szCs w:val="28"/>
        </w:rPr>
      </w:pPr>
      <w:r>
        <w:rPr>
          <w:rFonts w:ascii="TimesNewRomanPSMT" w:hAnsi="TimesNewRomanPSMT" w:eastAsia="仿宋_GB2312" w:cs="TimesNewRomanPSMT"/>
          <w:kern w:val="0"/>
          <w:sz w:val="28"/>
          <w:szCs w:val="28"/>
        </w:rPr>
        <w:t xml:space="preserve">7. </w:t>
      </w:r>
      <w:r>
        <w:rPr>
          <w:rFonts w:hint="eastAsia" w:ascii="黑体" w:eastAsia="黑体" w:cs="黑体"/>
          <w:kern w:val="0"/>
          <w:sz w:val="28"/>
          <w:szCs w:val="28"/>
        </w:rPr>
        <w:t>合同授予</w:t>
      </w:r>
    </w:p>
    <w:p>
      <w:pPr>
        <w:autoSpaceDE w:val="0"/>
        <w:autoSpaceDN w:val="0"/>
        <w:adjustRightInd w:val="0"/>
        <w:spacing w:line="360" w:lineRule="auto"/>
        <w:jc w:val="left"/>
        <w:rPr>
          <w:rFonts w:ascii="黑体" w:eastAsia="黑体" w:cs="黑体"/>
          <w:kern w:val="0"/>
          <w:sz w:val="24"/>
        </w:rPr>
      </w:pPr>
      <w:r>
        <w:rPr>
          <w:rFonts w:ascii="TimesNewRomanPSMT" w:hAnsi="TimesNewRomanPSMT" w:eastAsia="仿宋_GB2312" w:cs="TimesNewRomanPSMT"/>
          <w:kern w:val="0"/>
          <w:sz w:val="24"/>
        </w:rPr>
        <w:t xml:space="preserve">7.1 </w:t>
      </w:r>
      <w:r>
        <w:rPr>
          <w:rFonts w:hint="eastAsia" w:ascii="黑体" w:eastAsia="黑体" w:cs="黑体"/>
          <w:kern w:val="0"/>
          <w:sz w:val="24"/>
        </w:rPr>
        <w:t>定标方式</w:t>
      </w:r>
    </w:p>
    <w:p>
      <w:pPr>
        <w:spacing w:line="360" w:lineRule="auto"/>
        <w:ind w:firstLine="420" w:firstLineChars="200"/>
        <w:rPr>
          <w:rFonts w:hint="eastAsia" w:ascii="宋体" w:hAnsi="宋体"/>
        </w:rPr>
      </w:pPr>
      <w:r>
        <w:rPr>
          <w:rFonts w:hint="eastAsia" w:ascii="宋体" w:hAnsi="宋体"/>
          <w:szCs w:val="21"/>
        </w:rPr>
        <w:t>招标人依据评标委员会推荐的中标候选人确定中标人。</w:t>
      </w:r>
    </w:p>
    <w:p>
      <w:pPr>
        <w:autoSpaceDE w:val="0"/>
        <w:autoSpaceDN w:val="0"/>
        <w:adjustRightInd w:val="0"/>
        <w:spacing w:line="360" w:lineRule="auto"/>
        <w:jc w:val="left"/>
        <w:rPr>
          <w:rFonts w:ascii="黑体" w:eastAsia="黑体" w:cs="黑体"/>
          <w:kern w:val="0"/>
          <w:sz w:val="24"/>
        </w:rPr>
      </w:pPr>
      <w:r>
        <w:rPr>
          <w:rFonts w:ascii="TimesNewRomanPSMT" w:hAnsi="TimesNewRomanPSMT" w:eastAsia="仿宋_GB2312" w:cs="TimesNewRomanPSMT"/>
          <w:kern w:val="0"/>
          <w:sz w:val="24"/>
        </w:rPr>
        <w:t>7.2</w:t>
      </w:r>
      <w:r>
        <w:rPr>
          <w:rFonts w:hint="eastAsia" w:ascii="TimesNewRomanPSMT" w:hAnsi="TimesNewRomanPSMT" w:eastAsia="仿宋_GB2312" w:cs="TimesNewRomanPSMT"/>
          <w:kern w:val="0"/>
          <w:sz w:val="24"/>
        </w:rPr>
        <w:t xml:space="preserve"> </w:t>
      </w:r>
      <w:r>
        <w:rPr>
          <w:rFonts w:hint="eastAsia" w:ascii="黑体" w:eastAsia="黑体" w:cs="黑体"/>
          <w:kern w:val="0"/>
          <w:sz w:val="24"/>
        </w:rPr>
        <w:t>中标公示和中标通知</w:t>
      </w:r>
    </w:p>
    <w:p>
      <w:pPr>
        <w:autoSpaceDE w:val="0"/>
        <w:autoSpaceDN w:val="0"/>
        <w:adjustRightInd w:val="0"/>
        <w:spacing w:line="360" w:lineRule="auto"/>
        <w:ind w:firstLine="420" w:firstLineChars="200"/>
        <w:jc w:val="left"/>
        <w:rPr>
          <w:rFonts w:hint="eastAsia" w:ascii="宋体" w:hAnsi="宋体"/>
          <w:szCs w:val="21"/>
        </w:rPr>
      </w:pPr>
      <w:r>
        <w:rPr>
          <w:rFonts w:hint="eastAsia" w:ascii="宋体" w:hAnsi="宋体"/>
          <w:szCs w:val="21"/>
        </w:rPr>
        <w:t>7.2.1</w:t>
      </w:r>
      <w:r>
        <w:rPr>
          <w:rFonts w:ascii="宋体" w:hAnsi="宋体" w:cs="Arial"/>
          <w:szCs w:val="21"/>
        </w:rPr>
        <w:t>招标人根据评标委员会提出的书面评标报告及推荐的中标候选人依法确定排名第一的中标候选人为中标人。</w:t>
      </w:r>
      <w:r>
        <w:rPr>
          <w:rFonts w:hint="eastAsia" w:ascii="宋体" w:hAnsi="宋体" w:cs="Arial"/>
          <w:szCs w:val="21"/>
        </w:rPr>
        <w:t>中标候选人放弃中标、因不可抗力不能履行合同、不按招标文件要求提交履约保证金，或被查实存在影响中标结果的违法行为情形，不符合中标条件的，应重新招标。</w:t>
      </w:r>
    </w:p>
    <w:p>
      <w:pPr>
        <w:pStyle w:val="3"/>
        <w:spacing w:after="0" w:line="360" w:lineRule="auto"/>
        <w:ind w:firstLine="420" w:firstLineChars="200"/>
        <w:rPr>
          <w:rFonts w:ascii="宋体" w:hAnsi="宋体"/>
        </w:rPr>
      </w:pPr>
      <w:r>
        <w:rPr>
          <w:rFonts w:hint="eastAsia" w:ascii="宋体" w:hAnsi="宋体"/>
          <w:szCs w:val="21"/>
        </w:rPr>
        <w:t>7.2.2在本章第3.3 款规定的投标有效期内，中标候选情况经公示3个日历天后未通知招标人在招标投标活动中有违法行为的，招标人以书面形式向中标人发出中标通知书，同时将中标结果通知未中标的投标人。</w:t>
      </w:r>
    </w:p>
    <w:p>
      <w:pPr>
        <w:autoSpaceDE w:val="0"/>
        <w:autoSpaceDN w:val="0"/>
        <w:adjustRightInd w:val="0"/>
        <w:spacing w:line="360" w:lineRule="auto"/>
        <w:jc w:val="left"/>
        <w:rPr>
          <w:rFonts w:ascii="黑体" w:eastAsia="黑体" w:cs="黑体"/>
          <w:kern w:val="0"/>
          <w:sz w:val="24"/>
        </w:rPr>
      </w:pPr>
      <w:r>
        <w:rPr>
          <w:rFonts w:ascii="TimesNewRomanPSMT" w:hAnsi="TimesNewRomanPSMT" w:eastAsia="仿宋_GB2312" w:cs="TimesNewRomanPSMT"/>
          <w:kern w:val="0"/>
          <w:sz w:val="24"/>
        </w:rPr>
        <w:t xml:space="preserve">7.3 </w:t>
      </w:r>
      <w:r>
        <w:rPr>
          <w:rFonts w:hint="eastAsia" w:ascii="黑体" w:eastAsia="黑体" w:cs="黑体"/>
          <w:kern w:val="0"/>
          <w:sz w:val="24"/>
        </w:rPr>
        <w:t>履约担保</w:t>
      </w:r>
    </w:p>
    <w:p>
      <w:pPr>
        <w:autoSpaceDE w:val="0"/>
        <w:autoSpaceDN w:val="0"/>
        <w:adjustRightInd w:val="0"/>
        <w:spacing w:line="360" w:lineRule="auto"/>
        <w:ind w:firstLine="420" w:firstLineChars="200"/>
        <w:jc w:val="left"/>
        <w:rPr>
          <w:rFonts w:ascii="宋体" w:hAnsi="宋体" w:cs="仿宋_GB2312"/>
          <w:kern w:val="0"/>
          <w:szCs w:val="21"/>
        </w:rPr>
      </w:pPr>
      <w:r>
        <w:rPr>
          <w:rFonts w:ascii="宋体" w:hAnsi="宋体" w:cs="TimesNewRomanPSMT"/>
          <w:kern w:val="0"/>
          <w:szCs w:val="21"/>
        </w:rPr>
        <w:t xml:space="preserve">7.3.1 </w:t>
      </w:r>
      <w:r>
        <w:rPr>
          <w:rFonts w:hint="eastAsia" w:ascii="宋体" w:hAnsi="宋体" w:cs="仿宋_GB2312"/>
          <w:kern w:val="0"/>
          <w:szCs w:val="21"/>
        </w:rPr>
        <w:t>在签订合同前，中标人应按投标人须知前附表规定的金额、担保形式和招标文件第四章“合同条款及格式”规定的履约担保格式向招标人提交履约担保。</w:t>
      </w:r>
    </w:p>
    <w:p>
      <w:pPr>
        <w:autoSpaceDE w:val="0"/>
        <w:autoSpaceDN w:val="0"/>
        <w:adjustRightInd w:val="0"/>
        <w:spacing w:line="360" w:lineRule="auto"/>
        <w:ind w:firstLine="420" w:firstLineChars="200"/>
        <w:jc w:val="left"/>
        <w:rPr>
          <w:rFonts w:ascii="宋体" w:hAnsi="宋体" w:cs="仿宋_GB2312"/>
          <w:kern w:val="0"/>
          <w:szCs w:val="21"/>
        </w:rPr>
      </w:pPr>
      <w:r>
        <w:rPr>
          <w:rFonts w:ascii="宋体" w:hAnsi="宋体" w:cs="TimesNewRomanPSMT"/>
          <w:kern w:val="0"/>
          <w:szCs w:val="21"/>
        </w:rPr>
        <w:t xml:space="preserve">7.3.2 </w:t>
      </w:r>
      <w:r>
        <w:rPr>
          <w:rFonts w:hint="eastAsia" w:ascii="宋体" w:hAnsi="宋体" w:cs="仿宋_GB2312"/>
          <w:kern w:val="0"/>
          <w:szCs w:val="21"/>
        </w:rPr>
        <w:t>中标人不能按本章第</w:t>
      </w:r>
      <w:r>
        <w:rPr>
          <w:rFonts w:ascii="宋体" w:hAnsi="宋体" w:cs="TimesNewRomanPSMT"/>
          <w:kern w:val="0"/>
          <w:szCs w:val="21"/>
        </w:rPr>
        <w:t xml:space="preserve">7.3.1 </w:t>
      </w:r>
      <w:r>
        <w:rPr>
          <w:rFonts w:hint="eastAsia" w:ascii="宋体" w:hAnsi="宋体" w:cs="仿宋_GB2312"/>
          <w:kern w:val="0"/>
          <w:szCs w:val="21"/>
        </w:rPr>
        <w:t>项要求提交履约担保的，视为放弃中标，其投标保证金不予退还，给招标人造成的损失超过投标保证金数额的，中标人还应当对超过部分予以赔偿。</w:t>
      </w:r>
    </w:p>
    <w:p>
      <w:pPr>
        <w:autoSpaceDE w:val="0"/>
        <w:autoSpaceDN w:val="0"/>
        <w:adjustRightInd w:val="0"/>
        <w:spacing w:line="360" w:lineRule="auto"/>
        <w:jc w:val="left"/>
        <w:rPr>
          <w:rFonts w:ascii="黑体" w:eastAsia="黑体" w:cs="黑体"/>
          <w:kern w:val="0"/>
          <w:sz w:val="24"/>
        </w:rPr>
      </w:pPr>
      <w:r>
        <w:rPr>
          <w:rFonts w:ascii="TimesNewRomanPSMT" w:hAnsi="TimesNewRomanPSMT" w:eastAsia="仿宋_GB2312" w:cs="TimesNewRomanPSMT"/>
          <w:kern w:val="0"/>
          <w:sz w:val="24"/>
        </w:rPr>
        <w:t xml:space="preserve">7.4 </w:t>
      </w:r>
      <w:r>
        <w:rPr>
          <w:rFonts w:hint="eastAsia" w:ascii="黑体" w:eastAsia="黑体" w:cs="黑体"/>
          <w:kern w:val="0"/>
          <w:sz w:val="24"/>
        </w:rPr>
        <w:t>签订合同</w:t>
      </w:r>
    </w:p>
    <w:p>
      <w:pPr>
        <w:spacing w:line="360" w:lineRule="auto"/>
        <w:ind w:firstLine="411" w:firstLineChars="196"/>
        <w:rPr>
          <w:rFonts w:hint="eastAsia"/>
        </w:rPr>
      </w:pPr>
      <w:r>
        <w:rPr>
          <w:rFonts w:hint="eastAsia"/>
        </w:rPr>
        <w:t>7.4.1 招标人和中标人应当自中标通知书发出之日起</w:t>
      </w:r>
      <w:r>
        <w:rPr>
          <w:rFonts w:hint="eastAsia"/>
          <w:lang w:val="en-US" w:eastAsia="zh-CN"/>
        </w:rPr>
        <w:t>7</w:t>
      </w:r>
      <w:r>
        <w:rPr>
          <w:rFonts w:hint="eastAsia"/>
        </w:rPr>
        <w:t>天内，根据招标文件和中标人的投标文件订立书面合同。中标人自中标通知书发出之日起</w:t>
      </w:r>
      <w:r>
        <w:rPr>
          <w:rFonts w:hint="eastAsia"/>
          <w:lang w:val="en-US" w:eastAsia="zh-CN"/>
        </w:rPr>
        <w:t>7</w:t>
      </w:r>
      <w:r>
        <w:rPr>
          <w:rFonts w:hint="eastAsia"/>
        </w:rPr>
        <w:t>天内</w:t>
      </w:r>
      <w:r>
        <w:rPr>
          <w:rFonts w:hint="eastAsia"/>
          <w:lang w:val="en-US" w:eastAsia="zh-CN"/>
        </w:rPr>
        <w:t>未与招标人签订合同的，</w:t>
      </w:r>
      <w:r>
        <w:rPr>
          <w:rFonts w:hint="eastAsia" w:ascii="宋体" w:hAnsi="宋体" w:cs="仿宋_GB2312"/>
          <w:kern w:val="0"/>
          <w:szCs w:val="21"/>
        </w:rPr>
        <w:t>视为放弃中标，其投标保证金不予退还，给招标人造成的损失超过投标保证金数额的，中标人还应当对超过部分予以赔偿。</w:t>
      </w:r>
    </w:p>
    <w:p>
      <w:pPr>
        <w:spacing w:line="360" w:lineRule="auto"/>
        <w:ind w:firstLine="411" w:firstLineChars="196"/>
        <w:rPr>
          <w:rFonts w:hint="eastAsia" w:ascii="宋体" w:hAnsi="宋体"/>
        </w:rPr>
      </w:pPr>
      <w:r>
        <w:rPr>
          <w:rFonts w:hint="eastAsia"/>
        </w:rPr>
        <w:t xml:space="preserve">7.4.2 </w:t>
      </w:r>
      <w:r>
        <w:rPr>
          <w:rFonts w:hint="eastAsia"/>
          <w:kern w:val="0"/>
        </w:rPr>
        <w:t>招标人与中标候选人应当严格履行招标投标的约定和承诺。中标人无正当理由不与招标人订立合同，或在签订合同时向招标人提出附加条件，或不按招标文件要求提交履约保证金的，招标人应取消其中标资格，投标保证金不予退还。招标人应将中标人因上述原因被取消中标资格的情况报告有关行政监督部门。有关行政监督部门可依法予以处罚并将中标人的此类行为记入其信用档案。</w:t>
      </w:r>
      <w:r>
        <w:rPr>
          <w:rFonts w:hint="eastAsia"/>
        </w:rPr>
        <w:t>没收的投标保证金不能弥补由于其放弃中标权而给招标人造成报价的差额损失的，由放弃中标权的中标候选人承担。</w:t>
      </w:r>
    </w:p>
    <w:p>
      <w:pPr>
        <w:autoSpaceDE w:val="0"/>
        <w:autoSpaceDN w:val="0"/>
        <w:adjustRightInd w:val="0"/>
        <w:spacing w:line="360" w:lineRule="auto"/>
        <w:jc w:val="left"/>
        <w:rPr>
          <w:rFonts w:ascii="黑体" w:eastAsia="黑体" w:cs="黑体"/>
          <w:kern w:val="0"/>
          <w:sz w:val="28"/>
          <w:szCs w:val="28"/>
        </w:rPr>
      </w:pPr>
      <w:r>
        <w:rPr>
          <w:rFonts w:ascii="TimesNewRomanPSMT" w:hAnsi="TimesNewRomanPSMT" w:eastAsia="仿宋_GB2312" w:cs="TimesNewRomanPSMT"/>
          <w:kern w:val="0"/>
          <w:sz w:val="28"/>
          <w:szCs w:val="28"/>
        </w:rPr>
        <w:t xml:space="preserve">8. </w:t>
      </w:r>
      <w:r>
        <w:rPr>
          <w:rFonts w:hint="eastAsia" w:ascii="黑体" w:eastAsia="黑体" w:cs="黑体"/>
          <w:kern w:val="0"/>
          <w:sz w:val="28"/>
          <w:szCs w:val="28"/>
        </w:rPr>
        <w:t>重新招标和不再招标</w:t>
      </w:r>
    </w:p>
    <w:p>
      <w:pPr>
        <w:autoSpaceDE w:val="0"/>
        <w:autoSpaceDN w:val="0"/>
        <w:adjustRightInd w:val="0"/>
        <w:spacing w:line="360" w:lineRule="auto"/>
        <w:jc w:val="left"/>
        <w:rPr>
          <w:rFonts w:ascii="黑体" w:eastAsia="黑体" w:cs="黑体"/>
          <w:kern w:val="0"/>
          <w:sz w:val="24"/>
        </w:rPr>
      </w:pPr>
      <w:r>
        <w:rPr>
          <w:rFonts w:ascii="TimesNewRomanPSMT" w:hAnsi="TimesNewRomanPSMT" w:eastAsia="仿宋_GB2312" w:cs="TimesNewRomanPSMT"/>
          <w:kern w:val="0"/>
          <w:sz w:val="24"/>
        </w:rPr>
        <w:t xml:space="preserve">8.1 </w:t>
      </w:r>
      <w:r>
        <w:rPr>
          <w:rFonts w:hint="eastAsia" w:ascii="黑体" w:eastAsia="黑体" w:cs="黑体"/>
          <w:kern w:val="0"/>
          <w:sz w:val="24"/>
        </w:rPr>
        <w:t>重新招标</w:t>
      </w:r>
    </w:p>
    <w:p>
      <w:pPr>
        <w:autoSpaceDE w:val="0"/>
        <w:autoSpaceDN w:val="0"/>
        <w:adjustRightInd w:val="0"/>
        <w:spacing w:line="360" w:lineRule="auto"/>
        <w:ind w:firstLine="420" w:firstLineChars="200"/>
        <w:jc w:val="left"/>
        <w:rPr>
          <w:rFonts w:ascii="宋体" w:hAnsi="宋体" w:cs="仿宋_GB2312"/>
          <w:kern w:val="0"/>
          <w:szCs w:val="21"/>
        </w:rPr>
      </w:pPr>
      <w:r>
        <w:rPr>
          <w:rFonts w:hint="eastAsia" w:ascii="宋体" w:hAnsi="宋体" w:cs="仿宋_GB2312"/>
          <w:kern w:val="0"/>
          <w:szCs w:val="21"/>
        </w:rPr>
        <w:t>有下列情形之一的，招标人将重新招标：</w:t>
      </w:r>
    </w:p>
    <w:p>
      <w:pPr>
        <w:autoSpaceDE w:val="0"/>
        <w:autoSpaceDN w:val="0"/>
        <w:adjustRightInd w:val="0"/>
        <w:spacing w:line="360" w:lineRule="auto"/>
        <w:ind w:firstLine="420" w:firstLineChars="200"/>
        <w:jc w:val="left"/>
        <w:rPr>
          <w:rFonts w:ascii="宋体" w:hAnsi="宋体" w:cs="仿宋_GB2312"/>
          <w:kern w:val="0"/>
          <w:szCs w:val="21"/>
        </w:rPr>
      </w:pPr>
      <w:r>
        <w:rPr>
          <w:rFonts w:hint="eastAsia" w:ascii="宋体" w:hAnsi="宋体" w:cs="仿宋_GB2312"/>
          <w:kern w:val="0"/>
          <w:szCs w:val="21"/>
        </w:rPr>
        <w:t>（</w:t>
      </w:r>
      <w:r>
        <w:rPr>
          <w:rFonts w:ascii="宋体" w:hAnsi="宋体" w:cs="TimesNewRomanPSMT"/>
          <w:kern w:val="0"/>
          <w:szCs w:val="21"/>
        </w:rPr>
        <w:t>1</w:t>
      </w:r>
      <w:r>
        <w:rPr>
          <w:rFonts w:hint="eastAsia" w:ascii="宋体" w:hAnsi="宋体" w:cs="仿宋_GB2312"/>
          <w:kern w:val="0"/>
          <w:szCs w:val="21"/>
        </w:rPr>
        <w:t>）投标截止时间止，投标人少于</w:t>
      </w:r>
      <w:r>
        <w:rPr>
          <w:rFonts w:ascii="宋体" w:hAnsi="宋体" w:cs="TimesNewRomanPSMT"/>
          <w:kern w:val="0"/>
          <w:szCs w:val="21"/>
        </w:rPr>
        <w:t>3</w:t>
      </w:r>
      <w:r>
        <w:rPr>
          <w:rFonts w:hint="eastAsia" w:ascii="宋体" w:hAnsi="宋体" w:cs="仿宋_GB2312"/>
          <w:kern w:val="0"/>
          <w:szCs w:val="21"/>
        </w:rPr>
        <w:t>个的；</w:t>
      </w:r>
    </w:p>
    <w:p>
      <w:pPr>
        <w:autoSpaceDE w:val="0"/>
        <w:autoSpaceDN w:val="0"/>
        <w:adjustRightInd w:val="0"/>
        <w:spacing w:line="360" w:lineRule="auto"/>
        <w:ind w:firstLine="420" w:firstLineChars="200"/>
        <w:jc w:val="left"/>
        <w:rPr>
          <w:rFonts w:ascii="仿宋_GB2312" w:eastAsia="仿宋_GB2312" w:cs="仿宋_GB2312"/>
          <w:kern w:val="0"/>
          <w:szCs w:val="21"/>
        </w:rPr>
      </w:pPr>
      <w:r>
        <w:rPr>
          <w:rFonts w:hint="eastAsia" w:ascii="宋体" w:hAnsi="宋体" w:cs="仿宋_GB2312"/>
          <w:kern w:val="0"/>
          <w:szCs w:val="21"/>
        </w:rPr>
        <w:t>（</w:t>
      </w:r>
      <w:r>
        <w:rPr>
          <w:rFonts w:ascii="宋体" w:hAnsi="宋体" w:cs="TimesNewRomanPSMT"/>
          <w:kern w:val="0"/>
          <w:szCs w:val="21"/>
        </w:rPr>
        <w:t>2</w:t>
      </w:r>
      <w:r>
        <w:rPr>
          <w:rFonts w:hint="eastAsia" w:ascii="宋体" w:hAnsi="宋体" w:cs="仿宋_GB2312"/>
          <w:kern w:val="0"/>
          <w:szCs w:val="21"/>
        </w:rPr>
        <w:t>）经评标委员会评审后否决所有投标的。</w:t>
      </w:r>
    </w:p>
    <w:p>
      <w:pPr>
        <w:autoSpaceDE w:val="0"/>
        <w:autoSpaceDN w:val="0"/>
        <w:adjustRightInd w:val="0"/>
        <w:spacing w:line="360" w:lineRule="auto"/>
        <w:jc w:val="left"/>
        <w:rPr>
          <w:rFonts w:ascii="黑体" w:eastAsia="黑体" w:cs="黑体"/>
          <w:kern w:val="0"/>
          <w:sz w:val="24"/>
        </w:rPr>
      </w:pPr>
      <w:r>
        <w:rPr>
          <w:rFonts w:ascii="TimesNewRomanPSMT" w:hAnsi="TimesNewRomanPSMT" w:eastAsia="仿宋_GB2312" w:cs="TimesNewRomanPSMT"/>
          <w:kern w:val="0"/>
          <w:sz w:val="24"/>
        </w:rPr>
        <w:t xml:space="preserve">8.2 </w:t>
      </w:r>
      <w:r>
        <w:rPr>
          <w:rFonts w:hint="eastAsia" w:ascii="黑体" w:eastAsia="黑体" w:cs="黑体"/>
          <w:kern w:val="0"/>
          <w:sz w:val="24"/>
        </w:rPr>
        <w:t>不再招标</w:t>
      </w:r>
    </w:p>
    <w:p>
      <w:pPr>
        <w:autoSpaceDE w:val="0"/>
        <w:autoSpaceDN w:val="0"/>
        <w:adjustRightInd w:val="0"/>
        <w:spacing w:line="360" w:lineRule="auto"/>
        <w:ind w:firstLine="420" w:firstLineChars="200"/>
        <w:jc w:val="left"/>
        <w:rPr>
          <w:rFonts w:hint="eastAsia" w:ascii="宋体" w:hAnsi="宋体" w:cs="仿宋_GB2312"/>
          <w:kern w:val="0"/>
          <w:szCs w:val="21"/>
        </w:rPr>
      </w:pPr>
      <w:r>
        <w:rPr>
          <w:rFonts w:hint="eastAsia" w:ascii="宋体" w:hAnsi="宋体" w:cs="仿宋_GB2312"/>
          <w:kern w:val="0"/>
          <w:szCs w:val="21"/>
        </w:rPr>
        <w:t>重新招标后投标人仍少于</w:t>
      </w:r>
      <w:r>
        <w:rPr>
          <w:rFonts w:ascii="宋体" w:hAnsi="宋体" w:cs="TimesNewRomanPSMT"/>
          <w:kern w:val="0"/>
          <w:szCs w:val="21"/>
        </w:rPr>
        <w:t>3</w:t>
      </w:r>
      <w:r>
        <w:rPr>
          <w:rFonts w:hint="eastAsia" w:ascii="宋体" w:hAnsi="宋体" w:cs="仿宋_GB2312"/>
          <w:kern w:val="0"/>
          <w:szCs w:val="21"/>
        </w:rPr>
        <w:t>个或者所有投标被否决的，属于必须审批或核准的工程建设项目，经原审批或核准部门批准后不再进行招标。</w:t>
      </w:r>
    </w:p>
    <w:p>
      <w:pPr>
        <w:autoSpaceDE w:val="0"/>
        <w:autoSpaceDN w:val="0"/>
        <w:adjustRightInd w:val="0"/>
        <w:spacing w:line="360" w:lineRule="auto"/>
        <w:jc w:val="left"/>
        <w:rPr>
          <w:rFonts w:ascii="黑体" w:eastAsia="黑体" w:cs="黑体"/>
          <w:kern w:val="0"/>
          <w:sz w:val="28"/>
          <w:szCs w:val="28"/>
        </w:rPr>
      </w:pPr>
      <w:r>
        <w:rPr>
          <w:rFonts w:ascii="TimesNewRomanPSMT" w:hAnsi="TimesNewRomanPSMT" w:eastAsia="仿宋_GB2312" w:cs="TimesNewRomanPSMT"/>
          <w:kern w:val="0"/>
          <w:sz w:val="28"/>
          <w:szCs w:val="28"/>
        </w:rPr>
        <w:t xml:space="preserve">9. </w:t>
      </w:r>
      <w:r>
        <w:rPr>
          <w:rFonts w:hint="eastAsia" w:ascii="黑体" w:eastAsia="黑体" w:cs="黑体"/>
          <w:kern w:val="0"/>
          <w:sz w:val="28"/>
          <w:szCs w:val="28"/>
        </w:rPr>
        <w:t>纪律和监督</w:t>
      </w:r>
    </w:p>
    <w:p>
      <w:pPr>
        <w:autoSpaceDE w:val="0"/>
        <w:autoSpaceDN w:val="0"/>
        <w:adjustRightInd w:val="0"/>
        <w:spacing w:line="360" w:lineRule="auto"/>
        <w:jc w:val="left"/>
        <w:rPr>
          <w:rFonts w:ascii="黑体" w:eastAsia="黑体" w:cs="黑体"/>
          <w:kern w:val="0"/>
          <w:sz w:val="24"/>
        </w:rPr>
      </w:pPr>
      <w:r>
        <w:rPr>
          <w:rFonts w:ascii="TimesNewRomanPSMT" w:hAnsi="TimesNewRomanPSMT" w:eastAsia="仿宋_GB2312" w:cs="TimesNewRomanPSMT"/>
          <w:kern w:val="0"/>
          <w:sz w:val="24"/>
        </w:rPr>
        <w:t xml:space="preserve">9.1 </w:t>
      </w:r>
      <w:r>
        <w:rPr>
          <w:rFonts w:hint="eastAsia" w:ascii="黑体" w:eastAsia="黑体" w:cs="黑体"/>
          <w:kern w:val="0"/>
          <w:sz w:val="24"/>
        </w:rPr>
        <w:t>对招标人的纪律要求</w:t>
      </w:r>
    </w:p>
    <w:p>
      <w:pPr>
        <w:autoSpaceDE w:val="0"/>
        <w:autoSpaceDN w:val="0"/>
        <w:adjustRightInd w:val="0"/>
        <w:spacing w:line="360" w:lineRule="auto"/>
        <w:ind w:firstLine="420" w:firstLineChars="200"/>
        <w:jc w:val="left"/>
        <w:rPr>
          <w:rFonts w:ascii="宋体" w:hAnsi="宋体" w:cs="仿宋_GB2312"/>
          <w:kern w:val="0"/>
          <w:szCs w:val="21"/>
        </w:rPr>
      </w:pPr>
      <w:r>
        <w:rPr>
          <w:rFonts w:hint="eastAsia" w:ascii="宋体" w:hAnsi="宋体" w:cs="仿宋_GB2312"/>
          <w:kern w:val="0"/>
          <w:szCs w:val="21"/>
        </w:rPr>
        <w:t>招标人不得泄漏招标投标活动中应当保密的情况和资料，不得与投标人串通损害国家利益、社会公共利益或者他人合法权益。</w:t>
      </w:r>
    </w:p>
    <w:p>
      <w:pPr>
        <w:autoSpaceDE w:val="0"/>
        <w:autoSpaceDN w:val="0"/>
        <w:adjustRightInd w:val="0"/>
        <w:spacing w:line="360" w:lineRule="auto"/>
        <w:jc w:val="left"/>
        <w:rPr>
          <w:rFonts w:ascii="黑体" w:eastAsia="黑体" w:cs="黑体"/>
          <w:kern w:val="0"/>
          <w:sz w:val="24"/>
        </w:rPr>
      </w:pPr>
      <w:r>
        <w:rPr>
          <w:rFonts w:ascii="TimesNewRomanPSMT" w:hAnsi="TimesNewRomanPSMT" w:eastAsia="仿宋_GB2312" w:cs="TimesNewRomanPSMT"/>
          <w:kern w:val="0"/>
          <w:sz w:val="24"/>
        </w:rPr>
        <w:t xml:space="preserve">9.2 </w:t>
      </w:r>
      <w:r>
        <w:rPr>
          <w:rFonts w:hint="eastAsia" w:ascii="黑体" w:eastAsia="黑体" w:cs="黑体"/>
          <w:kern w:val="0"/>
          <w:sz w:val="24"/>
        </w:rPr>
        <w:t>对投标人的纪律要求</w:t>
      </w:r>
    </w:p>
    <w:p>
      <w:pPr>
        <w:autoSpaceDE w:val="0"/>
        <w:autoSpaceDN w:val="0"/>
        <w:adjustRightInd w:val="0"/>
        <w:spacing w:line="360" w:lineRule="auto"/>
        <w:ind w:firstLine="420" w:firstLineChars="200"/>
        <w:jc w:val="left"/>
        <w:rPr>
          <w:rFonts w:ascii="宋体" w:hAnsi="宋体" w:cs="仿宋_GB2312"/>
          <w:kern w:val="0"/>
          <w:szCs w:val="21"/>
        </w:rPr>
      </w:pPr>
      <w:r>
        <w:rPr>
          <w:rFonts w:hint="eastAsia" w:ascii="宋体" w:hAnsi="宋体" w:cs="仿宋_GB2312"/>
          <w:kern w:val="0"/>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360" w:lineRule="auto"/>
        <w:jc w:val="left"/>
        <w:rPr>
          <w:rFonts w:ascii="黑体" w:eastAsia="黑体" w:cs="黑体"/>
          <w:kern w:val="0"/>
          <w:sz w:val="24"/>
        </w:rPr>
      </w:pPr>
      <w:r>
        <w:rPr>
          <w:rFonts w:ascii="TimesNewRomanPSMT" w:hAnsi="TimesNewRomanPSMT" w:eastAsia="仿宋_GB2312" w:cs="TimesNewRomanPSMT"/>
          <w:kern w:val="0"/>
          <w:sz w:val="24"/>
        </w:rPr>
        <w:t xml:space="preserve">9.3 </w:t>
      </w:r>
      <w:r>
        <w:rPr>
          <w:rFonts w:hint="eastAsia" w:ascii="黑体" w:eastAsia="黑体" w:cs="黑体"/>
          <w:kern w:val="0"/>
          <w:sz w:val="24"/>
        </w:rPr>
        <w:t>对评标委员会成员的纪律要求</w:t>
      </w:r>
    </w:p>
    <w:p>
      <w:pPr>
        <w:autoSpaceDE w:val="0"/>
        <w:autoSpaceDN w:val="0"/>
        <w:adjustRightInd w:val="0"/>
        <w:spacing w:line="360" w:lineRule="auto"/>
        <w:ind w:firstLine="420" w:firstLineChars="200"/>
        <w:jc w:val="left"/>
        <w:rPr>
          <w:rFonts w:ascii="宋体" w:hAnsi="宋体" w:cs="仿宋_GB2312"/>
          <w:kern w:val="0"/>
          <w:szCs w:val="21"/>
        </w:rPr>
      </w:pPr>
      <w:r>
        <w:rPr>
          <w:rFonts w:hint="eastAsia" w:ascii="宋体" w:hAnsi="宋体" w:cs="仿宋_GB2312"/>
          <w:kern w:val="0"/>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360" w:lineRule="auto"/>
        <w:jc w:val="left"/>
        <w:rPr>
          <w:rFonts w:ascii="黑体" w:eastAsia="黑体" w:cs="黑体"/>
          <w:kern w:val="0"/>
          <w:sz w:val="24"/>
        </w:rPr>
      </w:pPr>
      <w:r>
        <w:rPr>
          <w:rFonts w:ascii="TimesNewRomanPSMT" w:hAnsi="TimesNewRomanPSMT" w:eastAsia="仿宋_GB2312" w:cs="TimesNewRomanPSMT"/>
          <w:kern w:val="0"/>
          <w:sz w:val="24"/>
        </w:rPr>
        <w:t xml:space="preserve">9.4 </w:t>
      </w:r>
      <w:r>
        <w:rPr>
          <w:rFonts w:hint="eastAsia" w:ascii="黑体" w:eastAsia="黑体" w:cs="黑体"/>
          <w:kern w:val="0"/>
          <w:sz w:val="24"/>
        </w:rPr>
        <w:t>对与评标活动有关的工作人员的纪律要求</w:t>
      </w:r>
    </w:p>
    <w:p>
      <w:pPr>
        <w:autoSpaceDE w:val="0"/>
        <w:autoSpaceDN w:val="0"/>
        <w:adjustRightInd w:val="0"/>
        <w:spacing w:line="360" w:lineRule="auto"/>
        <w:ind w:firstLine="420" w:firstLineChars="200"/>
        <w:jc w:val="left"/>
        <w:rPr>
          <w:rFonts w:ascii="宋体" w:hAnsi="宋体" w:cs="仿宋_GB2312"/>
          <w:kern w:val="0"/>
          <w:szCs w:val="21"/>
        </w:rPr>
      </w:pPr>
      <w:r>
        <w:rPr>
          <w:rFonts w:hint="eastAsia" w:ascii="宋体" w:hAnsi="宋体" w:cs="仿宋_GB2312"/>
          <w:kern w:val="0"/>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360" w:lineRule="auto"/>
        <w:jc w:val="left"/>
        <w:rPr>
          <w:rFonts w:ascii="黑体" w:eastAsia="黑体" w:cs="黑体"/>
          <w:kern w:val="0"/>
          <w:sz w:val="24"/>
        </w:rPr>
      </w:pPr>
      <w:r>
        <w:rPr>
          <w:rFonts w:ascii="TimesNewRomanPSMT" w:hAnsi="TimesNewRomanPSMT" w:eastAsia="仿宋_GB2312" w:cs="TimesNewRomanPSMT"/>
          <w:kern w:val="0"/>
          <w:sz w:val="24"/>
        </w:rPr>
        <w:t xml:space="preserve">9.5 </w:t>
      </w:r>
      <w:r>
        <w:rPr>
          <w:rFonts w:hint="eastAsia" w:ascii="黑体" w:eastAsia="黑体" w:cs="黑体"/>
          <w:kern w:val="0"/>
          <w:sz w:val="24"/>
        </w:rPr>
        <w:t>投诉</w:t>
      </w:r>
    </w:p>
    <w:p>
      <w:pPr>
        <w:autoSpaceDE w:val="0"/>
        <w:autoSpaceDN w:val="0"/>
        <w:adjustRightInd w:val="0"/>
        <w:spacing w:line="360" w:lineRule="auto"/>
        <w:ind w:firstLine="420" w:firstLineChars="200"/>
        <w:jc w:val="left"/>
        <w:rPr>
          <w:rFonts w:ascii="宋体" w:hAnsi="宋体" w:cs="仿宋_GB2312"/>
          <w:kern w:val="0"/>
          <w:szCs w:val="21"/>
        </w:rPr>
      </w:pPr>
      <w:r>
        <w:rPr>
          <w:rFonts w:hint="eastAsia" w:ascii="宋体" w:hAnsi="宋体" w:cs="仿宋_GB2312"/>
          <w:kern w:val="0"/>
          <w:szCs w:val="21"/>
        </w:rPr>
        <w:t>投标人和其他利害关系人认为本次招标活动违反法律、法规和规章规定的，有权向有关行政监督部门投诉。</w:t>
      </w:r>
    </w:p>
    <w:p>
      <w:pPr>
        <w:autoSpaceDE w:val="0"/>
        <w:autoSpaceDN w:val="0"/>
        <w:adjustRightInd w:val="0"/>
        <w:spacing w:line="360" w:lineRule="auto"/>
        <w:jc w:val="left"/>
        <w:rPr>
          <w:rFonts w:ascii="黑体" w:eastAsia="黑体" w:cs="黑体"/>
          <w:kern w:val="0"/>
          <w:sz w:val="28"/>
          <w:szCs w:val="28"/>
        </w:rPr>
      </w:pPr>
      <w:r>
        <w:rPr>
          <w:rFonts w:ascii="TimesNewRomanPSMT" w:hAnsi="TimesNewRomanPSMT" w:eastAsia="仿宋_GB2312" w:cs="TimesNewRomanPSMT"/>
          <w:kern w:val="0"/>
          <w:sz w:val="28"/>
          <w:szCs w:val="28"/>
        </w:rPr>
        <w:t xml:space="preserve">10. </w:t>
      </w:r>
      <w:r>
        <w:rPr>
          <w:rFonts w:hint="eastAsia" w:ascii="黑体" w:eastAsia="黑体" w:cs="黑体"/>
          <w:kern w:val="0"/>
          <w:sz w:val="28"/>
          <w:szCs w:val="28"/>
        </w:rPr>
        <w:t>其他事项</w:t>
      </w:r>
    </w:p>
    <w:p>
      <w:pPr>
        <w:pStyle w:val="3"/>
        <w:spacing w:after="0" w:line="360" w:lineRule="auto"/>
        <w:ind w:firstLine="420" w:firstLineChars="200"/>
        <w:rPr>
          <w:rFonts w:ascii="宋体" w:hAnsi="宋体"/>
        </w:rPr>
      </w:pPr>
      <w:r>
        <w:rPr>
          <w:rFonts w:hint="eastAsia" w:ascii="宋体" w:hAnsi="宋体"/>
        </w:rPr>
        <w:t>10</w:t>
      </w:r>
      <w:r>
        <w:rPr>
          <w:rFonts w:ascii="宋体" w:hAnsi="宋体"/>
        </w:rPr>
        <w:t>.1本标文未尽事宜将另发补充文件或按有关法律、法规政策性文件规定办理。</w:t>
      </w:r>
    </w:p>
    <w:p>
      <w:pPr>
        <w:tabs>
          <w:tab w:val="left" w:pos="0"/>
          <w:tab w:val="left" w:pos="1260"/>
        </w:tabs>
        <w:spacing w:line="360" w:lineRule="auto"/>
        <w:ind w:firstLine="420" w:firstLineChars="200"/>
        <w:rPr>
          <w:rFonts w:hint="eastAsia" w:ascii="宋体" w:hAnsi="宋体"/>
        </w:rPr>
      </w:pPr>
      <w:r>
        <w:rPr>
          <w:rFonts w:hint="eastAsia" w:ascii="宋体" w:hAnsi="宋体"/>
        </w:rPr>
        <w:t>10.2被行政主管部门定为不良行为记录的单位在公示期内不得参加投标，否则取消投标资格或中标候选人资格。</w:t>
      </w:r>
    </w:p>
    <w:p>
      <w:pPr>
        <w:tabs>
          <w:tab w:val="left" w:pos="0"/>
          <w:tab w:val="left" w:pos="1260"/>
        </w:tabs>
        <w:spacing w:line="360" w:lineRule="auto"/>
        <w:ind w:firstLine="420" w:firstLineChars="200"/>
        <w:rPr>
          <w:rFonts w:hint="eastAsia" w:ascii="宋体" w:hAnsi="宋体"/>
        </w:rPr>
      </w:pPr>
      <w:r>
        <w:rPr>
          <w:rFonts w:hint="eastAsia" w:ascii="宋体" w:hAnsi="宋体"/>
        </w:rPr>
        <w:t>10.3创建标化工地要求：见投标人须知前附表。</w:t>
      </w:r>
    </w:p>
    <w:p>
      <w:pPr>
        <w:tabs>
          <w:tab w:val="left" w:pos="0"/>
          <w:tab w:val="left" w:pos="1260"/>
        </w:tabs>
        <w:spacing w:line="360" w:lineRule="auto"/>
        <w:ind w:firstLine="420" w:firstLineChars="200"/>
        <w:rPr>
          <w:rFonts w:hint="eastAsia" w:ascii="宋体" w:hAnsi="宋体"/>
        </w:rPr>
      </w:pPr>
      <w:r>
        <w:rPr>
          <w:rFonts w:hint="eastAsia" w:ascii="宋体" w:hAnsi="宋体"/>
        </w:rPr>
        <w:t>10.4</w:t>
      </w:r>
      <w:r>
        <w:rPr>
          <w:rFonts w:hint="eastAsia" w:cs="黑体"/>
          <w:szCs w:val="21"/>
        </w:rPr>
        <w:t>根据工程情况选定计税方法：</w:t>
      </w:r>
      <w:r>
        <w:rPr>
          <w:rFonts w:hint="eastAsia" w:ascii="宋体" w:hAnsi="宋体"/>
        </w:rPr>
        <w:t>见投标人须知前附表。</w:t>
      </w:r>
    </w:p>
    <w:p>
      <w:pPr>
        <w:tabs>
          <w:tab w:val="left" w:pos="0"/>
          <w:tab w:val="left" w:pos="1260"/>
        </w:tabs>
        <w:spacing w:line="360" w:lineRule="auto"/>
        <w:ind w:firstLine="420" w:firstLineChars="200"/>
        <w:rPr>
          <w:rFonts w:hint="eastAsia" w:ascii="宋体" w:hAnsi="宋体"/>
        </w:rPr>
      </w:pPr>
      <w:r>
        <w:rPr>
          <w:rFonts w:hint="eastAsia" w:ascii="宋体" w:hAnsi="宋体"/>
        </w:rPr>
        <w:t>10.5</w:t>
      </w:r>
      <w:r>
        <w:rPr>
          <w:rFonts w:ascii="宋体" w:hAnsi="宋体"/>
          <w:szCs w:val="21"/>
        </w:rPr>
        <w:t>投标人信誉要求</w:t>
      </w:r>
      <w:r>
        <w:rPr>
          <w:rFonts w:hint="eastAsia" w:ascii="宋体" w:hAnsi="宋体"/>
          <w:szCs w:val="21"/>
        </w:rPr>
        <w:t>：</w:t>
      </w:r>
      <w:r>
        <w:rPr>
          <w:rFonts w:hint="eastAsia" w:ascii="宋体" w:hAnsi="宋体"/>
        </w:rPr>
        <w:t>见投标人须知前附表。</w:t>
      </w:r>
    </w:p>
    <w:p>
      <w:pPr>
        <w:pStyle w:val="4"/>
        <w:numPr>
          <w:ilvl w:val="0"/>
          <w:numId w:val="0"/>
        </w:numPr>
        <w:ind w:leftChars="0"/>
        <w:rPr>
          <w:rFonts w:hint="eastAsia"/>
        </w:rPr>
      </w:pPr>
      <w:r>
        <w:br w:type="page"/>
      </w:r>
      <w:bookmarkStart w:id="15" w:name="_Toc25072977"/>
      <w:bookmarkStart w:id="16" w:name="_Toc207783516"/>
      <w:bookmarkStart w:id="17" w:name="_Toc207783121"/>
      <w:bookmarkStart w:id="18" w:name="_Toc213124879"/>
      <w:bookmarkStart w:id="19" w:name="_Toc207783183"/>
      <w:r>
        <w:rPr>
          <w:rFonts w:hint="eastAsia"/>
        </w:rPr>
        <w:t>第三章</w:t>
      </w:r>
      <w:r>
        <w:t xml:space="preserve"> </w:t>
      </w:r>
      <w:r>
        <w:rPr>
          <w:rFonts w:hint="eastAsia"/>
          <w:lang w:val="en-US" w:eastAsia="zh-CN"/>
        </w:rPr>
        <w:t xml:space="preserve"> </w:t>
      </w:r>
      <w:r>
        <w:rPr>
          <w:rFonts w:hint="eastAsia"/>
        </w:rPr>
        <w:t>评标办法</w:t>
      </w:r>
      <w:bookmarkEnd w:id="15"/>
      <w:bookmarkEnd w:id="16"/>
      <w:bookmarkEnd w:id="17"/>
      <w:bookmarkEnd w:id="18"/>
      <w:bookmarkEnd w:id="19"/>
    </w:p>
    <w:p>
      <w:pPr>
        <w:pStyle w:val="5"/>
        <w:jc w:val="center"/>
        <w:rPr>
          <w:rFonts w:hint="eastAsia"/>
        </w:rPr>
      </w:pPr>
      <w:bookmarkStart w:id="20" w:name="_Toc25072978"/>
      <w:r>
        <w:rPr>
          <w:rFonts w:hint="eastAsia"/>
        </w:rPr>
        <w:t>评标办法前附表</w:t>
      </w:r>
      <w:bookmarkEnd w:id="20"/>
    </w:p>
    <w:tbl>
      <w:tblPr>
        <w:tblStyle w:val="43"/>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75"/>
        <w:gridCol w:w="1915"/>
        <w:gridCol w:w="4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blHeader/>
        </w:trPr>
        <w:tc>
          <w:tcPr>
            <w:tcW w:w="2268" w:type="dxa"/>
            <w:gridSpan w:val="2"/>
            <w:noWrap w:val="0"/>
            <w:vAlign w:val="center"/>
          </w:tcPr>
          <w:p>
            <w:pPr>
              <w:autoSpaceDE w:val="0"/>
              <w:snapToGrid w:val="0"/>
              <w:jc w:val="center"/>
              <w:rPr>
                <w:rFonts w:hint="eastAsia" w:ascii="仿宋_GB2312"/>
                <w:szCs w:val="21"/>
              </w:rPr>
            </w:pPr>
            <w:r>
              <w:rPr>
                <w:rFonts w:hint="eastAsia" w:ascii="仿宋_GB2312"/>
                <w:szCs w:val="21"/>
              </w:rPr>
              <w:t>条款号</w:t>
            </w:r>
          </w:p>
        </w:tc>
        <w:tc>
          <w:tcPr>
            <w:tcW w:w="1915" w:type="dxa"/>
            <w:noWrap w:val="0"/>
            <w:vAlign w:val="center"/>
          </w:tcPr>
          <w:p>
            <w:pPr>
              <w:autoSpaceDE w:val="0"/>
              <w:snapToGrid w:val="0"/>
              <w:jc w:val="center"/>
              <w:rPr>
                <w:rFonts w:hint="eastAsia" w:ascii="宋体" w:hAnsi="宋体" w:cs="Arial"/>
                <w:kern w:val="28"/>
              </w:rPr>
            </w:pPr>
            <w:r>
              <w:rPr>
                <w:rFonts w:hint="eastAsia" w:ascii="仿宋_GB2312"/>
                <w:szCs w:val="21"/>
              </w:rPr>
              <w:t>评分因素</w:t>
            </w:r>
          </w:p>
        </w:tc>
        <w:tc>
          <w:tcPr>
            <w:tcW w:w="4889" w:type="dxa"/>
            <w:noWrap w:val="0"/>
            <w:vAlign w:val="center"/>
          </w:tcPr>
          <w:p>
            <w:pPr>
              <w:autoSpaceDE w:val="0"/>
              <w:snapToGrid w:val="0"/>
              <w:jc w:val="center"/>
              <w:rPr>
                <w:rFonts w:hint="eastAsia" w:ascii="宋体" w:hAnsi="宋体" w:cs="Arial"/>
                <w:kern w:val="28"/>
              </w:rPr>
            </w:pPr>
            <w:r>
              <w:rPr>
                <w:rFonts w:hint="eastAsia" w:ascii="仿宋_GB2312"/>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993" w:type="dxa"/>
            <w:vMerge w:val="restart"/>
            <w:noWrap w:val="0"/>
            <w:vAlign w:val="center"/>
          </w:tcPr>
          <w:p>
            <w:pPr>
              <w:pStyle w:val="52"/>
              <w:jc w:val="center"/>
              <w:rPr>
                <w:rFonts w:hint="eastAsia" w:hAnsi="宋体"/>
              </w:rPr>
            </w:pPr>
            <w:r>
              <w:rPr>
                <w:rFonts w:hint="eastAsia" w:hAnsi="宋体"/>
              </w:rPr>
              <w:t>2.1.1</w:t>
            </w:r>
          </w:p>
        </w:tc>
        <w:tc>
          <w:tcPr>
            <w:tcW w:w="1275" w:type="dxa"/>
            <w:vMerge w:val="restart"/>
            <w:noWrap w:val="0"/>
            <w:vAlign w:val="center"/>
          </w:tcPr>
          <w:p>
            <w:pPr>
              <w:pStyle w:val="52"/>
              <w:jc w:val="center"/>
              <w:rPr>
                <w:rFonts w:hint="eastAsia" w:hAnsi="宋体"/>
              </w:rPr>
            </w:pPr>
            <w:r>
              <w:rPr>
                <w:rFonts w:hint="eastAsia" w:hAnsi="宋体"/>
              </w:rPr>
              <w:t>形式评审</w:t>
            </w:r>
          </w:p>
          <w:p>
            <w:pPr>
              <w:pStyle w:val="52"/>
              <w:jc w:val="center"/>
              <w:rPr>
                <w:rFonts w:hint="eastAsia" w:hAnsi="宋体"/>
              </w:rPr>
            </w:pPr>
            <w:r>
              <w:rPr>
                <w:rFonts w:hint="eastAsia" w:hAnsi="宋体"/>
              </w:rPr>
              <w:t>标   准</w:t>
            </w:r>
          </w:p>
        </w:tc>
        <w:tc>
          <w:tcPr>
            <w:tcW w:w="1915" w:type="dxa"/>
            <w:noWrap w:val="0"/>
            <w:vAlign w:val="center"/>
          </w:tcPr>
          <w:p>
            <w:pPr>
              <w:pStyle w:val="52"/>
              <w:jc w:val="center"/>
              <w:rPr>
                <w:rFonts w:hint="eastAsia" w:hAnsi="宋体"/>
              </w:rPr>
            </w:pPr>
            <w:r>
              <w:rPr>
                <w:rFonts w:hint="eastAsia" w:hAnsi="宋体"/>
              </w:rPr>
              <w:t>投标人名称</w:t>
            </w:r>
          </w:p>
        </w:tc>
        <w:tc>
          <w:tcPr>
            <w:tcW w:w="4889" w:type="dxa"/>
            <w:noWrap w:val="0"/>
            <w:vAlign w:val="center"/>
          </w:tcPr>
          <w:p>
            <w:pPr>
              <w:pStyle w:val="52"/>
              <w:rPr>
                <w:rFonts w:hint="eastAsia" w:hAnsi="宋体"/>
              </w:rPr>
            </w:pPr>
            <w:r>
              <w:rPr>
                <w:rFonts w:hint="eastAsia" w:hAnsi="宋体"/>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93" w:type="dxa"/>
            <w:vMerge w:val="continue"/>
            <w:noWrap w:val="0"/>
            <w:vAlign w:val="center"/>
          </w:tcPr>
          <w:p>
            <w:pPr>
              <w:pStyle w:val="52"/>
              <w:jc w:val="center"/>
              <w:rPr>
                <w:rFonts w:hint="eastAsia" w:hAnsi="宋体"/>
              </w:rPr>
            </w:pPr>
          </w:p>
        </w:tc>
        <w:tc>
          <w:tcPr>
            <w:tcW w:w="1275" w:type="dxa"/>
            <w:vMerge w:val="continue"/>
            <w:noWrap w:val="0"/>
            <w:vAlign w:val="center"/>
          </w:tcPr>
          <w:p>
            <w:pPr>
              <w:pStyle w:val="52"/>
              <w:jc w:val="center"/>
              <w:rPr>
                <w:rFonts w:hint="eastAsia" w:hAnsi="宋体"/>
              </w:rPr>
            </w:pPr>
          </w:p>
        </w:tc>
        <w:tc>
          <w:tcPr>
            <w:tcW w:w="1915" w:type="dxa"/>
            <w:noWrap w:val="0"/>
            <w:vAlign w:val="center"/>
          </w:tcPr>
          <w:p>
            <w:pPr>
              <w:pStyle w:val="52"/>
              <w:jc w:val="center"/>
              <w:rPr>
                <w:rFonts w:hint="eastAsia" w:hAnsi="宋体"/>
              </w:rPr>
            </w:pPr>
            <w:r>
              <w:rPr>
                <w:rFonts w:hint="eastAsia" w:hAnsi="宋体"/>
              </w:rPr>
              <w:t>投标函签字盖章</w:t>
            </w:r>
          </w:p>
        </w:tc>
        <w:tc>
          <w:tcPr>
            <w:tcW w:w="4889" w:type="dxa"/>
            <w:noWrap w:val="0"/>
            <w:vAlign w:val="center"/>
          </w:tcPr>
          <w:p>
            <w:pPr>
              <w:pStyle w:val="52"/>
              <w:rPr>
                <w:rFonts w:hint="eastAsia" w:hAnsi="宋体"/>
              </w:rPr>
            </w:pPr>
            <w:r>
              <w:rPr>
                <w:rFonts w:hint="eastAsia" w:hAnsi="宋体"/>
              </w:rPr>
              <w:t>有法定代表人或其委托代理人签字（或盖章）并加盖单位章。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993" w:type="dxa"/>
            <w:vMerge w:val="continue"/>
            <w:noWrap w:val="0"/>
            <w:vAlign w:val="center"/>
          </w:tcPr>
          <w:p>
            <w:pPr>
              <w:pStyle w:val="52"/>
              <w:jc w:val="center"/>
              <w:rPr>
                <w:rFonts w:hint="eastAsia" w:hAnsi="宋体"/>
              </w:rPr>
            </w:pPr>
          </w:p>
        </w:tc>
        <w:tc>
          <w:tcPr>
            <w:tcW w:w="1275" w:type="dxa"/>
            <w:vMerge w:val="continue"/>
            <w:noWrap w:val="0"/>
            <w:vAlign w:val="center"/>
          </w:tcPr>
          <w:p>
            <w:pPr>
              <w:pStyle w:val="52"/>
              <w:jc w:val="center"/>
              <w:rPr>
                <w:rFonts w:hint="eastAsia" w:hAnsi="宋体"/>
              </w:rPr>
            </w:pPr>
          </w:p>
        </w:tc>
        <w:tc>
          <w:tcPr>
            <w:tcW w:w="1915" w:type="dxa"/>
            <w:noWrap w:val="0"/>
            <w:vAlign w:val="center"/>
          </w:tcPr>
          <w:p>
            <w:pPr>
              <w:pStyle w:val="52"/>
              <w:jc w:val="center"/>
              <w:rPr>
                <w:rFonts w:hint="eastAsia" w:hAnsi="宋体"/>
              </w:rPr>
            </w:pPr>
            <w:r>
              <w:rPr>
                <w:rFonts w:hint="eastAsia" w:hAnsi="宋体"/>
              </w:rPr>
              <w:t>投标文件格式</w:t>
            </w:r>
          </w:p>
        </w:tc>
        <w:tc>
          <w:tcPr>
            <w:tcW w:w="4889" w:type="dxa"/>
            <w:noWrap w:val="0"/>
            <w:vAlign w:val="center"/>
          </w:tcPr>
          <w:p>
            <w:pPr>
              <w:pStyle w:val="52"/>
              <w:rPr>
                <w:rFonts w:hint="eastAsia" w:hAnsi="宋体"/>
              </w:rPr>
            </w:pPr>
            <w:r>
              <w:rPr>
                <w:rFonts w:hint="eastAsia" w:hAnsi="宋体"/>
              </w:rPr>
              <w:t>符合第八章“投标文件格式”的要求。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7" w:hRule="atLeast"/>
        </w:trPr>
        <w:tc>
          <w:tcPr>
            <w:tcW w:w="993" w:type="dxa"/>
            <w:vMerge w:val="continue"/>
            <w:noWrap w:val="0"/>
            <w:vAlign w:val="center"/>
          </w:tcPr>
          <w:p>
            <w:pPr>
              <w:pStyle w:val="52"/>
              <w:jc w:val="center"/>
              <w:rPr>
                <w:rFonts w:hint="eastAsia" w:hAnsi="宋体"/>
              </w:rPr>
            </w:pPr>
          </w:p>
        </w:tc>
        <w:tc>
          <w:tcPr>
            <w:tcW w:w="1275" w:type="dxa"/>
            <w:vMerge w:val="continue"/>
            <w:noWrap w:val="0"/>
            <w:vAlign w:val="center"/>
          </w:tcPr>
          <w:p>
            <w:pPr>
              <w:pStyle w:val="52"/>
              <w:jc w:val="center"/>
              <w:rPr>
                <w:rFonts w:hint="eastAsia" w:hAnsi="宋体"/>
              </w:rPr>
            </w:pPr>
          </w:p>
        </w:tc>
        <w:tc>
          <w:tcPr>
            <w:tcW w:w="1915" w:type="dxa"/>
            <w:noWrap w:val="0"/>
            <w:vAlign w:val="center"/>
          </w:tcPr>
          <w:p>
            <w:pPr>
              <w:pStyle w:val="52"/>
              <w:jc w:val="center"/>
              <w:rPr>
                <w:rFonts w:hint="eastAsia" w:hAnsi="宋体"/>
              </w:rPr>
            </w:pPr>
            <w:r>
              <w:rPr>
                <w:rFonts w:hint="eastAsia" w:hAnsi="宋体"/>
              </w:rPr>
              <w:t>报价唯一</w:t>
            </w:r>
          </w:p>
        </w:tc>
        <w:tc>
          <w:tcPr>
            <w:tcW w:w="4889" w:type="dxa"/>
            <w:noWrap w:val="0"/>
            <w:vAlign w:val="center"/>
          </w:tcPr>
          <w:p>
            <w:pPr>
              <w:pStyle w:val="52"/>
              <w:rPr>
                <w:rFonts w:hint="eastAsia" w:hAnsi="宋体"/>
                <w:kern w:val="0"/>
              </w:rPr>
            </w:pPr>
            <w:r>
              <w:rPr>
                <w:rFonts w:hint="eastAsia" w:hAnsi="宋体"/>
              </w:rPr>
              <w:t>只能有一个有效报价</w:t>
            </w:r>
            <w:r>
              <w:rPr>
                <w:rFonts w:hint="eastAsia" w:hAnsi="宋体"/>
                <w:kern w:val="0"/>
              </w:rPr>
              <w:t>，不得出现下列情形之一：</w:t>
            </w:r>
          </w:p>
          <w:p>
            <w:pPr>
              <w:pStyle w:val="52"/>
              <w:rPr>
                <w:rFonts w:hint="eastAsia" w:hAnsi="宋体"/>
                <w:kern w:val="0"/>
              </w:rPr>
            </w:pPr>
            <w:r>
              <w:rPr>
                <w:rFonts w:hint="eastAsia" w:hAnsi="宋体"/>
                <w:kern w:val="0"/>
              </w:rPr>
              <w:t>1、投标人递交两份或多份内容不同的投标文件；</w:t>
            </w:r>
          </w:p>
          <w:p>
            <w:pPr>
              <w:pStyle w:val="52"/>
              <w:rPr>
                <w:rFonts w:hint="eastAsia" w:hAnsi="宋体"/>
                <w:kern w:val="0"/>
              </w:rPr>
            </w:pPr>
            <w:r>
              <w:rPr>
                <w:rFonts w:hint="eastAsia" w:hAnsi="宋体"/>
                <w:kern w:val="0"/>
              </w:rPr>
              <w:t>2、在一份投标文件中对同一招标项目报价有两个或多个报价，且未声明哪一个有效（大小写、正副本不一致除外）；</w:t>
            </w:r>
          </w:p>
          <w:p>
            <w:pPr>
              <w:pStyle w:val="52"/>
              <w:rPr>
                <w:rFonts w:hint="eastAsia" w:hAnsi="宋体"/>
                <w:kern w:val="0"/>
              </w:rPr>
            </w:pPr>
            <w:r>
              <w:rPr>
                <w:rFonts w:hint="eastAsia" w:hAnsi="宋体"/>
                <w:kern w:val="0"/>
              </w:rPr>
              <w:t>3、投标文件中投标函上的报价与投标总价上的报价不一致；</w:t>
            </w:r>
          </w:p>
          <w:p>
            <w:pPr>
              <w:pStyle w:val="52"/>
              <w:rPr>
                <w:rFonts w:hint="eastAsia" w:hAnsi="宋体"/>
              </w:rPr>
            </w:pPr>
            <w:r>
              <w:rPr>
                <w:rFonts w:hint="eastAsia" w:hAnsi="宋体"/>
                <w:kern w:val="0"/>
              </w:rPr>
              <w:t>4、商务标中未提供投标函或提供的投标函无有效投标报价。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993" w:type="dxa"/>
            <w:vMerge w:val="restart"/>
            <w:noWrap w:val="0"/>
            <w:vAlign w:val="center"/>
          </w:tcPr>
          <w:p>
            <w:pPr>
              <w:pStyle w:val="52"/>
              <w:jc w:val="center"/>
              <w:rPr>
                <w:rFonts w:hint="eastAsia" w:hAnsi="宋体"/>
              </w:rPr>
            </w:pPr>
            <w:r>
              <w:rPr>
                <w:rFonts w:hint="eastAsia" w:hAnsi="宋体"/>
              </w:rPr>
              <w:t>2.1.2</w:t>
            </w:r>
          </w:p>
        </w:tc>
        <w:tc>
          <w:tcPr>
            <w:tcW w:w="1275" w:type="dxa"/>
            <w:vMerge w:val="restart"/>
            <w:noWrap w:val="0"/>
            <w:vAlign w:val="center"/>
          </w:tcPr>
          <w:p>
            <w:pPr>
              <w:pStyle w:val="52"/>
              <w:jc w:val="center"/>
              <w:rPr>
                <w:rFonts w:hint="eastAsia" w:hAnsi="宋体"/>
              </w:rPr>
            </w:pPr>
            <w:r>
              <w:rPr>
                <w:rFonts w:hint="eastAsia" w:hAnsi="宋体"/>
              </w:rPr>
              <w:t>资格评审标  准</w:t>
            </w:r>
          </w:p>
        </w:tc>
        <w:tc>
          <w:tcPr>
            <w:tcW w:w="1915" w:type="dxa"/>
            <w:noWrap w:val="0"/>
            <w:vAlign w:val="center"/>
          </w:tcPr>
          <w:p>
            <w:pPr>
              <w:pStyle w:val="52"/>
              <w:jc w:val="center"/>
              <w:rPr>
                <w:rFonts w:hint="eastAsia" w:hAnsi="宋体"/>
              </w:rPr>
            </w:pPr>
            <w:r>
              <w:rPr>
                <w:rFonts w:hint="eastAsia" w:hAnsi="宋体"/>
              </w:rPr>
              <w:t>营业执照</w:t>
            </w:r>
          </w:p>
        </w:tc>
        <w:tc>
          <w:tcPr>
            <w:tcW w:w="4889" w:type="dxa"/>
            <w:noWrap w:val="0"/>
            <w:vAlign w:val="center"/>
          </w:tcPr>
          <w:p>
            <w:pPr>
              <w:pStyle w:val="52"/>
              <w:rPr>
                <w:rFonts w:hint="eastAsia" w:hAnsi="宋体"/>
              </w:rPr>
            </w:pPr>
            <w:r>
              <w:rPr>
                <w:rFonts w:hint="eastAsia" w:hAnsi="宋体"/>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993" w:type="dxa"/>
            <w:vMerge w:val="continue"/>
            <w:noWrap w:val="0"/>
            <w:vAlign w:val="center"/>
          </w:tcPr>
          <w:p>
            <w:pPr>
              <w:pStyle w:val="52"/>
              <w:jc w:val="center"/>
              <w:rPr>
                <w:rFonts w:hint="eastAsia" w:hAnsi="宋体"/>
              </w:rPr>
            </w:pPr>
          </w:p>
        </w:tc>
        <w:tc>
          <w:tcPr>
            <w:tcW w:w="1275" w:type="dxa"/>
            <w:vMerge w:val="continue"/>
            <w:noWrap w:val="0"/>
            <w:vAlign w:val="center"/>
          </w:tcPr>
          <w:p>
            <w:pPr>
              <w:pStyle w:val="52"/>
              <w:jc w:val="center"/>
              <w:rPr>
                <w:rFonts w:hint="eastAsia" w:hAnsi="宋体"/>
              </w:rPr>
            </w:pPr>
          </w:p>
        </w:tc>
        <w:tc>
          <w:tcPr>
            <w:tcW w:w="1915" w:type="dxa"/>
            <w:noWrap w:val="0"/>
            <w:vAlign w:val="center"/>
          </w:tcPr>
          <w:p>
            <w:pPr>
              <w:pStyle w:val="52"/>
              <w:jc w:val="center"/>
              <w:rPr>
                <w:rFonts w:hint="eastAsia" w:hAnsi="宋体"/>
              </w:rPr>
            </w:pPr>
            <w:r>
              <w:rPr>
                <w:rFonts w:hint="eastAsia" w:hAnsi="宋体"/>
              </w:rPr>
              <w:t>安全生产许可证</w:t>
            </w:r>
          </w:p>
        </w:tc>
        <w:tc>
          <w:tcPr>
            <w:tcW w:w="4889" w:type="dxa"/>
            <w:noWrap w:val="0"/>
            <w:vAlign w:val="center"/>
          </w:tcPr>
          <w:p>
            <w:pPr>
              <w:pStyle w:val="52"/>
              <w:rPr>
                <w:rFonts w:hint="eastAsia" w:hAnsi="宋体"/>
              </w:rPr>
            </w:pPr>
            <w:r>
              <w:rPr>
                <w:rFonts w:hint="eastAsia" w:hAnsi="宋体"/>
              </w:rPr>
              <w:t>具备有效的安全生产许可证。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993" w:type="dxa"/>
            <w:vMerge w:val="continue"/>
            <w:noWrap w:val="0"/>
            <w:vAlign w:val="center"/>
          </w:tcPr>
          <w:p>
            <w:pPr>
              <w:pStyle w:val="52"/>
              <w:jc w:val="center"/>
              <w:rPr>
                <w:rFonts w:hint="eastAsia" w:hAnsi="宋体"/>
              </w:rPr>
            </w:pPr>
          </w:p>
        </w:tc>
        <w:tc>
          <w:tcPr>
            <w:tcW w:w="1275" w:type="dxa"/>
            <w:vMerge w:val="continue"/>
            <w:noWrap w:val="0"/>
            <w:vAlign w:val="center"/>
          </w:tcPr>
          <w:p>
            <w:pPr>
              <w:pStyle w:val="52"/>
              <w:jc w:val="center"/>
              <w:rPr>
                <w:rFonts w:hint="eastAsia" w:hAnsi="宋体"/>
              </w:rPr>
            </w:pPr>
          </w:p>
        </w:tc>
        <w:tc>
          <w:tcPr>
            <w:tcW w:w="1915" w:type="dxa"/>
            <w:noWrap w:val="0"/>
            <w:vAlign w:val="center"/>
          </w:tcPr>
          <w:p>
            <w:pPr>
              <w:pStyle w:val="52"/>
              <w:jc w:val="center"/>
              <w:rPr>
                <w:rFonts w:hint="eastAsia" w:hAnsi="宋体"/>
              </w:rPr>
            </w:pPr>
            <w:r>
              <w:rPr>
                <w:rFonts w:hint="eastAsia" w:hAnsi="宋体"/>
              </w:rPr>
              <w:t>资质等级</w:t>
            </w:r>
          </w:p>
        </w:tc>
        <w:tc>
          <w:tcPr>
            <w:tcW w:w="4889" w:type="dxa"/>
            <w:noWrap w:val="0"/>
            <w:vAlign w:val="center"/>
          </w:tcPr>
          <w:p>
            <w:pPr>
              <w:pStyle w:val="52"/>
              <w:rPr>
                <w:rFonts w:hint="eastAsia" w:hAnsi="宋体"/>
              </w:rPr>
            </w:pPr>
            <w:r>
              <w:rPr>
                <w:rFonts w:hint="eastAsia" w:hAnsi="宋体"/>
              </w:rPr>
              <w:t>具备有效的资质证书，并符合第二章“投标人须知”第1.4.1项规定。</w:t>
            </w:r>
          </w:p>
          <w:p>
            <w:pPr>
              <w:pStyle w:val="3"/>
              <w:rPr>
                <w:rFonts w:hint="eastAsia"/>
              </w:rPr>
            </w:pPr>
            <w:r>
              <w:rPr>
                <w:rFonts w:hint="eastAsia" w:ascii="宋体" w:hAnsi="宋体"/>
                <w:b/>
                <w:bCs w:val="0"/>
                <w:szCs w:val="21"/>
              </w:rPr>
              <w:t>提供投标人在“浙江省建筑市场监管公共服务系统”下载的参与本项目投标应具备资质的“浙江省建筑业企业资质动态核查证明”（证明要求：核查发布日期为投标截止日当周或前一周的任一个周一，动态核查结果：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993" w:type="dxa"/>
            <w:vMerge w:val="continue"/>
            <w:noWrap w:val="0"/>
            <w:vAlign w:val="center"/>
          </w:tcPr>
          <w:p>
            <w:pPr>
              <w:pStyle w:val="52"/>
              <w:jc w:val="center"/>
              <w:rPr>
                <w:rFonts w:hint="eastAsia" w:hAnsi="宋体"/>
              </w:rPr>
            </w:pPr>
          </w:p>
        </w:tc>
        <w:tc>
          <w:tcPr>
            <w:tcW w:w="1275" w:type="dxa"/>
            <w:vMerge w:val="continue"/>
            <w:noWrap w:val="0"/>
            <w:vAlign w:val="center"/>
          </w:tcPr>
          <w:p>
            <w:pPr>
              <w:pStyle w:val="52"/>
              <w:jc w:val="center"/>
              <w:rPr>
                <w:rFonts w:hint="eastAsia" w:hAnsi="宋体"/>
              </w:rPr>
            </w:pPr>
          </w:p>
        </w:tc>
        <w:tc>
          <w:tcPr>
            <w:tcW w:w="1915" w:type="dxa"/>
            <w:noWrap w:val="0"/>
            <w:vAlign w:val="center"/>
          </w:tcPr>
          <w:p>
            <w:pPr>
              <w:pStyle w:val="52"/>
              <w:jc w:val="center"/>
              <w:rPr>
                <w:rFonts w:hint="eastAsia" w:hAnsi="宋体"/>
              </w:rPr>
            </w:pPr>
            <w:r>
              <w:rPr>
                <w:rFonts w:hint="eastAsia" w:hAnsi="宋体"/>
              </w:rPr>
              <w:t>信誉</w:t>
            </w:r>
          </w:p>
        </w:tc>
        <w:tc>
          <w:tcPr>
            <w:tcW w:w="4889" w:type="dxa"/>
            <w:noWrap w:val="0"/>
            <w:vAlign w:val="center"/>
          </w:tcPr>
          <w:p>
            <w:pPr>
              <w:pStyle w:val="52"/>
              <w:rPr>
                <w:rFonts w:hint="eastAsia" w:hAnsi="宋体"/>
              </w:rPr>
            </w:pPr>
            <w:r>
              <w:rPr>
                <w:rFonts w:hint="eastAsia" w:hAnsi="宋体"/>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993" w:type="dxa"/>
            <w:vMerge w:val="continue"/>
            <w:noWrap w:val="0"/>
            <w:vAlign w:val="center"/>
          </w:tcPr>
          <w:p>
            <w:pPr>
              <w:pStyle w:val="52"/>
              <w:jc w:val="center"/>
              <w:rPr>
                <w:rFonts w:hint="eastAsia" w:hAnsi="宋体"/>
              </w:rPr>
            </w:pPr>
          </w:p>
        </w:tc>
        <w:tc>
          <w:tcPr>
            <w:tcW w:w="1275" w:type="dxa"/>
            <w:vMerge w:val="continue"/>
            <w:noWrap w:val="0"/>
            <w:vAlign w:val="center"/>
          </w:tcPr>
          <w:p>
            <w:pPr>
              <w:pStyle w:val="52"/>
              <w:jc w:val="center"/>
              <w:rPr>
                <w:rFonts w:hint="eastAsia" w:hAnsi="宋体"/>
              </w:rPr>
            </w:pPr>
          </w:p>
        </w:tc>
        <w:tc>
          <w:tcPr>
            <w:tcW w:w="1915" w:type="dxa"/>
            <w:noWrap w:val="0"/>
            <w:vAlign w:val="center"/>
          </w:tcPr>
          <w:p>
            <w:pPr>
              <w:pStyle w:val="52"/>
              <w:jc w:val="center"/>
              <w:rPr>
                <w:rFonts w:hint="eastAsia" w:hAnsi="宋体"/>
              </w:rPr>
            </w:pPr>
            <w:r>
              <w:rPr>
                <w:rFonts w:hint="eastAsia" w:hAnsi="宋体"/>
              </w:rPr>
              <w:t>项目负责人</w:t>
            </w:r>
          </w:p>
        </w:tc>
        <w:tc>
          <w:tcPr>
            <w:tcW w:w="4889" w:type="dxa"/>
            <w:noWrap w:val="0"/>
            <w:vAlign w:val="center"/>
          </w:tcPr>
          <w:p>
            <w:pPr>
              <w:pStyle w:val="52"/>
              <w:rPr>
                <w:rFonts w:hint="eastAsia" w:hAnsi="宋体"/>
              </w:rPr>
            </w:pPr>
            <w:r>
              <w:rPr>
                <w:rFonts w:hint="eastAsia" w:hAnsi="宋体"/>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2" w:hRule="atLeast"/>
        </w:trPr>
        <w:tc>
          <w:tcPr>
            <w:tcW w:w="993" w:type="dxa"/>
            <w:vMerge w:val="continue"/>
            <w:noWrap w:val="0"/>
            <w:vAlign w:val="center"/>
          </w:tcPr>
          <w:p>
            <w:pPr>
              <w:pStyle w:val="52"/>
              <w:jc w:val="center"/>
              <w:rPr>
                <w:rFonts w:hint="eastAsia" w:hAnsi="宋体"/>
              </w:rPr>
            </w:pPr>
          </w:p>
        </w:tc>
        <w:tc>
          <w:tcPr>
            <w:tcW w:w="1275" w:type="dxa"/>
            <w:vMerge w:val="continue"/>
            <w:noWrap w:val="0"/>
            <w:vAlign w:val="center"/>
          </w:tcPr>
          <w:p>
            <w:pPr>
              <w:pStyle w:val="52"/>
              <w:jc w:val="center"/>
              <w:rPr>
                <w:rFonts w:hint="eastAsia" w:hAnsi="宋体"/>
              </w:rPr>
            </w:pPr>
          </w:p>
        </w:tc>
        <w:tc>
          <w:tcPr>
            <w:tcW w:w="1915" w:type="dxa"/>
            <w:vMerge w:val="restart"/>
            <w:noWrap w:val="0"/>
            <w:vAlign w:val="center"/>
          </w:tcPr>
          <w:p>
            <w:pPr>
              <w:pStyle w:val="52"/>
              <w:jc w:val="center"/>
              <w:rPr>
                <w:rFonts w:hint="eastAsia" w:hAnsi="宋体"/>
              </w:rPr>
            </w:pPr>
            <w:r>
              <w:rPr>
                <w:rFonts w:hint="eastAsia" w:hAnsi="宋体" w:cs="仿宋_GB2312"/>
                <w:kern w:val="0"/>
              </w:rPr>
              <w:t>安全生产“三类人员”证书</w:t>
            </w:r>
          </w:p>
        </w:tc>
        <w:tc>
          <w:tcPr>
            <w:tcW w:w="4889" w:type="dxa"/>
            <w:noWrap w:val="0"/>
            <w:vAlign w:val="center"/>
          </w:tcPr>
          <w:p>
            <w:pPr>
              <w:pStyle w:val="52"/>
              <w:rPr>
                <w:rFonts w:hint="eastAsia" w:hAnsi="宋体" w:cs="仿宋_GB2312"/>
                <w:kern w:val="0"/>
                <w:highlight w:val="none"/>
              </w:rPr>
            </w:pPr>
            <w:r>
              <w:rPr>
                <w:rFonts w:hint="eastAsia" w:hAnsi="宋体"/>
                <w:kern w:val="0"/>
                <w:highlight w:val="none"/>
              </w:rPr>
              <w:t>具备有效的</w:t>
            </w:r>
            <w:r>
              <w:rPr>
                <w:rFonts w:hint="eastAsia" w:hAnsi="宋体" w:cs="仿宋_GB2312"/>
                <w:kern w:val="0"/>
                <w:highlight w:val="none"/>
              </w:rPr>
              <w:t>企业主要负责人的</w:t>
            </w:r>
            <w:r>
              <w:rPr>
                <w:rFonts w:hAnsi="宋体" w:cs="仿宋_GB2312"/>
                <w:kern w:val="0"/>
                <w:highlight w:val="none"/>
              </w:rPr>
              <w:t>A类证书</w:t>
            </w:r>
            <w:r>
              <w:rPr>
                <w:rFonts w:hint="eastAsia" w:hAnsi="宋体" w:cs="仿宋_GB2312"/>
                <w:kern w:val="0"/>
                <w:highlight w:val="none"/>
              </w:rPr>
              <w:t>。</w:t>
            </w:r>
          </w:p>
          <w:p>
            <w:pPr>
              <w:pStyle w:val="52"/>
              <w:rPr>
                <w:rFonts w:hint="eastAsia" w:hAnsi="宋体"/>
                <w:highlight w:val="none"/>
              </w:rPr>
            </w:pPr>
            <w:r>
              <w:rPr>
                <w:rFonts w:hint="eastAsia" w:hAnsi="宋体" w:cs="仿宋_GB2312"/>
                <w:kern w:val="0"/>
                <w:highlight w:val="none"/>
              </w:rPr>
              <w:t>注：</w:t>
            </w:r>
            <w:r>
              <w:rPr>
                <w:rFonts w:hAnsi="宋体" w:cs="仿宋_GB2312"/>
                <w:kern w:val="0"/>
                <w:highlight w:val="none"/>
              </w:rPr>
              <w:t>企业主要负责人包括企业法定代表人</w:t>
            </w:r>
            <w:r>
              <w:rPr>
                <w:rFonts w:hint="eastAsia" w:hAnsi="宋体" w:cs="仿宋_GB2312"/>
                <w:kern w:val="0"/>
                <w:highlight w:val="none"/>
              </w:rPr>
              <w:t>和</w:t>
            </w:r>
            <w:r>
              <w:rPr>
                <w:rFonts w:hAnsi="宋体" w:cs="仿宋_GB2312"/>
                <w:kern w:val="0"/>
                <w:highlight w:val="none"/>
              </w:rPr>
              <w:t>企业分管安全生产的副经理，担任这</w:t>
            </w:r>
            <w:r>
              <w:rPr>
                <w:rFonts w:hint="eastAsia" w:hAnsi="宋体" w:cs="仿宋_GB2312"/>
                <w:kern w:val="0"/>
                <w:highlight w:val="none"/>
              </w:rPr>
              <w:t>两</w:t>
            </w:r>
            <w:r>
              <w:rPr>
                <w:rFonts w:hAnsi="宋体" w:cs="仿宋_GB2312"/>
                <w:kern w:val="0"/>
                <w:highlight w:val="none"/>
              </w:rPr>
              <w:t>个岗位的相关人员应当提供“三类人员”A类证书。前</w:t>
            </w:r>
            <w:r>
              <w:rPr>
                <w:rFonts w:hint="eastAsia" w:hAnsi="宋体" w:cs="仿宋_GB2312"/>
                <w:kern w:val="0"/>
                <w:highlight w:val="none"/>
              </w:rPr>
              <w:t>一</w:t>
            </w:r>
            <w:r>
              <w:rPr>
                <w:rFonts w:hAnsi="宋体" w:cs="仿宋_GB2312"/>
                <w:kern w:val="0"/>
                <w:highlight w:val="none"/>
              </w:rPr>
              <w:t>个岗位必须和《建筑业企业资质等级证书》副本上载明的情况一致）</w:t>
            </w:r>
            <w:r>
              <w:rPr>
                <w:rFonts w:hint="eastAsia" w:hAnsi="宋体" w:cs="仿宋_GB2312"/>
                <w:kern w:val="0"/>
                <w:highlight w:val="none"/>
              </w:rPr>
              <w:t>,</w:t>
            </w:r>
            <w:r>
              <w:rPr>
                <w:rFonts w:hAnsi="宋体" w:cs="仿宋_GB2312"/>
                <w:kern w:val="0"/>
                <w:highlight w:val="none"/>
              </w:rPr>
              <w:t>企业分管安全生产副经理需提供任职文件证明</w:t>
            </w:r>
            <w:r>
              <w:rPr>
                <w:rFonts w:hint="eastAsia" w:hAnsi="宋体" w:cs="仿宋_GB2312"/>
                <w:kern w:val="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993" w:type="dxa"/>
            <w:vMerge w:val="continue"/>
            <w:noWrap w:val="0"/>
            <w:vAlign w:val="center"/>
          </w:tcPr>
          <w:p>
            <w:pPr>
              <w:pStyle w:val="52"/>
              <w:jc w:val="center"/>
              <w:rPr>
                <w:rFonts w:hint="eastAsia" w:hAnsi="宋体"/>
              </w:rPr>
            </w:pPr>
          </w:p>
        </w:tc>
        <w:tc>
          <w:tcPr>
            <w:tcW w:w="1275" w:type="dxa"/>
            <w:vMerge w:val="continue"/>
            <w:noWrap w:val="0"/>
            <w:vAlign w:val="center"/>
          </w:tcPr>
          <w:p>
            <w:pPr>
              <w:pStyle w:val="52"/>
              <w:jc w:val="center"/>
              <w:rPr>
                <w:rFonts w:hint="eastAsia" w:hAnsi="宋体"/>
              </w:rPr>
            </w:pPr>
          </w:p>
        </w:tc>
        <w:tc>
          <w:tcPr>
            <w:tcW w:w="1915" w:type="dxa"/>
            <w:vMerge w:val="continue"/>
            <w:noWrap w:val="0"/>
            <w:vAlign w:val="center"/>
          </w:tcPr>
          <w:p>
            <w:pPr>
              <w:pStyle w:val="52"/>
              <w:jc w:val="center"/>
              <w:rPr>
                <w:rFonts w:hint="eastAsia" w:hAnsi="宋体"/>
              </w:rPr>
            </w:pPr>
          </w:p>
        </w:tc>
        <w:tc>
          <w:tcPr>
            <w:tcW w:w="4889" w:type="dxa"/>
            <w:noWrap w:val="0"/>
            <w:vAlign w:val="center"/>
          </w:tcPr>
          <w:p>
            <w:pPr>
              <w:pStyle w:val="52"/>
              <w:rPr>
                <w:rFonts w:hint="eastAsia" w:hAnsi="宋体"/>
                <w:highlight w:val="none"/>
              </w:rPr>
            </w:pPr>
            <w:r>
              <w:rPr>
                <w:rFonts w:hint="eastAsia" w:hAnsi="宋体"/>
                <w:kern w:val="0"/>
                <w:highlight w:val="none"/>
              </w:rPr>
              <w:t>项目建造师具备有效的B类证书；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993" w:type="dxa"/>
            <w:vMerge w:val="continue"/>
            <w:noWrap w:val="0"/>
            <w:vAlign w:val="center"/>
          </w:tcPr>
          <w:p>
            <w:pPr>
              <w:pStyle w:val="52"/>
              <w:jc w:val="center"/>
              <w:rPr>
                <w:rFonts w:hint="eastAsia" w:hAnsi="宋体"/>
              </w:rPr>
            </w:pPr>
          </w:p>
        </w:tc>
        <w:tc>
          <w:tcPr>
            <w:tcW w:w="1275" w:type="dxa"/>
            <w:vMerge w:val="continue"/>
            <w:noWrap w:val="0"/>
            <w:vAlign w:val="center"/>
          </w:tcPr>
          <w:p>
            <w:pPr>
              <w:pStyle w:val="52"/>
              <w:jc w:val="center"/>
              <w:rPr>
                <w:rFonts w:hint="eastAsia" w:hAnsi="宋体"/>
              </w:rPr>
            </w:pPr>
          </w:p>
        </w:tc>
        <w:tc>
          <w:tcPr>
            <w:tcW w:w="1915" w:type="dxa"/>
            <w:noWrap w:val="0"/>
            <w:vAlign w:val="center"/>
          </w:tcPr>
          <w:p>
            <w:pPr>
              <w:pStyle w:val="52"/>
              <w:jc w:val="center"/>
              <w:rPr>
                <w:rFonts w:hint="eastAsia" w:hAnsi="宋体"/>
              </w:rPr>
            </w:pPr>
            <w:r>
              <w:rPr>
                <w:rFonts w:hint="eastAsia" w:hAnsi="宋体"/>
              </w:rPr>
              <w:t>《省外企业进浙承接业务备案证明》</w:t>
            </w:r>
          </w:p>
        </w:tc>
        <w:tc>
          <w:tcPr>
            <w:tcW w:w="4889" w:type="dxa"/>
            <w:noWrap w:val="0"/>
            <w:vAlign w:val="center"/>
          </w:tcPr>
          <w:p>
            <w:pPr>
              <w:pStyle w:val="52"/>
              <w:rPr>
                <w:rFonts w:hint="eastAsia" w:hAnsi="宋体"/>
              </w:rPr>
            </w:pPr>
            <w:r>
              <w:rPr>
                <w:rFonts w:hint="eastAsia" w:hAnsi="宋体"/>
                <w:kern w:val="0"/>
              </w:rPr>
              <w:t>省外企业必须具备有效的</w:t>
            </w:r>
            <w:r>
              <w:rPr>
                <w:rFonts w:hint="eastAsia" w:hAnsi="宋体"/>
              </w:rPr>
              <w:t>《省外企业进浙承接业务备案证明》。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993" w:type="dxa"/>
            <w:vMerge w:val="continue"/>
            <w:noWrap w:val="0"/>
            <w:vAlign w:val="center"/>
          </w:tcPr>
          <w:p>
            <w:pPr>
              <w:pStyle w:val="52"/>
              <w:jc w:val="center"/>
              <w:rPr>
                <w:rFonts w:hint="eastAsia" w:hAnsi="宋体"/>
              </w:rPr>
            </w:pPr>
          </w:p>
        </w:tc>
        <w:tc>
          <w:tcPr>
            <w:tcW w:w="1275" w:type="dxa"/>
            <w:vMerge w:val="continue"/>
            <w:noWrap w:val="0"/>
            <w:vAlign w:val="center"/>
          </w:tcPr>
          <w:p>
            <w:pPr>
              <w:pStyle w:val="52"/>
              <w:jc w:val="center"/>
              <w:rPr>
                <w:rFonts w:hint="eastAsia" w:hAnsi="宋体"/>
              </w:rPr>
            </w:pPr>
          </w:p>
        </w:tc>
        <w:tc>
          <w:tcPr>
            <w:tcW w:w="1915" w:type="dxa"/>
            <w:noWrap w:val="0"/>
            <w:vAlign w:val="center"/>
          </w:tcPr>
          <w:p>
            <w:pPr>
              <w:pStyle w:val="52"/>
              <w:jc w:val="center"/>
              <w:rPr>
                <w:rFonts w:hint="eastAsia" w:hAnsi="宋体"/>
              </w:rPr>
            </w:pPr>
            <w:r>
              <w:rPr>
                <w:rFonts w:hint="eastAsia" w:hAnsi="宋体"/>
              </w:rPr>
              <w:t>其他要求</w:t>
            </w:r>
          </w:p>
        </w:tc>
        <w:tc>
          <w:tcPr>
            <w:tcW w:w="4889" w:type="dxa"/>
            <w:noWrap w:val="0"/>
            <w:vAlign w:val="center"/>
          </w:tcPr>
          <w:p>
            <w:pPr>
              <w:pStyle w:val="52"/>
              <w:rPr>
                <w:rFonts w:hint="eastAsia" w:hAnsi="宋体"/>
              </w:rPr>
            </w:pPr>
            <w:r>
              <w:rPr>
                <w:rFonts w:hint="eastAsia" w:hAnsi="宋体"/>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2" w:hRule="atLeast"/>
        </w:trPr>
        <w:tc>
          <w:tcPr>
            <w:tcW w:w="993" w:type="dxa"/>
            <w:vMerge w:val="continue"/>
            <w:noWrap w:val="0"/>
            <w:vAlign w:val="center"/>
          </w:tcPr>
          <w:p>
            <w:pPr>
              <w:pStyle w:val="52"/>
              <w:jc w:val="center"/>
              <w:rPr>
                <w:rFonts w:hint="eastAsia" w:hAnsi="宋体"/>
              </w:rPr>
            </w:pPr>
          </w:p>
        </w:tc>
        <w:tc>
          <w:tcPr>
            <w:tcW w:w="1275" w:type="dxa"/>
            <w:vMerge w:val="continue"/>
            <w:noWrap w:val="0"/>
            <w:vAlign w:val="center"/>
          </w:tcPr>
          <w:p>
            <w:pPr>
              <w:pStyle w:val="52"/>
              <w:jc w:val="center"/>
              <w:rPr>
                <w:rFonts w:hint="eastAsia" w:hAnsi="宋体"/>
              </w:rPr>
            </w:pPr>
          </w:p>
        </w:tc>
        <w:tc>
          <w:tcPr>
            <w:tcW w:w="1915" w:type="dxa"/>
            <w:noWrap w:val="0"/>
            <w:vAlign w:val="center"/>
          </w:tcPr>
          <w:p>
            <w:pPr>
              <w:pStyle w:val="52"/>
              <w:jc w:val="center"/>
              <w:rPr>
                <w:rFonts w:hint="eastAsia" w:hAnsi="宋体"/>
              </w:rPr>
            </w:pPr>
            <w:r>
              <w:rPr>
                <w:rFonts w:hint="eastAsia" w:hAnsi="宋体"/>
              </w:rPr>
              <w:t>注意事项</w:t>
            </w:r>
          </w:p>
        </w:tc>
        <w:tc>
          <w:tcPr>
            <w:tcW w:w="4889" w:type="dxa"/>
            <w:noWrap w:val="0"/>
            <w:vAlign w:val="center"/>
          </w:tcPr>
          <w:p>
            <w:pPr>
              <w:pStyle w:val="52"/>
              <w:rPr>
                <w:rFonts w:hint="eastAsia" w:hAnsi="宋体"/>
              </w:rPr>
            </w:pPr>
            <w:r>
              <w:rPr>
                <w:rFonts w:hAnsi="宋体"/>
                <w:kern w:val="0"/>
              </w:rPr>
              <w:t>投标人应按以上要求提供材料，</w:t>
            </w:r>
            <w:r>
              <w:rPr>
                <w:rFonts w:hint="eastAsia" w:hAnsi="宋体"/>
                <w:kern w:val="0"/>
              </w:rPr>
              <w:t>且必须在有效期内，</w:t>
            </w:r>
            <w:r>
              <w:rPr>
                <w:rFonts w:hAnsi="宋体"/>
                <w:kern w:val="0"/>
              </w:rPr>
              <w:t>否则其内容将不予承认，</w:t>
            </w:r>
            <w:r>
              <w:rPr>
                <w:rFonts w:hint="eastAsia" w:hAnsi="宋体"/>
                <w:kern w:val="0"/>
              </w:rPr>
              <w:t>其投标文件将被否决</w:t>
            </w:r>
            <w:r>
              <w:rPr>
                <w:rFonts w:hAnsi="宋体"/>
                <w:kern w:val="0"/>
              </w:rPr>
              <w:t>。</w:t>
            </w:r>
            <w:r>
              <w:rPr>
                <w:rFonts w:hint="eastAsia" w:hAnsi="宋体"/>
                <w:kern w:val="0"/>
              </w:rPr>
              <w:t>如各类证件在年检、升级、变更的，不能提供的，应有相应的主管部门出具的书面材料原件。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993" w:type="dxa"/>
            <w:vMerge w:val="restart"/>
            <w:noWrap w:val="0"/>
            <w:vAlign w:val="center"/>
          </w:tcPr>
          <w:p>
            <w:pPr>
              <w:snapToGrid w:val="0"/>
              <w:jc w:val="center"/>
              <w:rPr>
                <w:rFonts w:hint="eastAsia" w:ascii="宋体" w:hAnsi="宋体"/>
                <w:szCs w:val="21"/>
              </w:rPr>
            </w:pPr>
            <w:r>
              <w:rPr>
                <w:rFonts w:hint="eastAsia" w:ascii="宋体" w:hAnsi="宋体"/>
                <w:szCs w:val="21"/>
              </w:rPr>
              <w:t>2.1.3</w:t>
            </w:r>
          </w:p>
        </w:tc>
        <w:tc>
          <w:tcPr>
            <w:tcW w:w="1275" w:type="dxa"/>
            <w:vMerge w:val="restart"/>
            <w:noWrap w:val="0"/>
            <w:vAlign w:val="center"/>
          </w:tcPr>
          <w:p>
            <w:pPr>
              <w:snapToGrid w:val="0"/>
              <w:jc w:val="center"/>
              <w:rPr>
                <w:rFonts w:hint="eastAsia" w:ascii="宋体" w:hAnsi="宋体"/>
                <w:szCs w:val="21"/>
              </w:rPr>
            </w:pPr>
            <w:r>
              <w:rPr>
                <w:rFonts w:hint="eastAsia" w:ascii="宋体" w:hAnsi="宋体"/>
                <w:szCs w:val="21"/>
              </w:rPr>
              <w:t>响应性</w:t>
            </w:r>
          </w:p>
          <w:p>
            <w:pPr>
              <w:snapToGrid w:val="0"/>
              <w:jc w:val="center"/>
              <w:rPr>
                <w:rFonts w:hint="eastAsia" w:ascii="宋体" w:hAnsi="宋体"/>
                <w:szCs w:val="21"/>
              </w:rPr>
            </w:pPr>
            <w:r>
              <w:rPr>
                <w:rFonts w:hint="eastAsia" w:ascii="宋体" w:hAnsi="宋体"/>
                <w:szCs w:val="21"/>
              </w:rPr>
              <w:t>评审标准</w:t>
            </w:r>
          </w:p>
        </w:tc>
        <w:tc>
          <w:tcPr>
            <w:tcW w:w="1915" w:type="dxa"/>
            <w:noWrap w:val="0"/>
            <w:vAlign w:val="center"/>
          </w:tcPr>
          <w:p>
            <w:pPr>
              <w:pStyle w:val="52"/>
              <w:jc w:val="center"/>
              <w:rPr>
                <w:rFonts w:hint="eastAsia" w:hAnsi="宋体"/>
              </w:rPr>
            </w:pPr>
            <w:r>
              <w:rPr>
                <w:rFonts w:hint="eastAsia" w:hAnsi="宋体"/>
              </w:rPr>
              <w:t>投标内容</w:t>
            </w:r>
          </w:p>
        </w:tc>
        <w:tc>
          <w:tcPr>
            <w:tcW w:w="4889" w:type="dxa"/>
            <w:noWrap w:val="0"/>
            <w:vAlign w:val="center"/>
          </w:tcPr>
          <w:p>
            <w:pPr>
              <w:pStyle w:val="52"/>
              <w:rPr>
                <w:rFonts w:hint="eastAsia" w:hAnsi="宋体"/>
              </w:rPr>
            </w:pPr>
            <w:r>
              <w:rPr>
                <w:rFonts w:hint="eastAsia" w:hAnsi="宋体"/>
              </w:rPr>
              <w:t>符合第二章“投标人须知”第1.3.1项规定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993" w:type="dxa"/>
            <w:vMerge w:val="continue"/>
            <w:noWrap w:val="0"/>
            <w:vAlign w:val="center"/>
          </w:tcPr>
          <w:p>
            <w:pPr>
              <w:pStyle w:val="52"/>
              <w:jc w:val="center"/>
              <w:rPr>
                <w:rFonts w:hint="eastAsia" w:hAnsi="宋体"/>
              </w:rPr>
            </w:pPr>
          </w:p>
        </w:tc>
        <w:tc>
          <w:tcPr>
            <w:tcW w:w="1275" w:type="dxa"/>
            <w:vMerge w:val="continue"/>
            <w:noWrap w:val="0"/>
            <w:vAlign w:val="center"/>
          </w:tcPr>
          <w:p>
            <w:pPr>
              <w:pStyle w:val="52"/>
              <w:jc w:val="center"/>
              <w:rPr>
                <w:rFonts w:hint="eastAsia" w:hAnsi="宋体"/>
              </w:rPr>
            </w:pPr>
          </w:p>
        </w:tc>
        <w:tc>
          <w:tcPr>
            <w:tcW w:w="1915" w:type="dxa"/>
            <w:noWrap w:val="0"/>
            <w:vAlign w:val="center"/>
          </w:tcPr>
          <w:p>
            <w:pPr>
              <w:pStyle w:val="52"/>
              <w:jc w:val="center"/>
              <w:rPr>
                <w:rFonts w:hint="eastAsia" w:hAnsi="宋体"/>
              </w:rPr>
            </w:pPr>
            <w:r>
              <w:rPr>
                <w:rFonts w:hint="eastAsia" w:hAnsi="宋体"/>
              </w:rPr>
              <w:t>工期</w:t>
            </w:r>
          </w:p>
        </w:tc>
        <w:tc>
          <w:tcPr>
            <w:tcW w:w="4889" w:type="dxa"/>
            <w:noWrap w:val="0"/>
            <w:vAlign w:val="center"/>
          </w:tcPr>
          <w:p>
            <w:pPr>
              <w:pStyle w:val="52"/>
              <w:rPr>
                <w:rFonts w:hint="eastAsia" w:hAnsi="宋体"/>
              </w:rPr>
            </w:pPr>
            <w:r>
              <w:rPr>
                <w:rFonts w:hint="eastAsia" w:hAnsi="宋体"/>
              </w:rPr>
              <w:t>符合第二章“投标人须知”第1.3.2项规定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993" w:type="dxa"/>
            <w:vMerge w:val="continue"/>
            <w:noWrap w:val="0"/>
            <w:vAlign w:val="center"/>
          </w:tcPr>
          <w:p>
            <w:pPr>
              <w:pStyle w:val="52"/>
              <w:jc w:val="center"/>
              <w:rPr>
                <w:rFonts w:hint="eastAsia" w:hAnsi="宋体"/>
              </w:rPr>
            </w:pPr>
          </w:p>
        </w:tc>
        <w:tc>
          <w:tcPr>
            <w:tcW w:w="1275" w:type="dxa"/>
            <w:vMerge w:val="continue"/>
            <w:noWrap w:val="0"/>
            <w:vAlign w:val="center"/>
          </w:tcPr>
          <w:p>
            <w:pPr>
              <w:pStyle w:val="52"/>
              <w:jc w:val="center"/>
              <w:rPr>
                <w:rFonts w:hint="eastAsia" w:hAnsi="宋体"/>
              </w:rPr>
            </w:pPr>
          </w:p>
        </w:tc>
        <w:tc>
          <w:tcPr>
            <w:tcW w:w="1915" w:type="dxa"/>
            <w:noWrap w:val="0"/>
            <w:vAlign w:val="center"/>
          </w:tcPr>
          <w:p>
            <w:pPr>
              <w:pStyle w:val="52"/>
              <w:jc w:val="center"/>
              <w:rPr>
                <w:rFonts w:hint="eastAsia" w:hAnsi="宋体"/>
              </w:rPr>
            </w:pPr>
            <w:r>
              <w:rPr>
                <w:rFonts w:hint="eastAsia" w:hAnsi="宋体"/>
              </w:rPr>
              <w:t>工程质量</w:t>
            </w:r>
          </w:p>
        </w:tc>
        <w:tc>
          <w:tcPr>
            <w:tcW w:w="4889" w:type="dxa"/>
            <w:noWrap w:val="0"/>
            <w:vAlign w:val="center"/>
          </w:tcPr>
          <w:p>
            <w:pPr>
              <w:pStyle w:val="52"/>
              <w:rPr>
                <w:rFonts w:hint="eastAsia" w:hAnsi="宋体"/>
              </w:rPr>
            </w:pPr>
            <w:r>
              <w:rPr>
                <w:rFonts w:hint="eastAsia" w:hAnsi="宋体"/>
              </w:rPr>
              <w:t>符合第二章“投标人须知”第1.3.3项规定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993" w:type="dxa"/>
            <w:vMerge w:val="continue"/>
            <w:noWrap w:val="0"/>
            <w:vAlign w:val="center"/>
          </w:tcPr>
          <w:p>
            <w:pPr>
              <w:pStyle w:val="52"/>
              <w:jc w:val="center"/>
              <w:rPr>
                <w:rFonts w:hint="eastAsia" w:hAnsi="宋体"/>
              </w:rPr>
            </w:pPr>
          </w:p>
        </w:tc>
        <w:tc>
          <w:tcPr>
            <w:tcW w:w="1275" w:type="dxa"/>
            <w:vMerge w:val="continue"/>
            <w:noWrap w:val="0"/>
            <w:vAlign w:val="center"/>
          </w:tcPr>
          <w:p>
            <w:pPr>
              <w:pStyle w:val="52"/>
              <w:jc w:val="center"/>
              <w:rPr>
                <w:rFonts w:hint="eastAsia" w:hAnsi="宋体"/>
              </w:rPr>
            </w:pPr>
          </w:p>
        </w:tc>
        <w:tc>
          <w:tcPr>
            <w:tcW w:w="1915" w:type="dxa"/>
            <w:noWrap w:val="0"/>
            <w:vAlign w:val="center"/>
          </w:tcPr>
          <w:p>
            <w:pPr>
              <w:pStyle w:val="52"/>
              <w:jc w:val="center"/>
              <w:rPr>
                <w:rFonts w:hint="eastAsia" w:hAnsi="宋体"/>
              </w:rPr>
            </w:pPr>
            <w:r>
              <w:rPr>
                <w:rFonts w:hint="eastAsia" w:hAnsi="宋体"/>
              </w:rPr>
              <w:t>投标有效期</w:t>
            </w:r>
          </w:p>
        </w:tc>
        <w:tc>
          <w:tcPr>
            <w:tcW w:w="4889" w:type="dxa"/>
            <w:noWrap w:val="0"/>
            <w:vAlign w:val="center"/>
          </w:tcPr>
          <w:p>
            <w:pPr>
              <w:pStyle w:val="52"/>
              <w:rPr>
                <w:rFonts w:hint="eastAsia" w:hAnsi="宋体"/>
              </w:rPr>
            </w:pPr>
            <w:r>
              <w:rPr>
                <w:rFonts w:hint="eastAsia" w:hAnsi="宋体"/>
              </w:rPr>
              <w:t>符合第二章“投标人须知”第3.3.1项规定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993" w:type="dxa"/>
            <w:vMerge w:val="continue"/>
            <w:noWrap w:val="0"/>
            <w:vAlign w:val="center"/>
          </w:tcPr>
          <w:p>
            <w:pPr>
              <w:pStyle w:val="52"/>
              <w:jc w:val="center"/>
              <w:rPr>
                <w:rFonts w:hint="eastAsia" w:hAnsi="宋体"/>
              </w:rPr>
            </w:pPr>
          </w:p>
        </w:tc>
        <w:tc>
          <w:tcPr>
            <w:tcW w:w="1275" w:type="dxa"/>
            <w:vMerge w:val="continue"/>
            <w:noWrap w:val="0"/>
            <w:vAlign w:val="center"/>
          </w:tcPr>
          <w:p>
            <w:pPr>
              <w:pStyle w:val="52"/>
              <w:jc w:val="center"/>
              <w:rPr>
                <w:rFonts w:hint="eastAsia" w:hAnsi="宋体"/>
              </w:rPr>
            </w:pPr>
          </w:p>
        </w:tc>
        <w:tc>
          <w:tcPr>
            <w:tcW w:w="1915" w:type="dxa"/>
            <w:noWrap w:val="0"/>
            <w:vAlign w:val="center"/>
          </w:tcPr>
          <w:p>
            <w:pPr>
              <w:pStyle w:val="52"/>
              <w:jc w:val="center"/>
              <w:rPr>
                <w:rFonts w:hint="eastAsia" w:hAnsi="宋体"/>
              </w:rPr>
            </w:pPr>
            <w:r>
              <w:rPr>
                <w:rFonts w:hint="eastAsia" w:hAnsi="宋体"/>
              </w:rPr>
              <w:t>投标保证金</w:t>
            </w:r>
          </w:p>
        </w:tc>
        <w:tc>
          <w:tcPr>
            <w:tcW w:w="4889" w:type="dxa"/>
            <w:noWrap w:val="0"/>
            <w:vAlign w:val="center"/>
          </w:tcPr>
          <w:p>
            <w:pPr>
              <w:pStyle w:val="52"/>
              <w:rPr>
                <w:rFonts w:hint="eastAsia" w:hAnsi="宋体"/>
              </w:rPr>
            </w:pPr>
            <w:r>
              <w:rPr>
                <w:rFonts w:hint="eastAsia" w:hAnsi="宋体"/>
              </w:rPr>
              <w:t>符合第二章“投标人须知”第3.4.1项规定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993" w:type="dxa"/>
            <w:vMerge w:val="continue"/>
            <w:noWrap w:val="0"/>
            <w:vAlign w:val="center"/>
          </w:tcPr>
          <w:p>
            <w:pPr>
              <w:pStyle w:val="52"/>
              <w:jc w:val="center"/>
              <w:rPr>
                <w:rFonts w:hint="eastAsia" w:hAnsi="宋体"/>
              </w:rPr>
            </w:pPr>
          </w:p>
        </w:tc>
        <w:tc>
          <w:tcPr>
            <w:tcW w:w="1275" w:type="dxa"/>
            <w:vMerge w:val="continue"/>
            <w:noWrap w:val="0"/>
            <w:vAlign w:val="center"/>
          </w:tcPr>
          <w:p>
            <w:pPr>
              <w:pStyle w:val="52"/>
              <w:jc w:val="center"/>
              <w:rPr>
                <w:rFonts w:hint="eastAsia" w:hAnsi="宋体"/>
              </w:rPr>
            </w:pPr>
          </w:p>
        </w:tc>
        <w:tc>
          <w:tcPr>
            <w:tcW w:w="1915" w:type="dxa"/>
            <w:noWrap w:val="0"/>
            <w:vAlign w:val="center"/>
          </w:tcPr>
          <w:p>
            <w:pPr>
              <w:pStyle w:val="52"/>
              <w:jc w:val="center"/>
              <w:rPr>
                <w:rFonts w:hint="eastAsia" w:hAnsi="宋体"/>
              </w:rPr>
            </w:pPr>
            <w:r>
              <w:rPr>
                <w:rFonts w:hint="eastAsia" w:hAnsi="宋体"/>
              </w:rPr>
              <w:t>权利义务</w:t>
            </w:r>
          </w:p>
        </w:tc>
        <w:tc>
          <w:tcPr>
            <w:tcW w:w="4889" w:type="dxa"/>
            <w:noWrap w:val="0"/>
            <w:vAlign w:val="center"/>
          </w:tcPr>
          <w:p>
            <w:pPr>
              <w:pStyle w:val="52"/>
              <w:rPr>
                <w:rFonts w:hint="eastAsia" w:hAnsi="宋体"/>
              </w:rPr>
            </w:pPr>
            <w:r>
              <w:rPr>
                <w:rFonts w:hint="eastAsia" w:hAnsi="宋体"/>
              </w:rPr>
              <w:t>投标函附录中的相关承诺符合或优于第四章“合同条款及格式”的相关规定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993" w:type="dxa"/>
            <w:vMerge w:val="continue"/>
            <w:noWrap w:val="0"/>
            <w:vAlign w:val="center"/>
          </w:tcPr>
          <w:p>
            <w:pPr>
              <w:pStyle w:val="52"/>
              <w:jc w:val="center"/>
              <w:rPr>
                <w:rFonts w:hint="eastAsia" w:hAnsi="宋体"/>
              </w:rPr>
            </w:pPr>
          </w:p>
        </w:tc>
        <w:tc>
          <w:tcPr>
            <w:tcW w:w="1275" w:type="dxa"/>
            <w:vMerge w:val="continue"/>
            <w:noWrap w:val="0"/>
            <w:vAlign w:val="center"/>
          </w:tcPr>
          <w:p>
            <w:pPr>
              <w:pStyle w:val="52"/>
              <w:jc w:val="center"/>
              <w:rPr>
                <w:rFonts w:hint="eastAsia" w:hAnsi="宋体"/>
              </w:rPr>
            </w:pPr>
          </w:p>
        </w:tc>
        <w:tc>
          <w:tcPr>
            <w:tcW w:w="1915" w:type="dxa"/>
            <w:noWrap w:val="0"/>
            <w:vAlign w:val="center"/>
          </w:tcPr>
          <w:p>
            <w:pPr>
              <w:pStyle w:val="52"/>
              <w:jc w:val="center"/>
              <w:rPr>
                <w:rFonts w:hint="eastAsia" w:hAnsi="宋体"/>
              </w:rPr>
            </w:pPr>
            <w:r>
              <w:rPr>
                <w:rFonts w:hint="eastAsia" w:hAnsi="宋体"/>
              </w:rPr>
              <w:t>已标价工程量清单</w:t>
            </w:r>
          </w:p>
        </w:tc>
        <w:tc>
          <w:tcPr>
            <w:tcW w:w="4889" w:type="dxa"/>
            <w:noWrap w:val="0"/>
            <w:vAlign w:val="center"/>
          </w:tcPr>
          <w:p>
            <w:pPr>
              <w:pStyle w:val="52"/>
              <w:spacing w:line="288" w:lineRule="auto"/>
              <w:rPr>
                <w:rFonts w:hint="eastAsia" w:hAnsi="宋体"/>
              </w:rPr>
            </w:pPr>
            <w:r>
              <w:rPr>
                <w:rFonts w:hint="eastAsia" w:hAnsi="宋体"/>
              </w:rPr>
              <w:t>符合第五章“工程量清单”给出的子目编码、子目名称、子目特征、计量单位和工程量。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vMerge w:val="continue"/>
            <w:noWrap w:val="0"/>
            <w:vAlign w:val="center"/>
          </w:tcPr>
          <w:p>
            <w:pPr>
              <w:pStyle w:val="52"/>
              <w:jc w:val="center"/>
              <w:rPr>
                <w:rFonts w:hint="eastAsia" w:hAnsi="宋体"/>
              </w:rPr>
            </w:pPr>
          </w:p>
        </w:tc>
        <w:tc>
          <w:tcPr>
            <w:tcW w:w="1275" w:type="dxa"/>
            <w:vMerge w:val="continue"/>
            <w:noWrap w:val="0"/>
            <w:vAlign w:val="center"/>
          </w:tcPr>
          <w:p>
            <w:pPr>
              <w:pStyle w:val="52"/>
              <w:jc w:val="center"/>
              <w:rPr>
                <w:rFonts w:hint="eastAsia" w:hAnsi="宋体"/>
              </w:rPr>
            </w:pPr>
          </w:p>
        </w:tc>
        <w:tc>
          <w:tcPr>
            <w:tcW w:w="1915" w:type="dxa"/>
            <w:noWrap w:val="0"/>
            <w:vAlign w:val="center"/>
          </w:tcPr>
          <w:p>
            <w:pPr>
              <w:pStyle w:val="52"/>
              <w:jc w:val="center"/>
              <w:rPr>
                <w:rFonts w:hint="eastAsia" w:hAnsi="宋体"/>
              </w:rPr>
            </w:pPr>
            <w:r>
              <w:rPr>
                <w:rFonts w:hint="eastAsia" w:hAnsi="宋体"/>
                <w:kern w:val="0"/>
              </w:rPr>
              <w:t>雷同性分析</w:t>
            </w:r>
          </w:p>
        </w:tc>
        <w:tc>
          <w:tcPr>
            <w:tcW w:w="4889" w:type="dxa"/>
            <w:noWrap w:val="0"/>
            <w:vAlign w:val="center"/>
          </w:tcPr>
          <w:p>
            <w:pPr>
              <w:pStyle w:val="52"/>
              <w:spacing w:line="288" w:lineRule="auto"/>
              <w:rPr>
                <w:rFonts w:hint="eastAsia" w:hAnsi="宋体"/>
              </w:rPr>
            </w:pPr>
            <w:r>
              <w:rPr>
                <w:rFonts w:hint="eastAsia" w:hAnsi="宋体"/>
                <w:kern w:val="0"/>
              </w:rPr>
              <w:t>不存在不同投标人的投标文件异常一致或者投标报价呈规律性差异的。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993" w:type="dxa"/>
            <w:vMerge w:val="continue"/>
            <w:noWrap w:val="0"/>
            <w:vAlign w:val="center"/>
          </w:tcPr>
          <w:p>
            <w:pPr>
              <w:pStyle w:val="52"/>
              <w:jc w:val="center"/>
              <w:rPr>
                <w:rFonts w:hint="eastAsia" w:hAnsi="宋体"/>
              </w:rPr>
            </w:pPr>
          </w:p>
        </w:tc>
        <w:tc>
          <w:tcPr>
            <w:tcW w:w="1275" w:type="dxa"/>
            <w:vMerge w:val="continue"/>
            <w:noWrap w:val="0"/>
            <w:vAlign w:val="center"/>
          </w:tcPr>
          <w:p>
            <w:pPr>
              <w:pStyle w:val="52"/>
              <w:jc w:val="center"/>
              <w:rPr>
                <w:rFonts w:hint="eastAsia" w:hAnsi="宋体"/>
              </w:rPr>
            </w:pPr>
          </w:p>
        </w:tc>
        <w:tc>
          <w:tcPr>
            <w:tcW w:w="1915" w:type="dxa"/>
            <w:noWrap w:val="0"/>
            <w:vAlign w:val="center"/>
          </w:tcPr>
          <w:p>
            <w:pPr>
              <w:pStyle w:val="52"/>
              <w:jc w:val="center"/>
              <w:rPr>
                <w:rFonts w:hint="eastAsia" w:hAnsi="宋体"/>
                <w:kern w:val="0"/>
              </w:rPr>
            </w:pPr>
            <w:r>
              <w:rPr>
                <w:rFonts w:hint="eastAsia" w:hAnsi="宋体"/>
                <w:kern w:val="0"/>
              </w:rPr>
              <w:t>投标总报价</w:t>
            </w:r>
          </w:p>
        </w:tc>
        <w:tc>
          <w:tcPr>
            <w:tcW w:w="4889" w:type="dxa"/>
            <w:noWrap w:val="0"/>
            <w:vAlign w:val="center"/>
          </w:tcPr>
          <w:p>
            <w:pPr>
              <w:pStyle w:val="52"/>
              <w:rPr>
                <w:rFonts w:hint="eastAsia" w:hAnsi="宋体"/>
                <w:kern w:val="0"/>
              </w:rPr>
            </w:pPr>
            <w:r>
              <w:rPr>
                <w:rFonts w:hint="eastAsia" w:hAnsi="宋体"/>
                <w:kern w:val="0"/>
              </w:rPr>
              <w:t>投标总报价不得高于招标人设定的最高投标限价。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2268" w:type="dxa"/>
            <w:gridSpan w:val="2"/>
            <w:noWrap w:val="0"/>
            <w:vAlign w:val="center"/>
          </w:tcPr>
          <w:p>
            <w:pPr>
              <w:snapToGrid w:val="0"/>
              <w:jc w:val="center"/>
              <w:rPr>
                <w:rFonts w:hint="eastAsia"/>
                <w:kern w:val="0"/>
                <w:szCs w:val="21"/>
              </w:rPr>
            </w:pPr>
            <w:r>
              <w:rPr>
                <w:rFonts w:hint="eastAsia" w:ascii="仿宋_GB2312"/>
                <w:szCs w:val="21"/>
              </w:rPr>
              <w:t>2.2.1</w:t>
            </w:r>
          </w:p>
        </w:tc>
        <w:tc>
          <w:tcPr>
            <w:tcW w:w="1915" w:type="dxa"/>
            <w:noWrap w:val="0"/>
            <w:vAlign w:val="center"/>
          </w:tcPr>
          <w:p>
            <w:pPr>
              <w:snapToGrid w:val="0"/>
              <w:jc w:val="center"/>
              <w:rPr>
                <w:rFonts w:ascii="宋体"/>
              </w:rPr>
            </w:pPr>
            <w:r>
              <w:rPr>
                <w:rFonts w:hint="eastAsia" w:ascii="宋体" w:hAnsi="宋体" w:cs="宋体"/>
              </w:rPr>
              <w:t>分值构成</w:t>
            </w:r>
          </w:p>
          <w:p>
            <w:pPr>
              <w:snapToGrid w:val="0"/>
              <w:jc w:val="center"/>
              <w:rPr>
                <w:rFonts w:ascii="宋体"/>
              </w:rPr>
            </w:pPr>
            <w:r>
              <w:rPr>
                <w:rFonts w:hint="eastAsia" w:ascii="宋体" w:hAnsi="宋体" w:cs="宋体"/>
              </w:rPr>
              <w:t>（总分</w:t>
            </w:r>
            <w:r>
              <w:rPr>
                <w:rFonts w:ascii="宋体" w:hAnsi="宋体" w:cs="宋体"/>
              </w:rPr>
              <w:t>100</w:t>
            </w:r>
            <w:r>
              <w:rPr>
                <w:rFonts w:hint="eastAsia" w:ascii="宋体" w:hAnsi="宋体" w:cs="宋体"/>
              </w:rPr>
              <w:t>分）</w:t>
            </w:r>
          </w:p>
        </w:tc>
        <w:tc>
          <w:tcPr>
            <w:tcW w:w="4889" w:type="dxa"/>
            <w:noWrap w:val="0"/>
            <w:vAlign w:val="center"/>
          </w:tcPr>
          <w:p>
            <w:pPr>
              <w:snapToGrid w:val="0"/>
              <w:rPr>
                <w:rFonts w:ascii="宋体"/>
              </w:rPr>
            </w:pPr>
            <w:r>
              <w:rPr>
                <w:rFonts w:hint="eastAsia" w:ascii="宋体" w:hAnsi="宋体" w:cs="宋体"/>
              </w:rPr>
              <w:t>商务标：</w:t>
            </w:r>
            <w:r>
              <w:rPr>
                <w:rFonts w:ascii="宋体" w:hAnsi="宋体" w:cs="宋体"/>
                <w:u w:val="single"/>
              </w:rPr>
              <w:t xml:space="preserve"> </w:t>
            </w:r>
            <w:r>
              <w:rPr>
                <w:rFonts w:hint="eastAsia" w:ascii="宋体" w:hAnsi="宋体" w:cs="宋体"/>
                <w:u w:val="single"/>
                <w:lang w:val="en-US" w:eastAsia="zh-CN"/>
              </w:rPr>
              <w:t>100</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3" w:hRule="atLeast"/>
        </w:trPr>
        <w:tc>
          <w:tcPr>
            <w:tcW w:w="2268" w:type="dxa"/>
            <w:gridSpan w:val="2"/>
            <w:noWrap w:val="0"/>
            <w:vAlign w:val="center"/>
          </w:tcPr>
          <w:p>
            <w:pPr>
              <w:snapToGrid w:val="0"/>
              <w:jc w:val="center"/>
              <w:rPr>
                <w:rFonts w:hint="eastAsia" w:ascii="仿宋_GB2312"/>
                <w:szCs w:val="21"/>
                <w:highlight w:val="none"/>
              </w:rPr>
            </w:pPr>
            <w:r>
              <w:rPr>
                <w:rFonts w:hint="eastAsia" w:ascii="仿宋_GB2312"/>
                <w:szCs w:val="21"/>
                <w:highlight w:val="none"/>
              </w:rPr>
              <w:t>2.2.2</w:t>
            </w:r>
          </w:p>
        </w:tc>
        <w:tc>
          <w:tcPr>
            <w:tcW w:w="1915" w:type="dxa"/>
            <w:noWrap w:val="0"/>
            <w:vAlign w:val="center"/>
          </w:tcPr>
          <w:p>
            <w:pPr>
              <w:snapToGrid w:val="0"/>
              <w:jc w:val="center"/>
              <w:rPr>
                <w:rFonts w:hint="eastAsia"/>
                <w:kern w:val="0"/>
                <w:szCs w:val="21"/>
                <w:highlight w:val="none"/>
              </w:rPr>
            </w:pPr>
            <w:r>
              <w:rPr>
                <w:rFonts w:hint="eastAsia"/>
                <w:kern w:val="0"/>
                <w:szCs w:val="21"/>
                <w:highlight w:val="none"/>
              </w:rPr>
              <w:t>评标基准价</w:t>
            </w:r>
          </w:p>
          <w:p>
            <w:pPr>
              <w:snapToGrid w:val="0"/>
              <w:jc w:val="center"/>
              <w:rPr>
                <w:rFonts w:hint="eastAsia"/>
                <w:kern w:val="0"/>
                <w:szCs w:val="21"/>
                <w:highlight w:val="none"/>
              </w:rPr>
            </w:pPr>
            <w:r>
              <w:rPr>
                <w:rFonts w:hint="eastAsia"/>
                <w:kern w:val="0"/>
                <w:szCs w:val="21"/>
                <w:highlight w:val="none"/>
              </w:rPr>
              <w:t>计算方法</w:t>
            </w:r>
          </w:p>
        </w:tc>
        <w:tc>
          <w:tcPr>
            <w:tcW w:w="4889" w:type="dxa"/>
            <w:noWrap w:val="0"/>
            <w:vAlign w:val="center"/>
          </w:tcPr>
          <w:p>
            <w:pPr>
              <w:keepNext w:val="0"/>
              <w:keepLines w:val="0"/>
              <w:pageBreakBefore w:val="0"/>
              <w:widowControl w:val="0"/>
              <w:tabs>
                <w:tab w:val="left" w:pos="482"/>
                <w:tab w:val="left" w:pos="2183"/>
                <w:tab w:val="left" w:pos="3884"/>
                <w:tab w:val="left" w:pos="5585"/>
              </w:tabs>
              <w:kinsoku/>
              <w:wordWrap/>
              <w:overflowPunct/>
              <w:topLinePunct w:val="0"/>
              <w:autoSpaceDE/>
              <w:autoSpaceDN/>
              <w:bidi w:val="0"/>
              <w:adjustRightInd w:val="0"/>
              <w:snapToGrid w:val="0"/>
              <w:spacing w:line="240" w:lineRule="auto"/>
              <w:ind w:firstLine="420" w:firstLineChars="200"/>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进入商务标评分范围的有效投标人数量&gt;3家时，则以有效投标人的评标价的算术平均值再乘以（1+K/100）作为评标基准价，浮动幅度K值在：（①号球为</w:t>
            </w:r>
            <w:r>
              <w:rPr>
                <w:rFonts w:hint="eastAsia" w:ascii="宋体" w:hAnsi="宋体" w:eastAsia="宋体" w:cs="宋体"/>
                <w:sz w:val="21"/>
                <w:szCs w:val="21"/>
                <w:highlight w:val="none"/>
                <w:lang w:val="en-US" w:eastAsia="zh-CN"/>
              </w:rPr>
              <w:t>1.0</w:t>
            </w:r>
            <w:r>
              <w:rPr>
                <w:rFonts w:hint="eastAsia" w:ascii="宋体" w:hAnsi="宋体" w:eastAsia="宋体" w:cs="宋体"/>
                <w:sz w:val="21"/>
                <w:szCs w:val="21"/>
                <w:highlight w:val="none"/>
              </w:rPr>
              <w:t>、②号球为0.</w:t>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、③号球为</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0</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、④号球为-0.</w:t>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、⑤号球为-</w:t>
            </w:r>
            <w:r>
              <w:rPr>
                <w:rFonts w:hint="eastAsia" w:ascii="宋体" w:hAnsi="宋体" w:eastAsia="宋体" w:cs="宋体"/>
                <w:sz w:val="21"/>
                <w:szCs w:val="21"/>
                <w:highlight w:val="none"/>
                <w:lang w:val="en-US" w:eastAsia="zh-CN"/>
              </w:rPr>
              <w:t>1.0</w:t>
            </w:r>
            <w:r>
              <w:rPr>
                <w:rFonts w:hint="eastAsia" w:ascii="宋体" w:hAnsi="宋体" w:eastAsia="宋体" w:cs="宋体"/>
                <w:sz w:val="21"/>
                <w:szCs w:val="21"/>
                <w:highlight w:val="none"/>
              </w:rPr>
              <w:t>）五个数字中随机抽取一个（由本次招标人代表在开标会现场随机抽取）；</w:t>
            </w:r>
          </w:p>
          <w:p>
            <w:pPr>
              <w:keepNext w:val="0"/>
              <w:keepLines w:val="0"/>
              <w:pageBreakBefore w:val="0"/>
              <w:widowControl w:val="0"/>
              <w:tabs>
                <w:tab w:val="left" w:pos="482"/>
                <w:tab w:val="left" w:pos="2183"/>
                <w:tab w:val="left" w:pos="3884"/>
                <w:tab w:val="left" w:pos="5585"/>
              </w:tabs>
              <w:kinsoku/>
              <w:wordWrap/>
              <w:overflowPunct/>
              <w:topLinePunct w:val="0"/>
              <w:autoSpaceDE/>
              <w:autoSpaceDN/>
              <w:bidi w:val="0"/>
              <w:adjustRightInd w:val="0"/>
              <w:snapToGrid w:val="0"/>
              <w:spacing w:line="240" w:lineRule="auto"/>
              <w:ind w:firstLine="420" w:firstLineChars="200"/>
              <w:textAlignment w:val="baseline"/>
              <w:rPr>
                <w:rFonts w:hint="eastAsia" w:ascii="宋体" w:hAnsi="宋体" w:eastAsia="宋体" w:cs="宋体"/>
                <w:sz w:val="21"/>
                <w:szCs w:val="21"/>
                <w:highlight w:val="none"/>
              </w:rPr>
            </w:pPr>
            <w:r>
              <w:rPr>
                <w:rFonts w:hint="eastAsia" w:ascii="宋体" w:hAnsi="宋体" w:eastAsia="宋体" w:cs="宋体"/>
                <w:sz w:val="21"/>
                <w:szCs w:val="21"/>
                <w:highlight w:val="none"/>
              </w:rPr>
              <w:t>进入商务标评分范围的有效投标人≤3家时，则以有效投标人的最低评标价为评标基准价。</w:t>
            </w:r>
          </w:p>
          <w:p>
            <w:pPr>
              <w:pStyle w:val="2"/>
              <w:keepNext w:val="0"/>
              <w:keepLines w:val="0"/>
              <w:pageBreakBefore w:val="0"/>
              <w:widowControl w:val="0"/>
              <w:kinsoku/>
              <w:wordWrap/>
              <w:overflowPunct/>
              <w:topLinePunct w:val="0"/>
              <w:autoSpaceDE/>
              <w:autoSpaceDN/>
              <w:bidi w:val="0"/>
              <w:adjustRightInd w:val="0"/>
              <w:snapToGrid w:val="0"/>
              <w:spacing w:after="0" w:afterLines="0"/>
              <w:textAlignment w:val="baseline"/>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评标价=投标报价－不参与评标价（投标报价的金额以投标函中的大写金额为准）。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993" w:type="dxa"/>
            <w:noWrap w:val="0"/>
            <w:vAlign w:val="center"/>
          </w:tcPr>
          <w:p>
            <w:pPr>
              <w:snapToGrid w:val="0"/>
              <w:jc w:val="center"/>
              <w:rPr>
                <w:rFonts w:hint="eastAsia" w:ascii="仿宋_GB2312"/>
                <w:szCs w:val="21"/>
              </w:rPr>
            </w:pPr>
            <w:r>
              <w:rPr>
                <w:rFonts w:hint="eastAsia" w:ascii="仿宋_GB2312"/>
                <w:szCs w:val="21"/>
              </w:rPr>
              <w:t>2.2.3</w:t>
            </w:r>
          </w:p>
          <w:p>
            <w:pPr>
              <w:snapToGrid w:val="0"/>
              <w:jc w:val="center"/>
              <w:rPr>
                <w:rFonts w:hint="eastAsia" w:ascii="仿宋_GB2312"/>
                <w:szCs w:val="21"/>
              </w:rPr>
            </w:pPr>
            <w:r>
              <w:rPr>
                <w:rFonts w:hint="eastAsia" w:ascii="仿宋_GB2312"/>
                <w:szCs w:val="21"/>
              </w:rPr>
              <w:t>（1）</w:t>
            </w:r>
          </w:p>
        </w:tc>
        <w:tc>
          <w:tcPr>
            <w:tcW w:w="1275" w:type="dxa"/>
            <w:noWrap w:val="0"/>
            <w:vAlign w:val="center"/>
          </w:tcPr>
          <w:p>
            <w:pPr>
              <w:snapToGrid w:val="0"/>
              <w:jc w:val="center"/>
              <w:rPr>
                <w:rFonts w:hint="eastAsia"/>
                <w:kern w:val="0"/>
                <w:szCs w:val="21"/>
              </w:rPr>
            </w:pPr>
            <w:r>
              <w:rPr>
                <w:rFonts w:hint="eastAsia" w:ascii="仿宋_GB2312"/>
                <w:szCs w:val="21"/>
              </w:rPr>
              <w:t>技术资信标</w:t>
            </w:r>
          </w:p>
          <w:p>
            <w:pPr>
              <w:snapToGrid w:val="0"/>
              <w:jc w:val="center"/>
              <w:rPr>
                <w:rFonts w:hint="eastAsia" w:ascii="仿宋_GB2312"/>
                <w:szCs w:val="21"/>
              </w:rPr>
            </w:pPr>
            <w:r>
              <w:rPr>
                <w:rFonts w:hint="eastAsia"/>
                <w:kern w:val="0"/>
                <w:szCs w:val="21"/>
              </w:rPr>
              <w:t>评分标准</w:t>
            </w:r>
          </w:p>
        </w:tc>
        <w:tc>
          <w:tcPr>
            <w:tcW w:w="6804" w:type="dxa"/>
            <w:gridSpan w:val="2"/>
            <w:noWrap w:val="0"/>
            <w:vAlign w:val="center"/>
          </w:tcPr>
          <w:p>
            <w:pPr>
              <w:snapToGrid w:val="0"/>
              <w:jc w:val="left"/>
              <w:rPr>
                <w:rFonts w:hint="eastAsia" w:ascii="宋体" w:hAnsi="宋体" w:eastAsia="宋体" w:cs="宋体"/>
                <w:lang w:val="en-US" w:eastAsia="zh-CN"/>
              </w:rPr>
            </w:pPr>
            <w:r>
              <w:rPr>
                <w:rFonts w:hint="eastAsia" w:ascii="宋体" w:hAnsi="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2" w:hRule="atLeast"/>
        </w:trPr>
        <w:tc>
          <w:tcPr>
            <w:tcW w:w="993" w:type="dxa"/>
            <w:noWrap w:val="0"/>
            <w:vAlign w:val="center"/>
          </w:tcPr>
          <w:p>
            <w:pPr>
              <w:snapToGrid w:val="0"/>
              <w:jc w:val="center"/>
              <w:rPr>
                <w:rFonts w:hint="eastAsia" w:ascii="仿宋_GB2312"/>
                <w:szCs w:val="21"/>
              </w:rPr>
            </w:pPr>
            <w:r>
              <w:rPr>
                <w:rFonts w:hint="eastAsia" w:ascii="仿宋_GB2312"/>
                <w:szCs w:val="21"/>
              </w:rPr>
              <w:t>2.2.3</w:t>
            </w:r>
          </w:p>
          <w:p>
            <w:pPr>
              <w:snapToGrid w:val="0"/>
              <w:jc w:val="center"/>
              <w:rPr>
                <w:rFonts w:hint="eastAsia" w:ascii="仿宋_GB2312"/>
                <w:szCs w:val="21"/>
              </w:rPr>
            </w:pPr>
            <w:r>
              <w:rPr>
                <w:rFonts w:hint="eastAsia" w:ascii="仿宋_GB2312"/>
                <w:szCs w:val="21"/>
              </w:rPr>
              <w:t>（2）</w:t>
            </w:r>
          </w:p>
        </w:tc>
        <w:tc>
          <w:tcPr>
            <w:tcW w:w="1275" w:type="dxa"/>
            <w:noWrap w:val="0"/>
            <w:vAlign w:val="center"/>
          </w:tcPr>
          <w:p>
            <w:pPr>
              <w:snapToGrid w:val="0"/>
              <w:jc w:val="center"/>
              <w:rPr>
                <w:rFonts w:hint="eastAsia"/>
                <w:kern w:val="0"/>
                <w:szCs w:val="21"/>
              </w:rPr>
            </w:pPr>
            <w:r>
              <w:rPr>
                <w:rFonts w:hint="eastAsia"/>
                <w:kern w:val="0"/>
                <w:szCs w:val="21"/>
              </w:rPr>
              <w:t>商务标</w:t>
            </w:r>
          </w:p>
          <w:p>
            <w:pPr>
              <w:snapToGrid w:val="0"/>
              <w:jc w:val="center"/>
              <w:rPr>
                <w:rFonts w:hint="eastAsia"/>
                <w:kern w:val="0"/>
                <w:szCs w:val="21"/>
              </w:rPr>
            </w:pPr>
            <w:r>
              <w:rPr>
                <w:rFonts w:hint="eastAsia"/>
                <w:kern w:val="0"/>
                <w:szCs w:val="21"/>
              </w:rPr>
              <w:t>评分标准</w:t>
            </w:r>
          </w:p>
        </w:tc>
        <w:tc>
          <w:tcPr>
            <w:tcW w:w="1915" w:type="dxa"/>
            <w:noWrap w:val="0"/>
            <w:vAlign w:val="center"/>
          </w:tcPr>
          <w:p>
            <w:pPr>
              <w:snapToGrid w:val="0"/>
              <w:jc w:val="center"/>
              <w:rPr>
                <w:rFonts w:ascii="宋体"/>
              </w:rPr>
            </w:pPr>
            <w:r>
              <w:rPr>
                <w:rFonts w:hint="eastAsia" w:cs="宋体"/>
                <w:kern w:val="0"/>
              </w:rPr>
              <w:t>投标报价得分计算</w:t>
            </w:r>
          </w:p>
        </w:tc>
        <w:tc>
          <w:tcPr>
            <w:tcW w:w="4889" w:type="dxa"/>
            <w:noWrap w:val="0"/>
            <w:vAlign w:val="center"/>
          </w:tcPr>
          <w:p>
            <w:pPr>
              <w:keepNext w:val="0"/>
              <w:keepLines w:val="0"/>
              <w:pageBreakBefore w:val="0"/>
              <w:widowControl/>
              <w:kinsoku/>
              <w:wordWrap/>
              <w:overflowPunct/>
              <w:topLinePunct w:val="0"/>
              <w:autoSpaceDE/>
              <w:autoSpaceDN/>
              <w:bidi w:val="0"/>
              <w:adjustRightInd/>
              <w:snapToGrid w:val="0"/>
              <w:spacing w:line="300" w:lineRule="exact"/>
              <w:rPr>
                <w:rFonts w:hint="eastAsia" w:ascii="宋体" w:hAnsi="宋体" w:eastAsia="宋体" w:cs="宋体"/>
                <w:szCs w:val="21"/>
              </w:rPr>
            </w:pPr>
            <w:r>
              <w:rPr>
                <w:rFonts w:hint="eastAsia" w:ascii="宋体" w:hAnsi="宋体" w:eastAsia="宋体" w:cs="宋体"/>
                <w:szCs w:val="21"/>
              </w:rPr>
              <w:t>计算公式：</w:t>
            </w:r>
          </w:p>
          <w:p>
            <w:pPr>
              <w:pStyle w:val="2"/>
              <w:rPr>
                <w:rFonts w:hint="eastAsia"/>
              </w:rPr>
            </w:pPr>
            <w:r>
              <w:rPr>
                <w:rFonts w:ascii="宋体" w:hAnsi="宋体"/>
                <w:sz w:val="21"/>
                <w:szCs w:val="21"/>
              </w:rPr>
              <w:t>投标报价偏差率=100%×（投标人</w:t>
            </w:r>
            <w:r>
              <w:rPr>
                <w:rFonts w:hint="eastAsia" w:ascii="宋体" w:hAnsi="宋体"/>
                <w:sz w:val="21"/>
                <w:szCs w:val="21"/>
              </w:rPr>
              <w:t>评标价</w:t>
            </w:r>
            <w:r>
              <w:rPr>
                <w:rFonts w:ascii="宋体" w:hAnsi="宋体"/>
                <w:sz w:val="21"/>
                <w:szCs w:val="21"/>
              </w:rPr>
              <w:t>-评标基准价）</w:t>
            </w:r>
            <w:r>
              <w:rPr>
                <w:rFonts w:hint="eastAsia" w:ascii="宋体" w:hAnsi="宋体"/>
                <w:sz w:val="21"/>
                <w:szCs w:val="21"/>
              </w:rPr>
              <w:t>÷</w:t>
            </w:r>
            <w:r>
              <w:rPr>
                <w:rFonts w:ascii="宋体" w:hAnsi="宋体"/>
                <w:sz w:val="21"/>
                <w:szCs w:val="21"/>
              </w:rPr>
              <w:t>评标基准价</w:t>
            </w:r>
            <w:r>
              <w:rPr>
                <w:rFonts w:hint="eastAsia" w:ascii="宋体" w:hAnsi="宋体"/>
                <w:sz w:val="21"/>
                <w:szCs w:val="21"/>
              </w:rPr>
              <w:t>，偏差率保留两位小数。</w:t>
            </w:r>
          </w:p>
          <w:p>
            <w:pPr>
              <w:keepNext w:val="0"/>
              <w:keepLines w:val="0"/>
              <w:pageBreakBefore w:val="0"/>
              <w:kinsoku/>
              <w:wordWrap/>
              <w:overflowPunct/>
              <w:topLinePunct w:val="0"/>
              <w:autoSpaceDE/>
              <w:autoSpaceDN/>
              <w:bidi w:val="0"/>
              <w:adjustRightInd/>
              <w:snapToGrid w:val="0"/>
              <w:spacing w:line="300" w:lineRule="exact"/>
              <w:ind w:firstLine="404" w:firstLineChars="200"/>
              <w:rPr>
                <w:rFonts w:ascii="宋体" w:hAnsi="宋体" w:cs="Arial"/>
                <w:color w:val="000000"/>
                <w:spacing w:val="-4"/>
                <w:sz w:val="21"/>
                <w:szCs w:val="18"/>
              </w:rPr>
            </w:pPr>
            <w:r>
              <w:rPr>
                <w:rFonts w:ascii="宋体" w:hAnsi="宋体" w:cs="Arial"/>
                <w:color w:val="000000"/>
                <w:spacing w:val="-4"/>
                <w:sz w:val="21"/>
                <w:szCs w:val="18"/>
              </w:rPr>
              <w:t>偏差率</w:t>
            </w:r>
            <w:r>
              <w:rPr>
                <w:rFonts w:hint="eastAsia" w:ascii="宋体" w:hAnsi="宋体" w:cs="Arial"/>
                <w:color w:val="000000"/>
                <w:spacing w:val="-4"/>
                <w:sz w:val="21"/>
                <w:szCs w:val="18"/>
              </w:rPr>
              <w:t>＝</w:t>
            </w:r>
            <w:r>
              <w:rPr>
                <w:rFonts w:ascii="宋体" w:hAnsi="宋体" w:cs="Arial"/>
                <w:color w:val="000000"/>
                <w:spacing w:val="-4"/>
                <w:sz w:val="21"/>
                <w:szCs w:val="18"/>
              </w:rPr>
              <w:t>0</w:t>
            </w:r>
            <w:r>
              <w:rPr>
                <w:rFonts w:hint="eastAsia" w:ascii="宋体" w:hAnsi="宋体" w:cs="Arial"/>
                <w:color w:val="000000"/>
                <w:spacing w:val="-4"/>
                <w:sz w:val="21"/>
                <w:szCs w:val="18"/>
              </w:rPr>
              <w:t>，商务标评分＝E；</w:t>
            </w:r>
          </w:p>
          <w:p>
            <w:pPr>
              <w:keepNext w:val="0"/>
              <w:keepLines w:val="0"/>
              <w:pageBreakBefore w:val="0"/>
              <w:kinsoku/>
              <w:wordWrap/>
              <w:overflowPunct/>
              <w:topLinePunct w:val="0"/>
              <w:autoSpaceDE/>
              <w:autoSpaceDN/>
              <w:bidi w:val="0"/>
              <w:adjustRightInd/>
              <w:snapToGrid w:val="0"/>
              <w:spacing w:line="300" w:lineRule="exact"/>
              <w:ind w:firstLine="404" w:firstLineChars="200"/>
              <w:rPr>
                <w:rFonts w:ascii="宋体" w:hAnsi="宋体" w:cs="Arial"/>
                <w:color w:val="000000"/>
                <w:spacing w:val="-4"/>
                <w:sz w:val="21"/>
                <w:szCs w:val="18"/>
              </w:rPr>
            </w:pPr>
            <w:r>
              <w:rPr>
                <w:rFonts w:hint="eastAsia" w:ascii="宋体" w:hAnsi="宋体" w:cs="Arial"/>
                <w:color w:val="000000"/>
                <w:spacing w:val="-4"/>
                <w:sz w:val="21"/>
                <w:szCs w:val="18"/>
              </w:rPr>
              <w:t>偏差率＞</w:t>
            </w:r>
            <w:r>
              <w:rPr>
                <w:rFonts w:ascii="宋体" w:hAnsi="宋体" w:cs="Arial"/>
                <w:color w:val="000000"/>
                <w:spacing w:val="-4"/>
                <w:sz w:val="21"/>
                <w:szCs w:val="18"/>
              </w:rPr>
              <w:t>0</w:t>
            </w:r>
            <w:r>
              <w:rPr>
                <w:rFonts w:hint="eastAsia" w:ascii="宋体" w:hAnsi="宋体" w:cs="Arial"/>
                <w:color w:val="000000"/>
                <w:spacing w:val="-4"/>
                <w:sz w:val="21"/>
                <w:szCs w:val="18"/>
              </w:rPr>
              <w:t>，商务标评分＝</w:t>
            </w:r>
            <w:r>
              <w:rPr>
                <w:rFonts w:ascii="宋体" w:hAnsi="宋体" w:cs="Arial"/>
                <w:color w:val="000000"/>
                <w:spacing w:val="-4"/>
                <w:sz w:val="21"/>
                <w:szCs w:val="18"/>
              </w:rPr>
              <w:t>E-</w:t>
            </w:r>
            <w:r>
              <w:rPr>
                <w:rFonts w:hint="eastAsia" w:ascii="宋体" w:hAnsi="宋体" w:cs="Arial"/>
                <w:color w:val="000000"/>
                <w:spacing w:val="-4"/>
                <w:sz w:val="21"/>
                <w:szCs w:val="18"/>
              </w:rPr>
              <w:t>偏差率</w:t>
            </w:r>
            <w:r>
              <w:rPr>
                <w:rFonts w:ascii="宋体" w:hAnsi="宋体" w:cs="Arial"/>
                <w:color w:val="000000"/>
                <w:spacing w:val="-4"/>
                <w:sz w:val="21"/>
                <w:szCs w:val="18"/>
              </w:rPr>
              <w:t>×100×E1</w:t>
            </w:r>
            <w:r>
              <w:rPr>
                <w:rFonts w:hint="eastAsia" w:ascii="宋体" w:hAnsi="宋体" w:cs="Arial"/>
                <w:color w:val="000000"/>
                <w:spacing w:val="-4"/>
                <w:sz w:val="21"/>
                <w:szCs w:val="18"/>
              </w:rPr>
              <w:t>；</w:t>
            </w:r>
          </w:p>
          <w:p>
            <w:pPr>
              <w:keepNext w:val="0"/>
              <w:keepLines w:val="0"/>
              <w:pageBreakBefore w:val="0"/>
              <w:kinsoku/>
              <w:wordWrap/>
              <w:overflowPunct/>
              <w:topLinePunct w:val="0"/>
              <w:autoSpaceDE/>
              <w:autoSpaceDN/>
              <w:bidi w:val="0"/>
              <w:adjustRightInd/>
              <w:snapToGrid w:val="0"/>
              <w:spacing w:line="300" w:lineRule="exact"/>
              <w:ind w:firstLine="404" w:firstLineChars="200"/>
              <w:rPr>
                <w:rFonts w:hint="eastAsia" w:ascii="宋体" w:hAnsi="宋体" w:cs="Arial"/>
                <w:color w:val="000000"/>
                <w:spacing w:val="-4"/>
                <w:sz w:val="21"/>
                <w:szCs w:val="18"/>
              </w:rPr>
            </w:pPr>
            <w:r>
              <w:rPr>
                <w:rFonts w:hint="eastAsia" w:ascii="宋体" w:hAnsi="宋体" w:cs="Arial"/>
                <w:color w:val="000000"/>
                <w:spacing w:val="-4"/>
                <w:sz w:val="21"/>
                <w:szCs w:val="18"/>
              </w:rPr>
              <w:t>偏差率＜</w:t>
            </w:r>
            <w:r>
              <w:rPr>
                <w:rFonts w:ascii="宋体" w:hAnsi="宋体" w:cs="Arial"/>
                <w:color w:val="000000"/>
                <w:spacing w:val="-4"/>
                <w:sz w:val="21"/>
                <w:szCs w:val="18"/>
              </w:rPr>
              <w:t>0</w:t>
            </w:r>
            <w:r>
              <w:rPr>
                <w:rFonts w:hint="eastAsia" w:ascii="宋体" w:hAnsi="宋体" w:cs="Arial"/>
                <w:color w:val="000000"/>
                <w:spacing w:val="-4"/>
                <w:sz w:val="21"/>
                <w:szCs w:val="18"/>
              </w:rPr>
              <w:t>，商务标评分＝E+偏差率×100×E2；</w:t>
            </w:r>
          </w:p>
          <w:p>
            <w:pPr>
              <w:keepNext w:val="0"/>
              <w:keepLines w:val="0"/>
              <w:pageBreakBefore w:val="0"/>
              <w:tabs>
                <w:tab w:val="left" w:pos="482"/>
                <w:tab w:val="left" w:pos="2183"/>
                <w:tab w:val="left" w:pos="3884"/>
                <w:tab w:val="left" w:pos="5585"/>
              </w:tabs>
              <w:kinsoku/>
              <w:wordWrap/>
              <w:overflowPunct/>
              <w:topLinePunct w:val="0"/>
              <w:autoSpaceDE/>
              <w:autoSpaceDN/>
              <w:bidi w:val="0"/>
              <w:adjustRightInd/>
              <w:snapToGrid w:val="0"/>
              <w:spacing w:line="300" w:lineRule="exact"/>
              <w:ind w:firstLine="420" w:firstLineChars="200"/>
              <w:textAlignment w:val="center"/>
              <w:rPr>
                <w:rFonts w:ascii="宋体" w:hAnsi="宋体" w:cs="Arial"/>
                <w:color w:val="000000"/>
                <w:sz w:val="21"/>
                <w:szCs w:val="18"/>
              </w:rPr>
            </w:pPr>
            <w:r>
              <w:rPr>
                <w:rFonts w:ascii="宋体" w:hAnsi="宋体" w:cs="Arial"/>
                <w:color w:val="000000"/>
                <w:sz w:val="21"/>
                <w:szCs w:val="18"/>
              </w:rPr>
              <w:t>其中：E1=</w:t>
            </w:r>
            <w:r>
              <w:rPr>
                <w:rFonts w:ascii="宋体" w:hAnsi="宋体" w:cs="Arial"/>
                <w:color w:val="000000"/>
                <w:sz w:val="21"/>
                <w:szCs w:val="18"/>
                <w:u w:val="single"/>
              </w:rPr>
              <w:t xml:space="preserve"> </w:t>
            </w:r>
            <w:r>
              <w:rPr>
                <w:rFonts w:hint="eastAsia" w:ascii="宋体" w:hAnsi="宋体" w:cs="Arial"/>
                <w:color w:val="000000"/>
                <w:sz w:val="21"/>
                <w:szCs w:val="18"/>
                <w:u w:val="single"/>
                <w:lang w:val="en-US" w:eastAsia="zh-CN"/>
              </w:rPr>
              <w:t>3</w:t>
            </w:r>
            <w:r>
              <w:rPr>
                <w:rFonts w:ascii="宋体" w:hAnsi="宋体" w:cs="Arial"/>
                <w:color w:val="000000"/>
                <w:sz w:val="21"/>
                <w:szCs w:val="18"/>
                <w:u w:val="single"/>
              </w:rPr>
              <w:t xml:space="preserve"> </w:t>
            </w:r>
            <w:r>
              <w:rPr>
                <w:rFonts w:ascii="宋体" w:hAnsi="宋体" w:cs="Arial"/>
                <w:color w:val="000000"/>
                <w:sz w:val="21"/>
                <w:szCs w:val="18"/>
              </w:rPr>
              <w:t>，E2=</w:t>
            </w:r>
            <w:r>
              <w:rPr>
                <w:rFonts w:ascii="宋体" w:hAnsi="宋体" w:cs="Arial"/>
                <w:color w:val="000000"/>
                <w:sz w:val="21"/>
                <w:szCs w:val="18"/>
                <w:u w:val="single"/>
              </w:rPr>
              <w:t xml:space="preserve"> </w:t>
            </w:r>
            <w:r>
              <w:rPr>
                <w:rFonts w:hint="eastAsia" w:ascii="宋体" w:hAnsi="宋体" w:cs="Arial"/>
                <w:color w:val="000000"/>
                <w:sz w:val="21"/>
                <w:szCs w:val="18"/>
                <w:u w:val="single"/>
                <w:lang w:val="en-US" w:eastAsia="zh-CN"/>
              </w:rPr>
              <w:t>2</w:t>
            </w:r>
            <w:r>
              <w:rPr>
                <w:rFonts w:ascii="宋体" w:hAnsi="宋体" w:cs="Arial"/>
                <w:color w:val="000000"/>
                <w:sz w:val="21"/>
                <w:szCs w:val="18"/>
                <w:u w:val="single"/>
              </w:rPr>
              <w:t xml:space="preserve"> </w:t>
            </w:r>
            <w:r>
              <w:rPr>
                <w:rFonts w:ascii="宋体" w:hAnsi="宋体" w:cs="Arial"/>
                <w:color w:val="000000"/>
                <w:sz w:val="21"/>
                <w:szCs w:val="18"/>
              </w:rPr>
              <w:t>,E=</w:t>
            </w:r>
            <w:r>
              <w:rPr>
                <w:rFonts w:hint="eastAsia" w:ascii="宋体" w:hAnsi="宋体" w:cs="Arial"/>
                <w:color w:val="000000"/>
                <w:sz w:val="21"/>
                <w:szCs w:val="18"/>
                <w:u w:val="single"/>
                <w:lang w:val="en-US" w:eastAsia="zh-CN"/>
              </w:rPr>
              <w:t xml:space="preserve"> 100 </w:t>
            </w:r>
            <w:r>
              <w:rPr>
                <w:rFonts w:ascii="宋体" w:hAnsi="宋体" w:cs="Arial"/>
                <w:color w:val="000000"/>
                <w:sz w:val="21"/>
                <w:szCs w:val="18"/>
              </w:rPr>
              <w:t>。</w:t>
            </w:r>
          </w:p>
          <w:p>
            <w:pPr>
              <w:keepNext w:val="0"/>
              <w:keepLines w:val="0"/>
              <w:pageBreakBefore w:val="0"/>
              <w:widowControl w:val="0"/>
              <w:kinsoku/>
              <w:wordWrap/>
              <w:overflowPunct/>
              <w:topLinePunct w:val="0"/>
              <w:autoSpaceDE/>
              <w:autoSpaceDN/>
              <w:bidi w:val="0"/>
              <w:adjustRightInd/>
              <w:snapToGrid/>
              <w:spacing w:line="300" w:lineRule="exact"/>
              <w:ind w:firstLine="404" w:firstLineChars="200"/>
              <w:textAlignment w:val="auto"/>
              <w:rPr>
                <w:rFonts w:hAnsi="宋体"/>
                <w:u w:val="single"/>
              </w:rPr>
            </w:pPr>
            <w:r>
              <w:rPr>
                <w:rFonts w:hint="eastAsia" w:ascii="宋体" w:hAnsi="宋体" w:cs="Arial"/>
                <w:color w:val="000000"/>
                <w:spacing w:val="-4"/>
                <w:sz w:val="21"/>
                <w:szCs w:val="18"/>
              </w:rPr>
              <w:t>（投标人的评标价等于评标基准价时，商务标评分为满分；投标报价每高于评标基准价1%，扣E1分；每低于评标基准价1%，扣E2分。不足一个百分点时，使用</w:t>
            </w:r>
            <w:r>
              <w:rPr>
                <w:rFonts w:hint="eastAsia" w:ascii="宋体" w:hAnsi="宋体" w:cs="Arial"/>
                <w:color w:val="000000"/>
                <w:spacing w:val="-4"/>
                <w:sz w:val="21"/>
                <w:szCs w:val="21"/>
              </w:rPr>
              <w:t>直线插入法计算，结果四舍五入保留两位小数。）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6" w:hRule="atLeast"/>
        </w:trPr>
        <w:tc>
          <w:tcPr>
            <w:tcW w:w="993" w:type="dxa"/>
            <w:noWrap w:val="0"/>
            <w:vAlign w:val="center"/>
          </w:tcPr>
          <w:p>
            <w:pPr>
              <w:snapToGrid w:val="0"/>
              <w:jc w:val="center"/>
              <w:rPr>
                <w:rFonts w:hint="eastAsia" w:ascii="仿宋_GB2312"/>
                <w:szCs w:val="21"/>
              </w:rPr>
            </w:pPr>
            <w:r>
              <w:rPr>
                <w:rFonts w:hint="eastAsia" w:ascii="仿宋_GB2312"/>
                <w:szCs w:val="21"/>
              </w:rPr>
              <w:t>3</w:t>
            </w:r>
          </w:p>
        </w:tc>
        <w:tc>
          <w:tcPr>
            <w:tcW w:w="1275" w:type="dxa"/>
            <w:noWrap w:val="0"/>
            <w:vAlign w:val="center"/>
          </w:tcPr>
          <w:p>
            <w:pPr>
              <w:snapToGrid w:val="0"/>
              <w:jc w:val="center"/>
            </w:pPr>
            <w:r>
              <w:rPr>
                <w:rFonts w:hint="eastAsia" w:ascii="宋体" w:hAnsi="宋体" w:cs="宋体"/>
              </w:rPr>
              <w:t>评标程序</w:t>
            </w:r>
          </w:p>
        </w:tc>
        <w:tc>
          <w:tcPr>
            <w:tcW w:w="680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textAlignment w:val="auto"/>
              <w:rPr>
                <w:rFonts w:hint="eastAsia" w:ascii="宋体" w:hAnsi="宋体" w:eastAsia="宋体" w:cs="宋体"/>
                <w:bCs/>
                <w:sz w:val="21"/>
                <w:szCs w:val="21"/>
              </w:rPr>
            </w:pPr>
            <w:r>
              <w:rPr>
                <w:rFonts w:hint="eastAsia" w:ascii="宋体" w:hAnsi="宋体" w:eastAsia="宋体" w:cs="宋体"/>
                <w:bCs/>
                <w:sz w:val="21"/>
                <w:szCs w:val="21"/>
                <w:lang w:val="en-US" w:eastAsia="zh-CN"/>
              </w:rPr>
              <w:t>1</w:t>
            </w:r>
            <w:r>
              <w:rPr>
                <w:rFonts w:hint="eastAsia" w:ascii="宋体" w:hAnsi="宋体" w:eastAsia="宋体" w:cs="宋体"/>
                <w:bCs/>
                <w:sz w:val="21"/>
                <w:szCs w:val="21"/>
              </w:rPr>
              <w:t>、确定评标入围区间内的投标人。</w:t>
            </w:r>
          </w:p>
          <w:p>
            <w:pPr>
              <w:keepNext w:val="0"/>
              <w:keepLines w:val="0"/>
              <w:pageBreakBefore w:val="0"/>
              <w:widowControl w:val="0"/>
              <w:kinsoku/>
              <w:wordWrap/>
              <w:overflowPunct/>
              <w:topLinePunct w:val="0"/>
              <w:autoSpaceDE/>
              <w:autoSpaceDN/>
              <w:bidi w:val="0"/>
              <w:adjustRightInd/>
              <w:snapToGrid/>
              <w:spacing w:line="300" w:lineRule="exact"/>
              <w:ind w:firstLine="0"/>
              <w:textAlignment w:val="auto"/>
              <w:rPr>
                <w:rFonts w:hint="eastAsia" w:ascii="宋体" w:hAnsi="宋体" w:eastAsia="宋体" w:cs="宋体"/>
                <w:bCs/>
                <w:sz w:val="21"/>
                <w:szCs w:val="21"/>
              </w:rPr>
            </w:pPr>
            <w:r>
              <w:rPr>
                <w:rFonts w:hint="eastAsia" w:cs="宋体"/>
                <w:bCs/>
                <w:lang w:val="en-US" w:eastAsia="zh-CN"/>
              </w:rPr>
              <w:t>2</w:t>
            </w:r>
            <w:r>
              <w:rPr>
                <w:rFonts w:hint="eastAsia" w:cs="宋体"/>
                <w:bCs/>
              </w:rPr>
              <w:t>、</w:t>
            </w:r>
            <w:r>
              <w:rPr>
                <w:rFonts w:hint="eastAsia" w:ascii="宋体" w:hAnsi="宋体" w:eastAsia="宋体" w:cs="宋体"/>
                <w:bCs/>
                <w:sz w:val="21"/>
                <w:szCs w:val="21"/>
              </w:rPr>
              <w:t>对入围区间内的投标人</w:t>
            </w:r>
            <w:r>
              <w:rPr>
                <w:rFonts w:hint="eastAsia" w:cs="宋体"/>
                <w:bCs/>
              </w:rPr>
              <w:t>进行初步评审（</w:t>
            </w:r>
            <w:r>
              <w:rPr>
                <w:rFonts w:hint="eastAsia" w:ascii="宋体" w:hAnsi="宋体"/>
                <w:bCs/>
                <w:szCs w:val="21"/>
              </w:rPr>
              <w:t>形式评审、响应性评审、资格评审</w:t>
            </w:r>
            <w:r>
              <w:rPr>
                <w:rFonts w:hint="eastAsia" w:cs="宋体"/>
                <w:bCs/>
              </w:rPr>
              <w:t>）</w:t>
            </w:r>
            <w:r>
              <w:rPr>
                <w:rFonts w:hint="eastAsia" w:cs="宋体"/>
                <w:bCs/>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0"/>
              <w:textAlignment w:val="auto"/>
              <w:rPr>
                <w:rFonts w:hint="eastAsia" w:ascii="宋体" w:hAnsi="宋体" w:eastAsia="宋体" w:cs="宋体"/>
                <w:bCs/>
                <w:sz w:val="21"/>
                <w:szCs w:val="21"/>
              </w:rPr>
            </w:pPr>
            <w:r>
              <w:rPr>
                <w:rFonts w:hint="eastAsia" w:ascii="宋体" w:hAnsi="宋体" w:eastAsia="宋体" w:cs="宋体"/>
                <w:bCs/>
                <w:sz w:val="21"/>
                <w:szCs w:val="21"/>
                <w:lang w:val="en-US" w:eastAsia="zh-CN"/>
              </w:rPr>
              <w:t>3</w:t>
            </w:r>
            <w:r>
              <w:rPr>
                <w:rFonts w:hint="eastAsia" w:ascii="宋体" w:hAnsi="宋体" w:eastAsia="宋体" w:cs="宋体"/>
                <w:bCs/>
                <w:sz w:val="21"/>
                <w:szCs w:val="21"/>
              </w:rPr>
              <w:t>、对入围区间内的</w:t>
            </w:r>
            <w:r>
              <w:rPr>
                <w:rFonts w:hint="eastAsia" w:ascii="宋体" w:hAnsi="宋体" w:eastAsia="宋体" w:cs="宋体"/>
                <w:bCs/>
                <w:sz w:val="21"/>
                <w:szCs w:val="21"/>
                <w:lang w:val="en-US" w:eastAsia="zh-CN"/>
              </w:rPr>
              <w:t>合格</w:t>
            </w:r>
            <w:r>
              <w:rPr>
                <w:rFonts w:hint="eastAsia" w:ascii="宋体" w:hAnsi="宋体" w:eastAsia="宋体" w:cs="宋体"/>
                <w:bCs/>
                <w:sz w:val="21"/>
                <w:szCs w:val="21"/>
              </w:rPr>
              <w:t>投标人进行商务标评审。</w:t>
            </w:r>
          </w:p>
          <w:p>
            <w:pPr>
              <w:keepNext w:val="0"/>
              <w:keepLines w:val="0"/>
              <w:pageBreakBefore w:val="0"/>
              <w:widowControl w:val="0"/>
              <w:kinsoku/>
              <w:wordWrap/>
              <w:overflowPunct/>
              <w:topLinePunct w:val="0"/>
              <w:autoSpaceDE/>
              <w:autoSpaceDN/>
              <w:bidi w:val="0"/>
              <w:adjustRightInd/>
              <w:snapToGrid/>
              <w:spacing w:line="300" w:lineRule="exact"/>
              <w:ind w:firstLine="0"/>
              <w:textAlignment w:val="auto"/>
              <w:rPr>
                <w:rFonts w:hint="eastAsia" w:ascii="宋体" w:hAnsi="宋体" w:eastAsia="宋体" w:cs="宋体"/>
                <w:bCs/>
                <w:sz w:val="21"/>
                <w:szCs w:val="21"/>
              </w:rPr>
            </w:pPr>
            <w:r>
              <w:rPr>
                <w:rFonts w:hint="eastAsia" w:ascii="宋体" w:hAnsi="宋体" w:eastAsia="宋体" w:cs="宋体"/>
                <w:bCs/>
                <w:sz w:val="21"/>
                <w:szCs w:val="21"/>
                <w:lang w:val="en-US" w:eastAsia="zh-CN"/>
              </w:rPr>
              <w:t>4</w:t>
            </w:r>
            <w:r>
              <w:rPr>
                <w:rFonts w:hint="eastAsia" w:ascii="宋体" w:hAnsi="宋体" w:eastAsia="宋体" w:cs="宋体"/>
                <w:bCs/>
                <w:sz w:val="21"/>
                <w:szCs w:val="21"/>
              </w:rPr>
              <w:t>、计算投标人的得分。</w:t>
            </w:r>
          </w:p>
          <w:p>
            <w:pPr>
              <w:autoSpaceDE w:val="0"/>
              <w:autoSpaceDN w:val="0"/>
              <w:adjustRightInd w:val="0"/>
              <w:snapToGrid w:val="0"/>
              <w:jc w:val="left"/>
            </w:pPr>
            <w:r>
              <w:rPr>
                <w:rFonts w:hint="eastAsia" w:ascii="宋体" w:hAnsi="宋体" w:eastAsia="宋体" w:cs="宋体"/>
                <w:bCs/>
                <w:sz w:val="21"/>
                <w:szCs w:val="21"/>
                <w:lang w:val="en-US" w:eastAsia="zh-CN"/>
              </w:rPr>
              <w:t>5</w:t>
            </w:r>
            <w:r>
              <w:rPr>
                <w:rFonts w:hint="eastAsia" w:ascii="宋体" w:hAnsi="宋体" w:eastAsia="宋体" w:cs="宋体"/>
                <w:bCs/>
                <w:sz w:val="21"/>
                <w:szCs w:val="21"/>
              </w:rPr>
              <w:t>、推荐中标候选人。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6" w:hRule="atLeast"/>
        </w:trPr>
        <w:tc>
          <w:tcPr>
            <w:tcW w:w="993" w:type="dxa"/>
            <w:vMerge w:val="restart"/>
            <w:noWrap w:val="0"/>
            <w:vAlign w:val="center"/>
          </w:tcPr>
          <w:p>
            <w:pPr>
              <w:snapToGrid w:val="0"/>
              <w:jc w:val="center"/>
              <w:rPr>
                <w:rFonts w:hint="eastAsia" w:ascii="宋体" w:hAnsi="宋体"/>
                <w:szCs w:val="21"/>
              </w:rPr>
            </w:pPr>
            <w:r>
              <w:rPr>
                <w:rFonts w:hint="eastAsia" w:ascii="宋体" w:hAnsi="宋体"/>
                <w:szCs w:val="21"/>
              </w:rPr>
              <w:t>3.5</w:t>
            </w:r>
          </w:p>
        </w:tc>
        <w:tc>
          <w:tcPr>
            <w:tcW w:w="1275" w:type="dxa"/>
            <w:vMerge w:val="restart"/>
            <w:noWrap w:val="0"/>
            <w:vAlign w:val="center"/>
          </w:tcPr>
          <w:p>
            <w:pPr>
              <w:snapToGrid w:val="0"/>
              <w:jc w:val="center"/>
              <w:rPr>
                <w:rFonts w:hint="eastAsia" w:ascii="宋体" w:hAnsi="宋体"/>
                <w:szCs w:val="21"/>
              </w:rPr>
            </w:pPr>
            <w:r>
              <w:rPr>
                <w:rFonts w:hint="eastAsia" w:ascii="宋体" w:hAnsi="宋体" w:cs="宋体"/>
              </w:rPr>
              <w:t>评标区间</w:t>
            </w:r>
          </w:p>
        </w:tc>
        <w:tc>
          <w:tcPr>
            <w:tcW w:w="1915" w:type="dxa"/>
            <w:noWrap w:val="0"/>
            <w:vAlign w:val="center"/>
          </w:tcPr>
          <w:p>
            <w:pPr>
              <w:pStyle w:val="52"/>
              <w:jc w:val="center"/>
              <w:rPr>
                <w:rFonts w:hAnsi="宋体" w:cs="Arial"/>
                <w:color w:val="auto"/>
                <w:highlight w:val="none"/>
              </w:rPr>
            </w:pPr>
            <w:r>
              <w:rPr>
                <w:rFonts w:hint="eastAsia" w:hAnsi="宋体" w:cs="Arial"/>
                <w:color w:val="auto"/>
                <w:highlight w:val="none"/>
              </w:rPr>
              <w:t>最高投标限价</w:t>
            </w:r>
          </w:p>
        </w:tc>
        <w:tc>
          <w:tcPr>
            <w:tcW w:w="4889" w:type="dxa"/>
            <w:noWrap w:val="0"/>
            <w:vAlign w:val="center"/>
          </w:tcPr>
          <w:p>
            <w:pPr>
              <w:autoSpaceDE w:val="0"/>
              <w:autoSpaceDN w:val="0"/>
              <w:adjustRightInd w:val="0"/>
              <w:jc w:val="left"/>
              <w:rPr>
                <w:rFonts w:hint="eastAsia"/>
              </w:rPr>
            </w:pPr>
            <w:r>
              <w:rPr>
                <w:rFonts w:hint="eastAsia" w:ascii="宋体" w:hAnsi="宋体" w:eastAsia="宋体" w:cs="宋体"/>
                <w:b w:val="0"/>
                <w:bCs w:val="0"/>
                <w:color w:val="auto"/>
                <w:highlight w:val="none"/>
                <w:lang w:val="en-US" w:eastAsia="zh-CN"/>
              </w:rPr>
              <w:t>本工程工程量清单预算价为：</w:t>
            </w:r>
            <w:r>
              <w:rPr>
                <w:rFonts w:hint="eastAsia" w:ascii="宋体" w:hAnsi="宋体" w:cs="宋体"/>
                <w:b w:val="0"/>
                <w:bCs w:val="0"/>
                <w:color w:val="auto"/>
                <w:highlight w:val="none"/>
                <w:lang w:val="en-US" w:eastAsia="zh-CN"/>
              </w:rPr>
              <w:t>壹佰贰拾贰万零叁佰贰拾叁元</w:t>
            </w:r>
            <w:r>
              <w:rPr>
                <w:rFonts w:hint="eastAsia" w:ascii="宋体" w:hAnsi="宋体" w:eastAsia="宋体" w:cs="宋体"/>
                <w:b w:val="0"/>
                <w:bCs w:val="0"/>
                <w:color w:val="auto"/>
                <w:highlight w:val="none"/>
                <w:lang w:val="en-US" w:eastAsia="zh-CN"/>
              </w:rPr>
              <w:t>整（¥1220323.00）；最高投标限价（招标控制价）为：</w:t>
            </w:r>
            <w:r>
              <w:rPr>
                <w:rFonts w:hint="eastAsia" w:ascii="宋体" w:hAnsi="宋体" w:cs="宋体"/>
                <w:b w:val="0"/>
                <w:bCs w:val="0"/>
                <w:color w:val="auto"/>
                <w:highlight w:val="none"/>
                <w:lang w:val="en-US" w:eastAsia="zh-CN"/>
              </w:rPr>
              <w:t>壹佰壹拾万零柒佰捌拾伍</w:t>
            </w:r>
            <w:r>
              <w:rPr>
                <w:rFonts w:hint="eastAsia" w:ascii="宋体" w:hAnsi="宋体" w:eastAsia="宋体" w:cs="宋体"/>
                <w:b w:val="0"/>
                <w:bCs w:val="0"/>
                <w:color w:val="auto"/>
                <w:highlight w:val="none"/>
                <w:lang w:val="en-US" w:eastAsia="zh-CN"/>
              </w:rPr>
              <w:t>元整（¥</w:t>
            </w:r>
            <w:r>
              <w:rPr>
                <w:rFonts w:hint="eastAsia" w:ascii="宋体" w:hAnsi="宋体" w:cs="宋体"/>
                <w:b w:val="0"/>
                <w:bCs w:val="0"/>
                <w:color w:val="auto"/>
                <w:highlight w:val="none"/>
                <w:lang w:val="en-US" w:eastAsia="zh-CN"/>
              </w:rPr>
              <w:t>1100785</w:t>
            </w:r>
            <w:r>
              <w:rPr>
                <w:rFonts w:hint="eastAsia" w:ascii="宋体" w:hAnsi="宋体" w:eastAsia="宋体" w:cs="宋体"/>
                <w:b w:val="0"/>
                <w:bCs w:val="0"/>
                <w:color w:val="auto"/>
                <w:highlight w:val="none"/>
                <w:lang w:val="en-US" w:eastAsia="zh-CN"/>
              </w:rPr>
              <w:t>.00），各投标单位应根据招标单位提供的全套施工图纸、技术资料、工程量清单以及本工程实际情况和自身的综合实力，自由竞报投标报价，投标报价超过招标人制定的最高投标限价（招标控制价）的，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0" w:hRule="atLeast"/>
        </w:trPr>
        <w:tc>
          <w:tcPr>
            <w:tcW w:w="993" w:type="dxa"/>
            <w:vMerge w:val="continue"/>
            <w:noWrap w:val="0"/>
            <w:vAlign w:val="center"/>
          </w:tcPr>
          <w:p>
            <w:pPr>
              <w:snapToGrid w:val="0"/>
              <w:jc w:val="center"/>
              <w:rPr>
                <w:rFonts w:hint="eastAsia" w:ascii="宋体" w:hAnsi="宋体"/>
                <w:szCs w:val="21"/>
              </w:rPr>
            </w:pPr>
          </w:p>
        </w:tc>
        <w:tc>
          <w:tcPr>
            <w:tcW w:w="1275" w:type="dxa"/>
            <w:vMerge w:val="continue"/>
            <w:noWrap w:val="0"/>
            <w:vAlign w:val="center"/>
          </w:tcPr>
          <w:p>
            <w:pPr>
              <w:snapToGrid w:val="0"/>
              <w:jc w:val="center"/>
              <w:rPr>
                <w:rFonts w:hint="eastAsia" w:ascii="宋体" w:hAnsi="宋体" w:cs="宋体"/>
                <w:color w:val="FF0000"/>
              </w:rPr>
            </w:pPr>
          </w:p>
        </w:tc>
        <w:tc>
          <w:tcPr>
            <w:tcW w:w="1915" w:type="dxa"/>
            <w:noWrap w:val="0"/>
            <w:vAlign w:val="center"/>
          </w:tcPr>
          <w:p>
            <w:pPr>
              <w:spacing w:line="380" w:lineRule="exact"/>
              <w:jc w:val="center"/>
              <w:rPr>
                <w:rFonts w:hint="eastAsia" w:ascii="宋体" w:hAnsi="宋体"/>
                <w:color w:val="auto"/>
                <w:szCs w:val="21"/>
              </w:rPr>
            </w:pPr>
            <w:r>
              <w:rPr>
                <w:rFonts w:hint="eastAsia" w:ascii="宋体" w:hAnsi="宋体"/>
                <w:color w:val="auto"/>
                <w:szCs w:val="21"/>
              </w:rPr>
              <w:t>设置评标</w:t>
            </w:r>
          </w:p>
          <w:p>
            <w:pPr>
              <w:spacing w:line="380" w:lineRule="exact"/>
              <w:jc w:val="center"/>
              <w:rPr>
                <w:rFonts w:hint="eastAsia" w:ascii="宋体" w:hAnsi="宋体" w:cs="Arial"/>
                <w:color w:val="auto"/>
                <w:szCs w:val="21"/>
              </w:rPr>
            </w:pPr>
            <w:r>
              <w:rPr>
                <w:rFonts w:hint="eastAsia" w:ascii="宋体" w:hAnsi="宋体"/>
                <w:color w:val="auto"/>
                <w:szCs w:val="21"/>
              </w:rPr>
              <w:t>入围区间</w:t>
            </w:r>
          </w:p>
        </w:tc>
        <w:tc>
          <w:tcPr>
            <w:tcW w:w="488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●要求，按如下程序确定评标入围区间：</w:t>
            </w:r>
          </w:p>
          <w:p>
            <w:pPr>
              <w:keepNext w:val="0"/>
              <w:keepLines w:val="0"/>
              <w:pageBreakBefore w:val="0"/>
              <w:widowControl w:val="0"/>
              <w:kinsoku/>
              <w:wordWrap/>
              <w:overflowPunct/>
              <w:topLinePunct w:val="0"/>
              <w:autoSpaceDE w:val="0"/>
              <w:autoSpaceDN w:val="0"/>
              <w:bidi w:val="0"/>
              <w:adjustRightInd w:val="0"/>
              <w:snapToGrid w:val="0"/>
              <w:spacing w:line="300" w:lineRule="exact"/>
              <w:ind w:firstLine="422" w:firstLineChars="200"/>
              <w:jc w:val="both"/>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（下述投标报价以投标函中的大写投标报价为准，含有不参与评标价，应扣除不参与评标价再进行计算。）</w:t>
            </w:r>
          </w:p>
          <w:p>
            <w:pPr>
              <w:keepNext w:val="0"/>
              <w:keepLines w:val="0"/>
              <w:pageBreakBefore w:val="0"/>
              <w:widowControl w:val="0"/>
              <w:numPr>
                <w:ilvl w:val="0"/>
                <w:numId w:val="2"/>
              </w:numPr>
              <w:kinsoku/>
              <w:wordWrap/>
              <w:overflowPunct/>
              <w:topLinePunct w:val="0"/>
              <w:autoSpaceDE/>
              <w:autoSpaceDN/>
              <w:bidi w:val="0"/>
              <w:adjustRightInd/>
              <w:snapToGrid/>
              <w:spacing w:line="300" w:lineRule="exact"/>
              <w:ind w:firstLine="420" w:firstLineChars="200"/>
              <w:jc w:val="both"/>
              <w:textAlignment w:val="auto"/>
              <w:outlineLvl w:val="9"/>
              <w:rPr>
                <w:rFonts w:hint="eastAsia" w:ascii="宋体" w:hAnsi="宋体"/>
                <w:bCs/>
                <w:color w:val="auto"/>
                <w:szCs w:val="21"/>
                <w:lang w:val="en-US" w:eastAsia="zh-CN"/>
              </w:rPr>
            </w:pPr>
            <w:r>
              <w:rPr>
                <w:rFonts w:hint="eastAsia" w:ascii="宋体" w:hAnsi="宋体"/>
                <w:bCs/>
                <w:color w:val="auto"/>
                <w:szCs w:val="21"/>
                <w:lang w:val="en-US" w:eastAsia="zh-CN"/>
              </w:rPr>
              <w:t>所有投标人数量＜5家时，则所有投标人均进入后续评审；当所有投标人的数量≥5家时，则所有投标人的投标报价（低于风险控制价除外）的算数平均值作为报价平均值。按投标报价与报价平均值的差价绝对值由小到大取5家投标人进入后续评审。</w:t>
            </w:r>
          </w:p>
          <w:p>
            <w:pPr>
              <w:pStyle w:val="2"/>
              <w:numPr>
                <w:ilvl w:val="0"/>
                <w:numId w:val="2"/>
              </w:numPr>
              <w:rPr>
                <w:rFonts w:hint="default" w:ascii="宋体" w:hAnsi="宋体" w:eastAsia="宋体" w:cs="Times New Roman"/>
                <w:bCs/>
                <w:color w:val="auto"/>
                <w:kern w:val="2"/>
                <w:sz w:val="21"/>
                <w:szCs w:val="21"/>
                <w:lang w:val="en-US" w:eastAsia="zh-CN" w:bidi="ar-SA"/>
              </w:rPr>
            </w:pPr>
            <w:r>
              <w:rPr>
                <w:rFonts w:hint="eastAsia" w:ascii="宋体" w:hAnsi="宋体" w:eastAsia="宋体" w:cs="Times New Roman"/>
                <w:bCs/>
                <w:color w:val="auto"/>
                <w:kern w:val="2"/>
                <w:sz w:val="21"/>
                <w:szCs w:val="21"/>
                <w:lang w:val="en-US" w:eastAsia="zh-CN" w:bidi="ar-SA"/>
              </w:rPr>
              <w:t>如上述第5家出现差价绝对值相同的投标人，取投标报价低者入围，投标报价仍相同的，则由招标人抽签决定。因后续评审导致入围的投标人不足5家时，则依序递补至5家投标人进入后续评审，不足递补的，按实际数量计取。</w:t>
            </w:r>
          </w:p>
          <w:p>
            <w:pPr>
              <w:keepNext w:val="0"/>
              <w:keepLines w:val="0"/>
              <w:pageBreakBefore w:val="0"/>
              <w:widowControl w:val="0"/>
              <w:numPr>
                <w:ilvl w:val="0"/>
                <w:numId w:val="0"/>
              </w:numPr>
              <w:kinsoku/>
              <w:wordWrap/>
              <w:overflowPunct/>
              <w:topLinePunct w:val="0"/>
              <w:bidi w:val="0"/>
              <w:spacing w:line="300" w:lineRule="exact"/>
              <w:ind w:left="0" w:leftChars="0" w:firstLine="420" w:firstLineChars="200"/>
              <w:jc w:val="both"/>
              <w:textAlignment w:val="auto"/>
              <w:rPr>
                <w:rFonts w:hint="eastAsia"/>
                <w:color w:val="auto"/>
                <w:kern w:val="0"/>
                <w:szCs w:val="21"/>
              </w:rPr>
            </w:pPr>
            <w:r>
              <w:rPr>
                <w:rFonts w:hint="eastAsia" w:ascii="宋体" w:hAnsi="宋体"/>
                <w:b w:val="0"/>
                <w:bCs w:val="0"/>
                <w:color w:val="auto"/>
                <w:u w:val="none"/>
                <w:lang w:val="en-US" w:eastAsia="zh-CN"/>
              </w:rPr>
              <w:t>3、</w:t>
            </w:r>
            <w:r>
              <w:rPr>
                <w:rFonts w:hint="eastAsia" w:ascii="宋体" w:hAnsi="宋体" w:eastAsia="宋体" w:cs="宋体"/>
                <w:color w:val="auto"/>
                <w:sz w:val="21"/>
                <w:szCs w:val="21"/>
                <w:lang w:val="en-US" w:eastAsia="zh-CN"/>
              </w:rPr>
              <w:t>报价平均值</w:t>
            </w:r>
            <w:r>
              <w:rPr>
                <w:rFonts w:hint="eastAsia" w:ascii="宋体" w:hAnsi="宋体"/>
                <w:b w:val="0"/>
                <w:bCs w:val="0"/>
                <w:color w:val="auto"/>
                <w:u w:val="none"/>
              </w:rPr>
              <w:t>确定后，不因投标人投标文件后续评审不合格而变动。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993" w:type="dxa"/>
            <w:vMerge w:val="continue"/>
            <w:noWrap w:val="0"/>
            <w:vAlign w:val="center"/>
          </w:tcPr>
          <w:p>
            <w:pPr>
              <w:snapToGrid w:val="0"/>
              <w:jc w:val="center"/>
              <w:rPr>
                <w:rFonts w:hint="eastAsia" w:ascii="宋体" w:hAnsi="宋体"/>
                <w:szCs w:val="21"/>
              </w:rPr>
            </w:pPr>
          </w:p>
        </w:tc>
        <w:tc>
          <w:tcPr>
            <w:tcW w:w="1275" w:type="dxa"/>
            <w:vMerge w:val="continue"/>
            <w:noWrap w:val="0"/>
            <w:vAlign w:val="center"/>
          </w:tcPr>
          <w:p>
            <w:pPr>
              <w:snapToGrid w:val="0"/>
              <w:jc w:val="center"/>
              <w:rPr>
                <w:rFonts w:hint="eastAsia" w:ascii="宋体" w:hAnsi="宋体" w:cs="宋体"/>
                <w:color w:val="FF0000"/>
              </w:rPr>
            </w:pPr>
          </w:p>
        </w:tc>
        <w:tc>
          <w:tcPr>
            <w:tcW w:w="1915" w:type="dxa"/>
            <w:noWrap w:val="0"/>
            <w:vAlign w:val="center"/>
          </w:tcPr>
          <w:p>
            <w:pPr>
              <w:pStyle w:val="52"/>
              <w:jc w:val="center"/>
              <w:rPr>
                <w:rFonts w:hint="eastAsia" w:hAnsi="宋体" w:cs="Arial"/>
                <w:color w:val="auto"/>
                <w:highlight w:val="none"/>
              </w:rPr>
            </w:pPr>
            <w:r>
              <w:rPr>
                <w:rFonts w:hint="eastAsia" w:hAnsi="宋体"/>
                <w:color w:val="auto"/>
                <w:kern w:val="0"/>
                <w:highlight w:val="none"/>
              </w:rPr>
              <w:t>不参与评标价</w:t>
            </w:r>
          </w:p>
        </w:tc>
        <w:tc>
          <w:tcPr>
            <w:tcW w:w="4889" w:type="dxa"/>
            <w:noWrap w:val="0"/>
            <w:vAlign w:val="center"/>
          </w:tcPr>
          <w:p>
            <w:pPr>
              <w:pStyle w:val="3"/>
              <w:keepNext w:val="0"/>
              <w:keepLines w:val="0"/>
              <w:pageBreakBefore w:val="0"/>
              <w:widowControl w:val="0"/>
              <w:kinsoku/>
              <w:wordWrap/>
              <w:overflowPunct/>
              <w:topLinePunct w:val="0"/>
              <w:autoSpaceDE/>
              <w:autoSpaceDN/>
              <w:bidi w:val="0"/>
              <w:adjustRightInd/>
              <w:snapToGrid w:val="0"/>
              <w:spacing w:after="0" w:afterLines="0"/>
              <w:textAlignment w:val="auto"/>
              <w:rPr>
                <w:rFonts w:hint="default" w:eastAsia="宋体"/>
                <w:color w:val="auto"/>
                <w:highlight w:val="none"/>
                <w:lang w:val="en-US" w:eastAsia="zh-CN"/>
              </w:rPr>
            </w:pPr>
            <w:r>
              <w:rPr>
                <w:rFonts w:hint="eastAsia" w:ascii="宋体" w:hAnsi="宋体" w:cs="Arial"/>
                <w:b/>
                <w:bCs/>
                <w:color w:val="auto"/>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993" w:type="dxa"/>
            <w:vMerge w:val="continue"/>
            <w:noWrap w:val="0"/>
            <w:vAlign w:val="center"/>
          </w:tcPr>
          <w:p>
            <w:pPr>
              <w:snapToGrid w:val="0"/>
              <w:jc w:val="center"/>
              <w:rPr>
                <w:rFonts w:hint="eastAsia" w:ascii="宋体" w:hAnsi="宋体"/>
                <w:szCs w:val="21"/>
              </w:rPr>
            </w:pPr>
          </w:p>
        </w:tc>
        <w:tc>
          <w:tcPr>
            <w:tcW w:w="1275" w:type="dxa"/>
            <w:vMerge w:val="continue"/>
            <w:noWrap w:val="0"/>
            <w:vAlign w:val="center"/>
          </w:tcPr>
          <w:p>
            <w:pPr>
              <w:snapToGrid w:val="0"/>
              <w:jc w:val="center"/>
              <w:rPr>
                <w:rFonts w:hint="eastAsia" w:ascii="宋体" w:hAnsi="宋体" w:cs="宋体"/>
                <w:color w:val="FF0000"/>
              </w:rPr>
            </w:pPr>
          </w:p>
        </w:tc>
        <w:tc>
          <w:tcPr>
            <w:tcW w:w="1915" w:type="dxa"/>
            <w:noWrap w:val="0"/>
            <w:vAlign w:val="center"/>
          </w:tcPr>
          <w:p>
            <w:pPr>
              <w:pStyle w:val="52"/>
              <w:jc w:val="center"/>
              <w:rPr>
                <w:rFonts w:hint="eastAsia" w:hAnsi="宋体" w:cs="Arial"/>
                <w:color w:val="auto"/>
              </w:rPr>
            </w:pPr>
            <w:r>
              <w:rPr>
                <w:rFonts w:hint="eastAsia" w:hAnsi="宋体" w:cs="Arial"/>
                <w:color w:val="auto"/>
              </w:rPr>
              <w:t>风险控制价</w:t>
            </w:r>
          </w:p>
        </w:tc>
        <w:tc>
          <w:tcPr>
            <w:tcW w:w="4889" w:type="dxa"/>
            <w:noWrap w:val="0"/>
            <w:vAlign w:val="center"/>
          </w:tcPr>
          <w:p>
            <w:pPr>
              <w:pStyle w:val="52"/>
              <w:rPr>
                <w:rFonts w:hint="eastAsia" w:ascii="宋体" w:hAnsi="宋体"/>
                <w:color w:val="auto"/>
              </w:rPr>
            </w:pPr>
            <w:r>
              <w:rPr>
                <w:rFonts w:hint="eastAsia" w:ascii="宋体" w:hAnsi="宋体"/>
                <w:color w:val="auto"/>
              </w:rPr>
              <w:t>风险控制价</w:t>
            </w:r>
            <w:r>
              <w:rPr>
                <w:rFonts w:hint="eastAsia" w:ascii="宋体" w:hAnsi="宋体"/>
                <w:color w:val="auto"/>
                <w:lang w:val="en-US" w:eastAsia="zh-CN"/>
              </w:rPr>
              <w:t>=</w:t>
            </w:r>
            <w:r>
              <w:rPr>
                <w:rFonts w:hint="eastAsia" w:ascii="宋体" w:hAnsi="宋体" w:cs="黑体"/>
                <w:iCs/>
                <w:color w:val="auto"/>
                <w:szCs w:val="21"/>
              </w:rPr>
              <w:t>（最高投标限价－</w:t>
            </w:r>
            <w:r>
              <w:rPr>
                <w:rFonts w:hint="eastAsia" w:ascii="宋体" w:hAnsi="宋体"/>
                <w:color w:val="auto"/>
                <w:kern w:val="0"/>
                <w:szCs w:val="21"/>
              </w:rPr>
              <w:t>不参与评标价）</w:t>
            </w:r>
            <w:r>
              <w:rPr>
                <w:rFonts w:hint="eastAsia" w:ascii="宋体" w:hAnsi="宋体" w:cs="黑体"/>
                <w:iCs/>
                <w:color w:val="auto"/>
                <w:szCs w:val="21"/>
              </w:rPr>
              <w:t>×85%＋</w:t>
            </w:r>
            <w:r>
              <w:rPr>
                <w:rFonts w:hint="eastAsia" w:ascii="宋体" w:hAnsi="宋体"/>
                <w:color w:val="auto"/>
                <w:kern w:val="0"/>
                <w:szCs w:val="21"/>
              </w:rPr>
              <w:t>不参与评标价</w:t>
            </w:r>
            <w:r>
              <w:rPr>
                <w:rFonts w:hint="eastAsia" w:ascii="宋体" w:hAnsi="宋体"/>
                <w:color w:val="auto"/>
              </w:rPr>
              <w:t>。</w:t>
            </w:r>
          </w:p>
          <w:p>
            <w:pPr>
              <w:pStyle w:val="3"/>
              <w:rPr>
                <w:rFonts w:hint="eastAsia"/>
              </w:rPr>
            </w:pPr>
            <w:r>
              <w:rPr>
                <w:rFonts w:hint="eastAsia" w:ascii="宋体" w:hAnsi="宋体" w:eastAsia="宋体" w:cs="宋体"/>
                <w:b w:val="0"/>
                <w:bCs w:val="0"/>
                <w:color w:val="auto"/>
                <w:kern w:val="2"/>
                <w:sz w:val="21"/>
                <w:szCs w:val="24"/>
                <w:highlight w:val="none"/>
                <w:lang w:val="en-US" w:eastAsia="zh-CN" w:bidi="ar-SA"/>
              </w:rPr>
              <w:t>风险控制价：</w:t>
            </w:r>
            <w:r>
              <w:rPr>
                <w:rFonts w:hint="eastAsia" w:ascii="宋体" w:hAnsi="宋体" w:cs="宋体"/>
                <w:b w:val="0"/>
                <w:bCs w:val="0"/>
                <w:color w:val="auto"/>
                <w:kern w:val="2"/>
                <w:sz w:val="21"/>
                <w:szCs w:val="24"/>
                <w:highlight w:val="none"/>
                <w:lang w:val="en-US" w:eastAsia="zh-CN" w:bidi="ar-SA"/>
              </w:rPr>
              <w:t>玖拾叁万伍仟陆佰陆拾柒</w:t>
            </w:r>
            <w:r>
              <w:rPr>
                <w:rFonts w:hint="eastAsia" w:ascii="宋体" w:hAnsi="宋体" w:eastAsia="宋体" w:cs="宋体"/>
                <w:b w:val="0"/>
                <w:bCs w:val="0"/>
                <w:color w:val="auto"/>
                <w:kern w:val="2"/>
                <w:sz w:val="21"/>
                <w:szCs w:val="24"/>
                <w:highlight w:val="none"/>
                <w:lang w:val="en-US" w:eastAsia="zh-CN" w:bidi="ar-SA"/>
              </w:rPr>
              <w:t>元整（小写：￥935</w:t>
            </w:r>
            <w:r>
              <w:rPr>
                <w:rFonts w:hint="eastAsia" w:ascii="宋体" w:hAnsi="宋体" w:cs="宋体"/>
                <w:b w:val="0"/>
                <w:bCs w:val="0"/>
                <w:color w:val="auto"/>
                <w:kern w:val="2"/>
                <w:sz w:val="21"/>
                <w:szCs w:val="24"/>
                <w:highlight w:val="none"/>
                <w:lang w:val="en-US" w:eastAsia="zh-CN" w:bidi="ar-SA"/>
              </w:rPr>
              <w:t>667</w:t>
            </w:r>
            <w:r>
              <w:rPr>
                <w:rFonts w:hint="eastAsia" w:ascii="宋体" w:hAnsi="宋体" w:eastAsia="宋体" w:cs="宋体"/>
                <w:b w:val="0"/>
                <w:bCs w:val="0"/>
                <w:color w:val="auto"/>
                <w:kern w:val="2"/>
                <w:sz w:val="21"/>
                <w:szCs w:val="24"/>
                <w:highlight w:val="none"/>
                <w:lang w:val="en-US" w:eastAsia="zh-CN" w:bidi="ar-SA"/>
              </w:rPr>
              <w:t>元）。</w:t>
            </w:r>
          </w:p>
        </w:tc>
      </w:tr>
    </w:tbl>
    <w:p>
      <w:pPr>
        <w:pStyle w:val="5"/>
        <w:rPr>
          <w:rFonts w:hint="eastAsia"/>
          <w:color w:val="auto"/>
        </w:rPr>
      </w:pPr>
      <w:r>
        <w:rPr>
          <w:color w:val="auto"/>
        </w:rPr>
        <w:br w:type="page"/>
      </w:r>
      <w:bookmarkStart w:id="21" w:name="_Toc25072979"/>
      <w:r>
        <w:rPr>
          <w:rFonts w:hint="eastAsia"/>
          <w:color w:val="auto"/>
        </w:rPr>
        <w:t>1、评标办法</w:t>
      </w:r>
      <w:bookmarkEnd w:id="21"/>
    </w:p>
    <w:p>
      <w:pPr>
        <w:widowControl/>
        <w:spacing w:line="408" w:lineRule="auto"/>
        <w:ind w:firstLine="420" w:firstLineChars="200"/>
        <w:rPr>
          <w:rFonts w:hint="eastAsia" w:ascii="宋体" w:hAnsi="宋体"/>
        </w:rPr>
      </w:pPr>
      <w:r>
        <w:rPr>
          <w:rFonts w:hint="eastAsia"/>
        </w:rPr>
        <w:t>本次评标采用综合评标法，</w:t>
      </w:r>
      <w:r>
        <w:rPr>
          <w:rFonts w:hint="eastAsia" w:ascii="宋体" w:hAnsi="宋体"/>
          <w:szCs w:val="21"/>
        </w:rPr>
        <w:t>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投标报价也相等的，则由招标人代表现场抽签确定名次优先者。</w:t>
      </w:r>
      <w:r>
        <w:rPr>
          <w:rFonts w:hint="eastAsia" w:ascii="宋体" w:hAnsi="宋体"/>
        </w:rPr>
        <w:t>本评标办法中涉及到小数位的计算除另有约定外，均保留二位小数，第三位四舍五入。</w:t>
      </w:r>
    </w:p>
    <w:p>
      <w:pPr>
        <w:pStyle w:val="5"/>
        <w:rPr>
          <w:rFonts w:hint="eastAsia"/>
          <w:color w:val="auto"/>
        </w:rPr>
      </w:pPr>
      <w:bookmarkStart w:id="22" w:name="_Toc531590750"/>
      <w:bookmarkStart w:id="23" w:name="_Toc25072980"/>
      <w:bookmarkStart w:id="24" w:name="_Toc9585287"/>
      <w:bookmarkStart w:id="25" w:name="_Toc531590561"/>
      <w:bookmarkStart w:id="26" w:name="_Toc184635094"/>
      <w:r>
        <w:rPr>
          <w:rFonts w:hint="eastAsia"/>
          <w:color w:val="auto"/>
        </w:rPr>
        <w:t>2、评审标准</w:t>
      </w:r>
      <w:bookmarkEnd w:id="22"/>
      <w:bookmarkEnd w:id="23"/>
      <w:bookmarkEnd w:id="24"/>
      <w:bookmarkEnd w:id="25"/>
      <w:bookmarkEnd w:id="26"/>
    </w:p>
    <w:p>
      <w:pPr>
        <w:widowControl/>
        <w:spacing w:line="408" w:lineRule="auto"/>
        <w:rPr>
          <w:rFonts w:hint="eastAsia" w:ascii="宋体" w:hAnsi="宋体"/>
          <w:b/>
          <w:bCs/>
        </w:rPr>
      </w:pPr>
      <w:r>
        <w:rPr>
          <w:rFonts w:hint="eastAsia" w:ascii="宋体" w:hAnsi="宋体"/>
          <w:b/>
          <w:bCs/>
        </w:rPr>
        <w:t>2.1 初步评审标准</w:t>
      </w:r>
    </w:p>
    <w:p>
      <w:pPr>
        <w:widowControl/>
        <w:spacing w:line="408" w:lineRule="auto"/>
        <w:rPr>
          <w:rFonts w:hint="eastAsia" w:ascii="宋体" w:hAnsi="宋体"/>
        </w:rPr>
      </w:pPr>
      <w:r>
        <w:rPr>
          <w:rFonts w:hint="eastAsia" w:ascii="宋体" w:hAnsi="宋体"/>
        </w:rPr>
        <w:t>2.1.1 形式评审标准：见评标办法前附表。</w:t>
      </w:r>
    </w:p>
    <w:p>
      <w:pPr>
        <w:widowControl/>
        <w:spacing w:line="408" w:lineRule="auto"/>
        <w:rPr>
          <w:rFonts w:hint="eastAsia" w:ascii="宋体" w:hAnsi="宋体"/>
        </w:rPr>
      </w:pPr>
      <w:r>
        <w:rPr>
          <w:rFonts w:hint="eastAsia" w:ascii="宋体" w:hAnsi="宋体"/>
        </w:rPr>
        <w:t>2.1.2 资格评审标准：见评标办法前附表。</w:t>
      </w:r>
    </w:p>
    <w:p>
      <w:pPr>
        <w:widowControl/>
        <w:spacing w:line="408" w:lineRule="auto"/>
        <w:rPr>
          <w:rFonts w:hint="eastAsia" w:ascii="宋体" w:hAnsi="宋体"/>
        </w:rPr>
      </w:pPr>
      <w:r>
        <w:rPr>
          <w:rFonts w:hint="eastAsia" w:ascii="宋体" w:hAnsi="宋体"/>
        </w:rPr>
        <w:t>2.1.3 响应性评审标准：见评标办法前附表。</w:t>
      </w:r>
    </w:p>
    <w:p>
      <w:pPr>
        <w:widowControl/>
        <w:spacing w:line="408" w:lineRule="auto"/>
        <w:rPr>
          <w:rFonts w:hint="eastAsia" w:ascii="宋体" w:hAnsi="宋体"/>
          <w:b/>
          <w:bCs/>
        </w:rPr>
      </w:pPr>
      <w:r>
        <w:rPr>
          <w:rFonts w:hint="eastAsia" w:ascii="宋体" w:hAnsi="宋体"/>
          <w:b/>
          <w:bCs/>
        </w:rPr>
        <w:t>2.2 分值构成与评分标准</w:t>
      </w:r>
    </w:p>
    <w:p>
      <w:pPr>
        <w:widowControl/>
        <w:spacing w:line="408" w:lineRule="auto"/>
        <w:rPr>
          <w:rFonts w:hint="eastAsia" w:ascii="宋体" w:hAnsi="宋体"/>
        </w:rPr>
      </w:pPr>
      <w:r>
        <w:rPr>
          <w:rFonts w:hint="eastAsia" w:ascii="宋体" w:hAnsi="宋体"/>
        </w:rPr>
        <w:t>2.2.1 分值构成</w:t>
      </w:r>
    </w:p>
    <w:p>
      <w:pPr>
        <w:widowControl/>
        <w:spacing w:line="408" w:lineRule="auto"/>
        <w:ind w:firstLine="420" w:firstLineChars="200"/>
        <w:rPr>
          <w:rFonts w:hint="eastAsia" w:ascii="宋体" w:hAnsi="宋体"/>
        </w:rPr>
      </w:pPr>
      <w:r>
        <w:rPr>
          <w:rFonts w:hint="eastAsia" w:ascii="宋体" w:hAnsi="宋体"/>
        </w:rPr>
        <w:t>(1）技术资信标：见评标办法前附表；</w:t>
      </w:r>
    </w:p>
    <w:p>
      <w:pPr>
        <w:widowControl/>
        <w:spacing w:line="408" w:lineRule="auto"/>
        <w:ind w:firstLine="420" w:firstLineChars="200"/>
        <w:rPr>
          <w:rFonts w:hint="eastAsia" w:ascii="宋体" w:hAnsi="宋体"/>
        </w:rPr>
      </w:pPr>
      <w:r>
        <w:rPr>
          <w:rFonts w:hint="eastAsia" w:ascii="宋体" w:hAnsi="宋体"/>
        </w:rPr>
        <w:t>(2）商务标：见评标办法前附表；</w:t>
      </w:r>
    </w:p>
    <w:p>
      <w:pPr>
        <w:widowControl/>
        <w:spacing w:line="408" w:lineRule="auto"/>
        <w:rPr>
          <w:rFonts w:hint="eastAsia" w:ascii="宋体" w:hAnsi="宋体"/>
        </w:rPr>
      </w:pPr>
      <w:r>
        <w:rPr>
          <w:rFonts w:hint="eastAsia" w:ascii="宋体" w:hAnsi="宋体"/>
        </w:rPr>
        <w:t>2.2.2 评标基准价计算</w:t>
      </w:r>
    </w:p>
    <w:p>
      <w:pPr>
        <w:widowControl/>
        <w:spacing w:line="408" w:lineRule="auto"/>
        <w:ind w:firstLine="420" w:firstLineChars="200"/>
        <w:rPr>
          <w:rFonts w:hint="eastAsia" w:ascii="宋体" w:hAnsi="宋体"/>
        </w:rPr>
      </w:pPr>
      <w:r>
        <w:rPr>
          <w:rFonts w:hint="eastAsia" w:ascii="宋体" w:hAnsi="宋体"/>
        </w:rPr>
        <w:t>评标基准价计算方法：见评标办法前附表。</w:t>
      </w:r>
    </w:p>
    <w:p>
      <w:pPr>
        <w:widowControl/>
        <w:spacing w:line="408" w:lineRule="auto"/>
        <w:rPr>
          <w:rFonts w:hint="eastAsia" w:ascii="宋体" w:hAnsi="宋体"/>
        </w:rPr>
      </w:pPr>
      <w:r>
        <w:rPr>
          <w:rFonts w:hint="eastAsia" w:ascii="宋体" w:hAnsi="宋体"/>
        </w:rPr>
        <w:t>2.2.3 评分标准</w:t>
      </w:r>
    </w:p>
    <w:p>
      <w:pPr>
        <w:widowControl/>
        <w:spacing w:line="408" w:lineRule="auto"/>
        <w:ind w:firstLine="420" w:firstLineChars="200"/>
        <w:rPr>
          <w:rFonts w:hint="eastAsia" w:ascii="宋体" w:hAnsi="宋体"/>
        </w:rPr>
      </w:pPr>
      <w:r>
        <w:rPr>
          <w:rFonts w:hint="eastAsia" w:ascii="宋体" w:hAnsi="宋体"/>
        </w:rPr>
        <w:t>(1）技术资信标评分标准：见评标办法前附表；</w:t>
      </w:r>
    </w:p>
    <w:p>
      <w:pPr>
        <w:widowControl/>
        <w:spacing w:line="408" w:lineRule="auto"/>
        <w:ind w:firstLine="420" w:firstLineChars="200"/>
        <w:rPr>
          <w:rFonts w:hint="eastAsia" w:ascii="宋体" w:hAnsi="宋体"/>
        </w:rPr>
      </w:pPr>
      <w:r>
        <w:rPr>
          <w:rFonts w:hint="eastAsia" w:ascii="宋体" w:hAnsi="宋体"/>
        </w:rPr>
        <w:t>(2）商务标评分标准：见评标办法前附表；</w:t>
      </w:r>
    </w:p>
    <w:p>
      <w:pPr>
        <w:pStyle w:val="5"/>
        <w:rPr>
          <w:rFonts w:hint="eastAsia"/>
          <w:color w:val="auto"/>
        </w:rPr>
      </w:pPr>
      <w:bookmarkStart w:id="27" w:name="_Toc25072981"/>
      <w:r>
        <w:rPr>
          <w:rFonts w:hint="eastAsia"/>
          <w:color w:val="auto"/>
        </w:rPr>
        <w:t>3、评标程序</w:t>
      </w:r>
      <w:bookmarkEnd w:id="27"/>
    </w:p>
    <w:p>
      <w:pPr>
        <w:widowControl/>
        <w:spacing w:line="408" w:lineRule="auto"/>
        <w:rPr>
          <w:rFonts w:hint="eastAsia" w:ascii="宋体" w:hAnsi="宋体"/>
        </w:rPr>
      </w:pPr>
      <w:r>
        <w:rPr>
          <w:rFonts w:hint="eastAsia" w:ascii="宋体" w:hAnsi="宋体"/>
        </w:rPr>
        <w:t>3.1</w:t>
      </w:r>
      <w:r>
        <w:rPr>
          <w:rFonts w:hint="eastAsia"/>
        </w:rPr>
        <w:t>初步评审</w:t>
      </w:r>
    </w:p>
    <w:p>
      <w:pPr>
        <w:widowControl/>
        <w:spacing w:line="408" w:lineRule="auto"/>
        <w:rPr>
          <w:rFonts w:hint="eastAsia" w:ascii="宋体" w:hAnsi="宋体"/>
        </w:rPr>
      </w:pPr>
      <w:r>
        <w:rPr>
          <w:rFonts w:hint="eastAsia" w:ascii="宋体" w:hAnsi="宋体"/>
        </w:rPr>
        <w:t>3.1.1 评标委员会可以要求投标人提交第二章“投标人须知”第3.5项规定的有关证明和证件的原件，以便核验。评标委员会依据本章第2.1 款规定的标准对投标文件进行资格性检查。有一项不符合评审标准的，作否决标处理。</w:t>
      </w:r>
    </w:p>
    <w:p>
      <w:pPr>
        <w:widowControl/>
        <w:spacing w:line="408" w:lineRule="auto"/>
        <w:rPr>
          <w:rFonts w:hint="eastAsia" w:ascii="宋体" w:hAnsi="宋体"/>
        </w:rPr>
      </w:pPr>
      <w:r>
        <w:rPr>
          <w:rFonts w:hint="eastAsia" w:ascii="宋体" w:hAnsi="宋体"/>
        </w:rPr>
        <w:t>3.1.2 投标报价有算术错误的，评标委员会按以下原则对投标报价进行修正，修正的价格经投标人书面确认后具有约束力。投标人不接受修正价格的，其投标作否决标处理。</w:t>
      </w:r>
    </w:p>
    <w:p>
      <w:pPr>
        <w:widowControl/>
        <w:spacing w:line="408" w:lineRule="auto"/>
        <w:ind w:firstLine="420" w:firstLineChars="200"/>
        <w:rPr>
          <w:rFonts w:hint="eastAsia" w:ascii="宋体" w:hAnsi="宋体"/>
        </w:rPr>
      </w:pPr>
      <w:r>
        <w:rPr>
          <w:rFonts w:hint="eastAsia" w:ascii="宋体" w:hAnsi="宋体"/>
        </w:rPr>
        <w:t>(1）投标文件中的大写金额与小写金额不一致的，以大写金额为准；</w:t>
      </w:r>
    </w:p>
    <w:p>
      <w:pPr>
        <w:widowControl/>
        <w:spacing w:line="408" w:lineRule="auto"/>
        <w:ind w:firstLine="420" w:firstLineChars="200"/>
        <w:rPr>
          <w:rFonts w:hint="eastAsia" w:ascii="宋体" w:hAnsi="宋体"/>
        </w:rPr>
      </w:pPr>
      <w:r>
        <w:rPr>
          <w:rFonts w:hint="eastAsia" w:ascii="宋体" w:hAnsi="宋体"/>
        </w:rPr>
        <w:t>(2）总价金额与依据单价计算出的结果不一致的，以单价金额为准修正总价，但单价金额小数点有明显错误的除外。</w:t>
      </w:r>
    </w:p>
    <w:p>
      <w:pPr>
        <w:widowControl/>
        <w:spacing w:line="408" w:lineRule="auto"/>
        <w:rPr>
          <w:rFonts w:hint="eastAsia" w:ascii="宋体" w:hAnsi="宋体"/>
        </w:rPr>
      </w:pPr>
      <w:r>
        <w:rPr>
          <w:rFonts w:hint="eastAsia" w:ascii="宋体" w:hAnsi="宋体"/>
        </w:rPr>
        <w:t>3.2 详细评审</w:t>
      </w:r>
    </w:p>
    <w:p>
      <w:pPr>
        <w:widowControl/>
        <w:spacing w:line="408" w:lineRule="auto"/>
        <w:rPr>
          <w:rFonts w:hint="eastAsia" w:ascii="宋体" w:hAnsi="宋体"/>
        </w:rPr>
      </w:pPr>
      <w:r>
        <w:rPr>
          <w:rFonts w:hint="eastAsia" w:ascii="宋体" w:hAnsi="宋体"/>
        </w:rPr>
        <w:t>3.2.1 评标委员会按本章第2.2 款规定的量化因素和分值进行打分，并计算出综合评估得分。</w:t>
      </w:r>
    </w:p>
    <w:p>
      <w:pPr>
        <w:widowControl/>
        <w:spacing w:line="408" w:lineRule="auto"/>
        <w:ind w:firstLine="420" w:firstLineChars="200"/>
        <w:rPr>
          <w:rFonts w:hint="eastAsia" w:ascii="宋体" w:hAnsi="宋体"/>
        </w:rPr>
      </w:pPr>
      <w:r>
        <w:rPr>
          <w:rFonts w:hint="eastAsia" w:ascii="宋体" w:hAnsi="宋体"/>
        </w:rPr>
        <w:t>(1）按本章第2.2.4(1）目规定的评审因素和分值对技术资信标计算出得分A；</w:t>
      </w:r>
    </w:p>
    <w:p>
      <w:pPr>
        <w:widowControl/>
        <w:spacing w:line="408" w:lineRule="auto"/>
        <w:ind w:firstLine="420" w:firstLineChars="200"/>
        <w:rPr>
          <w:rFonts w:hint="eastAsia" w:ascii="宋体" w:hAnsi="宋体"/>
        </w:rPr>
      </w:pPr>
      <w:r>
        <w:rPr>
          <w:rFonts w:hint="eastAsia" w:ascii="宋体" w:hAnsi="宋体"/>
        </w:rPr>
        <w:t>(3）按本章第2.2.4(2）目规定的评审因素和分值对商务标计算出得分B；</w:t>
      </w:r>
    </w:p>
    <w:p>
      <w:pPr>
        <w:widowControl/>
        <w:spacing w:line="408" w:lineRule="auto"/>
        <w:rPr>
          <w:rFonts w:hint="eastAsia" w:ascii="宋体" w:hAnsi="宋体"/>
        </w:rPr>
      </w:pPr>
      <w:r>
        <w:rPr>
          <w:rFonts w:hint="eastAsia" w:ascii="宋体" w:hAnsi="宋体"/>
        </w:rPr>
        <w:t>3.2.2 评分分值计算保留小数点后两位，小数点后第三位“四舍五入”。</w:t>
      </w:r>
    </w:p>
    <w:p>
      <w:pPr>
        <w:widowControl/>
        <w:spacing w:line="408" w:lineRule="auto"/>
        <w:rPr>
          <w:rFonts w:hint="eastAsia" w:ascii="宋体" w:hAnsi="宋体"/>
        </w:rPr>
      </w:pPr>
      <w:r>
        <w:rPr>
          <w:rFonts w:hint="eastAsia" w:ascii="宋体" w:hAnsi="宋体"/>
        </w:rPr>
        <w:t>3.2.3 投标人得分=A+B。</w:t>
      </w:r>
    </w:p>
    <w:p>
      <w:pPr>
        <w:widowControl/>
        <w:spacing w:line="408" w:lineRule="auto"/>
        <w:rPr>
          <w:rFonts w:hint="eastAsia" w:ascii="宋体" w:hAnsi="宋体"/>
        </w:rPr>
      </w:pPr>
      <w:r>
        <w:rPr>
          <w:rFonts w:hint="eastAsia" w:ascii="宋体" w:hAnsi="宋体"/>
        </w:rPr>
        <w:t>3.2.4 商务标计算错误的修正</w:t>
      </w:r>
    </w:p>
    <w:p>
      <w:pPr>
        <w:spacing w:line="408" w:lineRule="auto"/>
        <w:ind w:firstLine="420" w:firstLineChars="200"/>
        <w:rPr>
          <w:rFonts w:hint="eastAsia" w:ascii="宋体" w:hAnsi="宋体"/>
        </w:rPr>
      </w:pPr>
      <w:r>
        <w:rPr>
          <w:rFonts w:hint="eastAsia" w:ascii="宋体" w:hAnsi="宋体"/>
        </w:rPr>
        <w:t>（1）评标委员会将对确定为实质上响应招标文件要求的投标文件进行校核，看其是否有计算或表达上的错误，修正错误的原则如下：</w:t>
      </w:r>
    </w:p>
    <w:p>
      <w:pPr>
        <w:spacing w:line="408" w:lineRule="auto"/>
        <w:ind w:firstLine="420" w:firstLineChars="200"/>
        <w:rPr>
          <w:rFonts w:hint="eastAsia" w:ascii="宋体" w:hAnsi="宋体"/>
        </w:rPr>
      </w:pPr>
      <w:r>
        <w:rPr>
          <w:rFonts w:hint="eastAsia" w:ascii="宋体" w:hAnsi="宋体"/>
        </w:rPr>
        <w:t>a．如果数字表示的金额和用文字表示的金额不一致时，应以文字表示的金额为准；</w:t>
      </w:r>
    </w:p>
    <w:p>
      <w:pPr>
        <w:spacing w:line="408" w:lineRule="auto"/>
        <w:ind w:firstLine="420" w:firstLineChars="200"/>
        <w:rPr>
          <w:rFonts w:hint="eastAsia" w:ascii="宋体" w:hAnsi="宋体"/>
        </w:rPr>
      </w:pPr>
      <w:r>
        <w:rPr>
          <w:rFonts w:hint="eastAsia" w:ascii="宋体" w:hAnsi="宋体"/>
        </w:rPr>
        <w:t>b．当单价与数量的乘积与合价不一致时，以单价为准，除非评标委员会认为单价有明显的小数点错误，此时应以标出的合价为准，并修改单价。</w:t>
      </w:r>
    </w:p>
    <w:p>
      <w:pPr>
        <w:spacing w:line="408" w:lineRule="auto"/>
        <w:ind w:firstLine="420" w:firstLineChars="200"/>
        <w:rPr>
          <w:rFonts w:hint="eastAsia" w:ascii="宋体" w:hAnsi="宋体"/>
        </w:rPr>
      </w:pPr>
      <w:r>
        <w:rPr>
          <w:rFonts w:hint="eastAsia" w:ascii="宋体" w:hAnsi="宋体"/>
        </w:rPr>
        <w:t>c．当各细目的合价累计不等于总价时应以各细目合价累计数为准，修正总价。</w:t>
      </w:r>
    </w:p>
    <w:p>
      <w:pPr>
        <w:spacing w:line="408" w:lineRule="auto"/>
        <w:ind w:firstLine="420" w:firstLineChars="200"/>
        <w:rPr>
          <w:rFonts w:hint="eastAsia" w:ascii="宋体" w:hAnsi="宋体"/>
        </w:rPr>
      </w:pPr>
      <w:r>
        <w:rPr>
          <w:rFonts w:hint="eastAsia" w:ascii="宋体" w:hAnsi="宋体"/>
        </w:rPr>
        <w:t>（2）按以上原则对算术性差错的修正，应取得投标人的同意，并确认修正后的最终投标价。如果投标人拒绝确认，则其投标文件将被否决。</w:t>
      </w:r>
    </w:p>
    <w:p>
      <w:pPr>
        <w:spacing w:line="408" w:lineRule="auto"/>
        <w:ind w:firstLine="420" w:firstLineChars="200"/>
        <w:rPr>
          <w:rFonts w:hint="eastAsia" w:ascii="宋体" w:hAnsi="宋体"/>
        </w:rPr>
      </w:pPr>
      <w:r>
        <w:rPr>
          <w:rFonts w:hint="eastAsia" w:ascii="宋体" w:hAnsi="宋体"/>
        </w:rPr>
        <w:t>（3）评标委员会在后续评审时，发现因投标人原因造成投标报价发生算术错误、冒算、多报费用、少算等，累计投标报价错误绝对值总额（冒算、多报费用不得抵消缺漏费用）占投标报价3%（含3%）以上者，作为重大偏差判定，其投标文件将被否决，错误绝对值累计占投标报价3%以内则视为该项费用已分配到其它工程量报价中，评标时对投标报价不作调整。</w:t>
      </w:r>
    </w:p>
    <w:p>
      <w:pPr>
        <w:spacing w:line="408" w:lineRule="auto"/>
        <w:ind w:firstLine="420" w:firstLineChars="200"/>
        <w:rPr>
          <w:rFonts w:hint="eastAsia" w:ascii="宋体" w:hAnsi="宋体"/>
        </w:rPr>
      </w:pPr>
      <w:r>
        <w:rPr>
          <w:rFonts w:hint="eastAsia" w:ascii="宋体" w:hAnsi="宋体"/>
        </w:rPr>
        <w:t>（4）凡招标文件要求或工程造价组成应计算的费用而投标人未报，且投标文件中未阐明充分理由并提供足够证据者均视为缺漏费用。</w:t>
      </w:r>
    </w:p>
    <w:p>
      <w:pPr>
        <w:spacing w:line="408" w:lineRule="auto"/>
        <w:ind w:firstLine="420" w:firstLineChars="200"/>
        <w:rPr>
          <w:rFonts w:hint="eastAsia" w:ascii="宋体" w:hAnsi="宋体"/>
          <w:w w:val="100"/>
          <w:sz w:val="21"/>
        </w:rPr>
      </w:pPr>
      <w:r>
        <w:rPr>
          <w:rFonts w:hint="eastAsia" w:ascii="宋体" w:hAnsi="宋体"/>
          <w:w w:val="100"/>
          <w:sz w:val="21"/>
        </w:rPr>
        <w:t>（5）对工程量清单漏算的造价计算原则是：漏项的工程量×评审区间内有效投标人中该项最高综合单价后计算税金；对工程量变动的造价计算原则是：增加或减少的数量×该项综合单价后计算税金。</w:t>
      </w:r>
    </w:p>
    <w:p>
      <w:pPr>
        <w:widowControl/>
        <w:spacing w:line="408" w:lineRule="auto"/>
        <w:rPr>
          <w:rFonts w:hint="eastAsia" w:ascii="宋体" w:hAnsi="宋体"/>
        </w:rPr>
      </w:pPr>
      <w:r>
        <w:rPr>
          <w:rFonts w:hint="eastAsia" w:ascii="宋体" w:hAnsi="宋体"/>
        </w:rPr>
        <w:t>3.3 投标文件的澄清和补正</w:t>
      </w:r>
    </w:p>
    <w:p>
      <w:pPr>
        <w:widowControl/>
        <w:spacing w:line="408" w:lineRule="auto"/>
        <w:rPr>
          <w:rFonts w:hint="eastAsia" w:ascii="宋体" w:hAnsi="宋体"/>
        </w:rPr>
      </w:pPr>
      <w:r>
        <w:rPr>
          <w:rFonts w:hint="eastAsia" w:ascii="宋体" w:hAnsi="宋体"/>
        </w:rPr>
        <w:t>3.3.1 在评标过程中，评标委员会可以书面形式要求投标人对所提交投标文件中不明确的内容进行书面澄清或说明，或者对细微偏差进行补正。评标委员会不接受投标人主动提出的澄清、说明或补正。</w:t>
      </w:r>
    </w:p>
    <w:p>
      <w:pPr>
        <w:widowControl/>
        <w:spacing w:line="408" w:lineRule="auto"/>
        <w:rPr>
          <w:rFonts w:hint="eastAsia" w:ascii="宋体" w:hAnsi="宋体"/>
        </w:rPr>
      </w:pPr>
      <w:r>
        <w:rPr>
          <w:rFonts w:hint="eastAsia" w:ascii="宋体" w:hAnsi="宋体"/>
        </w:rPr>
        <w:t>3.3.2 澄清、说明和补正不得改变投标文件的实质性内容（算术性错误修正的除外）。投标人的书面澄清、说明和补正属于投标文件的组成部分。</w:t>
      </w:r>
    </w:p>
    <w:p>
      <w:pPr>
        <w:widowControl/>
        <w:spacing w:line="408" w:lineRule="auto"/>
        <w:rPr>
          <w:rFonts w:hint="eastAsia" w:ascii="宋体" w:hAnsi="宋体"/>
        </w:rPr>
      </w:pPr>
      <w:r>
        <w:rPr>
          <w:rFonts w:hint="eastAsia" w:ascii="宋体" w:hAnsi="宋体"/>
        </w:rPr>
        <w:t>3.3.3 评标委员会对投标人提交的澄清、说明或补正有疑问的，可以要求投标人进一步澄清、说明或补正，直至满足评标委员会的要求。</w:t>
      </w:r>
    </w:p>
    <w:p>
      <w:pPr>
        <w:widowControl/>
        <w:spacing w:line="408" w:lineRule="auto"/>
        <w:rPr>
          <w:rFonts w:hint="eastAsia" w:ascii="宋体" w:hAnsi="宋体"/>
        </w:rPr>
      </w:pPr>
      <w:r>
        <w:rPr>
          <w:rFonts w:hint="eastAsia" w:ascii="宋体" w:hAnsi="宋体"/>
        </w:rPr>
        <w:t>3.4 评标结果</w:t>
      </w:r>
    </w:p>
    <w:p>
      <w:pPr>
        <w:widowControl/>
        <w:spacing w:line="408" w:lineRule="auto"/>
        <w:rPr>
          <w:rFonts w:hint="eastAsia" w:ascii="宋体" w:hAnsi="宋体"/>
        </w:rPr>
      </w:pPr>
      <w:r>
        <w:rPr>
          <w:rFonts w:hint="eastAsia" w:ascii="宋体" w:hAnsi="宋体"/>
        </w:rPr>
        <w:t>3.4.1 除第二章“投标人须知”前附表授权直接确定中标人外，评标委员会按照得分高到低的顺序推荐中标候选人。</w:t>
      </w:r>
    </w:p>
    <w:p>
      <w:pPr>
        <w:widowControl/>
        <w:spacing w:line="408" w:lineRule="auto"/>
        <w:rPr>
          <w:rFonts w:hint="eastAsia" w:ascii="宋体" w:hAnsi="宋体"/>
        </w:rPr>
      </w:pPr>
      <w:r>
        <w:rPr>
          <w:rFonts w:hint="eastAsia" w:ascii="宋体" w:hAnsi="宋体"/>
        </w:rPr>
        <w:t>3.4.2评标委员会完成评标后，由应当向招标人提交书面评标报告。</w:t>
      </w:r>
    </w:p>
    <w:p>
      <w:pPr>
        <w:widowControl/>
        <w:spacing w:line="408" w:lineRule="auto"/>
        <w:rPr>
          <w:rFonts w:hint="eastAsia" w:ascii="宋体" w:hAnsi="宋体"/>
        </w:rPr>
      </w:pPr>
      <w:bookmarkStart w:id="28" w:name="_Toc52361103"/>
      <w:r>
        <w:rPr>
          <w:rFonts w:hint="eastAsia" w:ascii="宋体" w:hAnsi="宋体"/>
        </w:rPr>
        <w:t>3.5评标区间</w:t>
      </w:r>
      <w:bookmarkEnd w:id="28"/>
    </w:p>
    <w:p>
      <w:pPr>
        <w:widowControl/>
        <w:spacing w:line="408" w:lineRule="auto"/>
        <w:rPr>
          <w:rFonts w:hint="eastAsia" w:ascii="宋体" w:hAnsi="宋体"/>
        </w:rPr>
      </w:pPr>
      <w:r>
        <w:rPr>
          <w:rFonts w:hint="eastAsia" w:ascii="宋体" w:hAnsi="宋体"/>
        </w:rPr>
        <w:t>3.5.1 最高投标限价：见评标办法前附表。</w:t>
      </w:r>
    </w:p>
    <w:p>
      <w:pPr>
        <w:keepNext w:val="0"/>
        <w:keepLines w:val="0"/>
        <w:pageBreakBefore w:val="0"/>
        <w:widowControl w:val="0"/>
        <w:kinsoku/>
        <w:wordWrap/>
        <w:overflowPunct/>
        <w:topLinePunct w:val="0"/>
        <w:autoSpaceDE w:val="0"/>
        <w:autoSpaceDN w:val="0"/>
        <w:bidi w:val="0"/>
        <w:adjustRightInd/>
        <w:snapToGrid/>
        <w:spacing w:line="360" w:lineRule="auto"/>
        <w:ind w:firstLine="630" w:firstLineChars="300"/>
        <w:jc w:val="left"/>
        <w:textAlignment w:val="auto"/>
        <w:rPr>
          <w:rFonts w:hint="eastAsia" w:ascii="宋体" w:hAnsi="宋体"/>
        </w:rPr>
      </w:pPr>
      <w:r>
        <w:rPr>
          <w:rFonts w:hint="eastAsia" w:ascii="宋体" w:hAnsi="宋体" w:cs="仿宋_GB2312"/>
        </w:rPr>
        <w:t>入围区间值</w:t>
      </w:r>
      <w:r>
        <w:rPr>
          <w:rFonts w:hint="eastAsia" w:ascii="宋体" w:hAnsi="宋体"/>
        </w:rPr>
        <w:t>：见评标办法前附表。</w:t>
      </w:r>
    </w:p>
    <w:p>
      <w:pPr>
        <w:keepNext w:val="0"/>
        <w:keepLines w:val="0"/>
        <w:pageBreakBefore w:val="0"/>
        <w:widowControl w:val="0"/>
        <w:kinsoku/>
        <w:wordWrap/>
        <w:overflowPunct/>
        <w:topLinePunct w:val="0"/>
        <w:autoSpaceDE w:val="0"/>
        <w:autoSpaceDN w:val="0"/>
        <w:bidi w:val="0"/>
        <w:adjustRightInd/>
        <w:snapToGrid/>
        <w:spacing w:line="360" w:lineRule="auto"/>
        <w:ind w:firstLine="630" w:firstLineChars="300"/>
        <w:jc w:val="left"/>
        <w:textAlignment w:val="auto"/>
        <w:rPr>
          <w:rFonts w:hint="eastAsia" w:ascii="宋体" w:hAnsi="宋体"/>
        </w:rPr>
      </w:pPr>
      <w:r>
        <w:rPr>
          <w:rFonts w:hint="eastAsia" w:ascii="宋体" w:hAnsi="宋体" w:cs="仿宋_GB2312"/>
        </w:rPr>
        <w:t>风险控制价</w:t>
      </w:r>
      <w:r>
        <w:rPr>
          <w:rFonts w:hint="eastAsia" w:ascii="Arial" w:hAnsi="Arial" w:cs="Arial"/>
          <w:szCs w:val="21"/>
        </w:rPr>
        <w:t>：</w:t>
      </w:r>
      <w:r>
        <w:rPr>
          <w:rFonts w:hint="eastAsia" w:ascii="宋体" w:hAnsi="宋体"/>
        </w:rPr>
        <w:t>见评标办法前附表。</w:t>
      </w:r>
    </w:p>
    <w:p>
      <w:pPr>
        <w:widowControl/>
        <w:spacing w:line="408" w:lineRule="auto"/>
        <w:rPr>
          <w:rFonts w:hint="eastAsia" w:ascii="宋体" w:hAnsi="宋体"/>
        </w:rPr>
      </w:pPr>
      <w:r>
        <w:rPr>
          <w:rFonts w:hint="eastAsia" w:ascii="宋体" w:hAnsi="宋体" w:cs="仿宋_GB2312"/>
        </w:rPr>
        <w:t>3.5.2评标区间（入围方式）的确定：见评标办法前附表。</w:t>
      </w:r>
    </w:p>
    <w:p>
      <w:pPr>
        <w:widowControl/>
        <w:spacing w:line="408" w:lineRule="auto"/>
        <w:rPr>
          <w:rFonts w:hint="eastAsia" w:ascii="宋体" w:hAnsi="宋体"/>
        </w:rPr>
      </w:pPr>
    </w:p>
    <w:p>
      <w:pPr>
        <w:pStyle w:val="7"/>
        <w:numPr>
          <w:ilvl w:val="0"/>
          <w:numId w:val="0"/>
        </w:numPr>
        <w:tabs>
          <w:tab w:val="clear" w:pos="720"/>
        </w:tabs>
        <w:jc w:val="left"/>
        <w:rPr>
          <w:rFonts w:hint="eastAsia"/>
        </w:rPr>
      </w:pPr>
      <w:r>
        <w:rPr>
          <w:rFonts w:ascii="宋体" w:hAnsi="宋体"/>
        </w:rPr>
        <w:br w:type="page"/>
      </w:r>
      <w:bookmarkStart w:id="29" w:name="_Toc511748039"/>
      <w:bookmarkStart w:id="30" w:name="_Toc531590563"/>
      <w:bookmarkStart w:id="31" w:name="_Toc511743116"/>
      <w:bookmarkStart w:id="32" w:name="_Toc25072982"/>
      <w:bookmarkStart w:id="33" w:name="_Toc9585289"/>
      <w:bookmarkStart w:id="34" w:name="_Toc531590752"/>
      <w:r>
        <w:rPr>
          <w:rFonts w:hint="eastAsia"/>
        </w:rPr>
        <w:t>附件一 否决投标条款</w:t>
      </w:r>
      <w:bookmarkEnd w:id="29"/>
      <w:bookmarkEnd w:id="30"/>
      <w:bookmarkEnd w:id="31"/>
      <w:bookmarkEnd w:id="32"/>
      <w:bookmarkEnd w:id="33"/>
      <w:bookmarkEnd w:id="34"/>
    </w:p>
    <w:p>
      <w:pPr>
        <w:jc w:val="center"/>
        <w:rPr>
          <w:rFonts w:hint="eastAsia"/>
          <w:b/>
          <w:sz w:val="28"/>
          <w:szCs w:val="28"/>
        </w:rPr>
      </w:pPr>
      <w:r>
        <w:rPr>
          <w:rFonts w:hint="eastAsia"/>
          <w:b/>
          <w:sz w:val="28"/>
          <w:szCs w:val="28"/>
        </w:rPr>
        <w:t>否决投标条款</w:t>
      </w:r>
    </w:p>
    <w:p>
      <w:pPr>
        <w:spacing w:line="360" w:lineRule="auto"/>
        <w:ind w:firstLine="420"/>
        <w:contextualSpacing/>
        <w:rPr>
          <w:rFonts w:hint="eastAsia"/>
        </w:rPr>
      </w:pPr>
    </w:p>
    <w:p>
      <w:pPr>
        <w:spacing w:line="360" w:lineRule="auto"/>
        <w:ind w:firstLine="420"/>
        <w:contextualSpacing/>
        <w:rPr>
          <w:rFonts w:hint="eastAsia"/>
        </w:rPr>
      </w:pPr>
      <w:r>
        <w:rPr>
          <w:rFonts w:hint="eastAsia"/>
        </w:rPr>
        <w:t>本附件所集中列示的否决投标条款，是本章“评标办法”的组成部分，是对第二章“投标人须知”和本章正文部分所规定的否决投标条款的总结和补充，如果出现与本附件规定不一致的情况，以本附件的规定为准。</w:t>
      </w:r>
    </w:p>
    <w:p>
      <w:pPr>
        <w:numPr>
          <w:ilvl w:val="0"/>
          <w:numId w:val="3"/>
        </w:numPr>
        <w:spacing w:line="360" w:lineRule="auto"/>
        <w:ind w:firstLine="420"/>
        <w:contextualSpacing/>
        <w:rPr>
          <w:rFonts w:hint="eastAsia" w:ascii="黑体" w:hAnsi="黑体" w:eastAsia="黑体"/>
          <w:szCs w:val="21"/>
        </w:rPr>
      </w:pPr>
      <w:r>
        <w:rPr>
          <w:rFonts w:hint="eastAsia" w:ascii="黑体" w:hAnsi="黑体" w:eastAsia="黑体"/>
          <w:szCs w:val="21"/>
        </w:rPr>
        <w:t>投标人或投标文件出现下列情况之一的，其投标文件将被否决：</w:t>
      </w:r>
    </w:p>
    <w:p>
      <w:pPr>
        <w:spacing w:line="360" w:lineRule="auto"/>
        <w:ind w:firstLine="420"/>
        <w:contextualSpacing/>
        <w:rPr>
          <w:rFonts w:hint="eastAsia"/>
        </w:rPr>
      </w:pPr>
      <w:r>
        <w:rPr>
          <w:rFonts w:hint="eastAsia"/>
          <w:color w:val="auto"/>
        </w:rPr>
        <w:t>1.</w:t>
      </w:r>
      <w:r>
        <w:rPr>
          <w:rFonts w:hint="eastAsia"/>
          <w:color w:val="auto"/>
          <w:lang w:val="en-US" w:eastAsia="zh-CN"/>
        </w:rPr>
        <w:t>1</w:t>
      </w:r>
      <w:r>
        <w:rPr>
          <w:rFonts w:hint="eastAsia"/>
          <w:lang w:val="en-US" w:eastAsia="zh-CN"/>
        </w:rPr>
        <w:t>投标总价超过招标人设定的最高投标限价的；</w:t>
      </w:r>
    </w:p>
    <w:p>
      <w:pPr>
        <w:spacing w:line="360" w:lineRule="auto"/>
        <w:ind w:firstLine="420"/>
        <w:contextualSpacing/>
        <w:rPr>
          <w:rFonts w:hint="eastAsia"/>
        </w:rPr>
      </w:pPr>
      <w:r>
        <w:rPr>
          <w:rFonts w:hint="eastAsia"/>
        </w:rPr>
        <w:t>1.2存在第二章投标人须知</w:t>
      </w:r>
      <w:r>
        <w:t>第</w:t>
      </w:r>
      <w:r>
        <w:rPr>
          <w:rFonts w:hint="eastAsia"/>
        </w:rPr>
        <w:t>3.4.2项</w:t>
      </w:r>
      <w:r>
        <w:t>规定的</w:t>
      </w:r>
      <w:r>
        <w:rPr>
          <w:rFonts w:hint="eastAsia"/>
        </w:rPr>
        <w:t>情形；</w:t>
      </w:r>
    </w:p>
    <w:p>
      <w:pPr>
        <w:spacing w:line="360" w:lineRule="auto"/>
        <w:ind w:firstLine="420"/>
        <w:contextualSpacing/>
        <w:rPr>
          <w:rFonts w:hint="eastAsia"/>
        </w:rPr>
      </w:pPr>
      <w:r>
        <w:rPr>
          <w:rFonts w:hint="eastAsia"/>
        </w:rPr>
        <w:t>1.3在形式评审、资格评审、响应性评审中，评标委员会认定投标人的投标文件不符合评标办法前附表中规定的任何一项评标标准的；</w:t>
      </w:r>
    </w:p>
    <w:p>
      <w:pPr>
        <w:spacing w:line="360" w:lineRule="auto"/>
        <w:ind w:firstLine="420"/>
        <w:contextualSpacing/>
        <w:rPr>
          <w:rFonts w:hint="eastAsia" w:ascii="黑体" w:hAnsi="黑体" w:eastAsia="黑体"/>
          <w:szCs w:val="21"/>
        </w:rPr>
      </w:pPr>
      <w:r>
        <w:rPr>
          <w:rFonts w:hint="eastAsia" w:ascii="黑体" w:hAnsi="黑体" w:eastAsia="黑体"/>
          <w:szCs w:val="21"/>
        </w:rPr>
        <w:t>2. 投标人或其投标文件有下列情形之一的，其投标文件将被否决：</w:t>
      </w:r>
    </w:p>
    <w:p>
      <w:pPr>
        <w:spacing w:line="360" w:lineRule="auto"/>
        <w:ind w:firstLine="420"/>
        <w:contextualSpacing/>
        <w:rPr>
          <w:rFonts w:hint="eastAsia"/>
        </w:rPr>
      </w:pPr>
      <w:r>
        <w:rPr>
          <w:rFonts w:hint="eastAsia"/>
        </w:rPr>
        <w:t>2.1 在技术资信标评审中，评标委员会认定投标人的投标未能通过此项评审的；</w:t>
      </w:r>
    </w:p>
    <w:p>
      <w:pPr>
        <w:spacing w:line="360" w:lineRule="auto"/>
        <w:ind w:firstLine="420"/>
        <w:contextualSpacing/>
        <w:rPr>
          <w:rFonts w:hint="eastAsia"/>
        </w:rPr>
      </w:pPr>
      <w:r>
        <w:rPr>
          <w:rFonts w:hint="eastAsia"/>
        </w:rPr>
        <w:t>2.2 税金作为不可竞争性费用，投标人在报价时将其变动的；</w:t>
      </w:r>
    </w:p>
    <w:p>
      <w:pPr>
        <w:spacing w:line="360" w:lineRule="auto"/>
        <w:ind w:firstLine="420"/>
        <w:contextualSpacing/>
        <w:rPr>
          <w:rFonts w:hint="eastAsia"/>
        </w:rPr>
      </w:pPr>
      <w:r>
        <w:rPr>
          <w:rFonts w:hint="eastAsia"/>
        </w:rPr>
        <w:t>2.3投标人的投标报价中安全文明施工费低于规定费率的下限的；</w:t>
      </w:r>
    </w:p>
    <w:p>
      <w:pPr>
        <w:spacing w:line="360" w:lineRule="auto"/>
        <w:ind w:firstLine="420"/>
        <w:contextualSpacing/>
        <w:rPr>
          <w:rFonts w:hint="eastAsia"/>
        </w:rPr>
      </w:pPr>
      <w:r>
        <w:rPr>
          <w:rFonts w:hint="eastAsia"/>
        </w:rPr>
        <w:t>2.4投标人的投标报价中规费费率低于标准费率的30%的；</w:t>
      </w:r>
    </w:p>
    <w:p>
      <w:pPr>
        <w:spacing w:line="360" w:lineRule="auto"/>
        <w:ind w:firstLine="420"/>
        <w:contextualSpacing/>
        <w:rPr>
          <w:rFonts w:hint="eastAsia"/>
        </w:rPr>
      </w:pPr>
      <w:r>
        <w:rPr>
          <w:rFonts w:hint="eastAsia"/>
        </w:rPr>
        <w:t>2.5工程量</w:t>
      </w:r>
      <w:r>
        <w:t>清单提供</w:t>
      </w:r>
      <w:r>
        <w:rPr>
          <w:rFonts w:hint="eastAsia"/>
        </w:rPr>
        <w:t>的参考</w:t>
      </w:r>
      <w:r>
        <w:t>品牌并不是唯一标准，评标委员会认定投标人提供品牌低于清单要求</w:t>
      </w:r>
      <w:r>
        <w:rPr>
          <w:rFonts w:hint="eastAsia"/>
        </w:rPr>
        <w:t>的；</w:t>
      </w:r>
    </w:p>
    <w:p>
      <w:pPr>
        <w:spacing w:line="360" w:lineRule="auto"/>
        <w:ind w:firstLine="420"/>
        <w:contextualSpacing/>
        <w:rPr>
          <w:rFonts w:hint="eastAsia"/>
        </w:rPr>
      </w:pPr>
      <w:r>
        <w:rPr>
          <w:rFonts w:hint="eastAsia"/>
        </w:rPr>
        <w:t>2.6在评标结束前，</w:t>
      </w:r>
      <w:r>
        <w:t>投标人</w:t>
      </w:r>
      <w:r>
        <w:rPr>
          <w:rFonts w:hint="eastAsia"/>
        </w:rPr>
        <w:t>发生重大变化或变更，未及时告知招标人或</w:t>
      </w:r>
      <w:r>
        <w:t>不再具备招标文件规定的资格条件或者其投标影响招标公正性的</w:t>
      </w:r>
      <w:r>
        <w:rPr>
          <w:rFonts w:hint="eastAsia"/>
        </w:rPr>
        <w:t>；</w:t>
      </w:r>
    </w:p>
    <w:p>
      <w:pPr>
        <w:spacing w:line="360" w:lineRule="auto"/>
        <w:ind w:firstLine="420"/>
        <w:contextualSpacing/>
        <w:rPr>
          <w:rFonts w:hint="eastAsia"/>
          <w:kern w:val="0"/>
        </w:rPr>
      </w:pPr>
      <w:r>
        <w:rPr>
          <w:rFonts w:hint="eastAsia"/>
          <w:kern w:val="0"/>
        </w:rPr>
        <w:t>2.7未按招标文件要求盖章或签字的</w:t>
      </w:r>
      <w:r>
        <w:rPr>
          <w:rFonts w:hint="eastAsia"/>
        </w:rPr>
        <w:t>；</w:t>
      </w:r>
    </w:p>
    <w:p>
      <w:pPr>
        <w:spacing w:line="360" w:lineRule="auto"/>
        <w:ind w:firstLine="420"/>
        <w:contextualSpacing/>
        <w:rPr>
          <w:rFonts w:hint="eastAsia"/>
          <w:kern w:val="0"/>
        </w:rPr>
      </w:pPr>
      <w:r>
        <w:rPr>
          <w:rFonts w:hint="eastAsia"/>
          <w:kern w:val="0"/>
        </w:rPr>
        <w:t>2.8对暂列金额或暂估价进行修改、变动的；</w:t>
      </w:r>
    </w:p>
    <w:p>
      <w:pPr>
        <w:spacing w:line="360" w:lineRule="auto"/>
        <w:ind w:firstLine="420"/>
        <w:contextualSpacing/>
        <w:rPr>
          <w:rFonts w:hint="eastAsia"/>
        </w:rPr>
      </w:pPr>
      <w:r>
        <w:rPr>
          <w:rFonts w:hint="eastAsia"/>
          <w:kern w:val="0"/>
        </w:rPr>
        <w:t>2.9不按评标委员会要求澄清、说明或补正的</w:t>
      </w:r>
      <w:r>
        <w:rPr>
          <w:rFonts w:hint="eastAsia"/>
        </w:rPr>
        <w:t>；</w:t>
      </w:r>
    </w:p>
    <w:p>
      <w:pPr>
        <w:spacing w:line="360" w:lineRule="auto"/>
        <w:ind w:firstLine="420"/>
        <w:contextualSpacing/>
        <w:rPr>
          <w:rFonts w:hint="eastAsia"/>
          <w:kern w:val="0"/>
        </w:rPr>
      </w:pPr>
      <w:r>
        <w:rPr>
          <w:rFonts w:hint="eastAsia"/>
        </w:rPr>
        <w:t>2.10有</w:t>
      </w:r>
      <w:r>
        <w:rPr>
          <w:rFonts w:hint="eastAsia"/>
          <w:kern w:val="0"/>
        </w:rPr>
        <w:t>第二章“投标人须知”第1.4.3 项规定的任何一种情形的</w:t>
      </w:r>
      <w:r>
        <w:rPr>
          <w:rFonts w:hint="eastAsia"/>
        </w:rPr>
        <w:t>；</w:t>
      </w:r>
    </w:p>
    <w:p>
      <w:pPr>
        <w:spacing w:line="360" w:lineRule="auto"/>
        <w:ind w:firstLine="420"/>
        <w:contextualSpacing/>
        <w:rPr>
          <w:rFonts w:hint="eastAsia"/>
        </w:rPr>
      </w:pPr>
      <w:r>
        <w:rPr>
          <w:rFonts w:hint="eastAsia"/>
        </w:rPr>
        <w:t>2.11资格审查资料拟派的建造师和商务标投标函中投注明的建造师不一致的；</w:t>
      </w:r>
    </w:p>
    <w:p>
      <w:pPr>
        <w:spacing w:line="360" w:lineRule="auto"/>
        <w:ind w:firstLine="420"/>
        <w:contextualSpacing/>
        <w:rPr>
          <w:rFonts w:hint="eastAsia"/>
          <w:kern w:val="0"/>
        </w:rPr>
      </w:pPr>
      <w:r>
        <w:rPr>
          <w:rFonts w:hint="eastAsia"/>
          <w:kern w:val="0"/>
        </w:rPr>
        <w:t>2.12资格审查资料中的各类证件如在年检、升级、变更的，不能提供的，且无相应的主管部门出具的书面材料原件扫描件的</w:t>
      </w:r>
      <w:r>
        <w:rPr>
          <w:rFonts w:hint="eastAsia"/>
        </w:rPr>
        <w:t>；</w:t>
      </w:r>
    </w:p>
    <w:p>
      <w:pPr>
        <w:spacing w:line="360" w:lineRule="auto"/>
        <w:ind w:firstLine="420"/>
        <w:contextualSpacing/>
        <w:rPr>
          <w:rFonts w:hint="eastAsia"/>
          <w:kern w:val="0"/>
        </w:rPr>
      </w:pPr>
      <w:r>
        <w:rPr>
          <w:rFonts w:hint="eastAsia"/>
          <w:kern w:val="0"/>
        </w:rPr>
        <w:t>2.13评标委员会发现投标人的报价明显低于其他投标报价，或者在设有招标控制价时明显低于招标控制价，使得其投标报价可能低于其个别成本的，应当要求该投标人作出书面说明并提供相应的证明材料。投标人不能合理说明或者不能提供相应证明材料，评标委员会认定该投标人以低于成本报价竞标的</w:t>
      </w:r>
      <w:r>
        <w:rPr>
          <w:rFonts w:hint="eastAsia"/>
        </w:rPr>
        <w:t>；</w:t>
      </w:r>
    </w:p>
    <w:p>
      <w:pPr>
        <w:spacing w:line="360" w:lineRule="auto"/>
        <w:ind w:firstLine="420"/>
        <w:contextualSpacing/>
        <w:rPr>
          <w:rFonts w:hint="eastAsia" w:ascii="Arial" w:hAnsi="Arial" w:cs="Arial"/>
          <w:kern w:val="0"/>
        </w:rPr>
      </w:pPr>
      <w:r>
        <w:rPr>
          <w:rFonts w:ascii="Arial" w:hAnsi="Arial" w:cs="Arial"/>
          <w:kern w:val="0"/>
        </w:rPr>
        <w:t>2.1</w:t>
      </w:r>
      <w:r>
        <w:rPr>
          <w:rFonts w:hint="eastAsia" w:ascii="Arial" w:hAnsi="Arial" w:cs="Arial"/>
          <w:kern w:val="0"/>
        </w:rPr>
        <w:t>4</w:t>
      </w:r>
      <w:r>
        <w:rPr>
          <w:rFonts w:hint="eastAsia" w:ascii="宋体" w:hAnsi="宋体"/>
          <w:szCs w:val="21"/>
        </w:rPr>
        <w:t>投标报价有算术错误的，评标委员会按3.2.4条款对投标报价进行修正，修正的价格经投标人书面确认后具有约束力，若投标人不接受修正价格的;</w:t>
      </w:r>
    </w:p>
    <w:p>
      <w:pPr>
        <w:spacing w:line="360" w:lineRule="auto"/>
        <w:ind w:firstLine="420"/>
        <w:contextualSpacing/>
        <w:rPr>
          <w:rFonts w:hint="eastAsia"/>
          <w:kern w:val="0"/>
        </w:rPr>
      </w:pPr>
      <w:r>
        <w:rPr>
          <w:rFonts w:hint="eastAsia"/>
          <w:kern w:val="0"/>
        </w:rPr>
        <w:t>2.15存在串通投标、挂靠、弄虚作假、行贿等违法行为</w:t>
      </w:r>
      <w:r>
        <w:rPr>
          <w:rFonts w:hint="eastAsia"/>
        </w:rPr>
        <w:t>;</w:t>
      </w:r>
    </w:p>
    <w:p>
      <w:pPr>
        <w:spacing w:line="360" w:lineRule="auto"/>
        <w:ind w:firstLine="420"/>
        <w:contextualSpacing/>
        <w:rPr>
          <w:rFonts w:hint="eastAsia"/>
          <w:kern w:val="0"/>
        </w:rPr>
      </w:pPr>
      <w:r>
        <w:rPr>
          <w:rFonts w:hint="eastAsia"/>
          <w:kern w:val="0"/>
        </w:rPr>
        <w:t>2.16未对招标文件的实质性要求和条件作出响应</w:t>
      </w:r>
      <w:r>
        <w:rPr>
          <w:rFonts w:hint="eastAsia"/>
        </w:rPr>
        <w:t>；</w:t>
      </w:r>
    </w:p>
    <w:p>
      <w:pPr>
        <w:spacing w:line="360" w:lineRule="auto"/>
        <w:ind w:firstLine="420"/>
        <w:contextualSpacing/>
        <w:rPr>
          <w:kern w:val="0"/>
        </w:rPr>
      </w:pPr>
      <w:r>
        <w:rPr>
          <w:rFonts w:hint="eastAsia"/>
          <w:kern w:val="0"/>
        </w:rPr>
        <w:t>2.17 本招标文件中另有规定属于否决投标情形的</w:t>
      </w:r>
      <w:r>
        <w:rPr>
          <w:rFonts w:hint="eastAsia"/>
        </w:rPr>
        <w:t>；</w:t>
      </w:r>
    </w:p>
    <w:p>
      <w:pPr>
        <w:spacing w:line="360" w:lineRule="auto"/>
        <w:ind w:firstLine="420"/>
        <w:contextualSpacing/>
        <w:rPr>
          <w:rFonts w:hint="eastAsia"/>
          <w:kern w:val="0"/>
        </w:rPr>
      </w:pPr>
      <w:r>
        <w:rPr>
          <w:rFonts w:hint="eastAsia"/>
          <w:kern w:val="0"/>
        </w:rPr>
        <w:t>2.18 国家、省、市、县有关规定属否决投标情形的。</w:t>
      </w:r>
    </w:p>
    <w:p>
      <w:pPr>
        <w:spacing w:line="360" w:lineRule="auto"/>
        <w:ind w:firstLine="420"/>
        <w:contextualSpacing/>
        <w:rPr>
          <w:rFonts w:hint="eastAsia" w:ascii="黑体" w:hAnsi="黑体" w:eastAsia="黑体"/>
          <w:szCs w:val="21"/>
        </w:rPr>
      </w:pPr>
      <w:r>
        <w:rPr>
          <w:rFonts w:hint="eastAsia" w:ascii="黑体" w:hAnsi="黑体" w:eastAsia="黑体"/>
          <w:szCs w:val="21"/>
        </w:rPr>
        <w:t>3. 存在下列情形之一的，属于投标人相互串通投标：</w:t>
      </w:r>
    </w:p>
    <w:p>
      <w:pPr>
        <w:spacing w:line="360" w:lineRule="auto"/>
        <w:ind w:firstLine="420"/>
        <w:contextualSpacing/>
        <w:rPr>
          <w:rFonts w:hint="eastAsia"/>
        </w:rPr>
      </w:pPr>
      <w:r>
        <w:rPr>
          <w:rFonts w:hint="eastAsia"/>
        </w:rPr>
        <w:t>（1）投标人之间协商投标报价等投标文件的实质性内容；</w:t>
      </w:r>
    </w:p>
    <w:p>
      <w:pPr>
        <w:spacing w:line="360" w:lineRule="auto"/>
        <w:ind w:firstLine="420"/>
        <w:contextualSpacing/>
        <w:rPr>
          <w:rFonts w:hint="eastAsia"/>
        </w:rPr>
      </w:pPr>
      <w:r>
        <w:rPr>
          <w:rFonts w:hint="eastAsia"/>
        </w:rPr>
        <w:t>（2）投标人之间约定中标人；</w:t>
      </w:r>
    </w:p>
    <w:p>
      <w:pPr>
        <w:spacing w:line="360" w:lineRule="auto"/>
        <w:ind w:firstLine="420"/>
        <w:contextualSpacing/>
        <w:rPr>
          <w:rFonts w:hint="eastAsia"/>
        </w:rPr>
      </w:pPr>
      <w:r>
        <w:rPr>
          <w:rFonts w:hint="eastAsia"/>
        </w:rPr>
        <w:t>（3）投标人之间约定部分投标人放弃投标或者中标；</w:t>
      </w:r>
    </w:p>
    <w:p>
      <w:pPr>
        <w:spacing w:line="360" w:lineRule="auto"/>
        <w:ind w:firstLine="420"/>
        <w:contextualSpacing/>
        <w:rPr>
          <w:rFonts w:hint="eastAsia"/>
        </w:rPr>
      </w:pPr>
      <w:r>
        <w:rPr>
          <w:rFonts w:hint="eastAsia"/>
        </w:rPr>
        <w:t>（4）属于同一集团、协会、商会等组织成员的投标人按照该组织要求协同投标；</w:t>
      </w:r>
    </w:p>
    <w:p>
      <w:pPr>
        <w:spacing w:line="360" w:lineRule="auto"/>
        <w:ind w:firstLine="420"/>
        <w:contextualSpacing/>
        <w:rPr>
          <w:rFonts w:hint="eastAsia"/>
        </w:rPr>
      </w:pPr>
      <w:r>
        <w:rPr>
          <w:rFonts w:hint="eastAsia"/>
        </w:rPr>
        <w:t>（5）投标人之间为谋取中标或者排斥特定投标人而采取的其他联合行动。</w:t>
      </w:r>
    </w:p>
    <w:p>
      <w:pPr>
        <w:spacing w:line="360" w:lineRule="auto"/>
        <w:ind w:firstLine="420"/>
        <w:contextualSpacing/>
        <w:rPr>
          <w:rFonts w:hint="eastAsia" w:ascii="黑体" w:hAnsi="黑体" w:eastAsia="黑体"/>
          <w:szCs w:val="21"/>
        </w:rPr>
      </w:pPr>
      <w:r>
        <w:rPr>
          <w:rFonts w:hint="eastAsia" w:ascii="黑体" w:hAnsi="黑体" w:eastAsia="黑体"/>
          <w:szCs w:val="21"/>
        </w:rPr>
        <w:t>4. 有下列情形之一的，视为投标人相互串通投标：</w:t>
      </w:r>
    </w:p>
    <w:p>
      <w:pPr>
        <w:spacing w:line="360" w:lineRule="auto"/>
        <w:ind w:firstLine="420"/>
        <w:contextualSpacing/>
        <w:rPr>
          <w:rFonts w:hint="eastAsia"/>
        </w:rPr>
      </w:pPr>
      <w:r>
        <w:rPr>
          <w:rFonts w:hint="eastAsia"/>
        </w:rPr>
        <w:t>（1）不同投标人的投标文件由同一单位或者个人编制；</w:t>
      </w:r>
    </w:p>
    <w:p>
      <w:pPr>
        <w:spacing w:line="360" w:lineRule="auto"/>
        <w:ind w:firstLine="420"/>
        <w:contextualSpacing/>
        <w:rPr>
          <w:rFonts w:hint="eastAsia"/>
        </w:rPr>
      </w:pPr>
      <w:r>
        <w:rPr>
          <w:rFonts w:hint="eastAsia"/>
        </w:rPr>
        <w:t>（2）不同投标人委托同一单位或者个人办理投标事宜；</w:t>
      </w:r>
    </w:p>
    <w:p>
      <w:pPr>
        <w:spacing w:line="360" w:lineRule="auto"/>
        <w:ind w:firstLine="420"/>
        <w:contextualSpacing/>
        <w:rPr>
          <w:rFonts w:hint="eastAsia"/>
        </w:rPr>
      </w:pPr>
      <w:r>
        <w:rPr>
          <w:rFonts w:hint="eastAsia"/>
        </w:rPr>
        <w:t>（3）不同投标人的投标文件载明的项目管理成员为同一人；</w:t>
      </w:r>
    </w:p>
    <w:p>
      <w:pPr>
        <w:spacing w:line="360" w:lineRule="auto"/>
        <w:ind w:firstLine="420"/>
        <w:contextualSpacing/>
        <w:rPr>
          <w:rFonts w:hint="eastAsia"/>
        </w:rPr>
      </w:pPr>
      <w:r>
        <w:rPr>
          <w:rFonts w:hint="eastAsia"/>
        </w:rPr>
        <w:t>（4）不同投标人的投标文件异常一致或者投标报价呈规律性差异；</w:t>
      </w:r>
    </w:p>
    <w:p>
      <w:pPr>
        <w:spacing w:line="360" w:lineRule="auto"/>
        <w:ind w:firstLine="420"/>
        <w:contextualSpacing/>
        <w:rPr>
          <w:rFonts w:hint="eastAsia"/>
        </w:rPr>
      </w:pPr>
      <w:r>
        <w:rPr>
          <w:rFonts w:hint="eastAsia"/>
        </w:rPr>
        <w:t>（5）不同投标人的投标文件相互混装；</w:t>
      </w:r>
    </w:p>
    <w:p>
      <w:pPr>
        <w:spacing w:line="360" w:lineRule="auto"/>
        <w:ind w:firstLine="420"/>
        <w:contextualSpacing/>
        <w:rPr>
          <w:rFonts w:hint="eastAsia" w:ascii="黑体" w:hAnsi="黑体" w:eastAsia="黑体"/>
          <w:szCs w:val="21"/>
        </w:rPr>
      </w:pPr>
      <w:r>
        <w:rPr>
          <w:rFonts w:hint="eastAsia" w:ascii="黑体" w:hAnsi="黑体" w:eastAsia="黑体"/>
          <w:szCs w:val="21"/>
        </w:rPr>
        <w:t>5．有下列情形之一的，属于招标人与投标人串通投标：</w:t>
      </w:r>
    </w:p>
    <w:p>
      <w:pPr>
        <w:spacing w:line="360" w:lineRule="auto"/>
        <w:ind w:firstLine="420"/>
        <w:contextualSpacing/>
        <w:rPr>
          <w:rFonts w:hint="eastAsia"/>
        </w:rPr>
      </w:pPr>
      <w:r>
        <w:rPr>
          <w:rFonts w:hint="eastAsia"/>
        </w:rPr>
        <w:t>（1）招标人在开标前开启投标文件并将有关信息泄露给其他投标人；</w:t>
      </w:r>
    </w:p>
    <w:p>
      <w:pPr>
        <w:spacing w:line="360" w:lineRule="auto"/>
        <w:ind w:firstLine="420"/>
        <w:contextualSpacing/>
        <w:rPr>
          <w:rFonts w:hint="eastAsia"/>
        </w:rPr>
      </w:pPr>
      <w:r>
        <w:rPr>
          <w:rFonts w:hint="eastAsia"/>
        </w:rPr>
        <w:t>（2）招标人直接或者间接向投标人泄露标底、评标委员会成员等信息；</w:t>
      </w:r>
    </w:p>
    <w:p>
      <w:pPr>
        <w:spacing w:line="360" w:lineRule="auto"/>
        <w:ind w:firstLine="420"/>
        <w:contextualSpacing/>
        <w:rPr>
          <w:rFonts w:hint="eastAsia"/>
        </w:rPr>
      </w:pPr>
      <w:r>
        <w:rPr>
          <w:rFonts w:hint="eastAsia"/>
        </w:rPr>
        <w:t>（3）招标人明示或者暗示投标人压低或者抬高投标报价；</w:t>
      </w:r>
    </w:p>
    <w:p>
      <w:pPr>
        <w:spacing w:line="360" w:lineRule="auto"/>
        <w:ind w:firstLine="420"/>
        <w:contextualSpacing/>
        <w:rPr>
          <w:rFonts w:hint="eastAsia"/>
        </w:rPr>
      </w:pPr>
      <w:r>
        <w:rPr>
          <w:rFonts w:hint="eastAsia"/>
        </w:rPr>
        <w:t>（4）招标人授意投标人撤换、修改投标文件；</w:t>
      </w:r>
    </w:p>
    <w:p>
      <w:pPr>
        <w:spacing w:line="360" w:lineRule="auto"/>
        <w:ind w:firstLine="420"/>
        <w:contextualSpacing/>
        <w:rPr>
          <w:rFonts w:hint="eastAsia"/>
        </w:rPr>
      </w:pPr>
      <w:r>
        <w:rPr>
          <w:rFonts w:hint="eastAsia"/>
        </w:rPr>
        <w:t>（5）招标人明示或者暗示投标人为特定投标人中标提供方便；</w:t>
      </w:r>
    </w:p>
    <w:p>
      <w:pPr>
        <w:spacing w:line="360" w:lineRule="auto"/>
        <w:ind w:firstLine="420"/>
        <w:contextualSpacing/>
        <w:rPr>
          <w:rFonts w:hint="eastAsia"/>
        </w:rPr>
      </w:pPr>
      <w:r>
        <w:rPr>
          <w:rFonts w:hint="eastAsia"/>
        </w:rPr>
        <w:t>（6）招标人与投标人为谋求特定投标人中标而采取的其他串通行为；</w:t>
      </w:r>
    </w:p>
    <w:p>
      <w:pPr>
        <w:spacing w:line="360" w:lineRule="auto"/>
        <w:ind w:firstLine="420"/>
        <w:contextualSpacing/>
        <w:rPr>
          <w:rFonts w:hint="eastAsia"/>
        </w:rPr>
      </w:pPr>
      <w:r>
        <w:rPr>
          <w:rFonts w:hint="eastAsia"/>
        </w:rPr>
        <w:t>（7）法律、法规或规章规定的其他串通投标行为。</w:t>
      </w:r>
    </w:p>
    <w:p>
      <w:pPr>
        <w:spacing w:line="360" w:lineRule="auto"/>
        <w:ind w:firstLine="420"/>
        <w:contextualSpacing/>
        <w:rPr>
          <w:rFonts w:hint="eastAsia" w:ascii="黑体" w:hAnsi="黑体" w:eastAsia="黑体"/>
          <w:szCs w:val="21"/>
        </w:rPr>
      </w:pPr>
      <w:r>
        <w:rPr>
          <w:rFonts w:hint="eastAsia" w:ascii="黑体" w:hAnsi="黑体" w:eastAsia="黑体"/>
          <w:szCs w:val="21"/>
        </w:rPr>
        <w:t>6．投标人有下列情形之一的，属于弄虚作假行为：</w:t>
      </w:r>
    </w:p>
    <w:p>
      <w:pPr>
        <w:spacing w:line="360" w:lineRule="auto"/>
        <w:ind w:firstLine="420"/>
        <w:contextualSpacing/>
      </w:pPr>
      <w:r>
        <w:t>（</w:t>
      </w:r>
      <w:r>
        <w:rPr>
          <w:rFonts w:hint="eastAsia"/>
        </w:rPr>
        <w:t>1</w:t>
      </w:r>
      <w:r>
        <w:t>）使用伪造、变造的许可证件；</w:t>
      </w:r>
    </w:p>
    <w:p>
      <w:pPr>
        <w:spacing w:line="360" w:lineRule="auto"/>
        <w:ind w:firstLine="420"/>
        <w:contextualSpacing/>
      </w:pPr>
      <w:r>
        <w:t>（</w:t>
      </w:r>
      <w:r>
        <w:rPr>
          <w:rFonts w:hint="eastAsia"/>
        </w:rPr>
        <w:t>2</w:t>
      </w:r>
      <w:r>
        <w:t>）提供虚假的财务状况或者业绩；</w:t>
      </w:r>
    </w:p>
    <w:p>
      <w:pPr>
        <w:spacing w:line="360" w:lineRule="auto"/>
        <w:ind w:firstLine="420"/>
        <w:contextualSpacing/>
      </w:pPr>
      <w:r>
        <w:t>（</w:t>
      </w:r>
      <w:r>
        <w:rPr>
          <w:rFonts w:hint="eastAsia"/>
        </w:rPr>
        <w:t>3</w:t>
      </w:r>
      <w:r>
        <w:t>）提供虚假的项目负责人或者主要技术人员简历、劳动关系证明；</w:t>
      </w:r>
    </w:p>
    <w:p>
      <w:pPr>
        <w:spacing w:line="360" w:lineRule="auto"/>
        <w:ind w:firstLine="420"/>
        <w:contextualSpacing/>
      </w:pPr>
      <w:r>
        <w:t>（</w:t>
      </w:r>
      <w:r>
        <w:rPr>
          <w:rFonts w:hint="eastAsia"/>
        </w:rPr>
        <w:t>4</w:t>
      </w:r>
      <w:r>
        <w:t>）提供虚假的信用状况；</w:t>
      </w:r>
    </w:p>
    <w:p>
      <w:pPr>
        <w:spacing w:line="360" w:lineRule="auto"/>
        <w:ind w:firstLine="420"/>
        <w:contextualSpacing/>
        <w:rPr>
          <w:rFonts w:hint="eastAsia"/>
        </w:rPr>
      </w:pPr>
      <w:r>
        <w:t>（</w:t>
      </w:r>
      <w:r>
        <w:rPr>
          <w:rFonts w:hint="eastAsia"/>
        </w:rPr>
        <w:t>5</w:t>
      </w:r>
      <w:r>
        <w:t>）其他弄虚作假的行为。</w:t>
      </w:r>
    </w:p>
    <w:p>
      <w:pPr>
        <w:spacing w:line="360" w:lineRule="auto"/>
        <w:ind w:firstLine="420"/>
        <w:contextualSpacing/>
        <w:rPr>
          <w:rFonts w:hint="eastAsia" w:ascii="黑体" w:hAnsi="黑体" w:eastAsia="黑体"/>
          <w:szCs w:val="21"/>
        </w:rPr>
      </w:pPr>
      <w:r>
        <w:rPr>
          <w:rFonts w:hint="eastAsia" w:ascii="黑体" w:hAnsi="黑体" w:eastAsia="黑体"/>
          <w:szCs w:val="21"/>
        </w:rPr>
        <w:t>7．投标人有下列情形之一的，属于以他人名义投标的行为，认定为“挂靠”行为：</w:t>
      </w:r>
    </w:p>
    <w:p>
      <w:pPr>
        <w:spacing w:line="360" w:lineRule="auto"/>
        <w:ind w:firstLine="420"/>
        <w:contextualSpacing/>
        <w:rPr>
          <w:rFonts w:hint="eastAsia"/>
        </w:rPr>
      </w:pPr>
      <w:r>
        <w:rPr>
          <w:rFonts w:hint="eastAsia"/>
        </w:rPr>
        <w:t>（2）项目建造师或者主要技术人员不是本单位人员的；</w:t>
      </w:r>
    </w:p>
    <w:p>
      <w:pPr>
        <w:spacing w:line="360" w:lineRule="auto"/>
        <w:ind w:firstLine="420"/>
        <w:contextualSpacing/>
        <w:rPr>
          <w:rFonts w:hint="eastAsia"/>
        </w:rPr>
      </w:pPr>
      <w:r>
        <w:rPr>
          <w:rFonts w:hint="eastAsia"/>
        </w:rPr>
        <w:t>（3）通过转让或者租借等方式从其他单位获取资格或者资质证书投标的；</w:t>
      </w:r>
    </w:p>
    <w:p>
      <w:pPr>
        <w:spacing w:line="360" w:lineRule="auto"/>
        <w:ind w:firstLine="420"/>
        <w:contextualSpacing/>
        <w:rPr>
          <w:rFonts w:hint="eastAsia"/>
        </w:rPr>
      </w:pPr>
      <w:r>
        <w:rPr>
          <w:rFonts w:hint="eastAsia"/>
        </w:rPr>
        <w:t>（4）由其他单位或者其他单位负责人在自己编制的投标文件上加盖印章或者签字的；</w:t>
      </w:r>
    </w:p>
    <w:p>
      <w:pPr>
        <w:spacing w:line="360" w:lineRule="auto"/>
        <w:ind w:firstLine="420"/>
        <w:contextualSpacing/>
        <w:rPr>
          <w:rFonts w:hint="eastAsia"/>
        </w:rPr>
      </w:pPr>
      <w:r>
        <w:rPr>
          <w:rFonts w:hint="eastAsia"/>
        </w:rPr>
        <w:t>（5）法律法规规章规定的以他人名义投标的其他行为。</w:t>
      </w:r>
    </w:p>
    <w:p>
      <w:pPr>
        <w:widowControl/>
        <w:spacing w:line="360" w:lineRule="auto"/>
        <w:ind w:firstLine="640" w:firstLineChars="200"/>
        <w:rPr>
          <w:rFonts w:hint="eastAsia" w:ascii="黑体" w:eastAsia="黑体" w:cs="黑体"/>
          <w:kern w:val="0"/>
          <w:sz w:val="32"/>
          <w:szCs w:val="32"/>
        </w:rPr>
      </w:pPr>
    </w:p>
    <w:p>
      <w:pPr>
        <w:spacing w:line="360" w:lineRule="auto"/>
        <w:rPr>
          <w:rFonts w:ascii="宋体" w:hAnsi="宋体"/>
          <w:szCs w:val="21"/>
          <w:u w:val="single"/>
        </w:rPr>
      </w:pPr>
      <w:r>
        <w:rPr>
          <w:rFonts w:ascii="黑体" w:cs="黑体"/>
        </w:rPr>
        <w:br w:type="page"/>
      </w:r>
    </w:p>
    <w:p>
      <w:pPr>
        <w:pStyle w:val="4"/>
        <w:numPr>
          <w:ilvl w:val="0"/>
          <w:numId w:val="0"/>
        </w:numPr>
        <w:rPr>
          <w:rFonts w:hint="eastAsia"/>
          <w:sz w:val="28"/>
          <w:szCs w:val="28"/>
        </w:rPr>
      </w:pPr>
      <w:bookmarkStart w:id="35" w:name="_Toc25072983"/>
      <w:r>
        <w:rPr>
          <w:rFonts w:hint="eastAsia"/>
        </w:rPr>
        <w:t>第四章</w:t>
      </w:r>
      <w:r>
        <w:t xml:space="preserve"> </w:t>
      </w:r>
      <w:r>
        <w:rPr>
          <w:rFonts w:hint="eastAsia"/>
        </w:rPr>
        <w:t>合同条款及格式</w:t>
      </w:r>
      <w:bookmarkEnd w:id="35"/>
    </w:p>
    <w:p>
      <w:pPr>
        <w:pStyle w:val="7"/>
        <w:numPr>
          <w:ilvl w:val="0"/>
          <w:numId w:val="0"/>
        </w:numPr>
        <w:tabs>
          <w:tab w:val="left" w:pos="0"/>
          <w:tab w:val="clear" w:pos="720"/>
        </w:tabs>
        <w:rPr>
          <w:rFonts w:hint="eastAsia"/>
        </w:rPr>
      </w:pPr>
      <w:bookmarkStart w:id="36" w:name="_Toc25072984"/>
      <w:bookmarkStart w:id="37" w:name="_Toc433123785"/>
      <w:bookmarkStart w:id="38" w:name="_Toc462686409"/>
      <w:r>
        <w:rPr>
          <w:rFonts w:hint="eastAsia"/>
        </w:rPr>
        <w:t>第一节  合同协议书</w:t>
      </w:r>
      <w:bookmarkEnd w:id="36"/>
      <w:bookmarkEnd w:id="37"/>
      <w:bookmarkEnd w:id="38"/>
    </w:p>
    <w:p>
      <w:pPr>
        <w:spacing w:line="360" w:lineRule="auto"/>
        <w:rPr>
          <w:rFonts w:ascii="宋体" w:hAnsi="宋体"/>
          <w:szCs w:val="21"/>
          <w:u w:val="single"/>
        </w:rPr>
      </w:pPr>
      <w:r>
        <w:rPr>
          <w:rFonts w:ascii="宋体" w:hAnsi="宋体"/>
          <w:szCs w:val="21"/>
        </w:rPr>
        <w:t>发包人（全称）：</w:t>
      </w:r>
      <w:r>
        <w:rPr>
          <w:rFonts w:hint="eastAsia" w:ascii="宋体" w:hAnsi="宋体" w:cs="宋体"/>
          <w:szCs w:val="21"/>
          <w:u w:val="single"/>
        </w:rPr>
        <w:t>                            </w:t>
      </w:r>
      <w:r>
        <w:rPr>
          <w:rFonts w:hint="eastAsia" w:ascii="宋体" w:hAnsi="宋体"/>
          <w:szCs w:val="21"/>
          <w:u w:val="single"/>
        </w:rPr>
        <w:t xml:space="preserve"> </w:t>
      </w:r>
      <w:r>
        <w:rPr>
          <w:rFonts w:hint="eastAsia" w:ascii="宋体" w:hAnsi="宋体" w:cs="宋体"/>
          <w:szCs w:val="21"/>
          <w:u w:val="single"/>
        </w:rPr>
        <w:t></w:t>
      </w:r>
      <w:r>
        <w:rPr>
          <w:rFonts w:hint="eastAsia" w:ascii="宋体" w:hAnsi="宋体"/>
          <w:szCs w:val="21"/>
          <w:u w:val="single"/>
        </w:rPr>
        <w:t xml:space="preserve"> </w:t>
      </w:r>
      <w:r>
        <w:rPr>
          <w:rFonts w:hint="eastAsia" w:ascii="宋体" w:hAnsi="宋体" w:cs="宋体"/>
          <w:szCs w:val="21"/>
          <w:u w:val="single"/>
        </w:rPr>
        <w:t></w:t>
      </w:r>
    </w:p>
    <w:p>
      <w:pPr>
        <w:spacing w:line="360" w:lineRule="auto"/>
        <w:rPr>
          <w:rFonts w:ascii="宋体" w:hAnsi="宋体"/>
          <w:szCs w:val="21"/>
          <w:u w:val="single"/>
        </w:rPr>
      </w:pPr>
      <w:r>
        <w:rPr>
          <w:rFonts w:ascii="宋体" w:hAnsi="宋体"/>
          <w:szCs w:val="21"/>
        </w:rPr>
        <w:t>承包人（全称）：</w:t>
      </w:r>
      <w:r>
        <w:rPr>
          <w:rFonts w:hint="eastAsia" w:ascii="宋体" w:hAnsi="宋体" w:cs="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cs="宋体"/>
          <w:szCs w:val="21"/>
          <w:u w:val="single"/>
        </w:rPr>
        <w:t></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cs="宋体"/>
          <w:szCs w:val="21"/>
          <w:u w:val="single"/>
        </w:rPr>
        <w:t></w:t>
      </w:r>
      <w:r>
        <w:rPr>
          <w:rFonts w:hint="eastAsia" w:ascii="宋体" w:hAnsi="宋体"/>
          <w:szCs w:val="21"/>
          <w:u w:val="single"/>
        </w:rPr>
        <w:t xml:space="preserve">  </w:t>
      </w:r>
      <w:r>
        <w:rPr>
          <w:rFonts w:hint="eastAsia" w:ascii="宋体" w:hAnsi="宋体" w:cs="宋体"/>
          <w:szCs w:val="21"/>
          <w:u w:val="single"/>
        </w:rPr>
        <w:t></w:t>
      </w:r>
    </w:p>
    <w:p>
      <w:pPr>
        <w:spacing w:line="360" w:lineRule="auto"/>
        <w:ind w:firstLine="420" w:firstLineChars="200"/>
        <w:rPr>
          <w:rFonts w:ascii="宋体" w:hAnsi="宋体"/>
          <w:szCs w:val="21"/>
        </w:rPr>
      </w:pPr>
      <w:r>
        <w:rPr>
          <w:rFonts w:ascii="宋体" w:hAnsi="宋体"/>
          <w:szCs w:val="21"/>
        </w:rPr>
        <w:t>根</w:t>
      </w:r>
      <w:r>
        <w:rPr>
          <w:rFonts w:ascii="宋体" w:hAnsi="宋体"/>
          <w:color w:val="000000"/>
          <w:szCs w:val="21"/>
        </w:rPr>
        <w:t>据《中华人民共和国</w:t>
      </w:r>
      <w:r>
        <w:rPr>
          <w:rFonts w:hint="eastAsia" w:ascii="宋体" w:hAnsi="宋体"/>
          <w:color w:val="000000"/>
          <w:szCs w:val="21"/>
        </w:rPr>
        <w:t>民法典</w:t>
      </w:r>
      <w:r>
        <w:rPr>
          <w:rFonts w:ascii="宋体" w:hAnsi="宋体"/>
          <w:color w:val="000000"/>
          <w:szCs w:val="21"/>
        </w:rPr>
        <w:t>》、</w:t>
      </w:r>
      <w:r>
        <w:rPr>
          <w:rFonts w:ascii="宋体" w:hAnsi="宋体"/>
          <w:szCs w:val="21"/>
        </w:rPr>
        <w:t>《中华人民共和国建筑法》及有关法律规定，遵循平等、自愿、公平和诚实信用的原则，双方就</w:t>
      </w:r>
      <w:r>
        <w:rPr>
          <w:rFonts w:ascii="宋体" w:hAnsi="宋体"/>
          <w:szCs w:val="21"/>
          <w:u w:val="single"/>
        </w:rPr>
        <w:t xml:space="preserve">                       </w:t>
      </w:r>
      <w:r>
        <w:rPr>
          <w:rFonts w:ascii="宋体" w:hAnsi="宋体"/>
          <w:szCs w:val="21"/>
        </w:rPr>
        <w:t>工程施工及有关事项协商一致</w:t>
      </w:r>
      <w:r>
        <w:rPr>
          <w:rFonts w:hint="eastAsia" w:ascii="宋体" w:hAnsi="宋体"/>
          <w:szCs w:val="21"/>
        </w:rPr>
        <w:t>，</w:t>
      </w:r>
      <w:r>
        <w:rPr>
          <w:rFonts w:ascii="宋体" w:hAnsi="宋体"/>
          <w:szCs w:val="21"/>
        </w:rPr>
        <w:t>共同达成如下协议：</w:t>
      </w:r>
    </w:p>
    <w:p>
      <w:pPr>
        <w:spacing w:line="360" w:lineRule="auto"/>
        <w:ind w:firstLine="420" w:firstLineChars="200"/>
        <w:rPr>
          <w:rFonts w:ascii="宋体" w:hAnsi="宋体"/>
          <w:bCs/>
          <w:szCs w:val="21"/>
        </w:rPr>
      </w:pPr>
      <w:bookmarkStart w:id="39" w:name="_Toc351203481"/>
      <w:r>
        <w:rPr>
          <w:rFonts w:ascii="宋体" w:hAnsi="宋体"/>
          <w:bCs/>
          <w:szCs w:val="21"/>
        </w:rPr>
        <w:t>一、工程概况</w:t>
      </w:r>
      <w:bookmarkEnd w:id="39"/>
    </w:p>
    <w:p>
      <w:pPr>
        <w:spacing w:line="360" w:lineRule="auto"/>
        <w:ind w:firstLine="411" w:firstLineChars="196"/>
        <w:rPr>
          <w:rFonts w:hint="eastAsia" w:ascii="宋体" w:hAnsi="宋体"/>
          <w:szCs w:val="21"/>
          <w:u w:val="single"/>
        </w:rPr>
      </w:pPr>
      <w:r>
        <w:rPr>
          <w:rFonts w:ascii="宋体" w:hAnsi="宋体"/>
          <w:bCs/>
          <w:szCs w:val="21"/>
        </w:rPr>
        <w:t>1.工程名称</w:t>
      </w:r>
      <w:r>
        <w:rPr>
          <w:rFonts w:ascii="宋体" w:hAnsi="宋体"/>
          <w:szCs w:val="21"/>
        </w:rPr>
        <w:t>：</w:t>
      </w:r>
      <w:r>
        <w:rPr>
          <w:rFonts w:hint="eastAsia" w:ascii="宋体" w:hAnsi="宋体" w:cs="宋体"/>
          <w:szCs w:val="21"/>
          <w:u w:val="single"/>
        </w:rPr>
        <w:t xml:space="preserve">                                                             </w:t>
      </w:r>
    </w:p>
    <w:p>
      <w:pPr>
        <w:spacing w:line="360" w:lineRule="auto"/>
        <w:ind w:firstLine="411" w:firstLineChars="196"/>
        <w:rPr>
          <w:rFonts w:hint="eastAsia" w:ascii="宋体" w:hAnsi="宋体"/>
          <w:bCs/>
          <w:szCs w:val="21"/>
        </w:rPr>
      </w:pPr>
      <w:r>
        <w:rPr>
          <w:rFonts w:ascii="宋体" w:hAnsi="宋体"/>
          <w:bCs/>
          <w:szCs w:val="21"/>
        </w:rPr>
        <w:t>2.工程地点：</w:t>
      </w:r>
      <w:r>
        <w:rPr>
          <w:rFonts w:hint="eastAsia" w:ascii="宋体" w:hAnsi="宋体" w:cs="宋体"/>
          <w:szCs w:val="21"/>
          <w:u w:val="single"/>
        </w:rPr>
        <w:t>                                                    </w:t>
      </w:r>
      <w:r>
        <w:rPr>
          <w:rFonts w:hint="eastAsia" w:ascii="宋体" w:hAnsi="宋体"/>
          <w:szCs w:val="21"/>
          <w:u w:val="single"/>
        </w:rPr>
        <w:t xml:space="preserve">      </w:t>
      </w:r>
      <w:r>
        <w:rPr>
          <w:rFonts w:hint="eastAsia" w:ascii="宋体" w:hAnsi="宋体" w:cs="宋体"/>
          <w:szCs w:val="21"/>
          <w:u w:val="single"/>
        </w:rPr>
        <w:t xml:space="preserve"> </w:t>
      </w:r>
    </w:p>
    <w:p>
      <w:pPr>
        <w:spacing w:line="360" w:lineRule="auto"/>
        <w:ind w:firstLine="411" w:firstLineChars="196"/>
        <w:rPr>
          <w:rFonts w:hint="eastAsia" w:ascii="宋体" w:hAnsi="宋体"/>
          <w:bCs/>
          <w:szCs w:val="21"/>
        </w:rPr>
      </w:pPr>
      <w:r>
        <w:rPr>
          <w:rFonts w:ascii="宋体" w:hAnsi="宋体"/>
          <w:bCs/>
          <w:szCs w:val="21"/>
        </w:rPr>
        <w:t>3.工程立项批准文号：</w:t>
      </w:r>
      <w:r>
        <w:rPr>
          <w:rFonts w:hint="eastAsia" w:ascii="宋体" w:hAnsi="宋体" w:cs="宋体"/>
          <w:szCs w:val="21"/>
          <w:u w:val="single"/>
        </w:rPr>
        <w:t xml:space="preserve">                                               </w:t>
      </w:r>
      <w:r>
        <w:rPr>
          <w:rFonts w:hint="eastAsia" w:ascii="宋体" w:hAnsi="宋体"/>
          <w:szCs w:val="21"/>
          <w:u w:val="single"/>
        </w:rPr>
        <w:t xml:space="preserve">      </w:t>
      </w:r>
      <w:r>
        <w:rPr>
          <w:rFonts w:hint="eastAsia" w:ascii="宋体" w:hAnsi="宋体" w:cs="宋体"/>
          <w:szCs w:val="21"/>
          <w:u w:val="single"/>
        </w:rPr>
        <w:t xml:space="preserve"> </w:t>
      </w:r>
    </w:p>
    <w:p>
      <w:pPr>
        <w:spacing w:line="360" w:lineRule="auto"/>
        <w:ind w:firstLine="411" w:firstLineChars="196"/>
        <w:rPr>
          <w:rFonts w:hint="eastAsia" w:ascii="宋体" w:hAnsi="宋体"/>
          <w:bCs/>
          <w:szCs w:val="21"/>
        </w:rPr>
      </w:pPr>
      <w:r>
        <w:rPr>
          <w:rFonts w:ascii="宋体" w:hAnsi="宋体"/>
          <w:bCs/>
          <w:szCs w:val="21"/>
        </w:rPr>
        <w:t>4.资金来源：</w:t>
      </w:r>
      <w:r>
        <w:rPr>
          <w:rFonts w:hint="eastAsia" w:ascii="宋体" w:hAnsi="宋体" w:cs="宋体"/>
          <w:szCs w:val="21"/>
          <w:u w:val="single"/>
        </w:rPr>
        <w:t>                                           </w:t>
      </w:r>
      <w:r>
        <w:rPr>
          <w:rFonts w:hint="eastAsia" w:ascii="宋体" w:hAnsi="宋体"/>
          <w:szCs w:val="21"/>
          <w:u w:val="single"/>
        </w:rPr>
        <w:t xml:space="preserve">      </w:t>
      </w:r>
      <w:r>
        <w:rPr>
          <w:rFonts w:hint="eastAsia" w:ascii="宋体" w:hAnsi="宋体" w:cs="宋体"/>
          <w:szCs w:val="21"/>
          <w:u w:val="single"/>
        </w:rPr>
        <w:t xml:space="preserve"> </w:t>
      </w:r>
    </w:p>
    <w:p>
      <w:pPr>
        <w:spacing w:line="360" w:lineRule="auto"/>
        <w:ind w:firstLine="411" w:firstLineChars="196"/>
        <w:rPr>
          <w:rFonts w:hint="eastAsia" w:ascii="宋体" w:hAnsi="宋体"/>
          <w:bCs/>
          <w:szCs w:val="21"/>
        </w:rPr>
      </w:pPr>
      <w:r>
        <w:rPr>
          <w:rFonts w:hint="eastAsia" w:ascii="宋体" w:hAnsi="宋体"/>
          <w:bCs/>
          <w:szCs w:val="21"/>
        </w:rPr>
        <w:t>5.工程内容：</w:t>
      </w:r>
      <w:r>
        <w:rPr>
          <w:rFonts w:hint="eastAsia" w:ascii="宋体" w:hAnsi="宋体" w:cs="宋体"/>
          <w:szCs w:val="21"/>
          <w:u w:val="single"/>
        </w:rPr>
        <w:t>                                                     </w:t>
      </w:r>
      <w:r>
        <w:rPr>
          <w:rFonts w:hint="eastAsia" w:ascii="宋体" w:hAnsi="宋体"/>
          <w:szCs w:val="21"/>
          <w:u w:val="single"/>
        </w:rPr>
        <w:t xml:space="preserve">      </w:t>
      </w:r>
      <w:r>
        <w:rPr>
          <w:rFonts w:hint="eastAsia" w:ascii="宋体" w:hAnsi="宋体" w:cs="宋体"/>
          <w:szCs w:val="21"/>
          <w:u w:val="single"/>
        </w:rPr>
        <w:t xml:space="preserve"> </w:t>
      </w:r>
    </w:p>
    <w:p>
      <w:pPr>
        <w:spacing w:line="360" w:lineRule="auto"/>
        <w:ind w:firstLine="411" w:firstLineChars="196"/>
        <w:rPr>
          <w:rFonts w:ascii="宋体" w:hAnsi="宋体"/>
          <w:bCs/>
          <w:szCs w:val="21"/>
        </w:rPr>
      </w:pPr>
      <w:r>
        <w:rPr>
          <w:rFonts w:hint="eastAsia" w:ascii="宋体" w:hAnsi="宋体"/>
          <w:szCs w:val="21"/>
        </w:rPr>
        <w:t>群体工程应附《</w:t>
      </w:r>
      <w:r>
        <w:rPr>
          <w:rFonts w:ascii="宋体" w:hAnsi="宋体"/>
          <w:szCs w:val="21"/>
        </w:rPr>
        <w:t>承包人承揽工程项目一览表</w:t>
      </w:r>
      <w:r>
        <w:rPr>
          <w:rFonts w:hint="eastAsia" w:ascii="宋体" w:hAnsi="宋体"/>
          <w:szCs w:val="21"/>
        </w:rPr>
        <w:t>》（附件1）。</w:t>
      </w:r>
    </w:p>
    <w:p>
      <w:pPr>
        <w:spacing w:line="360" w:lineRule="auto"/>
        <w:ind w:firstLine="411" w:firstLineChars="196"/>
        <w:rPr>
          <w:rFonts w:ascii="宋体" w:hAnsi="宋体"/>
          <w:bCs/>
          <w:szCs w:val="21"/>
        </w:rPr>
      </w:pPr>
      <w:r>
        <w:rPr>
          <w:rFonts w:hint="eastAsia" w:ascii="宋体" w:hAnsi="宋体"/>
          <w:bCs/>
          <w:szCs w:val="21"/>
        </w:rPr>
        <w:t>6</w:t>
      </w:r>
      <w:r>
        <w:rPr>
          <w:rFonts w:ascii="宋体" w:hAnsi="宋体"/>
          <w:bCs/>
          <w:szCs w:val="21"/>
        </w:rPr>
        <w:t>.工程承包范围：</w:t>
      </w:r>
    </w:p>
    <w:p>
      <w:pPr>
        <w:spacing w:line="360" w:lineRule="auto"/>
        <w:ind w:firstLine="405" w:firstLineChars="193"/>
        <w:rPr>
          <w:rFonts w:ascii="宋体" w:hAnsi="宋体"/>
          <w:szCs w:val="21"/>
        </w:rPr>
      </w:pPr>
      <w:r>
        <w:rPr>
          <w:rFonts w:hint="eastAsia" w:ascii="宋体" w:hAnsi="宋体" w:cs="宋体"/>
          <w:szCs w:val="21"/>
          <w:u w:val="single"/>
        </w:rPr>
        <w:t></w:t>
      </w:r>
      <w:r>
        <w:rPr>
          <w:rFonts w:hint="eastAsia" w:ascii="宋体" w:hAnsi="宋体"/>
          <w:szCs w:val="21"/>
          <w:u w:val="single"/>
        </w:rPr>
        <w:t xml:space="preserve">                                          </w:t>
      </w:r>
    </w:p>
    <w:p>
      <w:pPr>
        <w:spacing w:line="360" w:lineRule="auto"/>
        <w:ind w:firstLine="420" w:firstLineChars="200"/>
        <w:rPr>
          <w:rFonts w:ascii="宋体" w:hAnsi="宋体"/>
          <w:bCs/>
          <w:szCs w:val="21"/>
        </w:rPr>
      </w:pPr>
      <w:bookmarkStart w:id="40" w:name="_Toc351203482"/>
      <w:r>
        <w:rPr>
          <w:rFonts w:ascii="宋体" w:hAnsi="宋体"/>
          <w:bCs/>
          <w:szCs w:val="21"/>
        </w:rPr>
        <w:t>二、合同工期</w:t>
      </w:r>
      <w:bookmarkEnd w:id="40"/>
    </w:p>
    <w:p>
      <w:pPr>
        <w:spacing w:line="360" w:lineRule="auto"/>
        <w:ind w:firstLine="459"/>
        <w:rPr>
          <w:rFonts w:ascii="宋体" w:hAnsi="宋体"/>
          <w:szCs w:val="21"/>
        </w:rPr>
      </w:pPr>
      <w:r>
        <w:rPr>
          <w:rFonts w:ascii="宋体" w:hAnsi="宋体"/>
          <w:szCs w:val="21"/>
        </w:rPr>
        <w:t>计划开工日期：</w:t>
      </w:r>
      <w:r>
        <w:rPr>
          <w:rFonts w:hint="eastAsia" w:ascii="宋体" w:hAnsi="宋体" w:cs="宋体"/>
          <w:szCs w:val="21"/>
          <w:u w:val="single"/>
        </w:rPr>
        <w:t>     </w:t>
      </w:r>
      <w:r>
        <w:rPr>
          <w:rFonts w:ascii="宋体" w:hAnsi="宋体"/>
          <w:szCs w:val="21"/>
        </w:rPr>
        <w:t>年</w:t>
      </w:r>
      <w:r>
        <w:rPr>
          <w:rFonts w:hint="eastAsia" w:ascii="宋体" w:hAnsi="宋体" w:cs="宋体"/>
          <w:szCs w:val="21"/>
          <w:u w:val="single"/>
        </w:rPr>
        <w:t></w:t>
      </w:r>
      <w:r>
        <w:rPr>
          <w:rFonts w:ascii="宋体" w:hAnsi="宋体"/>
          <w:szCs w:val="21"/>
        </w:rPr>
        <w:t>月</w:t>
      </w:r>
      <w:r>
        <w:rPr>
          <w:rFonts w:hint="eastAsia" w:ascii="宋体" w:hAnsi="宋体" w:cs="宋体"/>
          <w:szCs w:val="21"/>
          <w:u w:val="single"/>
        </w:rPr>
        <w:t></w:t>
      </w:r>
      <w:r>
        <w:rPr>
          <w:rFonts w:ascii="宋体" w:hAnsi="宋体"/>
          <w:szCs w:val="21"/>
        </w:rPr>
        <w:t>日。</w:t>
      </w:r>
    </w:p>
    <w:p>
      <w:pPr>
        <w:spacing w:line="360" w:lineRule="auto"/>
        <w:ind w:firstLine="459"/>
        <w:rPr>
          <w:rFonts w:ascii="宋体" w:hAnsi="宋体"/>
          <w:szCs w:val="21"/>
        </w:rPr>
      </w:pPr>
      <w:r>
        <w:rPr>
          <w:rFonts w:ascii="宋体" w:hAnsi="宋体"/>
          <w:szCs w:val="21"/>
        </w:rPr>
        <w:t>计划竣工日期：</w:t>
      </w:r>
      <w:r>
        <w:rPr>
          <w:rFonts w:hint="eastAsia" w:ascii="宋体" w:hAnsi="宋体" w:cs="宋体"/>
          <w:szCs w:val="21"/>
          <w:u w:val="single"/>
        </w:rPr>
        <w:t></w:t>
      </w:r>
      <w:r>
        <w:rPr>
          <w:rFonts w:hint="eastAsia" w:ascii="宋体" w:hAnsi="宋体"/>
          <w:szCs w:val="21"/>
          <w:u w:val="single"/>
        </w:rPr>
        <w:t xml:space="preserve">     </w:t>
      </w:r>
      <w:r>
        <w:rPr>
          <w:rFonts w:hint="eastAsia" w:ascii="宋体" w:hAnsi="宋体" w:cs="宋体"/>
          <w:szCs w:val="21"/>
          <w:u w:val="single"/>
        </w:rPr>
        <w:t></w:t>
      </w:r>
      <w:r>
        <w:rPr>
          <w:rFonts w:ascii="宋体" w:hAnsi="宋体"/>
          <w:szCs w:val="21"/>
        </w:rPr>
        <w:t>年</w:t>
      </w:r>
      <w:r>
        <w:rPr>
          <w:rFonts w:hint="eastAsia" w:ascii="宋体" w:hAnsi="宋体" w:cs="宋体"/>
          <w:szCs w:val="21"/>
          <w:u w:val="single"/>
        </w:rPr>
        <w:t></w:t>
      </w:r>
      <w:r>
        <w:rPr>
          <w:rFonts w:ascii="宋体" w:hAnsi="宋体"/>
          <w:szCs w:val="21"/>
        </w:rPr>
        <w:t>月</w:t>
      </w:r>
      <w:r>
        <w:rPr>
          <w:rFonts w:hint="eastAsia" w:ascii="宋体" w:hAnsi="宋体" w:cs="宋体"/>
          <w:szCs w:val="21"/>
          <w:u w:val="single"/>
        </w:rPr>
        <w:t></w:t>
      </w:r>
      <w:r>
        <w:rPr>
          <w:rFonts w:ascii="宋体" w:hAnsi="宋体"/>
          <w:szCs w:val="21"/>
        </w:rPr>
        <w:t>日。</w:t>
      </w:r>
    </w:p>
    <w:p>
      <w:pPr>
        <w:spacing w:line="360" w:lineRule="auto"/>
        <w:ind w:firstLine="459"/>
        <w:rPr>
          <w:rFonts w:hint="eastAsia" w:ascii="宋体" w:hAnsi="宋体"/>
          <w:szCs w:val="21"/>
        </w:rPr>
      </w:pPr>
      <w:r>
        <w:rPr>
          <w:rFonts w:ascii="宋体" w:hAnsi="宋体"/>
          <w:szCs w:val="21"/>
        </w:rPr>
        <w:t>工期总日历天数：</w:t>
      </w:r>
      <w:r>
        <w:rPr>
          <w:rFonts w:hint="eastAsia" w:ascii="宋体" w:hAnsi="宋体" w:cs="宋体"/>
          <w:szCs w:val="21"/>
          <w:u w:val="single"/>
        </w:rPr>
        <w:t></w:t>
      </w:r>
      <w:r>
        <w:rPr>
          <w:rFonts w:hint="eastAsia" w:ascii="宋体" w:hAnsi="宋体"/>
          <w:szCs w:val="21"/>
          <w:u w:val="single"/>
        </w:rPr>
        <w:t xml:space="preserve">      </w:t>
      </w:r>
      <w:r>
        <w:rPr>
          <w:rFonts w:ascii="宋体" w:hAnsi="宋体"/>
          <w:szCs w:val="21"/>
        </w:rPr>
        <w:t>。工期总日历天数与根据前述计划开竣工日期计算的工期天数不一致的，以工期总日历天数为准。</w:t>
      </w:r>
      <w:bookmarkStart w:id="41" w:name="_Toc351203483"/>
    </w:p>
    <w:p>
      <w:pPr>
        <w:spacing w:line="360" w:lineRule="auto"/>
        <w:ind w:firstLine="420" w:firstLineChars="200"/>
        <w:rPr>
          <w:rFonts w:ascii="宋体" w:hAnsi="宋体"/>
          <w:bCs/>
          <w:szCs w:val="21"/>
        </w:rPr>
      </w:pPr>
      <w:r>
        <w:rPr>
          <w:rFonts w:ascii="宋体" w:hAnsi="宋体"/>
          <w:bCs/>
          <w:szCs w:val="21"/>
        </w:rPr>
        <w:t>三、质量标准</w:t>
      </w:r>
      <w:bookmarkEnd w:id="41"/>
    </w:p>
    <w:p>
      <w:pPr>
        <w:spacing w:line="360" w:lineRule="auto"/>
        <w:ind w:firstLine="459"/>
        <w:rPr>
          <w:rFonts w:hint="eastAsia" w:ascii="宋体" w:hAnsi="宋体"/>
          <w:szCs w:val="21"/>
        </w:rPr>
      </w:pPr>
      <w:r>
        <w:rPr>
          <w:rFonts w:ascii="宋体" w:hAnsi="宋体"/>
          <w:szCs w:val="21"/>
        </w:rPr>
        <w:t>工程质量符合</w:t>
      </w:r>
      <w:r>
        <w:rPr>
          <w:rFonts w:hint="eastAsia" w:ascii="宋体" w:hAnsi="宋体" w:cs="宋体"/>
          <w:szCs w:val="21"/>
          <w:u w:val="single"/>
        </w:rPr>
        <w:t> </w:t>
      </w:r>
      <w:r>
        <w:rPr>
          <w:rFonts w:ascii="宋体" w:hAnsi="宋体"/>
          <w:szCs w:val="21"/>
        </w:rPr>
        <w:t>标准。</w:t>
      </w:r>
      <w:bookmarkStart w:id="42" w:name="_Toc351203484"/>
    </w:p>
    <w:p>
      <w:pPr>
        <w:spacing w:line="360" w:lineRule="auto"/>
        <w:ind w:firstLine="420" w:firstLineChars="200"/>
        <w:rPr>
          <w:rFonts w:hint="eastAsia" w:ascii="宋体" w:hAnsi="宋体"/>
          <w:bCs/>
          <w:szCs w:val="21"/>
        </w:rPr>
      </w:pPr>
      <w:r>
        <w:rPr>
          <w:rFonts w:ascii="宋体" w:hAnsi="宋体"/>
          <w:bCs/>
          <w:szCs w:val="21"/>
        </w:rPr>
        <w:t>四、签约合同价与合同价格形式</w:t>
      </w:r>
      <w:bookmarkEnd w:id="42"/>
    </w:p>
    <w:p>
      <w:pPr>
        <w:spacing w:line="360" w:lineRule="auto"/>
        <w:ind w:firstLine="420" w:firstLineChars="200"/>
        <w:rPr>
          <w:rFonts w:ascii="宋体" w:hAnsi="宋体"/>
          <w:szCs w:val="21"/>
        </w:rPr>
      </w:pPr>
      <w:r>
        <w:rPr>
          <w:rFonts w:ascii="宋体" w:hAnsi="宋体"/>
          <w:szCs w:val="21"/>
        </w:rPr>
        <w:t>1.签约合同价为：</w:t>
      </w:r>
    </w:p>
    <w:p>
      <w:pPr>
        <w:spacing w:line="360" w:lineRule="auto"/>
        <w:ind w:firstLine="525" w:firstLineChars="250"/>
        <w:rPr>
          <w:rFonts w:ascii="宋体" w:hAnsi="宋体"/>
          <w:szCs w:val="21"/>
        </w:rPr>
      </w:pPr>
      <w:r>
        <w:rPr>
          <w:rFonts w:ascii="宋体" w:hAnsi="宋体"/>
          <w:szCs w:val="21"/>
        </w:rPr>
        <w:t>人民币（大写）</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元)；</w:t>
      </w:r>
    </w:p>
    <w:p>
      <w:pPr>
        <w:spacing w:line="360" w:lineRule="auto"/>
        <w:ind w:firstLine="420" w:firstLineChars="200"/>
        <w:rPr>
          <w:rFonts w:ascii="宋体" w:hAnsi="宋体"/>
          <w:szCs w:val="21"/>
        </w:rPr>
      </w:pPr>
      <w:r>
        <w:rPr>
          <w:rFonts w:ascii="宋体" w:hAnsi="宋体"/>
          <w:szCs w:val="21"/>
        </w:rPr>
        <w:t>其中：</w:t>
      </w:r>
    </w:p>
    <w:p>
      <w:pPr>
        <w:spacing w:line="360" w:lineRule="auto"/>
        <w:ind w:firstLine="420" w:firstLineChars="200"/>
        <w:rPr>
          <w:rFonts w:ascii="宋体" w:hAnsi="宋体"/>
          <w:szCs w:val="21"/>
        </w:rPr>
      </w:pPr>
      <w:r>
        <w:rPr>
          <w:rFonts w:ascii="宋体" w:hAnsi="宋体"/>
          <w:szCs w:val="21"/>
        </w:rPr>
        <w:t>（1）安全文明施工费：</w:t>
      </w:r>
    </w:p>
    <w:p>
      <w:pPr>
        <w:spacing w:line="360" w:lineRule="auto"/>
        <w:ind w:firstLine="945" w:firstLineChars="450"/>
        <w:rPr>
          <w:rFonts w:ascii="宋体" w:hAnsi="宋体"/>
          <w:szCs w:val="21"/>
        </w:rPr>
      </w:pPr>
      <w:r>
        <w:rPr>
          <w:rFonts w:ascii="宋体" w:hAnsi="宋体"/>
          <w:szCs w:val="21"/>
        </w:rPr>
        <w:t>人民币（大写）</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rPr>
        <w:t>元)；</w:t>
      </w:r>
    </w:p>
    <w:p>
      <w:pPr>
        <w:spacing w:line="360" w:lineRule="auto"/>
        <w:ind w:firstLine="420" w:firstLineChars="200"/>
        <w:rPr>
          <w:rFonts w:ascii="宋体" w:hAnsi="宋体"/>
          <w:szCs w:val="21"/>
        </w:rPr>
      </w:pPr>
      <w:r>
        <w:rPr>
          <w:rFonts w:ascii="宋体" w:hAnsi="宋体"/>
          <w:szCs w:val="21"/>
        </w:rPr>
        <w:t>（2）材料和工程设备暂估价金额：</w:t>
      </w:r>
    </w:p>
    <w:p>
      <w:pPr>
        <w:spacing w:line="360" w:lineRule="auto"/>
        <w:ind w:firstLine="945" w:firstLineChars="450"/>
        <w:rPr>
          <w:rFonts w:ascii="宋体" w:hAnsi="宋体"/>
          <w:szCs w:val="21"/>
        </w:rPr>
      </w:pPr>
      <w:r>
        <w:rPr>
          <w:rFonts w:ascii="宋体" w:hAnsi="宋体"/>
          <w:szCs w:val="21"/>
        </w:rPr>
        <w:t>人民币（大写）</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元)；</w:t>
      </w:r>
    </w:p>
    <w:p>
      <w:pPr>
        <w:spacing w:line="360" w:lineRule="auto"/>
        <w:ind w:firstLine="420" w:firstLineChars="200"/>
        <w:rPr>
          <w:rFonts w:ascii="宋体" w:hAnsi="宋体"/>
          <w:szCs w:val="21"/>
        </w:rPr>
      </w:pPr>
      <w:r>
        <w:rPr>
          <w:rFonts w:ascii="宋体" w:hAnsi="宋体"/>
          <w:szCs w:val="21"/>
        </w:rPr>
        <w:t>（3）专业工程暂估价金额：</w:t>
      </w:r>
    </w:p>
    <w:p>
      <w:pPr>
        <w:spacing w:line="360" w:lineRule="auto"/>
        <w:ind w:firstLine="945" w:firstLineChars="450"/>
        <w:rPr>
          <w:rFonts w:ascii="宋体" w:hAnsi="宋体"/>
          <w:szCs w:val="21"/>
        </w:rPr>
      </w:pPr>
      <w:r>
        <w:rPr>
          <w:rFonts w:ascii="宋体" w:hAnsi="宋体"/>
          <w:szCs w:val="21"/>
        </w:rPr>
        <w:t>人民币（大写）</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元)；</w:t>
      </w:r>
    </w:p>
    <w:p>
      <w:pPr>
        <w:spacing w:line="360" w:lineRule="auto"/>
        <w:ind w:firstLine="420" w:firstLineChars="200"/>
        <w:rPr>
          <w:rFonts w:ascii="宋体" w:hAnsi="宋体"/>
          <w:szCs w:val="21"/>
        </w:rPr>
      </w:pPr>
      <w:r>
        <w:rPr>
          <w:rFonts w:ascii="宋体" w:hAnsi="宋体"/>
          <w:szCs w:val="21"/>
        </w:rPr>
        <w:t>（4）暂列金额：</w:t>
      </w:r>
    </w:p>
    <w:p>
      <w:pPr>
        <w:spacing w:line="360" w:lineRule="auto"/>
        <w:ind w:firstLine="945" w:firstLineChars="450"/>
        <w:rPr>
          <w:rFonts w:ascii="宋体" w:hAnsi="宋体"/>
          <w:szCs w:val="21"/>
        </w:rPr>
      </w:pPr>
      <w:r>
        <w:rPr>
          <w:rFonts w:ascii="宋体" w:hAnsi="宋体"/>
          <w:szCs w:val="21"/>
        </w:rPr>
        <w:t>人民币（大写）</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元)。</w:t>
      </w:r>
    </w:p>
    <w:p>
      <w:pPr>
        <w:spacing w:line="360" w:lineRule="auto"/>
        <w:ind w:firstLine="420" w:firstLineChars="200"/>
        <w:rPr>
          <w:rFonts w:hint="eastAsia" w:ascii="宋体" w:hAnsi="宋体"/>
          <w:szCs w:val="21"/>
        </w:rPr>
      </w:pPr>
      <w:r>
        <w:rPr>
          <w:rFonts w:ascii="宋体" w:hAnsi="宋体"/>
          <w:szCs w:val="21"/>
        </w:rPr>
        <w:t>2.合同价格形式：</w:t>
      </w:r>
      <w:r>
        <w:rPr>
          <w:rFonts w:hint="eastAsia" w:ascii="宋体" w:hAnsi="宋体" w:cs="宋体"/>
          <w:szCs w:val="21"/>
          <w:u w:val="single"/>
        </w:rPr>
        <w:t xml:space="preserve">       </w:t>
      </w:r>
      <w:r>
        <w:rPr>
          <w:rFonts w:hint="eastAsia" w:ascii="宋体" w:hAnsi="宋体"/>
          <w:szCs w:val="21"/>
          <w:u w:val="single"/>
        </w:rPr>
        <w:t xml:space="preserve">         </w:t>
      </w:r>
      <w:r>
        <w:rPr>
          <w:rFonts w:hint="eastAsia" w:ascii="宋体" w:hAnsi="宋体" w:cs="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cs="宋体"/>
          <w:szCs w:val="21"/>
          <w:u w:val="single"/>
        </w:rPr>
        <w:t></w:t>
      </w:r>
      <w:bookmarkStart w:id="43" w:name="_Toc351203485"/>
    </w:p>
    <w:p>
      <w:pPr>
        <w:spacing w:line="360" w:lineRule="auto"/>
        <w:ind w:firstLine="420" w:firstLineChars="200"/>
        <w:rPr>
          <w:rFonts w:ascii="宋体" w:hAnsi="宋体"/>
          <w:bCs/>
          <w:szCs w:val="21"/>
        </w:rPr>
      </w:pPr>
      <w:r>
        <w:rPr>
          <w:rFonts w:ascii="宋体" w:hAnsi="宋体"/>
          <w:bCs/>
          <w:szCs w:val="21"/>
        </w:rPr>
        <w:t>五、</w:t>
      </w:r>
      <w:bookmarkEnd w:id="43"/>
      <w:r>
        <w:rPr>
          <w:rFonts w:ascii="宋体" w:hAnsi="宋体"/>
          <w:bCs/>
          <w:szCs w:val="21"/>
        </w:rPr>
        <w:t>项目经理</w:t>
      </w:r>
    </w:p>
    <w:p>
      <w:pPr>
        <w:spacing w:line="360" w:lineRule="auto"/>
        <w:ind w:firstLine="420" w:firstLineChars="200"/>
        <w:rPr>
          <w:rFonts w:hint="eastAsia" w:ascii="宋体" w:hAnsi="宋体"/>
          <w:szCs w:val="21"/>
        </w:rPr>
      </w:pPr>
      <w:r>
        <w:rPr>
          <w:rFonts w:ascii="宋体" w:hAnsi="宋体"/>
          <w:szCs w:val="21"/>
        </w:rPr>
        <w:t>承包人项目经理：</w:t>
      </w:r>
      <w:r>
        <w:rPr>
          <w:rFonts w:hint="eastAsia" w:ascii="宋体" w:hAnsi="宋体" w:cs="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cs="宋体"/>
          <w:szCs w:val="21"/>
          <w:u w:val="single"/>
        </w:rPr>
        <w:t>    </w:t>
      </w:r>
      <w:bookmarkStart w:id="44" w:name="_Toc351203486"/>
    </w:p>
    <w:p>
      <w:pPr>
        <w:spacing w:line="360" w:lineRule="auto"/>
        <w:ind w:firstLine="420" w:firstLineChars="200"/>
        <w:rPr>
          <w:rFonts w:ascii="宋体" w:hAnsi="宋体"/>
          <w:bCs/>
          <w:szCs w:val="21"/>
        </w:rPr>
      </w:pPr>
      <w:r>
        <w:rPr>
          <w:rFonts w:ascii="宋体" w:hAnsi="宋体"/>
          <w:bCs/>
          <w:szCs w:val="21"/>
        </w:rPr>
        <w:t>六、合同文件构成</w:t>
      </w:r>
      <w:bookmarkEnd w:id="44"/>
    </w:p>
    <w:p>
      <w:pPr>
        <w:spacing w:line="360" w:lineRule="auto"/>
        <w:ind w:firstLine="420" w:firstLineChars="200"/>
        <w:rPr>
          <w:rFonts w:ascii="宋体" w:hAnsi="宋体"/>
          <w:bCs/>
          <w:szCs w:val="21"/>
        </w:rPr>
      </w:pPr>
      <w:r>
        <w:rPr>
          <w:rFonts w:ascii="宋体" w:hAnsi="宋体"/>
          <w:bCs/>
          <w:szCs w:val="21"/>
        </w:rPr>
        <w:t>本协议书与下列文件一起构成合同文件：</w:t>
      </w:r>
    </w:p>
    <w:p>
      <w:pPr>
        <w:autoSpaceDE w:val="0"/>
        <w:autoSpaceDN w:val="0"/>
        <w:adjustRightInd w:val="0"/>
        <w:spacing w:line="360" w:lineRule="auto"/>
        <w:ind w:firstLine="420" w:firstLineChars="200"/>
        <w:jc w:val="left"/>
        <w:rPr>
          <w:rFonts w:ascii="宋体" w:hAnsi="宋体"/>
          <w:szCs w:val="21"/>
        </w:rPr>
      </w:pPr>
      <w:r>
        <w:rPr>
          <w:rFonts w:ascii="宋体" w:hAnsi="宋体"/>
          <w:szCs w:val="21"/>
        </w:rPr>
        <w:t>（1）中标通知书（如果有）；</w:t>
      </w:r>
    </w:p>
    <w:p>
      <w:pPr>
        <w:autoSpaceDE w:val="0"/>
        <w:autoSpaceDN w:val="0"/>
        <w:adjustRightInd w:val="0"/>
        <w:spacing w:line="360" w:lineRule="auto"/>
        <w:ind w:firstLine="420" w:firstLineChars="200"/>
        <w:jc w:val="left"/>
        <w:rPr>
          <w:rFonts w:ascii="宋体" w:hAnsi="宋体"/>
          <w:szCs w:val="21"/>
        </w:rPr>
      </w:pPr>
      <w:r>
        <w:rPr>
          <w:rFonts w:ascii="宋体" w:hAnsi="宋体"/>
          <w:szCs w:val="21"/>
        </w:rPr>
        <w:t xml:space="preserve">（2）投标函及其附录（如果有）； </w:t>
      </w:r>
    </w:p>
    <w:p>
      <w:pPr>
        <w:autoSpaceDE w:val="0"/>
        <w:autoSpaceDN w:val="0"/>
        <w:adjustRightInd w:val="0"/>
        <w:spacing w:line="360" w:lineRule="auto"/>
        <w:ind w:firstLine="420" w:firstLineChars="200"/>
        <w:jc w:val="left"/>
        <w:rPr>
          <w:rFonts w:ascii="宋体" w:hAnsi="宋体"/>
          <w:szCs w:val="21"/>
        </w:rPr>
      </w:pPr>
      <w:r>
        <w:rPr>
          <w:rFonts w:ascii="宋体" w:hAnsi="宋体"/>
          <w:szCs w:val="21"/>
        </w:rPr>
        <w:t>（3）专用合同条款及其附件；</w:t>
      </w:r>
    </w:p>
    <w:p>
      <w:pPr>
        <w:autoSpaceDE w:val="0"/>
        <w:autoSpaceDN w:val="0"/>
        <w:adjustRightInd w:val="0"/>
        <w:spacing w:line="360" w:lineRule="auto"/>
        <w:ind w:firstLine="420" w:firstLineChars="200"/>
        <w:jc w:val="left"/>
        <w:rPr>
          <w:rFonts w:ascii="宋体" w:hAnsi="宋体"/>
          <w:szCs w:val="21"/>
        </w:rPr>
      </w:pPr>
      <w:r>
        <w:rPr>
          <w:rFonts w:ascii="宋体" w:hAnsi="宋体"/>
          <w:szCs w:val="21"/>
        </w:rPr>
        <w:t>（4）通用合同条款；</w:t>
      </w:r>
    </w:p>
    <w:p>
      <w:pPr>
        <w:autoSpaceDE w:val="0"/>
        <w:autoSpaceDN w:val="0"/>
        <w:adjustRightInd w:val="0"/>
        <w:spacing w:line="360" w:lineRule="auto"/>
        <w:ind w:firstLine="420" w:firstLineChars="200"/>
        <w:jc w:val="left"/>
        <w:rPr>
          <w:rFonts w:ascii="宋体" w:hAnsi="宋体"/>
          <w:szCs w:val="21"/>
        </w:rPr>
      </w:pPr>
      <w:r>
        <w:rPr>
          <w:rFonts w:ascii="宋体" w:hAnsi="宋体"/>
          <w:szCs w:val="21"/>
        </w:rPr>
        <w:t>（5）技术标准和要求；</w:t>
      </w:r>
    </w:p>
    <w:p>
      <w:pPr>
        <w:autoSpaceDE w:val="0"/>
        <w:autoSpaceDN w:val="0"/>
        <w:adjustRightInd w:val="0"/>
        <w:spacing w:line="360" w:lineRule="auto"/>
        <w:ind w:firstLine="420" w:firstLineChars="200"/>
        <w:jc w:val="left"/>
        <w:rPr>
          <w:rFonts w:ascii="宋体" w:hAnsi="宋体"/>
          <w:szCs w:val="21"/>
        </w:rPr>
      </w:pPr>
      <w:r>
        <w:rPr>
          <w:rFonts w:ascii="宋体" w:hAnsi="宋体"/>
          <w:szCs w:val="21"/>
        </w:rPr>
        <w:t>（6）图纸；</w:t>
      </w:r>
    </w:p>
    <w:p>
      <w:pPr>
        <w:autoSpaceDE w:val="0"/>
        <w:autoSpaceDN w:val="0"/>
        <w:adjustRightInd w:val="0"/>
        <w:spacing w:line="360" w:lineRule="auto"/>
        <w:ind w:firstLine="420" w:firstLineChars="200"/>
        <w:jc w:val="left"/>
        <w:rPr>
          <w:rFonts w:ascii="宋体" w:hAnsi="宋体"/>
          <w:szCs w:val="21"/>
        </w:rPr>
      </w:pPr>
      <w:r>
        <w:rPr>
          <w:rFonts w:ascii="宋体" w:hAnsi="宋体"/>
          <w:szCs w:val="21"/>
        </w:rPr>
        <w:t>（7）已标价工程量清单或预算书；</w:t>
      </w:r>
    </w:p>
    <w:p>
      <w:pPr>
        <w:autoSpaceDE w:val="0"/>
        <w:autoSpaceDN w:val="0"/>
        <w:adjustRightInd w:val="0"/>
        <w:spacing w:line="360" w:lineRule="auto"/>
        <w:ind w:firstLine="420" w:firstLineChars="200"/>
        <w:jc w:val="left"/>
        <w:rPr>
          <w:rFonts w:ascii="宋体" w:hAnsi="宋体"/>
          <w:szCs w:val="21"/>
        </w:rPr>
      </w:pPr>
      <w:r>
        <w:rPr>
          <w:rFonts w:ascii="宋体" w:hAnsi="宋体"/>
          <w:szCs w:val="21"/>
        </w:rPr>
        <w:t>（8）其他合同文件。</w:t>
      </w:r>
    </w:p>
    <w:p>
      <w:pPr>
        <w:autoSpaceDE w:val="0"/>
        <w:autoSpaceDN w:val="0"/>
        <w:adjustRightInd w:val="0"/>
        <w:spacing w:line="360" w:lineRule="auto"/>
        <w:ind w:firstLine="420" w:firstLineChars="200"/>
        <w:jc w:val="left"/>
        <w:rPr>
          <w:rFonts w:ascii="宋体" w:hAnsi="宋体"/>
          <w:szCs w:val="21"/>
        </w:rPr>
      </w:pPr>
      <w:r>
        <w:rPr>
          <w:rFonts w:ascii="宋体" w:hAnsi="宋体"/>
          <w:szCs w:val="21"/>
        </w:rPr>
        <w:t>在合同订立及履行过程中形成的与合同有关的文件均构成合同文件组成部分。</w:t>
      </w:r>
    </w:p>
    <w:p>
      <w:pPr>
        <w:autoSpaceDE w:val="0"/>
        <w:autoSpaceDN w:val="0"/>
        <w:adjustRightInd w:val="0"/>
        <w:spacing w:line="360" w:lineRule="auto"/>
        <w:ind w:firstLine="420" w:firstLineChars="200"/>
        <w:jc w:val="left"/>
        <w:rPr>
          <w:rFonts w:hint="eastAsia" w:ascii="宋体" w:hAnsi="宋体"/>
          <w:szCs w:val="21"/>
        </w:rPr>
      </w:pPr>
      <w:r>
        <w:rPr>
          <w:rFonts w:ascii="宋体" w:hAnsi="宋体"/>
          <w:szCs w:val="21"/>
        </w:rPr>
        <w:t>上述各项合同文件包括合同当事人就该项合同文件所作出的补充和修改，属于同一类内容的文件，应以最新签署的为准。</w:t>
      </w:r>
      <w:r>
        <w:rPr>
          <w:rFonts w:hint="eastAsia" w:ascii="宋体" w:hAnsi="宋体"/>
          <w:szCs w:val="21"/>
        </w:rPr>
        <w:t>专用合同条款及其附件须经合同当事人签字或盖章。</w:t>
      </w:r>
      <w:bookmarkStart w:id="45" w:name="_Toc351203487"/>
    </w:p>
    <w:p>
      <w:pPr>
        <w:spacing w:line="360" w:lineRule="auto"/>
        <w:ind w:firstLine="420" w:firstLineChars="200"/>
        <w:rPr>
          <w:rFonts w:ascii="宋体" w:hAnsi="宋体"/>
          <w:bCs/>
          <w:szCs w:val="21"/>
        </w:rPr>
      </w:pPr>
      <w:r>
        <w:rPr>
          <w:rFonts w:ascii="宋体" w:hAnsi="宋体"/>
          <w:bCs/>
          <w:szCs w:val="21"/>
        </w:rPr>
        <w:t>七、承诺</w:t>
      </w:r>
      <w:bookmarkEnd w:id="45"/>
    </w:p>
    <w:p>
      <w:pPr>
        <w:spacing w:line="360" w:lineRule="auto"/>
        <w:ind w:firstLine="420" w:firstLineChars="200"/>
        <w:rPr>
          <w:rFonts w:ascii="宋体" w:hAnsi="宋体"/>
          <w:bCs/>
          <w:szCs w:val="21"/>
        </w:rPr>
      </w:pPr>
      <w:r>
        <w:rPr>
          <w:rFonts w:ascii="宋体" w:hAnsi="宋体"/>
          <w:bCs/>
          <w:szCs w:val="21"/>
        </w:rPr>
        <w:t>1.发包人承诺按照法律规定履行项目审批手续、筹集工程建设资金并按照合同约定的期限和方式支付合同价款。</w:t>
      </w:r>
    </w:p>
    <w:p>
      <w:pPr>
        <w:spacing w:line="360" w:lineRule="auto"/>
        <w:ind w:firstLine="420" w:firstLineChars="200"/>
        <w:rPr>
          <w:rFonts w:ascii="宋体" w:hAnsi="宋体"/>
          <w:bCs/>
          <w:szCs w:val="21"/>
        </w:rPr>
      </w:pPr>
      <w:r>
        <w:rPr>
          <w:rFonts w:ascii="宋体" w:hAnsi="宋体"/>
          <w:bCs/>
          <w:szCs w:val="21"/>
        </w:rPr>
        <w:t>2.承包人承诺按照法律规定及合同约定组织完成工程施工，确保工程质量和安全，不进行转包及违法分包，并在缺陷责任期及保修期内承担相应的工程维修责任。</w:t>
      </w:r>
    </w:p>
    <w:p>
      <w:pPr>
        <w:spacing w:line="360" w:lineRule="auto"/>
        <w:ind w:firstLine="420" w:firstLineChars="200"/>
        <w:rPr>
          <w:rFonts w:hint="eastAsia" w:ascii="宋体" w:hAnsi="宋体"/>
          <w:bCs/>
          <w:szCs w:val="21"/>
        </w:rPr>
      </w:pPr>
      <w:r>
        <w:rPr>
          <w:rFonts w:ascii="宋体" w:hAnsi="宋体"/>
          <w:bCs/>
          <w:szCs w:val="21"/>
        </w:rPr>
        <w:t>3.发包人和承包人通过招投标形式签订合同的，双方理解并</w:t>
      </w:r>
      <w:r>
        <w:rPr>
          <w:rFonts w:hint="eastAsia" w:ascii="宋体" w:hAnsi="宋体"/>
          <w:bCs/>
          <w:szCs w:val="21"/>
        </w:rPr>
        <w:t>承诺</w:t>
      </w:r>
      <w:r>
        <w:rPr>
          <w:rFonts w:ascii="宋体" w:hAnsi="宋体"/>
          <w:bCs/>
          <w:szCs w:val="21"/>
        </w:rPr>
        <w:t>不再就同一工程另行签订与合同实质性内容相背离的协议。</w:t>
      </w:r>
      <w:bookmarkStart w:id="46" w:name="_Toc351203488"/>
    </w:p>
    <w:p>
      <w:pPr>
        <w:spacing w:line="360" w:lineRule="auto"/>
        <w:ind w:firstLine="420" w:firstLineChars="200"/>
        <w:rPr>
          <w:rFonts w:ascii="宋体" w:hAnsi="宋体"/>
          <w:bCs/>
          <w:szCs w:val="21"/>
        </w:rPr>
      </w:pPr>
      <w:r>
        <w:rPr>
          <w:rFonts w:ascii="宋体" w:hAnsi="宋体"/>
          <w:bCs/>
          <w:szCs w:val="21"/>
        </w:rPr>
        <w:t>八、词语含义</w:t>
      </w:r>
      <w:bookmarkEnd w:id="46"/>
    </w:p>
    <w:p>
      <w:pPr>
        <w:spacing w:line="360" w:lineRule="auto"/>
        <w:ind w:firstLine="420" w:firstLineChars="200"/>
        <w:rPr>
          <w:rFonts w:hint="eastAsia" w:ascii="宋体" w:hAnsi="宋体"/>
          <w:bCs/>
          <w:szCs w:val="21"/>
        </w:rPr>
      </w:pPr>
      <w:r>
        <w:rPr>
          <w:rFonts w:ascii="宋体" w:hAnsi="宋体"/>
          <w:bCs/>
          <w:szCs w:val="21"/>
        </w:rPr>
        <w:t>本协议书中词语含义与第二部分通用合同条款中赋予的含义相同。</w:t>
      </w:r>
      <w:bookmarkStart w:id="47" w:name="_Toc351203489"/>
    </w:p>
    <w:p>
      <w:pPr>
        <w:spacing w:line="360" w:lineRule="auto"/>
        <w:ind w:firstLine="420" w:firstLineChars="200"/>
        <w:rPr>
          <w:rFonts w:ascii="宋体" w:hAnsi="宋体"/>
          <w:bCs/>
          <w:szCs w:val="21"/>
        </w:rPr>
      </w:pPr>
      <w:r>
        <w:rPr>
          <w:rFonts w:ascii="宋体" w:hAnsi="宋体"/>
          <w:bCs/>
          <w:szCs w:val="21"/>
        </w:rPr>
        <w:t>九、签订时间</w:t>
      </w:r>
      <w:bookmarkEnd w:id="47"/>
    </w:p>
    <w:p>
      <w:pPr>
        <w:spacing w:line="360" w:lineRule="auto"/>
        <w:ind w:firstLine="420" w:firstLineChars="200"/>
        <w:rPr>
          <w:rFonts w:hint="eastAsia" w:ascii="宋体" w:hAnsi="宋体"/>
          <w:bCs/>
          <w:szCs w:val="21"/>
        </w:rPr>
      </w:pPr>
      <w:r>
        <w:rPr>
          <w:rFonts w:ascii="宋体" w:hAnsi="宋体"/>
          <w:bCs/>
          <w:szCs w:val="21"/>
        </w:rPr>
        <w:t>本合同于</w:t>
      </w:r>
      <w:r>
        <w:rPr>
          <w:rFonts w:ascii="宋体" w:hAnsi="宋体"/>
          <w:bCs/>
          <w:szCs w:val="21"/>
          <w:u w:val="single"/>
        </w:rPr>
        <w:t xml:space="preserve">         </w:t>
      </w:r>
      <w:r>
        <w:rPr>
          <w:rFonts w:ascii="宋体" w:hAnsi="宋体"/>
          <w:bCs/>
          <w:szCs w:val="21"/>
        </w:rPr>
        <w:t>年</w:t>
      </w:r>
      <w:r>
        <w:rPr>
          <w:rFonts w:ascii="宋体" w:hAnsi="宋体"/>
          <w:bCs/>
          <w:szCs w:val="21"/>
          <w:u w:val="single"/>
        </w:rPr>
        <w:t xml:space="preserve">    </w:t>
      </w:r>
      <w:r>
        <w:rPr>
          <w:rFonts w:ascii="宋体" w:hAnsi="宋体"/>
          <w:bCs/>
          <w:szCs w:val="21"/>
        </w:rPr>
        <w:t>月</w:t>
      </w:r>
      <w:r>
        <w:rPr>
          <w:rFonts w:ascii="宋体" w:hAnsi="宋体"/>
          <w:bCs/>
          <w:szCs w:val="21"/>
          <w:u w:val="single"/>
        </w:rPr>
        <w:t xml:space="preserve">    </w:t>
      </w:r>
      <w:r>
        <w:rPr>
          <w:rFonts w:ascii="宋体" w:hAnsi="宋体"/>
          <w:bCs/>
          <w:szCs w:val="21"/>
        </w:rPr>
        <w:t>日签订。</w:t>
      </w:r>
      <w:bookmarkStart w:id="48" w:name="_Toc351203490"/>
    </w:p>
    <w:p>
      <w:pPr>
        <w:spacing w:line="360" w:lineRule="auto"/>
        <w:ind w:firstLine="420" w:firstLineChars="200"/>
        <w:rPr>
          <w:rFonts w:hint="eastAsia" w:ascii="宋体" w:hAnsi="宋体"/>
          <w:bCs/>
          <w:szCs w:val="21"/>
        </w:rPr>
      </w:pPr>
    </w:p>
    <w:p>
      <w:pPr>
        <w:spacing w:line="360" w:lineRule="auto"/>
        <w:ind w:firstLine="420" w:firstLineChars="200"/>
        <w:rPr>
          <w:rFonts w:ascii="宋体" w:hAnsi="宋体"/>
          <w:bCs/>
          <w:szCs w:val="21"/>
        </w:rPr>
      </w:pPr>
      <w:r>
        <w:rPr>
          <w:rFonts w:ascii="宋体" w:hAnsi="宋体"/>
          <w:szCs w:val="21"/>
        </w:rPr>
        <w:t>十、签订地点</w:t>
      </w:r>
      <w:bookmarkEnd w:id="48"/>
    </w:p>
    <w:p>
      <w:pPr>
        <w:spacing w:line="360" w:lineRule="auto"/>
        <w:ind w:firstLine="420" w:firstLineChars="200"/>
        <w:rPr>
          <w:rFonts w:hint="eastAsia" w:ascii="宋体" w:hAnsi="宋体"/>
          <w:bCs/>
          <w:szCs w:val="21"/>
        </w:rPr>
      </w:pPr>
      <w:r>
        <w:rPr>
          <w:rFonts w:ascii="宋体" w:hAnsi="宋体"/>
          <w:bCs/>
          <w:szCs w:val="21"/>
        </w:rPr>
        <w:t>本合同在</w:t>
      </w:r>
      <w:r>
        <w:rPr>
          <w:rFonts w:ascii="宋体" w:hAnsi="宋体"/>
          <w:bCs/>
          <w:szCs w:val="21"/>
          <w:u w:val="single"/>
        </w:rPr>
        <w:t xml:space="preserve">                                    </w:t>
      </w:r>
      <w:r>
        <w:rPr>
          <w:rFonts w:ascii="宋体" w:hAnsi="宋体"/>
          <w:bCs/>
          <w:szCs w:val="21"/>
        </w:rPr>
        <w:t>签订。</w:t>
      </w:r>
      <w:bookmarkStart w:id="49" w:name="_Toc351203491"/>
    </w:p>
    <w:p>
      <w:pPr>
        <w:spacing w:line="360" w:lineRule="auto"/>
        <w:ind w:firstLine="420" w:firstLineChars="200"/>
        <w:rPr>
          <w:rFonts w:ascii="宋体" w:hAnsi="宋体"/>
          <w:bCs/>
          <w:szCs w:val="21"/>
        </w:rPr>
      </w:pPr>
      <w:r>
        <w:rPr>
          <w:rFonts w:ascii="宋体" w:hAnsi="宋体"/>
          <w:szCs w:val="21"/>
        </w:rPr>
        <w:t>十一、补充协议</w:t>
      </w:r>
      <w:bookmarkEnd w:id="49"/>
    </w:p>
    <w:p>
      <w:pPr>
        <w:spacing w:line="360" w:lineRule="auto"/>
        <w:ind w:firstLine="420" w:firstLineChars="200"/>
        <w:rPr>
          <w:rFonts w:hint="eastAsia" w:ascii="宋体" w:hAnsi="宋体"/>
          <w:bCs/>
          <w:szCs w:val="21"/>
        </w:rPr>
      </w:pPr>
      <w:r>
        <w:rPr>
          <w:rFonts w:ascii="宋体" w:hAnsi="宋体"/>
          <w:bCs/>
          <w:szCs w:val="21"/>
        </w:rPr>
        <w:t>合同未尽事宜，合同当事人另行签订补充协议</w:t>
      </w:r>
      <w:r>
        <w:rPr>
          <w:rFonts w:hint="eastAsia" w:ascii="宋体" w:hAnsi="宋体"/>
          <w:bCs/>
          <w:szCs w:val="21"/>
        </w:rPr>
        <w:t>，</w:t>
      </w:r>
      <w:r>
        <w:rPr>
          <w:rFonts w:ascii="宋体" w:hAnsi="宋体"/>
          <w:bCs/>
          <w:szCs w:val="21"/>
        </w:rPr>
        <w:t>补充协议是合同的组成部分。</w:t>
      </w:r>
      <w:bookmarkStart w:id="50" w:name="_Toc351203492"/>
    </w:p>
    <w:p>
      <w:pPr>
        <w:spacing w:line="360" w:lineRule="auto"/>
        <w:ind w:firstLine="420" w:firstLineChars="200"/>
        <w:rPr>
          <w:rFonts w:ascii="宋体" w:hAnsi="宋体"/>
          <w:bCs/>
          <w:szCs w:val="21"/>
        </w:rPr>
      </w:pPr>
      <w:r>
        <w:rPr>
          <w:rFonts w:ascii="宋体" w:hAnsi="宋体"/>
          <w:szCs w:val="21"/>
        </w:rPr>
        <w:t>十二、合同生效</w:t>
      </w:r>
      <w:bookmarkEnd w:id="50"/>
    </w:p>
    <w:p>
      <w:pPr>
        <w:spacing w:line="360" w:lineRule="auto"/>
        <w:ind w:firstLine="420" w:firstLineChars="200"/>
        <w:rPr>
          <w:rFonts w:hint="eastAsia" w:ascii="宋体" w:hAnsi="宋体"/>
          <w:bCs/>
          <w:szCs w:val="21"/>
        </w:rPr>
      </w:pPr>
      <w:r>
        <w:rPr>
          <w:rFonts w:ascii="宋体" w:hAnsi="宋体"/>
          <w:bCs/>
          <w:szCs w:val="21"/>
        </w:rPr>
        <w:t>本合同自</w:t>
      </w:r>
      <w:r>
        <w:rPr>
          <w:rFonts w:ascii="宋体" w:hAnsi="宋体"/>
          <w:bCs/>
          <w:szCs w:val="21"/>
          <w:u w:val="single"/>
        </w:rPr>
        <w:t xml:space="preserve">                                   </w:t>
      </w:r>
      <w:r>
        <w:rPr>
          <w:rFonts w:ascii="宋体" w:hAnsi="宋体"/>
          <w:bCs/>
          <w:szCs w:val="21"/>
        </w:rPr>
        <w:t>生效。</w:t>
      </w:r>
      <w:bookmarkStart w:id="51" w:name="_Toc351203493"/>
    </w:p>
    <w:p>
      <w:pPr>
        <w:spacing w:line="360" w:lineRule="auto"/>
        <w:ind w:firstLine="420" w:firstLineChars="200"/>
        <w:rPr>
          <w:rFonts w:ascii="宋体" w:hAnsi="宋体"/>
          <w:bCs/>
          <w:szCs w:val="21"/>
        </w:rPr>
      </w:pPr>
      <w:r>
        <w:rPr>
          <w:rFonts w:ascii="宋体" w:hAnsi="宋体"/>
          <w:szCs w:val="21"/>
        </w:rPr>
        <w:t>十三、合同份数</w:t>
      </w:r>
      <w:bookmarkEnd w:id="51"/>
    </w:p>
    <w:p>
      <w:pPr>
        <w:spacing w:line="360" w:lineRule="auto"/>
        <w:ind w:firstLine="420" w:firstLineChars="200"/>
        <w:rPr>
          <w:rFonts w:ascii="宋体" w:hAnsi="宋体"/>
          <w:bCs/>
          <w:szCs w:val="21"/>
        </w:rPr>
      </w:pPr>
      <w:r>
        <w:rPr>
          <w:rFonts w:ascii="宋体" w:hAnsi="宋体"/>
          <w:bCs/>
          <w:szCs w:val="21"/>
        </w:rPr>
        <w:t>本合同一式</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ascii="宋体" w:hAnsi="宋体"/>
          <w:bCs/>
          <w:szCs w:val="21"/>
        </w:rPr>
        <w:t>份，均具有同等法律效力，发包人执</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ascii="宋体" w:hAnsi="宋体"/>
          <w:bCs/>
          <w:szCs w:val="21"/>
        </w:rPr>
        <w:t>份，承包人执</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ascii="宋体" w:hAnsi="宋体"/>
          <w:bCs/>
          <w:szCs w:val="21"/>
        </w:rPr>
        <w:t>份。</w:t>
      </w:r>
    </w:p>
    <w:p>
      <w:pPr>
        <w:spacing w:line="360" w:lineRule="auto"/>
        <w:rPr>
          <w:rFonts w:hint="eastAsia" w:ascii="宋体" w:hAnsi="宋体"/>
          <w:bCs/>
          <w:szCs w:val="21"/>
        </w:rPr>
      </w:pPr>
    </w:p>
    <w:p>
      <w:pPr>
        <w:spacing w:line="360" w:lineRule="auto"/>
        <w:rPr>
          <w:rFonts w:hint="eastAsia" w:ascii="宋体" w:hAnsi="宋体"/>
          <w:szCs w:val="21"/>
        </w:rPr>
      </w:pPr>
      <w:r>
        <w:rPr>
          <w:rFonts w:ascii="宋体" w:hAnsi="宋体"/>
          <w:szCs w:val="21"/>
        </w:rPr>
        <w:t>发包人</w:t>
      </w:r>
      <w:r>
        <w:rPr>
          <w:rFonts w:hint="eastAsia" w:ascii="宋体" w:hAnsi="宋体"/>
          <w:szCs w:val="21"/>
        </w:rPr>
        <w:t xml:space="preserve">：  </w:t>
      </w:r>
      <w:r>
        <w:rPr>
          <w:rFonts w:ascii="宋体" w:hAnsi="宋体"/>
          <w:szCs w:val="21"/>
        </w:rPr>
        <w:t>(公章)</w:t>
      </w:r>
      <w:r>
        <w:rPr>
          <w:rFonts w:hint="eastAsia" w:ascii="宋体" w:hAnsi="宋体"/>
          <w:szCs w:val="21"/>
        </w:rPr>
        <w:t xml:space="preserve">                            </w:t>
      </w:r>
      <w:r>
        <w:rPr>
          <w:rFonts w:ascii="宋体" w:hAnsi="宋体"/>
          <w:szCs w:val="21"/>
        </w:rPr>
        <w:t>承包人</w:t>
      </w:r>
      <w:r>
        <w:rPr>
          <w:rFonts w:hint="eastAsia" w:ascii="宋体" w:hAnsi="宋体"/>
          <w:szCs w:val="21"/>
        </w:rPr>
        <w:t xml:space="preserve">：  </w:t>
      </w:r>
      <w:r>
        <w:rPr>
          <w:rFonts w:ascii="宋体" w:hAnsi="宋体"/>
          <w:szCs w:val="21"/>
        </w:rPr>
        <w:t>(公章)</w:t>
      </w:r>
    </w:p>
    <w:p>
      <w:pPr>
        <w:spacing w:line="360" w:lineRule="auto"/>
        <w:rPr>
          <w:rFonts w:hint="eastAsia" w:ascii="宋体" w:hAnsi="宋体"/>
          <w:szCs w:val="21"/>
          <w:u w:val="single"/>
        </w:rPr>
      </w:pPr>
      <w:r>
        <w:rPr>
          <w:rFonts w:hint="eastAsia" w:ascii="宋体" w:hAnsi="宋体"/>
          <w:szCs w:val="21"/>
        </w:rPr>
        <w:t xml:space="preserve">                                 </w:t>
      </w:r>
    </w:p>
    <w:p>
      <w:pPr>
        <w:spacing w:line="360" w:lineRule="auto"/>
        <w:rPr>
          <w:rFonts w:hint="eastAsia" w:ascii="宋体" w:hAnsi="宋体"/>
          <w:szCs w:val="21"/>
        </w:rPr>
      </w:pPr>
      <w:r>
        <w:rPr>
          <w:rFonts w:hint="eastAsia" w:ascii="宋体" w:hAnsi="宋体"/>
          <w:szCs w:val="21"/>
        </w:rPr>
        <w:t>法定代表人或其委托代理人：                  法定代表人或其委托代理人：</w:t>
      </w:r>
    </w:p>
    <w:p>
      <w:pPr>
        <w:spacing w:line="360" w:lineRule="auto"/>
        <w:rPr>
          <w:rFonts w:hint="eastAsia" w:ascii="宋体" w:hAnsi="宋体"/>
          <w:szCs w:val="21"/>
        </w:rPr>
      </w:pPr>
      <w:r>
        <w:rPr>
          <w:rFonts w:hint="eastAsia" w:ascii="宋体" w:hAnsi="宋体"/>
          <w:szCs w:val="21"/>
        </w:rPr>
        <w:t>（签字）                                    （签字）</w:t>
      </w:r>
    </w:p>
    <w:p>
      <w:pPr>
        <w:spacing w:line="360" w:lineRule="auto"/>
        <w:rPr>
          <w:rFonts w:hint="eastAsia" w:ascii="宋体" w:hAnsi="宋体"/>
          <w:szCs w:val="21"/>
          <w:u w:val="single"/>
        </w:rPr>
      </w:pPr>
    </w:p>
    <w:p>
      <w:pPr>
        <w:tabs>
          <w:tab w:val="left" w:pos="4410"/>
        </w:tabs>
        <w:spacing w:line="360" w:lineRule="auto"/>
        <w:rPr>
          <w:rFonts w:ascii="宋体" w:hAnsi="宋体"/>
          <w:szCs w:val="21"/>
        </w:rPr>
      </w:pPr>
      <w:r>
        <w:rPr>
          <w:rFonts w:hint="eastAsia" w:ascii="宋体" w:hAnsi="宋体"/>
          <w:szCs w:val="21"/>
        </w:rPr>
        <w:t>组织机构代码：</w:t>
      </w:r>
      <w:r>
        <w:rPr>
          <w:rFonts w:hint="eastAsia" w:ascii="宋体" w:hAnsi="宋体" w:cs="宋体"/>
          <w:szCs w:val="21"/>
          <w:u w:val="single"/>
        </w:rPr>
        <w:t xml:space="preserve"> </w:t>
      </w:r>
      <w:r>
        <w:rPr>
          <w:rFonts w:hint="eastAsia" w:ascii="宋体" w:hAnsi="宋体"/>
          <w:szCs w:val="21"/>
          <w:u w:val="single"/>
        </w:rPr>
        <w:t xml:space="preserve"> </w:t>
      </w:r>
      <w:r>
        <w:rPr>
          <w:rFonts w:hint="eastAsia" w:ascii="宋体" w:hAnsi="宋体" w:cs="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r>
        <w:rPr>
          <w:rFonts w:hint="eastAsia" w:ascii="宋体" w:hAnsi="宋体"/>
          <w:szCs w:val="21"/>
        </w:rPr>
        <w:t xml:space="preserve">               组织机构代码：</w:t>
      </w:r>
      <w:r>
        <w:rPr>
          <w:rFonts w:hint="eastAsia" w:ascii="宋体" w:hAnsi="宋体" w:cs="宋体"/>
          <w:szCs w:val="21"/>
          <w:u w:val="single"/>
        </w:rPr>
        <w:t xml:space="preserve"> </w:t>
      </w:r>
      <w:r>
        <w:rPr>
          <w:rFonts w:hint="eastAsia" w:ascii="宋体" w:hAnsi="宋体"/>
          <w:szCs w:val="21"/>
          <w:u w:val="single"/>
        </w:rPr>
        <w:t xml:space="preserve">   </w:t>
      </w:r>
      <w:r>
        <w:rPr>
          <w:rFonts w:hint="eastAsia" w:ascii="宋体" w:hAnsi="宋体" w:cs="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p>
    <w:p>
      <w:pPr>
        <w:spacing w:line="360" w:lineRule="auto"/>
        <w:rPr>
          <w:rFonts w:ascii="宋体" w:hAnsi="宋体"/>
          <w:szCs w:val="21"/>
        </w:rPr>
      </w:pPr>
      <w:r>
        <w:rPr>
          <w:rFonts w:ascii="宋体" w:hAnsi="宋体"/>
          <w:szCs w:val="21"/>
        </w:rPr>
        <w:t>地  址：</w:t>
      </w:r>
      <w:r>
        <w:rPr>
          <w:rFonts w:ascii="宋体" w:hAnsi="宋体"/>
          <w:szCs w:val="21"/>
          <w:u w:val="single"/>
        </w:rPr>
        <w:t xml:space="preserve"> </w:t>
      </w:r>
      <w:r>
        <w:rPr>
          <w:rFonts w:hint="eastAsia" w:ascii="宋体" w:hAnsi="宋体" w:cs="宋体"/>
          <w:szCs w:val="21"/>
          <w:u w:val="single"/>
        </w:rPr>
        <w:t></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 xml:space="preserve">                </w:t>
      </w:r>
      <w:r>
        <w:rPr>
          <w:rFonts w:ascii="宋体" w:hAnsi="宋体"/>
          <w:szCs w:val="21"/>
        </w:rPr>
        <w:t>地  址：</w:t>
      </w:r>
      <w:r>
        <w:rPr>
          <w:rFonts w:hint="eastAsia" w:ascii="宋体" w:hAnsi="宋体" w:cs="宋体"/>
          <w:szCs w:val="21"/>
          <w:u w:val="single"/>
        </w:rPr>
        <w:t></w:t>
      </w:r>
      <w:r>
        <w:rPr>
          <w:rFonts w:hint="eastAsia" w:ascii="宋体" w:hAnsi="宋体"/>
          <w:szCs w:val="21"/>
          <w:u w:val="single"/>
        </w:rPr>
        <w:t xml:space="preserve"> </w:t>
      </w:r>
      <w:r>
        <w:rPr>
          <w:rFonts w:hint="eastAsia" w:ascii="宋体" w:hAnsi="宋体" w:cs="宋体"/>
          <w:szCs w:val="21"/>
          <w:u w:val="single"/>
        </w:rPr>
        <w:t></w:t>
      </w:r>
      <w:r>
        <w:rPr>
          <w:rFonts w:hint="eastAsia" w:ascii="宋体" w:hAnsi="宋体"/>
          <w:szCs w:val="21"/>
          <w:u w:val="single"/>
        </w:rPr>
        <w:t xml:space="preserve"> </w:t>
      </w:r>
      <w:r>
        <w:rPr>
          <w:rFonts w:hint="eastAsia" w:ascii="宋体" w:hAnsi="宋体" w:cs="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p>
    <w:p>
      <w:pPr>
        <w:spacing w:line="360" w:lineRule="auto"/>
        <w:rPr>
          <w:rFonts w:ascii="宋体" w:hAnsi="宋体"/>
          <w:szCs w:val="21"/>
        </w:rPr>
      </w:pPr>
      <w:r>
        <w:rPr>
          <w:rFonts w:ascii="宋体" w:hAnsi="宋体"/>
          <w:szCs w:val="21"/>
        </w:rPr>
        <w:t>邮政编码：</w:t>
      </w:r>
      <w:r>
        <w:rPr>
          <w:rFonts w:ascii="宋体" w:hAnsi="宋体"/>
          <w:szCs w:val="21"/>
          <w:u w:val="single"/>
        </w:rPr>
        <w:t xml:space="preserve"> </w:t>
      </w:r>
      <w:r>
        <w:rPr>
          <w:rFonts w:hint="eastAsia" w:ascii="宋体" w:hAnsi="宋体" w:cs="宋体"/>
          <w:szCs w:val="21"/>
          <w:u w:val="single"/>
        </w:rPr>
        <w:t></w:t>
      </w:r>
      <w:r>
        <w:rPr>
          <w:rFonts w:hint="eastAsia" w:ascii="宋体" w:hAnsi="宋体"/>
          <w:szCs w:val="21"/>
          <w:u w:val="single"/>
        </w:rPr>
        <w:t xml:space="preserve"> </w:t>
      </w:r>
      <w:r>
        <w:rPr>
          <w:rFonts w:hint="eastAsia" w:ascii="宋体" w:hAnsi="宋体" w:cs="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邮政编码：</w:t>
      </w:r>
      <w:r>
        <w:rPr>
          <w:rFonts w:hint="eastAsia" w:ascii="宋体" w:hAnsi="宋体" w:cs="宋体"/>
          <w:szCs w:val="21"/>
          <w:u w:val="single"/>
        </w:rPr>
        <w:t></w:t>
      </w:r>
      <w:r>
        <w:rPr>
          <w:rFonts w:hint="eastAsia" w:ascii="宋体" w:hAnsi="宋体"/>
          <w:szCs w:val="21"/>
          <w:u w:val="single"/>
        </w:rPr>
        <w:t xml:space="preserve"> </w:t>
      </w:r>
      <w:r>
        <w:rPr>
          <w:rFonts w:hint="eastAsia" w:ascii="宋体" w:hAnsi="宋体" w:cs="宋体"/>
          <w:szCs w:val="21"/>
          <w:u w:val="single"/>
        </w:rPr>
        <w:t xml:space="preserve">   </w:t>
      </w:r>
    </w:p>
    <w:p>
      <w:pPr>
        <w:spacing w:line="360" w:lineRule="auto"/>
        <w:rPr>
          <w:rFonts w:ascii="宋体" w:hAnsi="宋体"/>
          <w:szCs w:val="21"/>
        </w:rPr>
      </w:pPr>
      <w:r>
        <w:rPr>
          <w:rFonts w:ascii="宋体" w:hAnsi="宋体"/>
          <w:szCs w:val="21"/>
        </w:rPr>
        <w:t>法定代表人：</w:t>
      </w:r>
      <w:r>
        <w:rPr>
          <w:rFonts w:hint="eastAsia" w:ascii="宋体" w:hAnsi="宋体" w:cs="宋体"/>
          <w:szCs w:val="21"/>
          <w:u w:val="single"/>
        </w:rPr>
        <w:t></w:t>
      </w:r>
      <w:r>
        <w:rPr>
          <w:rFonts w:hint="eastAsia" w:ascii="宋体" w:hAnsi="宋体"/>
          <w:szCs w:val="21"/>
          <w:u w:val="single"/>
        </w:rPr>
        <w:t xml:space="preserve">     </w:t>
      </w:r>
      <w:r>
        <w:rPr>
          <w:rFonts w:hint="eastAsia" w:ascii="宋体" w:hAnsi="宋体" w:cs="宋体"/>
          <w:szCs w:val="21"/>
          <w:u w:val="single"/>
        </w:rPr>
        <w:t></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法定代表人：</w:t>
      </w:r>
      <w:r>
        <w:rPr>
          <w:rFonts w:hint="eastAsia" w:ascii="宋体" w:hAnsi="宋体" w:cs="宋体"/>
          <w:szCs w:val="21"/>
          <w:u w:val="single"/>
        </w:rPr>
        <w:t></w:t>
      </w:r>
      <w:r>
        <w:rPr>
          <w:rFonts w:hint="eastAsia" w:ascii="宋体" w:hAnsi="宋体"/>
          <w:szCs w:val="21"/>
          <w:u w:val="single"/>
        </w:rPr>
        <w:t xml:space="preserve">      </w:t>
      </w:r>
      <w:r>
        <w:rPr>
          <w:rFonts w:hint="eastAsia" w:ascii="宋体" w:hAnsi="宋体" w:cs="宋体"/>
          <w:szCs w:val="21"/>
          <w:u w:val="single"/>
        </w:rPr>
        <w:t></w:t>
      </w:r>
      <w:r>
        <w:rPr>
          <w:rFonts w:hint="eastAsia" w:ascii="宋体" w:hAnsi="宋体"/>
          <w:szCs w:val="21"/>
          <w:u w:val="single"/>
        </w:rPr>
        <w:t xml:space="preserve">      </w:t>
      </w:r>
      <w:r>
        <w:rPr>
          <w:rFonts w:ascii="宋体" w:hAnsi="宋体"/>
          <w:szCs w:val="21"/>
          <w:u w:val="single"/>
        </w:rPr>
        <w:t xml:space="preserve"> </w:t>
      </w:r>
    </w:p>
    <w:p>
      <w:pPr>
        <w:spacing w:line="360" w:lineRule="auto"/>
        <w:rPr>
          <w:rFonts w:ascii="宋体" w:hAnsi="宋体"/>
          <w:szCs w:val="21"/>
        </w:rPr>
      </w:pPr>
      <w:r>
        <w:rPr>
          <w:rFonts w:ascii="宋体" w:hAnsi="宋体"/>
          <w:szCs w:val="21"/>
        </w:rPr>
        <w:t>委托代理人：</w:t>
      </w:r>
      <w:r>
        <w:rPr>
          <w:rFonts w:hint="eastAsia" w:ascii="宋体" w:hAnsi="宋体" w:cs="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委托代理人：</w:t>
      </w:r>
      <w:r>
        <w:rPr>
          <w:rFonts w:hint="eastAsia" w:ascii="宋体" w:hAnsi="宋体" w:cs="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p>
    <w:p>
      <w:pPr>
        <w:spacing w:line="360" w:lineRule="auto"/>
        <w:rPr>
          <w:rFonts w:ascii="宋体" w:hAnsi="宋体"/>
          <w:szCs w:val="21"/>
        </w:rPr>
      </w:pPr>
      <w:r>
        <w:rPr>
          <w:rFonts w:ascii="宋体" w:hAnsi="宋体"/>
          <w:szCs w:val="21"/>
        </w:rPr>
        <w:t>电  话：</w:t>
      </w:r>
      <w:r>
        <w:rPr>
          <w:rFonts w:hint="eastAsia" w:ascii="宋体" w:hAnsi="宋体" w:cs="宋体"/>
          <w:szCs w:val="21"/>
          <w:u w:val="single"/>
        </w:rPr>
        <w:t></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电  话：</w:t>
      </w:r>
      <w:r>
        <w:rPr>
          <w:rFonts w:hint="eastAsia" w:ascii="宋体" w:hAnsi="宋体" w:cs="宋体"/>
          <w:szCs w:val="21"/>
          <w:u w:val="single"/>
        </w:rPr>
        <w:t></w:t>
      </w:r>
      <w:r>
        <w:rPr>
          <w:rFonts w:hint="eastAsia" w:ascii="宋体" w:hAnsi="宋体"/>
          <w:szCs w:val="21"/>
          <w:u w:val="single"/>
        </w:rPr>
        <w:t xml:space="preserve">  </w:t>
      </w:r>
      <w:r>
        <w:rPr>
          <w:rFonts w:ascii="宋体" w:hAnsi="宋体"/>
          <w:szCs w:val="21"/>
          <w:u w:val="single"/>
        </w:rPr>
        <w:t xml:space="preserve">   </w:t>
      </w:r>
    </w:p>
    <w:p>
      <w:pPr>
        <w:spacing w:line="360" w:lineRule="auto"/>
        <w:rPr>
          <w:rFonts w:ascii="宋体" w:hAnsi="宋体"/>
          <w:szCs w:val="21"/>
        </w:rPr>
      </w:pPr>
      <w:r>
        <w:rPr>
          <w:rFonts w:ascii="宋体" w:hAnsi="宋体"/>
          <w:szCs w:val="21"/>
        </w:rPr>
        <w:t>传  真：</w:t>
      </w:r>
      <w:r>
        <w:rPr>
          <w:rFonts w:hint="eastAsia" w:ascii="宋体" w:hAnsi="宋体" w:cs="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传  真：</w:t>
      </w:r>
      <w:r>
        <w:rPr>
          <w:rFonts w:hint="eastAsia" w:ascii="宋体" w:hAnsi="宋体" w:cs="宋体"/>
          <w:szCs w:val="21"/>
          <w:u w:val="single"/>
        </w:rPr>
        <w:t></w:t>
      </w:r>
      <w:r>
        <w:rPr>
          <w:rFonts w:hint="eastAsia" w:ascii="宋体" w:hAnsi="宋体"/>
          <w:szCs w:val="21"/>
          <w:u w:val="single"/>
        </w:rPr>
        <w:t xml:space="preserve">  </w:t>
      </w:r>
      <w:r>
        <w:rPr>
          <w:rFonts w:hint="eastAsia" w:ascii="宋体" w:hAnsi="宋体" w:cs="宋体"/>
          <w:szCs w:val="21"/>
          <w:u w:val="single"/>
        </w:rPr>
        <w:t xml:space="preserve">   </w:t>
      </w:r>
    </w:p>
    <w:p>
      <w:pPr>
        <w:spacing w:line="360" w:lineRule="auto"/>
        <w:rPr>
          <w:rFonts w:ascii="宋体" w:hAnsi="宋体"/>
          <w:szCs w:val="21"/>
        </w:rPr>
      </w:pPr>
      <w:r>
        <w:rPr>
          <w:rFonts w:ascii="宋体" w:hAnsi="宋体"/>
          <w:szCs w:val="21"/>
        </w:rPr>
        <w:t>电子信箱：</w:t>
      </w:r>
      <w:r>
        <w:rPr>
          <w:rFonts w:ascii="宋体" w:hAnsi="宋体"/>
          <w:szCs w:val="21"/>
          <w:u w:val="single"/>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电子信箱：</w:t>
      </w:r>
      <w:r>
        <w:rPr>
          <w:rFonts w:hint="eastAsia" w:ascii="宋体" w:hAnsi="宋体" w:cs="宋体"/>
          <w:szCs w:val="21"/>
          <w:u w:val="single"/>
        </w:rPr>
        <w:t xml:space="preserve">   </w:t>
      </w:r>
    </w:p>
    <w:p>
      <w:pPr>
        <w:spacing w:line="360" w:lineRule="auto"/>
        <w:rPr>
          <w:rFonts w:ascii="宋体" w:hAnsi="宋体"/>
          <w:szCs w:val="21"/>
        </w:rPr>
      </w:pPr>
      <w:r>
        <w:rPr>
          <w:rFonts w:ascii="宋体" w:hAnsi="宋体"/>
          <w:szCs w:val="21"/>
        </w:rPr>
        <w:t>开户银行：</w:t>
      </w:r>
      <w:r>
        <w:rPr>
          <w:rFonts w:hint="eastAsia" w:ascii="宋体" w:hAnsi="宋体" w:cs="宋体"/>
          <w:szCs w:val="21"/>
          <w:u w:val="single"/>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开户银行：</w:t>
      </w:r>
      <w:r>
        <w:rPr>
          <w:rFonts w:hint="eastAsia" w:ascii="宋体" w:hAnsi="宋体" w:cs="宋体"/>
          <w:szCs w:val="21"/>
          <w:u w:val="single"/>
        </w:rPr>
        <w:t xml:space="preserve">   </w:t>
      </w:r>
    </w:p>
    <w:p>
      <w:pPr>
        <w:spacing w:line="360" w:lineRule="auto"/>
        <w:rPr>
          <w:rFonts w:ascii="宋体" w:hAnsi="宋体"/>
          <w:szCs w:val="21"/>
        </w:rPr>
      </w:pPr>
      <w:r>
        <w:rPr>
          <w:rFonts w:ascii="宋体" w:hAnsi="宋体"/>
          <w:szCs w:val="21"/>
        </w:rPr>
        <w:t>账  号：</w:t>
      </w:r>
      <w:r>
        <w:rPr>
          <w:rFonts w:hint="eastAsia" w:ascii="宋体" w:hAnsi="宋体" w:cs="宋体"/>
          <w:szCs w:val="21"/>
          <w:u w:val="single"/>
        </w:rPr>
        <w:t xml:space="preserve">       </w:t>
      </w:r>
      <w:r>
        <w:rPr>
          <w:rFonts w:hint="eastAsia" w:ascii="宋体" w:hAnsi="宋体"/>
          <w:szCs w:val="21"/>
        </w:rPr>
        <w:t xml:space="preserve">                 </w:t>
      </w:r>
      <w:r>
        <w:rPr>
          <w:rFonts w:ascii="宋体" w:hAnsi="宋体"/>
          <w:szCs w:val="21"/>
        </w:rPr>
        <w:t>账</w:t>
      </w:r>
      <w:r>
        <w:rPr>
          <w:rFonts w:hint="eastAsia" w:ascii="宋体" w:hAnsi="宋体"/>
          <w:szCs w:val="21"/>
        </w:rPr>
        <w:t xml:space="preserve"> </w:t>
      </w:r>
      <w:r>
        <w:rPr>
          <w:rFonts w:ascii="宋体" w:hAnsi="宋体"/>
          <w:szCs w:val="21"/>
        </w:rPr>
        <w:t xml:space="preserve"> 号：</w:t>
      </w:r>
      <w:r>
        <w:rPr>
          <w:rFonts w:hint="eastAsia" w:ascii="宋体" w:hAnsi="宋体" w:cs="宋体"/>
          <w:szCs w:val="21"/>
          <w:u w:val="single"/>
        </w:rPr>
        <w:t></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p>
    <w:p>
      <w:pPr>
        <w:pStyle w:val="7"/>
        <w:numPr>
          <w:ilvl w:val="0"/>
          <w:numId w:val="0"/>
        </w:numPr>
        <w:tabs>
          <w:tab w:val="left" w:pos="0"/>
          <w:tab w:val="clear" w:pos="720"/>
        </w:tabs>
        <w:rPr>
          <w:rFonts w:hint="eastAsia"/>
        </w:rPr>
      </w:pPr>
      <w:r>
        <w:rPr>
          <w:rFonts w:ascii="宋体" w:hAnsi="宋体"/>
          <w:szCs w:val="21"/>
        </w:rPr>
        <w:br w:type="page"/>
      </w:r>
      <w:bookmarkStart w:id="52" w:name="_Toc433123786"/>
      <w:bookmarkStart w:id="53" w:name="_Toc462686410"/>
      <w:bookmarkStart w:id="54" w:name="_Toc25072985"/>
      <w:r>
        <w:rPr>
          <w:rFonts w:hint="eastAsia"/>
        </w:rPr>
        <w:t>第二节 通用合同条款</w:t>
      </w:r>
      <w:bookmarkEnd w:id="52"/>
      <w:bookmarkEnd w:id="53"/>
      <w:bookmarkEnd w:id="54"/>
    </w:p>
    <w:p>
      <w:pPr>
        <w:ind w:firstLine="420"/>
      </w:pPr>
      <w:r>
        <w:rPr>
          <w:rFonts w:hint="eastAsia"/>
        </w:rPr>
        <w:t>使用住房城乡建设部、工商总局制定的《建设工程施工合同（示范文本）》（</w:t>
      </w:r>
      <w:r>
        <w:t>GF-201</w:t>
      </w:r>
      <w:r>
        <w:rPr>
          <w:rFonts w:hint="eastAsia"/>
        </w:rPr>
        <w:t>7</w:t>
      </w:r>
      <w:r>
        <w:t>-0201</w:t>
      </w:r>
      <w:r>
        <w:rPr>
          <w:rFonts w:hint="eastAsia"/>
        </w:rPr>
        <w:t>）的通用合同条款部分。</w:t>
      </w:r>
    </w:p>
    <w:p>
      <w:pPr>
        <w:autoSpaceDE w:val="0"/>
        <w:autoSpaceDN w:val="0"/>
        <w:adjustRightInd w:val="0"/>
        <w:spacing w:line="390" w:lineRule="exact"/>
        <w:jc w:val="center"/>
        <w:rPr>
          <w:rFonts w:hint="eastAsia" w:ascii="黑体" w:eastAsia="黑体"/>
          <w:kern w:val="0"/>
          <w:sz w:val="32"/>
          <w:szCs w:val="32"/>
        </w:rPr>
      </w:pPr>
    </w:p>
    <w:p>
      <w:pPr>
        <w:pStyle w:val="7"/>
        <w:numPr>
          <w:ilvl w:val="0"/>
          <w:numId w:val="0"/>
        </w:numPr>
        <w:tabs>
          <w:tab w:val="left" w:pos="0"/>
          <w:tab w:val="clear" w:pos="720"/>
        </w:tabs>
        <w:rPr>
          <w:rFonts w:hint="eastAsia"/>
        </w:rPr>
      </w:pPr>
      <w:bookmarkStart w:id="55" w:name="_Toc462686411"/>
      <w:bookmarkStart w:id="56" w:name="_Toc433123787"/>
      <w:bookmarkStart w:id="57" w:name="_Toc25072986"/>
      <w:bookmarkStart w:id="58" w:name="_Toc379980789"/>
      <w:bookmarkStart w:id="59" w:name="_Toc379721035"/>
      <w:r>
        <w:rPr>
          <w:rFonts w:hint="eastAsia"/>
        </w:rPr>
        <w:t>第三节 专用合同条款</w:t>
      </w:r>
      <w:bookmarkEnd w:id="55"/>
      <w:bookmarkEnd w:id="56"/>
      <w:bookmarkEnd w:id="57"/>
      <w:bookmarkEnd w:id="58"/>
      <w:bookmarkEnd w:id="59"/>
    </w:p>
    <w:p>
      <w:pPr>
        <w:spacing w:line="360" w:lineRule="auto"/>
        <w:rPr>
          <w:rFonts w:hint="eastAsia" w:ascii="宋体" w:hAnsi="宋体"/>
          <w:b/>
          <w:szCs w:val="21"/>
        </w:rPr>
      </w:pPr>
      <w:r>
        <w:rPr>
          <w:rFonts w:hint="eastAsia" w:ascii="宋体" w:hAnsi="宋体"/>
          <w:b/>
          <w:szCs w:val="21"/>
        </w:rPr>
        <w:t>1. 一般约定</w:t>
      </w:r>
    </w:p>
    <w:p>
      <w:pPr>
        <w:spacing w:line="360" w:lineRule="auto"/>
        <w:rPr>
          <w:rFonts w:hint="eastAsia" w:ascii="宋体" w:hAnsi="宋体"/>
          <w:b/>
          <w:szCs w:val="21"/>
        </w:rPr>
      </w:pPr>
      <w:r>
        <w:rPr>
          <w:rFonts w:hint="eastAsia" w:ascii="宋体" w:hAnsi="宋体"/>
          <w:b/>
          <w:szCs w:val="21"/>
        </w:rPr>
        <w:t>1.1 词语定义</w:t>
      </w:r>
    </w:p>
    <w:p>
      <w:pPr>
        <w:spacing w:line="360" w:lineRule="auto"/>
        <w:ind w:firstLine="420" w:firstLineChars="200"/>
        <w:rPr>
          <w:rFonts w:ascii="宋体" w:hAnsi="宋体"/>
          <w:szCs w:val="21"/>
        </w:rPr>
      </w:pPr>
      <w:r>
        <w:rPr>
          <w:rFonts w:ascii="宋体" w:hAnsi="宋体"/>
          <w:szCs w:val="21"/>
        </w:rPr>
        <w:t>1.1.1合同</w:t>
      </w:r>
    </w:p>
    <w:p>
      <w:pPr>
        <w:spacing w:line="360" w:lineRule="auto"/>
        <w:ind w:firstLine="420" w:firstLineChars="200"/>
        <w:rPr>
          <w:rFonts w:hint="eastAsia" w:ascii="宋体" w:hAnsi="宋体"/>
          <w:szCs w:val="21"/>
        </w:rPr>
      </w:pPr>
      <w:r>
        <w:rPr>
          <w:rFonts w:ascii="宋体" w:hAnsi="宋体"/>
          <w:szCs w:val="21"/>
        </w:rPr>
        <w:t>1.1.1.10其他合同文件包括：</w:t>
      </w:r>
      <w:r>
        <w:rPr>
          <w:u w:val="single"/>
        </w:rPr>
        <w:fldChar w:fldCharType="begin"/>
      </w:r>
      <w:r>
        <w:rPr>
          <w:u w:val="single"/>
        </w:rPr>
        <w:instrText xml:space="preserve"> </w:instrText>
      </w:r>
      <w:r>
        <w:rPr>
          <w:rFonts w:hint="eastAsia"/>
          <w:u w:val="single"/>
        </w:rPr>
        <w:instrText xml:space="preserve">= 1 \* GB3</w:instrText>
      </w:r>
      <w:r>
        <w:rPr>
          <w:u w:val="single"/>
        </w:rPr>
        <w:instrText xml:space="preserve"> </w:instrText>
      </w:r>
      <w:r>
        <w:rPr>
          <w:u w:val="single"/>
        </w:rPr>
        <w:fldChar w:fldCharType="separate"/>
      </w:r>
      <w:r>
        <w:rPr>
          <w:rFonts w:hint="eastAsia"/>
          <w:u w:val="single"/>
        </w:rPr>
        <w:t>①</w:t>
      </w:r>
      <w:r>
        <w:rPr>
          <w:u w:val="single"/>
        </w:rPr>
        <w:fldChar w:fldCharType="end"/>
      </w:r>
      <w:r>
        <w:rPr>
          <w:rFonts w:hint="eastAsia"/>
          <w:u w:val="single"/>
        </w:rPr>
        <w:t>招标文件；</w:t>
      </w:r>
      <w:r>
        <w:rPr>
          <w:u w:val="single"/>
        </w:rPr>
        <w:fldChar w:fldCharType="begin"/>
      </w:r>
      <w:r>
        <w:rPr>
          <w:u w:val="single"/>
        </w:rPr>
        <w:instrText xml:space="preserve"> </w:instrText>
      </w:r>
      <w:r>
        <w:rPr>
          <w:rFonts w:hint="eastAsia"/>
          <w:u w:val="single"/>
        </w:rPr>
        <w:instrText xml:space="preserve">= 2 \* GB3</w:instrText>
      </w:r>
      <w:r>
        <w:rPr>
          <w:u w:val="single"/>
        </w:rPr>
        <w:instrText xml:space="preserve"> </w:instrText>
      </w:r>
      <w:r>
        <w:rPr>
          <w:u w:val="single"/>
        </w:rPr>
        <w:fldChar w:fldCharType="separate"/>
      </w:r>
      <w:r>
        <w:rPr>
          <w:rFonts w:hint="eastAsia"/>
          <w:u w:val="single"/>
        </w:rPr>
        <w:t>②</w:t>
      </w:r>
      <w:r>
        <w:rPr>
          <w:u w:val="single"/>
        </w:rPr>
        <w:fldChar w:fldCharType="end"/>
      </w:r>
      <w:r>
        <w:rPr>
          <w:u w:val="single"/>
        </w:rPr>
        <w:t>招标</w:t>
      </w:r>
      <w:r>
        <w:rPr>
          <w:rFonts w:hint="eastAsia"/>
          <w:u w:val="single"/>
        </w:rPr>
        <w:t>文件</w:t>
      </w:r>
      <w:r>
        <w:rPr>
          <w:u w:val="single"/>
        </w:rPr>
        <w:t>的澄清</w:t>
      </w:r>
      <w:r>
        <w:rPr>
          <w:rFonts w:hint="eastAsia"/>
          <w:u w:val="single"/>
        </w:rPr>
        <w:t>、</w:t>
      </w:r>
      <w:r>
        <w:rPr>
          <w:u w:val="single"/>
        </w:rPr>
        <w:t>修改、补充文件</w:t>
      </w:r>
      <w:r>
        <w:rPr>
          <w:rFonts w:hint="eastAsia"/>
          <w:u w:val="single"/>
        </w:rPr>
        <w:t>；</w:t>
      </w:r>
      <w:r>
        <w:rPr>
          <w:u w:val="single"/>
        </w:rPr>
        <w:fldChar w:fldCharType="begin"/>
      </w:r>
      <w:r>
        <w:rPr>
          <w:u w:val="single"/>
        </w:rPr>
        <w:instrText xml:space="preserve"> </w:instrText>
      </w:r>
      <w:r>
        <w:rPr>
          <w:rFonts w:hint="eastAsia"/>
          <w:u w:val="single"/>
        </w:rPr>
        <w:instrText xml:space="preserve">= 3 \* GB3</w:instrText>
      </w:r>
      <w:r>
        <w:rPr>
          <w:u w:val="single"/>
        </w:rPr>
        <w:instrText xml:space="preserve"> </w:instrText>
      </w:r>
      <w:r>
        <w:rPr>
          <w:u w:val="single"/>
        </w:rPr>
        <w:fldChar w:fldCharType="separate"/>
      </w:r>
      <w:r>
        <w:rPr>
          <w:rFonts w:hint="eastAsia"/>
          <w:u w:val="single"/>
        </w:rPr>
        <w:t>③</w:t>
      </w:r>
      <w:r>
        <w:rPr>
          <w:u w:val="single"/>
        </w:rPr>
        <w:fldChar w:fldCharType="end"/>
      </w:r>
      <w:r>
        <w:rPr>
          <w:rFonts w:hint="eastAsia"/>
          <w:u w:val="single"/>
        </w:rPr>
        <w:t>经合同当事人约定的与工程施工有关的具有合同约束力的文件或书面协议，</w:t>
      </w:r>
      <w:r>
        <w:rPr>
          <w:u w:val="single"/>
        </w:rPr>
        <w:t>如 “</w:t>
      </w:r>
      <w:r>
        <w:rPr>
          <w:rFonts w:hint="eastAsia"/>
          <w:u w:val="single"/>
        </w:rPr>
        <w:t>履约</w:t>
      </w:r>
      <w:r>
        <w:rPr>
          <w:u w:val="single"/>
        </w:rPr>
        <w:t>过程中经发承包双方</w:t>
      </w:r>
      <w:r>
        <w:rPr>
          <w:rFonts w:hint="eastAsia"/>
          <w:u w:val="single"/>
        </w:rPr>
        <w:t>确认</w:t>
      </w:r>
      <w:r>
        <w:rPr>
          <w:u w:val="single"/>
        </w:rPr>
        <w:t>的会议纪要”</w:t>
      </w:r>
      <w:r>
        <w:rPr>
          <w:rFonts w:hint="eastAsia"/>
          <w:u w:val="single"/>
        </w:rPr>
        <w:t>等</w:t>
      </w:r>
      <w:r>
        <w:rPr>
          <w:rFonts w:hint="eastAsia" w:ascii="宋体" w:hAnsi="宋体" w:cs="宋体"/>
          <w:szCs w:val="21"/>
          <w:u w:val="single"/>
        </w:rPr>
        <w:t>。</w:t>
      </w:r>
      <w:r>
        <w:rPr>
          <w:rFonts w:hint="eastAsia" w:ascii="宋体" w:hAnsi="宋体"/>
          <w:szCs w:val="21"/>
          <w:u w:val="single"/>
        </w:rPr>
        <w:t xml:space="preserve">    </w:t>
      </w:r>
    </w:p>
    <w:p>
      <w:pPr>
        <w:spacing w:line="360" w:lineRule="auto"/>
        <w:ind w:firstLine="420" w:firstLineChars="200"/>
        <w:rPr>
          <w:rFonts w:ascii="宋体" w:hAnsi="宋体"/>
          <w:szCs w:val="21"/>
        </w:rPr>
      </w:pPr>
      <w:r>
        <w:rPr>
          <w:rFonts w:ascii="宋体" w:hAnsi="宋体"/>
          <w:szCs w:val="21"/>
        </w:rPr>
        <w:t>1.1.2 合同当事人及其他相关方</w:t>
      </w:r>
    </w:p>
    <w:p>
      <w:pPr>
        <w:spacing w:line="360" w:lineRule="auto"/>
        <w:ind w:firstLine="420" w:firstLineChars="200"/>
        <w:rPr>
          <w:rFonts w:ascii="宋体" w:hAnsi="宋体"/>
          <w:szCs w:val="21"/>
        </w:rPr>
      </w:pPr>
      <w:r>
        <w:rPr>
          <w:rFonts w:ascii="宋体" w:hAnsi="宋体"/>
          <w:szCs w:val="21"/>
        </w:rPr>
        <w:t>1.1.2.4监理人：</w:t>
      </w:r>
    </w:p>
    <w:p>
      <w:pPr>
        <w:spacing w:line="360" w:lineRule="auto"/>
        <w:ind w:firstLine="420" w:firstLineChars="200"/>
        <w:rPr>
          <w:rFonts w:hint="eastAsia" w:ascii="宋体" w:hAnsi="宋体"/>
          <w:szCs w:val="21"/>
        </w:rPr>
      </w:pPr>
      <w:r>
        <w:rPr>
          <w:rFonts w:ascii="宋体" w:hAnsi="宋体"/>
          <w:szCs w:val="21"/>
        </w:rPr>
        <w:t>名    称：</w:t>
      </w:r>
      <w:r>
        <w:rPr>
          <w:rFonts w:hint="eastAsia" w:ascii="宋体" w:hAnsi="宋体"/>
          <w:szCs w:val="21"/>
          <w:u w:val="single"/>
        </w:rPr>
        <w:t xml:space="preserve">                                                                             </w:t>
      </w:r>
      <w:r>
        <w:rPr>
          <w:rFonts w:hint="eastAsia" w:ascii="宋体" w:hAnsi="宋体"/>
          <w:szCs w:val="21"/>
        </w:rPr>
        <w:t xml:space="preserve"> </w:t>
      </w:r>
    </w:p>
    <w:p>
      <w:pPr>
        <w:spacing w:line="360" w:lineRule="auto"/>
        <w:ind w:firstLine="420" w:firstLineChars="200"/>
        <w:rPr>
          <w:rFonts w:hint="eastAsia" w:ascii="宋体" w:hAnsi="宋体"/>
          <w:szCs w:val="21"/>
        </w:rPr>
      </w:pPr>
      <w:r>
        <w:rPr>
          <w:rFonts w:ascii="宋体" w:hAnsi="宋体"/>
          <w:szCs w:val="21"/>
        </w:rPr>
        <w:t>资质类别和等级：</w:t>
      </w:r>
      <w:r>
        <w:rPr>
          <w:rFonts w:hint="eastAsia" w:ascii="宋体" w:hAnsi="宋体" w:cs="宋体"/>
          <w:szCs w:val="21"/>
          <w:u w:val="single"/>
        </w:rPr>
        <w:t></w:t>
      </w:r>
      <w:r>
        <w:rPr>
          <w:rFonts w:hint="eastAsia" w:ascii="宋体" w:hAnsi="宋体"/>
          <w:szCs w:val="21"/>
          <w:u w:val="single"/>
        </w:rPr>
        <w:t xml:space="preserve">            </w:t>
      </w:r>
      <w:r>
        <w:rPr>
          <w:rFonts w:hint="eastAsia" w:ascii="宋体" w:hAnsi="宋体" w:cs="宋体"/>
          <w:szCs w:val="21"/>
          <w:u w:val="single"/>
        </w:rPr>
        <w:t></w:t>
      </w:r>
      <w:r>
        <w:rPr>
          <w:rFonts w:hint="eastAsia" w:ascii="宋体" w:hAnsi="宋体"/>
          <w:szCs w:val="21"/>
          <w:u w:val="single"/>
        </w:rPr>
        <w:t xml:space="preserve"> </w:t>
      </w:r>
      <w:r>
        <w:rPr>
          <w:rFonts w:hint="eastAsia" w:ascii="宋体" w:hAnsi="宋体" w:cs="宋体"/>
          <w:szCs w:val="21"/>
          <w:u w:val="single"/>
        </w:rPr>
        <w:t xml:space="preserve">  </w:t>
      </w:r>
      <w:r>
        <w:rPr>
          <w:rFonts w:hint="eastAsia" w:ascii="宋体" w:hAnsi="宋体"/>
          <w:szCs w:val="21"/>
          <w:u w:val="single"/>
        </w:rPr>
        <w:t xml:space="preserve">                              </w:t>
      </w:r>
    </w:p>
    <w:p>
      <w:pPr>
        <w:spacing w:line="360" w:lineRule="auto"/>
        <w:ind w:firstLine="420" w:firstLineChars="200"/>
        <w:rPr>
          <w:rFonts w:ascii="宋体" w:hAnsi="宋体"/>
          <w:szCs w:val="21"/>
        </w:rPr>
      </w:pPr>
      <w:r>
        <w:rPr>
          <w:rFonts w:ascii="宋体" w:hAnsi="宋体"/>
          <w:szCs w:val="21"/>
        </w:rPr>
        <w:t>联系电话：</w:t>
      </w:r>
      <w:r>
        <w:rPr>
          <w:rFonts w:hint="eastAsia" w:ascii="宋体" w:hAnsi="宋体" w:cs="宋体"/>
          <w:szCs w:val="21"/>
          <w:u w:val="single"/>
        </w:rPr>
        <w:t xml:space="preserve">   </w:t>
      </w:r>
      <w:r>
        <w:rPr>
          <w:rFonts w:ascii="宋体" w:hAnsi="宋体"/>
          <w:szCs w:val="21"/>
          <w:u w:val="single"/>
        </w:rPr>
        <w:t xml:space="preserve"> </w:t>
      </w:r>
      <w:r>
        <w:rPr>
          <w:rFonts w:hint="eastAsia" w:ascii="宋体" w:hAnsi="宋体" w:cs="宋体"/>
          <w:szCs w:val="21"/>
          <w:u w:val="single"/>
        </w:rPr>
        <w:t></w:t>
      </w:r>
      <w:r>
        <w:rPr>
          <w:rFonts w:hint="eastAsia" w:ascii="宋体" w:hAnsi="宋体"/>
          <w:szCs w:val="21"/>
          <w:u w:val="single"/>
        </w:rPr>
        <w:t xml:space="preserve">     </w:t>
      </w:r>
      <w:r>
        <w:rPr>
          <w:rFonts w:hint="eastAsia" w:ascii="宋体" w:hAnsi="宋体" w:cs="宋体"/>
          <w:szCs w:val="21"/>
          <w:u w:val="single"/>
        </w:rPr>
        <w:t></w:t>
      </w:r>
      <w:r>
        <w:rPr>
          <w:rFonts w:hint="eastAsia" w:ascii="宋体" w:hAnsi="宋体"/>
          <w:szCs w:val="21"/>
          <w:u w:val="single"/>
        </w:rPr>
        <w:t xml:space="preserve">            </w:t>
      </w:r>
      <w:r>
        <w:rPr>
          <w:rFonts w:hint="eastAsia" w:ascii="宋体" w:hAnsi="宋体" w:cs="宋体"/>
          <w:szCs w:val="21"/>
          <w:u w:val="single"/>
        </w:rPr>
        <w:t></w:t>
      </w:r>
      <w:r>
        <w:rPr>
          <w:rFonts w:hint="eastAsia" w:ascii="宋体" w:hAnsi="宋体"/>
          <w:szCs w:val="21"/>
          <w:u w:val="single"/>
        </w:rPr>
        <w:t xml:space="preserve">                       </w:t>
      </w:r>
    </w:p>
    <w:p>
      <w:pPr>
        <w:spacing w:line="360" w:lineRule="auto"/>
        <w:ind w:firstLine="420" w:firstLineChars="200"/>
        <w:rPr>
          <w:rFonts w:ascii="宋体" w:hAnsi="宋体"/>
          <w:szCs w:val="21"/>
        </w:rPr>
      </w:pPr>
      <w:r>
        <w:rPr>
          <w:rFonts w:ascii="宋体" w:hAnsi="宋体"/>
          <w:szCs w:val="21"/>
        </w:rPr>
        <w:t>电子信箱：</w:t>
      </w:r>
      <w:r>
        <w:rPr>
          <w:rFonts w:hint="eastAsia" w:ascii="宋体" w:hAnsi="宋体"/>
          <w:szCs w:val="21"/>
          <w:u w:val="single"/>
        </w:rPr>
        <w:t xml:space="preserve">                                                                        </w:t>
      </w:r>
    </w:p>
    <w:p>
      <w:pPr>
        <w:spacing w:line="360" w:lineRule="auto"/>
        <w:ind w:firstLine="420" w:firstLineChars="200"/>
        <w:rPr>
          <w:rFonts w:hint="eastAsia" w:ascii="宋体" w:hAnsi="宋体"/>
          <w:szCs w:val="21"/>
        </w:rPr>
      </w:pPr>
      <w:r>
        <w:rPr>
          <w:rFonts w:ascii="宋体" w:hAnsi="宋体"/>
          <w:szCs w:val="21"/>
        </w:rPr>
        <w:t>通信地址：</w:t>
      </w:r>
      <w:r>
        <w:rPr>
          <w:rFonts w:hint="eastAsia" w:ascii="宋体" w:hAnsi="宋体" w:cs="宋体"/>
          <w:szCs w:val="21"/>
          <w:u w:val="single"/>
        </w:rPr>
        <w:t>    </w:t>
      </w:r>
      <w:r>
        <w:rPr>
          <w:rFonts w:hint="eastAsia" w:ascii="宋体" w:hAnsi="宋体"/>
          <w:szCs w:val="21"/>
          <w:u w:val="single"/>
        </w:rPr>
        <w:t xml:space="preserve">            </w:t>
      </w:r>
      <w:r>
        <w:rPr>
          <w:rFonts w:hint="eastAsia" w:ascii="宋体" w:hAnsi="宋体" w:cs="宋体"/>
          <w:szCs w:val="21"/>
          <w:u w:val="single"/>
        </w:rPr>
        <w:t></w:t>
      </w:r>
      <w:r>
        <w:rPr>
          <w:rFonts w:hint="eastAsia" w:ascii="宋体" w:hAnsi="宋体"/>
          <w:szCs w:val="21"/>
          <w:u w:val="single"/>
        </w:rPr>
        <w:t xml:space="preserve">                            </w:t>
      </w:r>
      <w:r>
        <w:rPr>
          <w:rFonts w:hint="eastAsia" w:ascii="宋体" w:hAnsi="宋体"/>
          <w:szCs w:val="21"/>
        </w:rPr>
        <w:t xml:space="preserve">   </w:t>
      </w:r>
    </w:p>
    <w:p>
      <w:pPr>
        <w:spacing w:line="360" w:lineRule="auto"/>
        <w:ind w:firstLine="420" w:firstLineChars="200"/>
        <w:rPr>
          <w:rFonts w:ascii="宋体" w:hAnsi="宋体"/>
          <w:szCs w:val="21"/>
        </w:rPr>
      </w:pPr>
      <w:r>
        <w:rPr>
          <w:rFonts w:ascii="宋体" w:hAnsi="宋体"/>
          <w:szCs w:val="21"/>
        </w:rPr>
        <w:t>1.1.2.5 设计人：</w:t>
      </w:r>
    </w:p>
    <w:p>
      <w:pPr>
        <w:spacing w:line="360" w:lineRule="auto"/>
        <w:ind w:firstLine="420" w:firstLineChars="200"/>
        <w:rPr>
          <w:rFonts w:hint="eastAsia" w:ascii="宋体" w:hAnsi="宋体"/>
          <w:szCs w:val="21"/>
        </w:rPr>
      </w:pPr>
      <w:r>
        <w:rPr>
          <w:rFonts w:ascii="宋体" w:hAnsi="宋体"/>
          <w:szCs w:val="21"/>
        </w:rPr>
        <w:t>名    称：</w:t>
      </w:r>
      <w:r>
        <w:rPr>
          <w:rFonts w:hint="eastAsia" w:ascii="宋体" w:hAnsi="宋体" w:cs="宋体"/>
          <w:szCs w:val="21"/>
          <w:u w:val="single"/>
        </w:rPr>
        <w:t></w:t>
      </w:r>
      <w:r>
        <w:rPr>
          <w:rFonts w:hint="eastAsia" w:ascii="宋体" w:hAnsi="宋体"/>
          <w:szCs w:val="21"/>
          <w:u w:val="single"/>
        </w:rPr>
        <w:t xml:space="preserve">             </w:t>
      </w:r>
      <w:r>
        <w:rPr>
          <w:rFonts w:hint="eastAsia" w:ascii="宋体" w:hAnsi="宋体" w:cs="宋体"/>
          <w:szCs w:val="21"/>
          <w:u w:val="single"/>
        </w:rPr>
        <w:t xml:space="preserve">  </w:t>
      </w:r>
      <w:r>
        <w:rPr>
          <w:rFonts w:hint="eastAsia" w:ascii="宋体" w:hAnsi="宋体"/>
          <w:szCs w:val="21"/>
          <w:u w:val="single"/>
        </w:rPr>
        <w:t xml:space="preserve">                             </w:t>
      </w:r>
    </w:p>
    <w:p>
      <w:pPr>
        <w:spacing w:line="360" w:lineRule="auto"/>
        <w:ind w:firstLine="420" w:firstLineChars="200"/>
        <w:rPr>
          <w:rFonts w:hint="eastAsia" w:ascii="宋体" w:hAnsi="宋体"/>
          <w:szCs w:val="21"/>
        </w:rPr>
      </w:pPr>
      <w:r>
        <w:rPr>
          <w:rFonts w:ascii="宋体" w:hAnsi="宋体"/>
          <w:szCs w:val="21"/>
        </w:rPr>
        <w:t>资质类别和等级：</w:t>
      </w:r>
      <w:r>
        <w:rPr>
          <w:rFonts w:hint="eastAsia" w:ascii="宋体" w:hAnsi="宋体" w:cs="宋体"/>
          <w:szCs w:val="21"/>
          <w:u w:val="single"/>
        </w:rPr>
        <w:t></w:t>
      </w:r>
      <w:r>
        <w:rPr>
          <w:rFonts w:hint="eastAsia" w:ascii="宋体" w:hAnsi="宋体"/>
          <w:szCs w:val="21"/>
          <w:u w:val="single"/>
        </w:rPr>
        <w:t xml:space="preserve">            </w:t>
      </w:r>
      <w:r>
        <w:rPr>
          <w:rFonts w:hint="eastAsia" w:ascii="宋体" w:hAnsi="宋体" w:cs="宋体"/>
          <w:szCs w:val="21"/>
          <w:u w:val="single"/>
        </w:rPr>
        <w:t>  </w:t>
      </w:r>
      <w:r>
        <w:rPr>
          <w:rFonts w:hint="eastAsia" w:ascii="宋体" w:hAnsi="宋体"/>
          <w:szCs w:val="21"/>
          <w:u w:val="single"/>
        </w:rPr>
        <w:t xml:space="preserve">                           </w:t>
      </w:r>
      <w:r>
        <w:rPr>
          <w:rFonts w:hint="eastAsia" w:ascii="宋体" w:hAnsi="宋体" w:cs="宋体"/>
          <w:szCs w:val="21"/>
          <w:u w:val="single"/>
        </w:rPr>
        <w:t></w:t>
      </w:r>
    </w:p>
    <w:p>
      <w:pPr>
        <w:spacing w:line="360" w:lineRule="auto"/>
        <w:ind w:firstLine="420" w:firstLineChars="200"/>
        <w:rPr>
          <w:rFonts w:hint="eastAsia" w:ascii="宋体" w:hAnsi="宋体"/>
          <w:szCs w:val="21"/>
        </w:rPr>
      </w:pPr>
      <w:r>
        <w:rPr>
          <w:rFonts w:ascii="宋体" w:hAnsi="宋体"/>
          <w:szCs w:val="21"/>
        </w:rPr>
        <w:t>联系电话：</w:t>
      </w:r>
      <w:r>
        <w:rPr>
          <w:rFonts w:hint="eastAsia" w:ascii="宋体" w:hAnsi="宋体" w:cs="宋体"/>
          <w:szCs w:val="21"/>
          <w:u w:val="single"/>
        </w:rPr>
        <w:t>    </w:t>
      </w:r>
      <w:r>
        <w:rPr>
          <w:rFonts w:hint="eastAsia" w:ascii="宋体" w:hAnsi="宋体"/>
          <w:szCs w:val="21"/>
          <w:u w:val="single"/>
        </w:rPr>
        <w:t xml:space="preserve">            </w:t>
      </w:r>
      <w:r>
        <w:rPr>
          <w:rFonts w:hint="eastAsia" w:ascii="宋体" w:hAnsi="宋体" w:cs="宋体"/>
          <w:szCs w:val="21"/>
          <w:u w:val="single"/>
        </w:rPr>
        <w:t></w:t>
      </w:r>
      <w:r>
        <w:rPr>
          <w:rFonts w:hint="eastAsia" w:ascii="宋体" w:hAnsi="宋体"/>
          <w:szCs w:val="21"/>
          <w:u w:val="single"/>
        </w:rPr>
        <w:t xml:space="preserve">                           </w:t>
      </w:r>
      <w:r>
        <w:rPr>
          <w:rFonts w:hint="eastAsia" w:ascii="宋体" w:hAnsi="宋体" w:cs="宋体"/>
          <w:szCs w:val="21"/>
          <w:u w:val="single"/>
        </w:rPr>
        <w:t></w:t>
      </w:r>
    </w:p>
    <w:p>
      <w:pPr>
        <w:spacing w:line="360" w:lineRule="auto"/>
        <w:ind w:firstLine="420" w:firstLineChars="200"/>
        <w:rPr>
          <w:rFonts w:hint="eastAsia" w:ascii="宋体" w:hAnsi="宋体"/>
          <w:szCs w:val="21"/>
        </w:rPr>
      </w:pPr>
      <w:r>
        <w:rPr>
          <w:rFonts w:ascii="宋体" w:hAnsi="宋体"/>
          <w:szCs w:val="21"/>
        </w:rPr>
        <w:t>电子信箱：</w:t>
      </w:r>
      <w:r>
        <w:rPr>
          <w:rFonts w:hint="eastAsia" w:ascii="宋体" w:hAnsi="宋体" w:cs="宋体"/>
          <w:szCs w:val="21"/>
          <w:u w:val="single"/>
        </w:rPr>
        <w:t>    </w:t>
      </w:r>
      <w:r>
        <w:rPr>
          <w:rFonts w:hint="eastAsia" w:ascii="宋体" w:hAnsi="宋体"/>
          <w:szCs w:val="21"/>
          <w:u w:val="single"/>
        </w:rPr>
        <w:t xml:space="preserve">              </w:t>
      </w:r>
      <w:r>
        <w:rPr>
          <w:rFonts w:hint="eastAsia" w:ascii="宋体" w:hAnsi="宋体" w:cs="宋体"/>
          <w:szCs w:val="21"/>
          <w:u w:val="single"/>
        </w:rPr>
        <w:t></w:t>
      </w:r>
      <w:r>
        <w:rPr>
          <w:rFonts w:hint="eastAsia" w:ascii="宋体" w:hAnsi="宋体"/>
          <w:szCs w:val="21"/>
          <w:u w:val="single"/>
        </w:rPr>
        <w:t xml:space="preserve">                             </w:t>
      </w:r>
    </w:p>
    <w:p>
      <w:pPr>
        <w:spacing w:line="360" w:lineRule="auto"/>
        <w:ind w:firstLine="420" w:firstLineChars="200"/>
        <w:rPr>
          <w:rFonts w:hint="eastAsia" w:ascii="宋体" w:hAnsi="宋体"/>
          <w:szCs w:val="21"/>
        </w:rPr>
      </w:pPr>
      <w:r>
        <w:rPr>
          <w:rFonts w:ascii="宋体" w:hAnsi="宋体"/>
          <w:szCs w:val="21"/>
        </w:rPr>
        <w:t>通信地址：</w:t>
      </w:r>
      <w:r>
        <w:rPr>
          <w:rFonts w:hint="eastAsia" w:ascii="宋体" w:hAnsi="宋体" w:cs="宋体"/>
          <w:szCs w:val="21"/>
          <w:u w:val="single"/>
        </w:rPr>
        <w:t>    </w:t>
      </w:r>
      <w:r>
        <w:rPr>
          <w:rFonts w:hint="eastAsia" w:ascii="宋体" w:hAnsi="宋体"/>
          <w:szCs w:val="21"/>
          <w:u w:val="single"/>
        </w:rPr>
        <w:t xml:space="preserve">            </w:t>
      </w:r>
      <w:r>
        <w:rPr>
          <w:rFonts w:hint="eastAsia" w:ascii="宋体" w:hAnsi="宋体" w:cs="宋体"/>
          <w:szCs w:val="21"/>
          <w:u w:val="single"/>
        </w:rPr>
        <w:t></w:t>
      </w:r>
      <w:r>
        <w:rPr>
          <w:rFonts w:hint="eastAsia" w:ascii="宋体" w:hAnsi="宋体"/>
          <w:szCs w:val="21"/>
          <w:u w:val="single"/>
        </w:rPr>
        <w:t xml:space="preserve">                           </w:t>
      </w:r>
      <w:r>
        <w:rPr>
          <w:rFonts w:hint="eastAsia" w:ascii="宋体" w:hAnsi="宋体" w:cs="宋体"/>
          <w:szCs w:val="21"/>
          <w:u w:val="single"/>
        </w:rPr>
        <w:t></w:t>
      </w:r>
    </w:p>
    <w:p>
      <w:pPr>
        <w:spacing w:line="360" w:lineRule="auto"/>
        <w:ind w:firstLine="420" w:firstLineChars="200"/>
        <w:rPr>
          <w:rFonts w:ascii="宋体" w:hAnsi="宋体"/>
          <w:szCs w:val="21"/>
        </w:rPr>
      </w:pPr>
      <w:r>
        <w:rPr>
          <w:rFonts w:ascii="宋体" w:hAnsi="宋体"/>
          <w:szCs w:val="21"/>
        </w:rPr>
        <w:t>1.1.3 工程和设备</w:t>
      </w:r>
    </w:p>
    <w:p>
      <w:pPr>
        <w:spacing w:line="360" w:lineRule="auto"/>
        <w:ind w:firstLine="420" w:firstLineChars="200"/>
        <w:rPr>
          <w:rFonts w:hint="eastAsia" w:ascii="宋体" w:hAnsi="宋体"/>
          <w:szCs w:val="21"/>
        </w:rPr>
      </w:pPr>
      <w:r>
        <w:rPr>
          <w:rFonts w:ascii="宋体" w:hAnsi="宋体"/>
          <w:szCs w:val="21"/>
        </w:rPr>
        <w:t>1.1.3.7 作为施工现场组成部分的其他场所包括：</w:t>
      </w:r>
      <w:r>
        <w:rPr>
          <w:rFonts w:hint="eastAsia" w:ascii="宋体" w:hAnsi="宋体"/>
          <w:szCs w:val="21"/>
          <w:u w:val="single"/>
        </w:rPr>
        <w:t>详见总平。</w:t>
      </w:r>
    </w:p>
    <w:p>
      <w:pPr>
        <w:spacing w:line="360" w:lineRule="auto"/>
        <w:ind w:firstLine="420" w:firstLineChars="200"/>
        <w:rPr>
          <w:rFonts w:hint="eastAsia" w:ascii="宋体" w:hAnsi="宋体"/>
          <w:szCs w:val="21"/>
        </w:rPr>
      </w:pPr>
      <w:r>
        <w:rPr>
          <w:rFonts w:ascii="宋体" w:hAnsi="宋体"/>
          <w:szCs w:val="21"/>
        </w:rPr>
        <w:t>1.1.3.9 永久占地包括：</w:t>
      </w:r>
      <w:r>
        <w:rPr>
          <w:rFonts w:hint="eastAsia" w:ascii="宋体" w:hAnsi="宋体"/>
          <w:szCs w:val="21"/>
          <w:u w:val="single"/>
        </w:rPr>
        <w:t>详见总平。</w:t>
      </w:r>
    </w:p>
    <w:p>
      <w:pPr>
        <w:spacing w:line="360" w:lineRule="auto"/>
        <w:ind w:firstLine="420" w:firstLineChars="200"/>
        <w:rPr>
          <w:rFonts w:hint="eastAsia" w:ascii="宋体" w:hAnsi="宋体"/>
          <w:szCs w:val="21"/>
        </w:rPr>
      </w:pPr>
      <w:r>
        <w:rPr>
          <w:rFonts w:ascii="宋体" w:hAnsi="宋体"/>
          <w:szCs w:val="21"/>
        </w:rPr>
        <w:t>1.1.3.10 临时占地包括：</w:t>
      </w:r>
      <w:r>
        <w:rPr>
          <w:rFonts w:hint="eastAsia" w:ascii="宋体" w:hAnsi="宋体"/>
          <w:szCs w:val="21"/>
          <w:u w:val="single"/>
        </w:rPr>
        <w:t>详见总平。</w:t>
      </w:r>
    </w:p>
    <w:p>
      <w:pPr>
        <w:spacing w:line="360" w:lineRule="auto"/>
        <w:rPr>
          <w:rFonts w:ascii="宋体" w:hAnsi="宋体"/>
          <w:b/>
          <w:szCs w:val="21"/>
        </w:rPr>
      </w:pPr>
      <w:r>
        <w:rPr>
          <w:rFonts w:ascii="宋体" w:hAnsi="宋体"/>
          <w:b/>
          <w:szCs w:val="21"/>
        </w:rPr>
        <w:t xml:space="preserve">1.3法律 </w:t>
      </w:r>
    </w:p>
    <w:p>
      <w:pPr>
        <w:spacing w:line="360" w:lineRule="auto"/>
        <w:ind w:firstLine="420" w:firstLineChars="200"/>
        <w:rPr>
          <w:rFonts w:hint="eastAsia" w:ascii="宋体" w:hAnsi="宋体"/>
          <w:szCs w:val="21"/>
        </w:rPr>
      </w:pPr>
      <w:r>
        <w:rPr>
          <w:rFonts w:ascii="宋体" w:hAnsi="宋体"/>
          <w:szCs w:val="21"/>
        </w:rPr>
        <w:t>适用于合同的其他规范性文件：</w:t>
      </w:r>
      <w:r>
        <w:rPr>
          <w:rFonts w:hint="eastAsia" w:ascii="宋体" w:hAnsi="宋体"/>
          <w:szCs w:val="21"/>
          <w:u w:val="single"/>
        </w:rPr>
        <w:t>现行法律法规。主要包括《中华人民共和国建</w:t>
      </w:r>
      <w:r>
        <w:rPr>
          <w:rFonts w:hint="eastAsia" w:ascii="宋体" w:hAnsi="宋体"/>
          <w:color w:val="000000"/>
          <w:szCs w:val="21"/>
          <w:u w:val="single"/>
        </w:rPr>
        <w:t>筑法》、《中华人民共和国民法典》、《</w:t>
      </w:r>
      <w:r>
        <w:rPr>
          <w:rFonts w:hint="eastAsia" w:ascii="宋体" w:hAnsi="宋体"/>
          <w:szCs w:val="21"/>
          <w:u w:val="single"/>
        </w:rPr>
        <w:t xml:space="preserve">中华人民共和国质量管理条例》等。                </w:t>
      </w:r>
    </w:p>
    <w:p>
      <w:pPr>
        <w:spacing w:line="360" w:lineRule="auto"/>
        <w:rPr>
          <w:rFonts w:ascii="宋体" w:hAnsi="宋体"/>
          <w:b/>
          <w:szCs w:val="21"/>
        </w:rPr>
      </w:pPr>
      <w:r>
        <w:rPr>
          <w:rFonts w:ascii="宋体" w:hAnsi="宋体"/>
          <w:b/>
          <w:szCs w:val="21"/>
        </w:rPr>
        <w:t>1.4 标准和规范</w:t>
      </w:r>
    </w:p>
    <w:p>
      <w:pPr>
        <w:spacing w:line="360" w:lineRule="auto"/>
        <w:ind w:firstLine="420" w:firstLineChars="200"/>
        <w:rPr>
          <w:rFonts w:hint="eastAsia" w:ascii="宋体" w:hAnsi="宋体"/>
          <w:kern w:val="0"/>
          <w:szCs w:val="21"/>
          <w:u w:val="single"/>
        </w:rPr>
      </w:pPr>
      <w:r>
        <w:rPr>
          <w:rFonts w:ascii="宋体" w:hAnsi="宋体"/>
          <w:szCs w:val="21"/>
        </w:rPr>
        <w:t>1.4.1适用于工程的标准规范包括：</w:t>
      </w:r>
      <w:r>
        <w:rPr>
          <w:rFonts w:hint="eastAsia" w:ascii="宋体" w:hAnsi="宋体"/>
          <w:kern w:val="0"/>
          <w:szCs w:val="21"/>
          <w:u w:val="single"/>
        </w:rPr>
        <w:t>现行的按现行国家、浙江省和市的有关标准规范、质量评定标准和竣工验收规范。</w:t>
      </w:r>
    </w:p>
    <w:p>
      <w:pPr>
        <w:spacing w:line="360" w:lineRule="auto"/>
        <w:ind w:firstLine="420" w:firstLineChars="200"/>
        <w:rPr>
          <w:rFonts w:hint="eastAsia" w:ascii="宋体" w:hAnsi="宋体"/>
          <w:szCs w:val="21"/>
        </w:rPr>
      </w:pPr>
      <w:r>
        <w:rPr>
          <w:rFonts w:ascii="宋体" w:hAnsi="宋体"/>
          <w:kern w:val="0"/>
          <w:szCs w:val="21"/>
        </w:rPr>
        <w:t>1.4.2 发包人提供国外标准、规范的名称：</w:t>
      </w:r>
      <w:r>
        <w:rPr>
          <w:rFonts w:hint="eastAsia" w:ascii="宋体" w:hAnsi="宋体" w:cs="宋体"/>
          <w:kern w:val="0"/>
          <w:szCs w:val="21"/>
          <w:u w:val="single"/>
        </w:rPr>
        <w:t>无。</w:t>
      </w:r>
      <w:r>
        <w:rPr>
          <w:rFonts w:ascii="宋体" w:hAnsi="宋体"/>
          <w:kern w:val="0"/>
          <w:szCs w:val="21"/>
          <w:u w:val="single"/>
        </w:rPr>
        <w:t xml:space="preserve">  </w:t>
      </w:r>
    </w:p>
    <w:p>
      <w:pPr>
        <w:spacing w:line="360" w:lineRule="auto"/>
        <w:ind w:firstLine="420" w:firstLineChars="200"/>
        <w:rPr>
          <w:rFonts w:hint="eastAsia" w:ascii="宋体" w:hAnsi="宋体"/>
          <w:kern w:val="0"/>
          <w:szCs w:val="21"/>
        </w:rPr>
      </w:pPr>
      <w:r>
        <w:rPr>
          <w:rFonts w:ascii="宋体" w:hAnsi="宋体"/>
          <w:kern w:val="0"/>
          <w:szCs w:val="21"/>
        </w:rPr>
        <w:t>发包人提供国外标准、规范的份数：</w:t>
      </w:r>
      <w:r>
        <w:rPr>
          <w:rFonts w:hint="eastAsia" w:ascii="宋体" w:hAnsi="宋体" w:cs="宋体"/>
          <w:kern w:val="0"/>
          <w:szCs w:val="21"/>
          <w:u w:val="single"/>
        </w:rPr>
        <w:t>无。</w:t>
      </w:r>
      <w:r>
        <w:rPr>
          <w:rFonts w:hint="eastAsia" w:ascii="宋体" w:hAnsi="宋体"/>
          <w:kern w:val="0"/>
          <w:szCs w:val="21"/>
          <w:u w:val="single"/>
        </w:rPr>
        <w:t xml:space="preserve">   </w:t>
      </w:r>
    </w:p>
    <w:p>
      <w:pPr>
        <w:spacing w:line="360" w:lineRule="auto"/>
        <w:ind w:firstLine="420" w:firstLineChars="200"/>
        <w:rPr>
          <w:rFonts w:hint="eastAsia" w:ascii="宋体" w:hAnsi="宋体"/>
          <w:szCs w:val="21"/>
        </w:rPr>
      </w:pPr>
      <w:r>
        <w:rPr>
          <w:rFonts w:ascii="宋体" w:hAnsi="宋体"/>
          <w:kern w:val="0"/>
          <w:szCs w:val="21"/>
        </w:rPr>
        <w:t>发包人提供国外标准、规范的名称：</w:t>
      </w:r>
      <w:r>
        <w:rPr>
          <w:rFonts w:hint="eastAsia" w:ascii="宋体" w:hAnsi="宋体" w:cs="宋体"/>
          <w:kern w:val="0"/>
          <w:szCs w:val="21"/>
          <w:u w:val="single"/>
        </w:rPr>
        <w:t>无。</w:t>
      </w:r>
      <w:r>
        <w:rPr>
          <w:rFonts w:hint="eastAsia" w:ascii="宋体" w:hAnsi="宋体"/>
          <w:kern w:val="0"/>
          <w:szCs w:val="21"/>
          <w:u w:val="single"/>
        </w:rPr>
        <w:t xml:space="preserve">     </w:t>
      </w:r>
    </w:p>
    <w:p>
      <w:pPr>
        <w:spacing w:line="360" w:lineRule="auto"/>
        <w:ind w:firstLine="420" w:firstLineChars="200"/>
        <w:rPr>
          <w:rFonts w:hint="eastAsia" w:ascii="宋体" w:hAnsi="宋体"/>
          <w:szCs w:val="21"/>
        </w:rPr>
      </w:pPr>
      <w:r>
        <w:rPr>
          <w:rFonts w:ascii="宋体" w:hAnsi="宋体"/>
          <w:szCs w:val="21"/>
        </w:rPr>
        <w:t>1.4.3发包人对工程的技术标准和功能要求的特殊要求：</w:t>
      </w:r>
      <w:r>
        <w:rPr>
          <w:rFonts w:hint="eastAsia" w:ascii="宋体" w:hAnsi="宋体" w:cs="宋体"/>
          <w:kern w:val="0"/>
          <w:szCs w:val="21"/>
          <w:u w:val="single"/>
        </w:rPr>
        <w:t>无。</w:t>
      </w:r>
      <w:r>
        <w:rPr>
          <w:rFonts w:hint="eastAsia" w:ascii="宋体" w:hAnsi="宋体"/>
          <w:kern w:val="0"/>
          <w:szCs w:val="21"/>
          <w:u w:val="single"/>
        </w:rPr>
        <w:t xml:space="preserve">    </w:t>
      </w:r>
    </w:p>
    <w:p>
      <w:pPr>
        <w:spacing w:line="360" w:lineRule="auto"/>
        <w:rPr>
          <w:rFonts w:ascii="宋体" w:hAnsi="宋体"/>
          <w:b/>
          <w:szCs w:val="21"/>
        </w:rPr>
      </w:pPr>
      <w:r>
        <w:rPr>
          <w:rFonts w:ascii="宋体" w:hAnsi="宋体"/>
          <w:b/>
          <w:szCs w:val="21"/>
        </w:rPr>
        <w:t>1.5 合同文件的优先顺序</w:t>
      </w:r>
    </w:p>
    <w:p>
      <w:pPr>
        <w:spacing w:line="360" w:lineRule="auto"/>
        <w:ind w:firstLine="420" w:firstLineChars="200"/>
        <w:rPr>
          <w:rFonts w:hint="eastAsia" w:ascii="宋体" w:hAnsi="宋体"/>
          <w:kern w:val="0"/>
          <w:szCs w:val="21"/>
          <w:u w:val="single"/>
        </w:rPr>
      </w:pPr>
      <w:r>
        <w:rPr>
          <w:rFonts w:ascii="宋体" w:hAnsi="宋体"/>
          <w:szCs w:val="21"/>
        </w:rPr>
        <w:t>合同文件组成及优先顺序为：</w:t>
      </w:r>
      <w:r>
        <w:rPr>
          <w:rFonts w:hint="eastAsia" w:ascii="宋体" w:hAnsi="宋体"/>
          <w:kern w:val="0"/>
          <w:szCs w:val="21"/>
          <w:u w:val="single"/>
        </w:rPr>
        <w:t>按通用条款执行。</w:t>
      </w:r>
    </w:p>
    <w:p>
      <w:pPr>
        <w:spacing w:line="360" w:lineRule="auto"/>
        <w:ind w:firstLine="420" w:firstLineChars="200"/>
        <w:rPr>
          <w:rFonts w:hint="eastAsia" w:ascii="宋体" w:hAnsi="宋体" w:cs="宋体"/>
          <w:szCs w:val="21"/>
          <w:u w:val="single"/>
        </w:rPr>
      </w:pPr>
      <w:r>
        <w:rPr>
          <w:rFonts w:hint="eastAsia" w:ascii="宋体" w:hAnsi="宋体" w:cs="宋体"/>
          <w:szCs w:val="21"/>
        </w:rPr>
        <w:t>注：双方有关工程洽商、变更等书面协议或文件视为协议书的组成部分。</w:t>
      </w:r>
    </w:p>
    <w:p>
      <w:pPr>
        <w:spacing w:line="360" w:lineRule="auto"/>
        <w:rPr>
          <w:rFonts w:hint="eastAsia" w:ascii="宋体" w:hAnsi="宋体"/>
          <w:b/>
          <w:szCs w:val="21"/>
        </w:rPr>
      </w:pPr>
      <w:r>
        <w:rPr>
          <w:rFonts w:hint="eastAsia" w:ascii="宋体" w:hAnsi="宋体"/>
          <w:b/>
          <w:szCs w:val="21"/>
        </w:rPr>
        <w:t>1.6 图纸和承包人文件</w:t>
      </w:r>
    </w:p>
    <w:p>
      <w:pPr>
        <w:spacing w:line="360" w:lineRule="auto"/>
        <w:ind w:firstLine="420" w:firstLineChars="200"/>
        <w:rPr>
          <w:rFonts w:hint="eastAsia" w:ascii="宋体" w:hAnsi="宋体"/>
          <w:szCs w:val="21"/>
        </w:rPr>
      </w:pPr>
      <w:r>
        <w:rPr>
          <w:rFonts w:hint="eastAsia" w:ascii="宋体" w:hAnsi="宋体"/>
          <w:szCs w:val="21"/>
        </w:rPr>
        <w:t>1.6.1 图纸的提供</w:t>
      </w:r>
    </w:p>
    <w:p>
      <w:pPr>
        <w:spacing w:line="360" w:lineRule="auto"/>
        <w:ind w:firstLine="420" w:firstLineChars="200"/>
        <w:rPr>
          <w:rFonts w:hint="eastAsia" w:ascii="宋体" w:hAnsi="宋体"/>
          <w:szCs w:val="21"/>
        </w:rPr>
      </w:pPr>
      <w:r>
        <w:rPr>
          <w:rFonts w:hint="eastAsia" w:ascii="宋体" w:hAnsi="宋体"/>
          <w:szCs w:val="21"/>
        </w:rPr>
        <w:t>发包人向承包人提供图纸的期限：</w:t>
      </w:r>
      <w:r>
        <w:rPr>
          <w:rFonts w:hint="eastAsia" w:ascii="宋体" w:hAnsi="宋体"/>
          <w:szCs w:val="21"/>
          <w:u w:val="single"/>
        </w:rPr>
        <w:t>开工前14天；</w:t>
      </w:r>
    </w:p>
    <w:p>
      <w:pPr>
        <w:spacing w:line="360" w:lineRule="auto"/>
        <w:ind w:firstLine="420" w:firstLineChars="200"/>
        <w:rPr>
          <w:rFonts w:hint="eastAsia" w:ascii="宋体" w:hAnsi="宋体"/>
          <w:szCs w:val="21"/>
        </w:rPr>
      </w:pPr>
      <w:r>
        <w:rPr>
          <w:rFonts w:hint="eastAsia" w:ascii="宋体" w:hAnsi="宋体"/>
          <w:szCs w:val="21"/>
        </w:rPr>
        <w:t>发包人向承包人提供图纸的数量：</w:t>
      </w:r>
      <w:r>
        <w:rPr>
          <w:rFonts w:hint="eastAsia" w:ascii="宋体" w:hAnsi="宋体"/>
          <w:szCs w:val="21"/>
          <w:u w:val="single"/>
        </w:rPr>
        <w:t>合同生效后，提供四套图纸；</w:t>
      </w:r>
    </w:p>
    <w:p>
      <w:pPr>
        <w:spacing w:line="360" w:lineRule="auto"/>
        <w:ind w:firstLine="420" w:firstLineChars="200"/>
        <w:rPr>
          <w:rFonts w:hint="eastAsia" w:ascii="宋体" w:hAnsi="宋体"/>
          <w:szCs w:val="21"/>
        </w:rPr>
      </w:pPr>
      <w:r>
        <w:rPr>
          <w:rFonts w:hint="eastAsia" w:ascii="宋体" w:hAnsi="宋体"/>
          <w:szCs w:val="21"/>
        </w:rPr>
        <w:t>发包人向承包人提供图纸的内容：</w:t>
      </w:r>
      <w:r>
        <w:rPr>
          <w:rFonts w:hint="eastAsia" w:ascii="宋体" w:hAnsi="宋体"/>
          <w:szCs w:val="21"/>
          <w:u w:val="single"/>
        </w:rPr>
        <w:t>完整的施工图纸。</w:t>
      </w:r>
    </w:p>
    <w:p>
      <w:pPr>
        <w:spacing w:line="360" w:lineRule="auto"/>
        <w:ind w:firstLine="420" w:firstLineChars="200"/>
        <w:rPr>
          <w:rFonts w:hint="eastAsia" w:ascii="宋体" w:hAnsi="宋体"/>
          <w:szCs w:val="21"/>
        </w:rPr>
      </w:pPr>
      <w:r>
        <w:rPr>
          <w:rFonts w:hint="eastAsia" w:ascii="宋体" w:hAnsi="宋体"/>
          <w:szCs w:val="21"/>
        </w:rPr>
        <w:t>1.6.4 承包人文件</w:t>
      </w:r>
    </w:p>
    <w:p>
      <w:pPr>
        <w:spacing w:line="360" w:lineRule="auto"/>
        <w:ind w:firstLine="420" w:firstLineChars="200"/>
        <w:rPr>
          <w:rFonts w:hint="eastAsia" w:ascii="宋体" w:hAnsi="宋体"/>
          <w:szCs w:val="21"/>
        </w:rPr>
      </w:pPr>
      <w:r>
        <w:rPr>
          <w:rFonts w:hint="eastAsia" w:ascii="宋体" w:hAnsi="宋体"/>
          <w:szCs w:val="21"/>
        </w:rPr>
        <w:t>需要由承包人提供的文件，包括：</w:t>
      </w:r>
      <w:r>
        <w:rPr>
          <w:rFonts w:hint="eastAsia" w:ascii="宋体" w:hAnsi="宋体"/>
          <w:szCs w:val="21"/>
          <w:u w:val="single"/>
        </w:rPr>
        <w:t>施工组织设计，工程施工进度计划表，每月提供实际完成工程量月报表，下月进度计划表；</w:t>
      </w:r>
    </w:p>
    <w:p>
      <w:pPr>
        <w:spacing w:line="360" w:lineRule="auto"/>
        <w:ind w:firstLine="420" w:firstLineChars="200"/>
        <w:rPr>
          <w:rFonts w:hint="eastAsia" w:ascii="宋体" w:hAnsi="宋体"/>
          <w:szCs w:val="21"/>
        </w:rPr>
      </w:pPr>
      <w:r>
        <w:rPr>
          <w:rFonts w:hint="eastAsia" w:ascii="宋体" w:hAnsi="宋体"/>
          <w:szCs w:val="21"/>
        </w:rPr>
        <w:t>承包人提供的文件的期限为：</w:t>
      </w:r>
      <w:r>
        <w:rPr>
          <w:rFonts w:hint="eastAsia" w:ascii="宋体" w:hAnsi="宋体"/>
          <w:szCs w:val="21"/>
          <w:u w:val="single"/>
        </w:rPr>
        <w:t>开工后7天内；</w:t>
      </w:r>
    </w:p>
    <w:p>
      <w:pPr>
        <w:spacing w:line="360" w:lineRule="auto"/>
        <w:ind w:firstLine="420" w:firstLineChars="200"/>
        <w:rPr>
          <w:rFonts w:hint="eastAsia" w:ascii="宋体" w:hAnsi="宋体"/>
          <w:szCs w:val="21"/>
        </w:rPr>
      </w:pPr>
      <w:r>
        <w:rPr>
          <w:rFonts w:hint="eastAsia" w:ascii="宋体" w:hAnsi="宋体"/>
          <w:szCs w:val="21"/>
        </w:rPr>
        <w:t>承包人提供的文件的数量为：</w:t>
      </w:r>
      <w:r>
        <w:rPr>
          <w:rFonts w:hint="eastAsia" w:ascii="宋体" w:hAnsi="宋体"/>
          <w:szCs w:val="21"/>
          <w:u w:val="single"/>
        </w:rPr>
        <w:t>一式五份；</w:t>
      </w:r>
    </w:p>
    <w:p>
      <w:pPr>
        <w:spacing w:line="360" w:lineRule="auto"/>
        <w:ind w:firstLine="420" w:firstLineChars="200"/>
        <w:rPr>
          <w:rFonts w:hint="eastAsia" w:ascii="宋体" w:hAnsi="宋体"/>
          <w:szCs w:val="21"/>
        </w:rPr>
      </w:pPr>
      <w:r>
        <w:rPr>
          <w:rFonts w:hint="eastAsia" w:ascii="宋体" w:hAnsi="宋体"/>
          <w:szCs w:val="21"/>
        </w:rPr>
        <w:t>承包人提供的文件的形式为：</w:t>
      </w:r>
      <w:r>
        <w:rPr>
          <w:rFonts w:hint="eastAsia" w:ascii="宋体" w:hAnsi="宋体"/>
          <w:szCs w:val="21"/>
          <w:u w:val="single"/>
        </w:rPr>
        <w:t>纸质文件及电子文件；</w:t>
      </w:r>
    </w:p>
    <w:p>
      <w:pPr>
        <w:spacing w:line="360" w:lineRule="auto"/>
        <w:ind w:firstLine="420" w:firstLineChars="200"/>
        <w:rPr>
          <w:rFonts w:hint="eastAsia" w:ascii="宋体" w:hAnsi="宋体"/>
          <w:szCs w:val="21"/>
        </w:rPr>
      </w:pPr>
      <w:r>
        <w:rPr>
          <w:rFonts w:hint="eastAsia" w:ascii="宋体" w:hAnsi="宋体"/>
          <w:szCs w:val="21"/>
        </w:rPr>
        <w:t>发包人审批承包人文件的期限：</w:t>
      </w:r>
      <w:r>
        <w:rPr>
          <w:rFonts w:hint="eastAsia" w:ascii="宋体" w:hAnsi="宋体"/>
          <w:szCs w:val="21"/>
          <w:u w:val="single"/>
        </w:rPr>
        <w:t>收到施工组织设计（施工方案）和施工进度计划后14天内。</w:t>
      </w:r>
    </w:p>
    <w:p>
      <w:pPr>
        <w:spacing w:line="360" w:lineRule="auto"/>
        <w:ind w:firstLine="420" w:firstLineChars="200"/>
        <w:rPr>
          <w:rFonts w:hint="eastAsia" w:ascii="宋体" w:hAnsi="宋体"/>
          <w:szCs w:val="21"/>
        </w:rPr>
      </w:pPr>
      <w:r>
        <w:rPr>
          <w:rFonts w:hint="eastAsia" w:ascii="宋体" w:hAnsi="宋体"/>
          <w:szCs w:val="21"/>
        </w:rPr>
        <w:t>1.6.5 现场图纸准备</w:t>
      </w:r>
    </w:p>
    <w:p>
      <w:pPr>
        <w:spacing w:line="360" w:lineRule="auto"/>
        <w:ind w:firstLine="420" w:firstLineChars="200"/>
        <w:rPr>
          <w:rFonts w:hint="eastAsia" w:ascii="宋体" w:hAnsi="宋体"/>
          <w:szCs w:val="21"/>
        </w:rPr>
      </w:pPr>
      <w:r>
        <w:rPr>
          <w:rFonts w:hint="eastAsia" w:ascii="宋体" w:hAnsi="宋体"/>
          <w:szCs w:val="21"/>
        </w:rPr>
        <w:t>关于现场图纸准备的约定：</w:t>
      </w:r>
      <w:r>
        <w:rPr>
          <w:rFonts w:hint="eastAsia" w:ascii="宋体" w:hAnsi="宋体" w:cs="宋体"/>
          <w:szCs w:val="21"/>
          <w:u w:val="single"/>
        </w:rPr>
        <w:t>承包人应在施工现场另外保存一套完整</w:t>
      </w:r>
      <w:r>
        <w:rPr>
          <w:rFonts w:hint="eastAsia" w:ascii="宋体" w:hAnsi="宋体"/>
          <w:szCs w:val="21"/>
          <w:u w:val="single"/>
        </w:rPr>
        <w:t>的图纸，供发包人、监理及有关人员进行工程检查时使用。</w:t>
      </w:r>
    </w:p>
    <w:p>
      <w:pPr>
        <w:spacing w:line="360" w:lineRule="auto"/>
        <w:rPr>
          <w:rFonts w:hint="eastAsia" w:ascii="宋体" w:hAnsi="宋体"/>
          <w:b/>
          <w:szCs w:val="21"/>
        </w:rPr>
      </w:pPr>
      <w:r>
        <w:rPr>
          <w:rFonts w:hint="eastAsia" w:ascii="宋体" w:hAnsi="宋体"/>
          <w:b/>
          <w:szCs w:val="21"/>
        </w:rPr>
        <w:t xml:space="preserve">1.7  联络 </w:t>
      </w:r>
    </w:p>
    <w:p>
      <w:pPr>
        <w:spacing w:line="360" w:lineRule="auto"/>
        <w:ind w:left="418" w:leftChars="199"/>
        <w:rPr>
          <w:rFonts w:hint="eastAsia" w:ascii="宋体" w:hAnsi="宋体"/>
          <w:kern w:val="0"/>
          <w:szCs w:val="21"/>
        </w:rPr>
      </w:pPr>
      <w:r>
        <w:rPr>
          <w:rFonts w:ascii="宋体" w:hAnsi="宋体"/>
          <w:kern w:val="0"/>
          <w:szCs w:val="21"/>
        </w:rPr>
        <w:t>1.7.1发包人和承包人应当在</w:t>
      </w:r>
      <w:r>
        <w:rPr>
          <w:rFonts w:hint="eastAsia" w:ascii="宋体" w:hAnsi="宋体" w:cs="宋体"/>
          <w:szCs w:val="21"/>
          <w:u w:val="single"/>
        </w:rPr>
        <w:t>7</w:t>
      </w:r>
      <w:r>
        <w:rPr>
          <w:rFonts w:ascii="宋体" w:hAnsi="宋体"/>
          <w:kern w:val="0"/>
          <w:szCs w:val="21"/>
        </w:rPr>
        <w:t>天内将与合同有关的通知、批准、证明、证书、指示、指令、要求、请求、同意、意见、确定和决定等书面函件送达对方当事人</w:t>
      </w:r>
      <w:r>
        <w:rPr>
          <w:rFonts w:hint="eastAsia" w:ascii="宋体" w:hAnsi="宋体"/>
          <w:kern w:val="0"/>
          <w:szCs w:val="21"/>
        </w:rPr>
        <w:t>。</w:t>
      </w:r>
    </w:p>
    <w:p>
      <w:pPr>
        <w:spacing w:line="360" w:lineRule="auto"/>
        <w:ind w:firstLine="420" w:firstLineChars="200"/>
        <w:rPr>
          <w:rFonts w:hint="eastAsia" w:ascii="宋体" w:hAnsi="宋体"/>
          <w:kern w:val="0"/>
          <w:szCs w:val="21"/>
        </w:rPr>
      </w:pPr>
      <w:r>
        <w:rPr>
          <w:rFonts w:ascii="宋体" w:hAnsi="宋体"/>
          <w:kern w:val="0"/>
          <w:szCs w:val="21"/>
        </w:rPr>
        <w:t>1.7.2 发包人接收文件的地点：</w:t>
      </w:r>
      <w:r>
        <w:rPr>
          <w:rFonts w:hint="eastAsia" w:ascii="宋体" w:hAnsi="宋体" w:cs="宋体"/>
          <w:szCs w:val="21"/>
          <w:u w:val="single"/>
        </w:rPr>
        <w:t xml:space="preserve"> </w:t>
      </w:r>
      <w:r>
        <w:rPr>
          <w:rFonts w:hint="eastAsia" w:ascii="宋体" w:hAnsi="宋体"/>
          <w:szCs w:val="21"/>
          <w:u w:val="single"/>
        </w:rPr>
        <w:t xml:space="preserve"> </w:t>
      </w:r>
      <w:r>
        <w:rPr>
          <w:rFonts w:hint="eastAsia" w:ascii="宋体" w:hAnsi="宋体" w:cs="宋体"/>
          <w:szCs w:val="21"/>
          <w:u w:val="single"/>
        </w:rPr>
        <w:t></w:t>
      </w:r>
      <w:r>
        <w:rPr>
          <w:rFonts w:hint="eastAsia" w:ascii="宋体" w:hAnsi="宋体"/>
          <w:szCs w:val="21"/>
          <w:u w:val="single"/>
        </w:rPr>
        <w:t xml:space="preserve"> </w:t>
      </w:r>
    </w:p>
    <w:p>
      <w:pPr>
        <w:spacing w:line="360" w:lineRule="auto"/>
        <w:ind w:firstLine="420" w:firstLineChars="200"/>
        <w:rPr>
          <w:rFonts w:hint="eastAsia" w:ascii="宋体" w:hAnsi="宋体"/>
          <w:kern w:val="0"/>
          <w:szCs w:val="21"/>
        </w:rPr>
      </w:pPr>
      <w:r>
        <w:rPr>
          <w:rFonts w:ascii="宋体" w:hAnsi="宋体"/>
          <w:kern w:val="0"/>
          <w:szCs w:val="21"/>
        </w:rPr>
        <w:t>发包人指定的接收人为：</w:t>
      </w:r>
      <w:r>
        <w:rPr>
          <w:rFonts w:hint="eastAsia" w:ascii="宋体" w:hAnsi="宋体" w:cs="宋体"/>
          <w:szCs w:val="21"/>
          <w:u w:val="single"/>
        </w:rPr>
        <w:t> </w:t>
      </w:r>
      <w:r>
        <w:rPr>
          <w:rFonts w:hint="eastAsia" w:ascii="宋体" w:hAnsi="宋体"/>
          <w:szCs w:val="21"/>
          <w:u w:val="single"/>
        </w:rPr>
        <w:t xml:space="preserve">      </w:t>
      </w:r>
    </w:p>
    <w:p>
      <w:pPr>
        <w:spacing w:line="360" w:lineRule="auto"/>
        <w:ind w:firstLine="420" w:firstLineChars="200"/>
        <w:rPr>
          <w:rFonts w:hint="eastAsia" w:ascii="宋体" w:hAnsi="宋体"/>
          <w:kern w:val="0"/>
          <w:szCs w:val="21"/>
        </w:rPr>
      </w:pPr>
      <w:r>
        <w:rPr>
          <w:rFonts w:ascii="宋体" w:hAnsi="宋体"/>
          <w:kern w:val="0"/>
          <w:szCs w:val="21"/>
        </w:rPr>
        <w:t>承包人接收文件的地点：</w:t>
      </w:r>
      <w:r>
        <w:rPr>
          <w:rFonts w:hint="eastAsia" w:ascii="宋体" w:hAnsi="宋体" w:cs="宋体"/>
          <w:szCs w:val="21"/>
          <w:u w:val="single"/>
        </w:rPr>
        <w:t> </w:t>
      </w:r>
      <w:r>
        <w:rPr>
          <w:rFonts w:hint="eastAsia" w:ascii="宋体" w:hAnsi="宋体"/>
          <w:szCs w:val="21"/>
          <w:u w:val="single"/>
        </w:rPr>
        <w:t xml:space="preserve">      </w:t>
      </w:r>
    </w:p>
    <w:p>
      <w:pPr>
        <w:spacing w:line="360" w:lineRule="auto"/>
        <w:ind w:firstLine="420" w:firstLineChars="200"/>
        <w:rPr>
          <w:rFonts w:hint="eastAsia" w:ascii="宋体" w:hAnsi="宋体"/>
          <w:kern w:val="0"/>
          <w:szCs w:val="21"/>
        </w:rPr>
      </w:pPr>
      <w:r>
        <w:rPr>
          <w:rFonts w:ascii="宋体" w:hAnsi="宋体"/>
          <w:kern w:val="0"/>
          <w:szCs w:val="21"/>
        </w:rPr>
        <w:t>承包人指定的接收人为：</w:t>
      </w:r>
      <w:r>
        <w:rPr>
          <w:rFonts w:hint="eastAsia" w:ascii="宋体" w:hAnsi="宋体" w:cs="宋体"/>
          <w:szCs w:val="21"/>
          <w:u w:val="single"/>
        </w:rPr>
        <w:t> </w:t>
      </w:r>
      <w:r>
        <w:rPr>
          <w:rFonts w:hint="eastAsia" w:ascii="宋体" w:hAnsi="宋体"/>
          <w:szCs w:val="21"/>
          <w:u w:val="single"/>
        </w:rPr>
        <w:t xml:space="preserve">      </w:t>
      </w:r>
    </w:p>
    <w:p>
      <w:pPr>
        <w:spacing w:line="360" w:lineRule="auto"/>
        <w:ind w:firstLine="420" w:firstLineChars="200"/>
        <w:rPr>
          <w:rFonts w:hint="eastAsia" w:ascii="宋体" w:hAnsi="宋体"/>
          <w:kern w:val="0"/>
          <w:szCs w:val="21"/>
        </w:rPr>
      </w:pPr>
      <w:r>
        <w:rPr>
          <w:rFonts w:ascii="宋体" w:hAnsi="宋体"/>
          <w:kern w:val="0"/>
          <w:szCs w:val="21"/>
        </w:rPr>
        <w:t>监理人接收文件的地点：</w:t>
      </w:r>
      <w:r>
        <w:rPr>
          <w:rFonts w:hint="eastAsia" w:ascii="宋体" w:hAnsi="宋体" w:cs="宋体"/>
          <w:szCs w:val="21"/>
          <w:u w:val="single"/>
        </w:rPr>
        <w:t> </w:t>
      </w:r>
      <w:r>
        <w:rPr>
          <w:rFonts w:hint="eastAsia" w:ascii="宋体" w:hAnsi="宋体"/>
          <w:szCs w:val="21"/>
          <w:u w:val="single"/>
        </w:rPr>
        <w:t xml:space="preserve">      </w:t>
      </w:r>
    </w:p>
    <w:p>
      <w:pPr>
        <w:spacing w:line="360" w:lineRule="auto"/>
        <w:ind w:firstLine="420" w:firstLineChars="200"/>
        <w:rPr>
          <w:rFonts w:hint="eastAsia" w:ascii="宋体" w:hAnsi="宋体"/>
          <w:kern w:val="0"/>
          <w:szCs w:val="21"/>
        </w:rPr>
      </w:pPr>
      <w:r>
        <w:rPr>
          <w:rFonts w:ascii="宋体" w:hAnsi="宋体"/>
          <w:kern w:val="0"/>
          <w:szCs w:val="21"/>
        </w:rPr>
        <w:t>监理人指定的接收人为：</w:t>
      </w:r>
      <w:r>
        <w:rPr>
          <w:rFonts w:hint="eastAsia" w:ascii="宋体" w:hAnsi="宋体" w:cs="宋体"/>
          <w:szCs w:val="21"/>
          <w:u w:val="single"/>
        </w:rPr>
        <w:t> </w:t>
      </w:r>
      <w:r>
        <w:rPr>
          <w:rFonts w:hint="eastAsia" w:ascii="宋体" w:hAnsi="宋体"/>
          <w:szCs w:val="21"/>
          <w:u w:val="single"/>
        </w:rPr>
        <w:t xml:space="preserve">   </w:t>
      </w:r>
      <w:r>
        <w:rPr>
          <w:rFonts w:hint="eastAsia" w:ascii="宋体" w:hAnsi="宋体" w:cs="宋体"/>
          <w:szCs w:val="21"/>
          <w:u w:val="single"/>
        </w:rPr>
        <w:t xml:space="preserve">  </w:t>
      </w:r>
    </w:p>
    <w:p>
      <w:pPr>
        <w:spacing w:line="360" w:lineRule="auto"/>
        <w:rPr>
          <w:rFonts w:ascii="宋体" w:hAnsi="宋体"/>
          <w:b/>
          <w:szCs w:val="21"/>
        </w:rPr>
      </w:pPr>
      <w:r>
        <w:rPr>
          <w:rFonts w:ascii="宋体" w:hAnsi="宋体"/>
          <w:b/>
          <w:szCs w:val="21"/>
        </w:rPr>
        <w:t>1.10 交通运输</w:t>
      </w:r>
    </w:p>
    <w:p>
      <w:pPr>
        <w:spacing w:line="360" w:lineRule="auto"/>
        <w:ind w:firstLine="420" w:firstLineChars="200"/>
        <w:rPr>
          <w:rFonts w:hint="eastAsia" w:ascii="宋体" w:hAnsi="宋体" w:cs="宋体"/>
          <w:szCs w:val="21"/>
        </w:rPr>
      </w:pPr>
      <w:r>
        <w:rPr>
          <w:rFonts w:hint="eastAsia" w:ascii="宋体" w:hAnsi="宋体" w:cs="宋体"/>
          <w:szCs w:val="21"/>
        </w:rPr>
        <w:t>1.10.1 出入现场的权利</w:t>
      </w:r>
    </w:p>
    <w:p>
      <w:pPr>
        <w:spacing w:line="360" w:lineRule="auto"/>
        <w:ind w:firstLine="420" w:firstLineChars="200"/>
        <w:rPr>
          <w:rFonts w:hint="eastAsia" w:ascii="宋体" w:hAnsi="宋体" w:cs="宋体"/>
          <w:szCs w:val="21"/>
          <w:u w:val="single"/>
        </w:rPr>
      </w:pPr>
      <w:r>
        <w:rPr>
          <w:rFonts w:hint="eastAsia" w:ascii="宋体" w:hAnsi="宋体" w:cs="宋体"/>
          <w:szCs w:val="21"/>
        </w:rPr>
        <w:t>关于出入现场的权利的约定：</w:t>
      </w:r>
      <w:r>
        <w:rPr>
          <w:rFonts w:hint="eastAsia" w:ascii="宋体" w:hAnsi="宋体" w:cs="宋体"/>
          <w:szCs w:val="21"/>
          <w:u w:val="single"/>
        </w:rPr>
        <w:t>由承包人按发包人要求负责取得出入施工现场所需的批准手续和全部权利，并承担相关手续费用。</w:t>
      </w:r>
    </w:p>
    <w:p>
      <w:pPr>
        <w:spacing w:line="360" w:lineRule="auto"/>
        <w:ind w:firstLine="420" w:firstLineChars="200"/>
        <w:jc w:val="left"/>
        <w:rPr>
          <w:rFonts w:hint="eastAsia" w:ascii="宋体" w:hAnsi="宋体" w:cs="宋体"/>
          <w:szCs w:val="21"/>
        </w:rPr>
      </w:pPr>
      <w:r>
        <w:rPr>
          <w:rFonts w:hint="eastAsia" w:ascii="宋体" w:hAnsi="宋体" w:cs="宋体"/>
          <w:szCs w:val="21"/>
        </w:rPr>
        <w:t>1.10.3 场内交通</w:t>
      </w:r>
    </w:p>
    <w:p>
      <w:pPr>
        <w:spacing w:line="360" w:lineRule="auto"/>
        <w:ind w:firstLine="420" w:firstLineChars="200"/>
        <w:jc w:val="left"/>
        <w:rPr>
          <w:rFonts w:hint="eastAsia" w:ascii="宋体" w:hAnsi="宋体" w:cs="宋体"/>
          <w:kern w:val="0"/>
          <w:szCs w:val="21"/>
        </w:rPr>
      </w:pPr>
      <w:r>
        <w:rPr>
          <w:rFonts w:hint="eastAsia" w:ascii="宋体" w:hAnsi="宋体" w:cs="宋体"/>
          <w:kern w:val="0"/>
          <w:szCs w:val="21"/>
        </w:rPr>
        <w:t>关于场外交通和场内交通的边界的约定：</w:t>
      </w:r>
      <w:r>
        <w:rPr>
          <w:rFonts w:hint="eastAsia" w:ascii="宋体" w:hAnsi="宋体" w:cs="宋体"/>
          <w:szCs w:val="21"/>
          <w:u w:val="single"/>
        </w:rPr>
        <w:t>以施工图为准</w:t>
      </w:r>
      <w:r>
        <w:rPr>
          <w:rFonts w:hint="eastAsia" w:ascii="宋体" w:hAnsi="宋体" w:cs="宋体"/>
          <w:szCs w:val="21"/>
        </w:rPr>
        <w:t>。</w:t>
      </w:r>
    </w:p>
    <w:p>
      <w:pPr>
        <w:spacing w:line="360" w:lineRule="auto"/>
        <w:ind w:firstLine="420" w:firstLineChars="200"/>
        <w:jc w:val="left"/>
        <w:rPr>
          <w:rFonts w:hint="eastAsia" w:ascii="宋体" w:hAnsi="宋体" w:cs="宋体"/>
          <w:szCs w:val="21"/>
        </w:rPr>
      </w:pPr>
      <w:r>
        <w:rPr>
          <w:rFonts w:hint="eastAsia" w:ascii="宋体" w:hAnsi="宋体" w:cs="宋体"/>
          <w:szCs w:val="21"/>
        </w:rPr>
        <w:t>关于发包人向承包人免费提供满足工程施工需要的场内道路和交通设施的约定：</w:t>
      </w:r>
      <w:r>
        <w:rPr>
          <w:rFonts w:hint="eastAsia" w:ascii="宋体" w:hAnsi="宋体" w:cs="宋体"/>
          <w:szCs w:val="21"/>
          <w:u w:val="single"/>
        </w:rPr>
        <w:t>由发包人现场指定。</w:t>
      </w:r>
      <w:r>
        <w:rPr>
          <w:rFonts w:hint="eastAsia" w:ascii="宋体" w:hAnsi="宋体" w:cs="宋体"/>
          <w:szCs w:val="21"/>
        </w:rPr>
        <w:t xml:space="preserve">  </w:t>
      </w:r>
    </w:p>
    <w:p>
      <w:pPr>
        <w:spacing w:line="360" w:lineRule="auto"/>
        <w:ind w:firstLine="420" w:firstLineChars="200"/>
        <w:jc w:val="left"/>
        <w:rPr>
          <w:rFonts w:hint="eastAsia" w:ascii="宋体" w:hAnsi="宋体" w:cs="宋体"/>
          <w:szCs w:val="21"/>
        </w:rPr>
      </w:pPr>
      <w:r>
        <w:rPr>
          <w:rFonts w:hint="eastAsia" w:ascii="宋体" w:hAnsi="宋体" w:cs="宋体"/>
          <w:szCs w:val="21"/>
        </w:rPr>
        <w:t>1.10.4超大件和超重件的运输</w:t>
      </w:r>
    </w:p>
    <w:p>
      <w:pPr>
        <w:spacing w:line="360" w:lineRule="auto"/>
        <w:ind w:firstLine="420" w:firstLineChars="200"/>
        <w:jc w:val="left"/>
        <w:rPr>
          <w:rFonts w:hint="eastAsia" w:ascii="宋体" w:hAnsi="宋体" w:cs="宋体"/>
          <w:szCs w:val="21"/>
        </w:rPr>
      </w:pPr>
      <w:r>
        <w:rPr>
          <w:rFonts w:hint="eastAsia" w:ascii="宋体" w:hAnsi="宋体" w:cs="宋体"/>
          <w:szCs w:val="21"/>
        </w:rPr>
        <w:t>运输超大件或超重件所需的道路和桥梁临时加固改造费用和其他有关费用由</w:t>
      </w:r>
      <w:r>
        <w:rPr>
          <w:rFonts w:hint="eastAsia" w:ascii="宋体" w:hAnsi="宋体" w:cs="宋体"/>
          <w:szCs w:val="21"/>
          <w:u w:val="single"/>
        </w:rPr>
        <w:t xml:space="preserve">  承包人  </w:t>
      </w:r>
      <w:r>
        <w:rPr>
          <w:rFonts w:hint="eastAsia" w:ascii="宋体" w:hAnsi="宋体" w:cs="宋体"/>
          <w:szCs w:val="21"/>
        </w:rPr>
        <w:t>承担。</w:t>
      </w:r>
    </w:p>
    <w:p>
      <w:pPr>
        <w:spacing w:line="360" w:lineRule="auto"/>
        <w:rPr>
          <w:rFonts w:ascii="宋体" w:hAnsi="宋体"/>
          <w:b/>
          <w:szCs w:val="21"/>
        </w:rPr>
      </w:pPr>
      <w:r>
        <w:rPr>
          <w:rFonts w:ascii="宋体" w:hAnsi="宋体"/>
          <w:b/>
          <w:szCs w:val="21"/>
        </w:rPr>
        <w:t>1.11 知识产权</w:t>
      </w:r>
    </w:p>
    <w:p>
      <w:pPr>
        <w:spacing w:line="360" w:lineRule="auto"/>
        <w:ind w:firstLine="420" w:firstLineChars="200"/>
        <w:rPr>
          <w:rFonts w:hint="eastAsia" w:ascii="宋体" w:hAnsi="宋体" w:cs="宋体"/>
          <w:szCs w:val="21"/>
        </w:rPr>
      </w:pPr>
      <w:r>
        <w:rPr>
          <w:rFonts w:hint="eastAsia" w:ascii="宋体" w:hAnsi="宋体" w:cs="宋体"/>
          <w:szCs w:val="21"/>
        </w:rPr>
        <w:t>1.11.1关于发包人提供给承包人的图纸、发包人为实施工程自行编制或委托编制的技术规范以及反映发包人关于合同要求或其他类似性质的文件的著作权的归属：</w:t>
      </w:r>
      <w:r>
        <w:rPr>
          <w:rFonts w:hint="eastAsia" w:ascii="宋体" w:hAnsi="宋体" w:cs="宋体"/>
          <w:szCs w:val="21"/>
          <w:u w:val="single"/>
        </w:rPr>
        <w:t>发包人  。</w:t>
      </w:r>
    </w:p>
    <w:p>
      <w:pPr>
        <w:spacing w:line="360" w:lineRule="auto"/>
        <w:ind w:left="596" w:leftChars="284"/>
        <w:rPr>
          <w:rFonts w:hint="eastAsia" w:ascii="宋体" w:hAnsi="宋体" w:cs="宋体"/>
          <w:szCs w:val="21"/>
        </w:rPr>
      </w:pPr>
      <w:r>
        <w:rPr>
          <w:rFonts w:hint="eastAsia" w:ascii="宋体" w:hAnsi="宋体" w:cs="宋体"/>
          <w:szCs w:val="21"/>
        </w:rPr>
        <w:t>关于发包人提供的上述文件的使用限制的要求：</w:t>
      </w:r>
      <w:r>
        <w:rPr>
          <w:rFonts w:hint="eastAsia" w:ascii="宋体" w:hAnsi="宋体" w:cs="宋体"/>
          <w:szCs w:val="21"/>
          <w:u w:val="single"/>
        </w:rPr>
        <w:t xml:space="preserve"> 不经发包方同意，不得擅自给第三方。</w:t>
      </w:r>
    </w:p>
    <w:p>
      <w:pPr>
        <w:spacing w:line="360" w:lineRule="auto"/>
        <w:ind w:firstLine="420" w:firstLineChars="200"/>
        <w:rPr>
          <w:rFonts w:hint="eastAsia" w:ascii="宋体" w:hAnsi="宋体" w:cs="宋体"/>
          <w:szCs w:val="21"/>
        </w:rPr>
      </w:pPr>
      <w:r>
        <w:rPr>
          <w:rFonts w:hint="eastAsia" w:ascii="宋体" w:hAnsi="宋体" w:cs="宋体"/>
          <w:szCs w:val="21"/>
        </w:rPr>
        <w:t>1.11.2 关于承包人为实施工程所编制文件的著作权的归属：</w:t>
      </w:r>
      <w:r>
        <w:rPr>
          <w:rFonts w:hint="eastAsia" w:ascii="宋体" w:hAnsi="宋体" w:cs="宋体"/>
          <w:szCs w:val="21"/>
          <w:u w:val="single"/>
        </w:rPr>
        <w:t xml:space="preserve"> 除署名权以外的著作权属于发包人。</w:t>
      </w:r>
    </w:p>
    <w:p>
      <w:pPr>
        <w:spacing w:line="360" w:lineRule="auto"/>
        <w:rPr>
          <w:rFonts w:hint="eastAsia" w:ascii="宋体" w:hAnsi="宋体" w:cs="宋体"/>
          <w:szCs w:val="21"/>
        </w:rPr>
      </w:pPr>
      <w:r>
        <w:rPr>
          <w:rFonts w:hint="eastAsia" w:ascii="宋体" w:hAnsi="宋体" w:cs="宋体"/>
          <w:szCs w:val="21"/>
        </w:rPr>
        <w:t>关于承包人提供的上述文件的使用限制的要求：</w:t>
      </w:r>
      <w:r>
        <w:rPr>
          <w:rFonts w:hint="eastAsia" w:ascii="宋体" w:hAnsi="宋体" w:cs="宋体"/>
          <w:szCs w:val="21"/>
          <w:u w:val="single"/>
        </w:rPr>
        <w:t xml:space="preserve"> 不经发包方同意，不得擅自给第三方。</w:t>
      </w:r>
    </w:p>
    <w:p>
      <w:pPr>
        <w:spacing w:line="360" w:lineRule="auto"/>
        <w:ind w:firstLine="420" w:firstLineChars="200"/>
        <w:rPr>
          <w:rFonts w:hint="eastAsia" w:ascii="宋体" w:hAnsi="宋体" w:cs="宋体"/>
          <w:szCs w:val="21"/>
          <w:u w:val="single"/>
        </w:rPr>
      </w:pPr>
      <w:r>
        <w:rPr>
          <w:rFonts w:hint="eastAsia" w:ascii="宋体" w:hAnsi="宋体" w:cs="宋体"/>
          <w:szCs w:val="21"/>
        </w:rPr>
        <w:t>1.11.4 承包人在施工过程中所采用的专利、专有技术、技术秘密的使用费的承担方式：</w:t>
      </w:r>
      <w:r>
        <w:rPr>
          <w:rFonts w:hint="eastAsia" w:ascii="宋体" w:hAnsi="宋体" w:cs="宋体"/>
          <w:szCs w:val="21"/>
          <w:u w:val="single"/>
        </w:rPr>
        <w:t xml:space="preserve"> 承包人自理并包括在投标总价内。</w:t>
      </w:r>
    </w:p>
    <w:p>
      <w:pPr>
        <w:spacing w:line="360" w:lineRule="auto"/>
        <w:rPr>
          <w:rFonts w:hint="eastAsia" w:ascii="宋体" w:hAnsi="宋体"/>
          <w:b/>
          <w:szCs w:val="21"/>
        </w:rPr>
      </w:pPr>
      <w:r>
        <w:rPr>
          <w:rFonts w:hint="eastAsia" w:ascii="宋体" w:hAnsi="宋体"/>
          <w:b/>
          <w:szCs w:val="21"/>
        </w:rPr>
        <w:t>1.13工程量清单项目和工程量及单价的修正</w:t>
      </w:r>
    </w:p>
    <w:p>
      <w:pPr>
        <w:adjustRightInd w:val="0"/>
        <w:spacing w:line="360" w:lineRule="auto"/>
        <w:ind w:firstLine="420" w:firstLineChars="200"/>
        <w:rPr>
          <w:rFonts w:hint="eastAsia"/>
          <w:color w:val="000000"/>
        </w:rPr>
      </w:pPr>
      <w:r>
        <w:rPr>
          <w:rFonts w:hint="eastAsia"/>
          <w:color w:val="000000"/>
        </w:rPr>
        <w:t>1.13.1出现工程量清单错误时，是否调整合同价格：</w:t>
      </w:r>
      <w:r>
        <w:rPr>
          <w:rFonts w:hint="eastAsia"/>
          <w:color w:val="000000"/>
          <w:u w:val="single"/>
        </w:rPr>
        <w:t xml:space="preserve">  是  </w:t>
      </w:r>
      <w:r>
        <w:rPr>
          <w:rFonts w:hint="eastAsia"/>
          <w:color w:val="000000"/>
        </w:rPr>
        <w:t>。</w:t>
      </w:r>
    </w:p>
    <w:p>
      <w:pPr>
        <w:spacing w:line="360" w:lineRule="auto"/>
        <w:ind w:firstLine="420" w:firstLineChars="200"/>
        <w:rPr>
          <w:rFonts w:hint="eastAsia"/>
        </w:rPr>
      </w:pPr>
      <w:r>
        <w:rPr>
          <w:rFonts w:hint="eastAsia"/>
        </w:rPr>
        <w:t>1.13.2允许调整合同价格的工程量偏差范围：</w:t>
      </w:r>
    </w:p>
    <w:p>
      <w:pPr>
        <w:spacing w:line="360" w:lineRule="auto"/>
        <w:ind w:firstLine="420" w:firstLineChars="200"/>
        <w:rPr>
          <w:rFonts w:hint="eastAsia"/>
        </w:rPr>
      </w:pPr>
      <w:r>
        <w:rPr>
          <w:rFonts w:hint="eastAsia"/>
        </w:rPr>
        <w:t>1.13.2.1工程量清单项目和工程量的调整。</w:t>
      </w:r>
    </w:p>
    <w:p>
      <w:pPr>
        <w:spacing w:line="360" w:lineRule="auto"/>
        <w:ind w:firstLine="420" w:firstLineChars="200"/>
      </w:pPr>
      <w:r>
        <w:rPr>
          <w:rFonts w:hint="eastAsia"/>
        </w:rPr>
        <w:t>（</w:t>
      </w:r>
      <w:r>
        <w:t>1</w:t>
      </w:r>
      <w:r>
        <w:rPr>
          <w:rFonts w:hint="eastAsia"/>
        </w:rPr>
        <w:t>）发生下列情况的工程量清单项目应予调整：</w:t>
      </w:r>
    </w:p>
    <w:p>
      <w:pPr>
        <w:spacing w:line="360" w:lineRule="auto"/>
        <w:ind w:firstLine="420" w:firstLineChars="200"/>
      </w:pPr>
      <w:r>
        <w:rPr>
          <w:rFonts w:hint="eastAsia"/>
        </w:rPr>
        <w:t>①发包人提供的工程量清单项目漏项、重复列项；</w:t>
      </w:r>
    </w:p>
    <w:p>
      <w:pPr>
        <w:spacing w:line="360" w:lineRule="auto"/>
        <w:ind w:firstLine="420" w:firstLineChars="200"/>
      </w:pPr>
      <w:r>
        <w:rPr>
          <w:rFonts w:hint="eastAsia"/>
        </w:rPr>
        <w:t>②工程变更引起新增或减少清单项目。</w:t>
      </w:r>
    </w:p>
    <w:p>
      <w:pPr>
        <w:spacing w:line="360" w:lineRule="auto"/>
        <w:ind w:firstLine="420" w:firstLineChars="200"/>
      </w:pPr>
      <w:r>
        <w:rPr>
          <w:rFonts w:hint="eastAsia"/>
        </w:rPr>
        <w:t>③施工图纸、工程变更后与原招标工程量清单的特征描述不符。</w:t>
      </w:r>
    </w:p>
    <w:p>
      <w:pPr>
        <w:spacing w:line="360" w:lineRule="auto"/>
        <w:ind w:firstLine="420" w:firstLineChars="200"/>
      </w:pPr>
      <w:r>
        <w:rPr>
          <w:rFonts w:hint="eastAsia"/>
        </w:rPr>
        <w:t>（</w:t>
      </w:r>
      <w:r>
        <w:t>2</w:t>
      </w:r>
      <w:r>
        <w:rPr>
          <w:rFonts w:hint="eastAsia"/>
        </w:rPr>
        <w:t>）发生下列情况的，工程量清单项目的工程量应予调整：</w:t>
      </w:r>
    </w:p>
    <w:p>
      <w:pPr>
        <w:spacing w:line="360" w:lineRule="auto"/>
        <w:ind w:firstLine="420" w:firstLineChars="200"/>
      </w:pPr>
      <w:r>
        <w:rPr>
          <w:rFonts w:hint="eastAsia"/>
        </w:rPr>
        <w:t>①发包人提供的工程量清单项目工程量有偏差（即分部分项工程量清单项目数量差异绝对值≥</w:t>
      </w:r>
      <w:r>
        <w:t>3%</w:t>
      </w:r>
      <w:r>
        <w:rPr>
          <w:rFonts w:hint="eastAsia"/>
        </w:rPr>
        <w:t>或分部分项工程量清单项目差异部分造价绝对值≥</w:t>
      </w:r>
      <w:r>
        <w:t>1%</w:t>
      </w:r>
      <w:r>
        <w:rPr>
          <w:rFonts w:hint="eastAsia"/>
        </w:rPr>
        <w:t>投标造价）；</w:t>
      </w:r>
    </w:p>
    <w:p>
      <w:pPr>
        <w:spacing w:line="360" w:lineRule="auto"/>
        <w:ind w:firstLine="420" w:firstLineChars="200"/>
      </w:pPr>
      <w:r>
        <w:rPr>
          <w:rFonts w:hint="eastAsia"/>
        </w:rPr>
        <w:t>②工程变更引起的工程量的增减。</w:t>
      </w:r>
    </w:p>
    <w:p>
      <w:pPr>
        <w:spacing w:line="360" w:lineRule="auto"/>
        <w:ind w:firstLine="420" w:firstLineChars="200"/>
        <w:rPr>
          <w:rFonts w:hint="eastAsia"/>
        </w:rPr>
      </w:pPr>
      <w:r>
        <w:rPr>
          <w:rFonts w:hint="eastAsia"/>
        </w:rPr>
        <w:t>（</w:t>
      </w:r>
      <w:r>
        <w:t>3</w:t>
      </w:r>
      <w:r>
        <w:rPr>
          <w:rFonts w:hint="eastAsia"/>
        </w:rPr>
        <w:t>）清单项目或工程量调整应根据合同约定、施工图纸、工程变更联系单等内容，按“计价规范”、浙江省“计价依据”等要求进行列项、计量。</w:t>
      </w:r>
    </w:p>
    <w:p>
      <w:pPr>
        <w:spacing w:line="360" w:lineRule="auto"/>
        <w:ind w:firstLine="420" w:firstLineChars="200"/>
      </w:pPr>
      <w:r>
        <w:rPr>
          <w:rFonts w:hint="eastAsia"/>
        </w:rPr>
        <w:t>1.13.2.2综合单价调整。</w:t>
      </w:r>
    </w:p>
    <w:p>
      <w:pPr>
        <w:spacing w:line="360" w:lineRule="auto"/>
        <w:ind w:firstLine="420" w:firstLineChars="200"/>
        <w:rPr>
          <w:rFonts w:hint="eastAsia"/>
        </w:rPr>
      </w:pPr>
      <w:r>
        <w:rPr>
          <w:rFonts w:hint="eastAsia"/>
        </w:rPr>
        <w:t>因第1.13.2.1条工程量清单项目或工程数量变化，按以下规定调整综合单价：</w:t>
      </w:r>
    </w:p>
    <w:p>
      <w:pPr>
        <w:spacing w:line="360" w:lineRule="auto"/>
        <w:ind w:firstLine="420" w:firstLineChars="200"/>
        <w:rPr>
          <w:rFonts w:hint="eastAsia"/>
        </w:rPr>
      </w:pPr>
      <w:r>
        <w:rPr>
          <w:rFonts w:hint="eastAsia"/>
        </w:rPr>
        <w:t>（1）已标价工程量清单中有适用综合单价的，按原综合单价；合价金额占合同总价2%及以上的分部分项清单项目，其工程量增减超过本项工程量15%及以上，或合价金额占合同总价不到2%的分部分项清单项目，但其工程量增减超过本项目工程数量25%及以上时，增减工程量单价按第1.13.2.2条第（3）点处理。</w:t>
      </w:r>
    </w:p>
    <w:p>
      <w:pPr>
        <w:spacing w:line="360" w:lineRule="auto"/>
        <w:ind w:firstLine="420" w:firstLineChars="200"/>
        <w:rPr>
          <w:rFonts w:hint="eastAsia"/>
        </w:rPr>
      </w:pPr>
      <w:r>
        <w:rPr>
          <w:rFonts w:hint="eastAsia"/>
        </w:rPr>
        <w:t>（2）已标价工程量清单中没有适用的综合单价，但有类似的工程项目综合单价，可参照类似工程项目综合单价计算确定。</w:t>
      </w:r>
    </w:p>
    <w:p>
      <w:pPr>
        <w:spacing w:line="360" w:lineRule="auto"/>
        <w:ind w:firstLine="420" w:firstLineChars="200"/>
        <w:rPr>
          <w:rFonts w:hint="eastAsia"/>
        </w:rPr>
      </w:pPr>
      <w:r>
        <w:rPr>
          <w:rFonts w:hint="eastAsia"/>
        </w:rPr>
        <w:t>①某种材料（或半成品及成品）等级、标准变化的，清单组合子目不变，仅调整不同的材料市场价格之差；</w:t>
      </w:r>
    </w:p>
    <w:p>
      <w:pPr>
        <w:spacing w:line="360" w:lineRule="auto"/>
        <w:ind w:firstLine="420" w:firstLineChars="200"/>
        <w:rPr>
          <w:rFonts w:hint="eastAsia"/>
        </w:rPr>
      </w:pPr>
      <w:r>
        <w:rPr>
          <w:rFonts w:hint="eastAsia"/>
        </w:rPr>
        <w:t>②清单项目组合内容中某一个（或多个）定额子目发生变化，不影响其他特征及工程内容价格的，仅调整发生变化的定额子目价格；</w:t>
      </w:r>
    </w:p>
    <w:p>
      <w:pPr>
        <w:spacing w:line="360" w:lineRule="auto"/>
        <w:ind w:firstLine="420" w:firstLineChars="200"/>
        <w:rPr>
          <w:rFonts w:hint="eastAsia"/>
        </w:rPr>
      </w:pPr>
      <w:r>
        <w:rPr>
          <w:rFonts w:hint="eastAsia"/>
        </w:rPr>
        <w:t>③如该类似工程项目综合单价异常，则不宜参照，按第1.13.2.2条第（3）点重新计算综合单价。</w:t>
      </w:r>
    </w:p>
    <w:p>
      <w:pPr>
        <w:spacing w:line="360" w:lineRule="auto"/>
        <w:ind w:firstLine="420" w:firstLineChars="200"/>
        <w:rPr>
          <w:rFonts w:hint="eastAsia"/>
        </w:rPr>
      </w:pPr>
      <w:r>
        <w:rPr>
          <w:rFonts w:hint="eastAsia"/>
        </w:rPr>
        <w:t>（3）已标价工程量清单中没有适用的综合单价，可按以下原则处理：</w:t>
      </w:r>
    </w:p>
    <w:p>
      <w:pPr>
        <w:spacing w:line="360" w:lineRule="auto"/>
        <w:ind w:firstLine="420" w:firstLineChars="200"/>
        <w:rPr>
          <w:rFonts w:hint="eastAsia"/>
        </w:rPr>
      </w:pPr>
      <w:r>
        <w:rPr>
          <w:rFonts w:hint="eastAsia"/>
        </w:rPr>
        <w:t>①依据合同约定编制依据、组价原则和承包人投标报价浮动率，提出适当的单价，经发包人确认后执行。</w:t>
      </w:r>
    </w:p>
    <w:p>
      <w:pPr>
        <w:spacing w:line="360" w:lineRule="auto"/>
        <w:ind w:firstLine="420" w:firstLineChars="200"/>
        <w:rPr>
          <w:rFonts w:hint="eastAsia"/>
        </w:rPr>
      </w:pPr>
      <w:r>
        <w:rPr>
          <w:rFonts w:hint="eastAsia"/>
        </w:rPr>
        <w:t>承包人报价浮动率可按下列公式计算：</w:t>
      </w:r>
    </w:p>
    <w:p>
      <w:pPr>
        <w:spacing w:line="360" w:lineRule="auto"/>
        <w:ind w:firstLine="420" w:firstLineChars="200"/>
        <w:rPr>
          <w:rFonts w:hint="eastAsia"/>
        </w:rPr>
      </w:pPr>
      <w:r>
        <w:rPr>
          <w:rFonts w:hint="eastAsia"/>
        </w:rPr>
        <w:t>承包人报价浮动率=（1-中标价/预算价）×100%</w:t>
      </w:r>
    </w:p>
    <w:p>
      <w:pPr>
        <w:spacing w:line="360" w:lineRule="auto"/>
        <w:ind w:firstLine="420" w:firstLineChars="200"/>
        <w:rPr>
          <w:rFonts w:hint="eastAsia"/>
        </w:rPr>
      </w:pPr>
      <w:r>
        <w:rPr>
          <w:rFonts w:hint="eastAsia"/>
        </w:rPr>
        <w:t>以上公式中的中标价及预算价均扣除暂列金额、暂估价。</w:t>
      </w:r>
    </w:p>
    <w:p>
      <w:pPr>
        <w:spacing w:line="360" w:lineRule="auto"/>
        <w:ind w:firstLine="420" w:firstLineChars="200"/>
        <w:rPr>
          <w:rFonts w:hint="eastAsia"/>
        </w:rPr>
      </w:pPr>
      <w:r>
        <w:rPr>
          <w:rFonts w:hint="eastAsia"/>
        </w:rPr>
        <w:t>②承包人依据合同约定的组价原则，合理成本和利润提出适当的单价经发包人确认后执行。</w:t>
      </w:r>
    </w:p>
    <w:p>
      <w:pPr>
        <w:spacing w:line="360" w:lineRule="auto"/>
        <w:ind w:firstLine="420" w:firstLineChars="200"/>
        <w:rPr>
          <w:rFonts w:hint="eastAsia"/>
        </w:rPr>
      </w:pPr>
      <w:r>
        <w:rPr>
          <w:rFonts w:hint="eastAsia"/>
        </w:rPr>
        <w:t>③如当前施行的计价依据缺项内容，承包人应通过市场调查等手段提出单价，经发包人确定后执行。</w:t>
      </w:r>
    </w:p>
    <w:p>
      <w:pPr>
        <w:spacing w:line="360" w:lineRule="auto"/>
        <w:rPr>
          <w:rFonts w:hint="eastAsia" w:ascii="宋体" w:hAnsi="宋体"/>
          <w:b/>
          <w:szCs w:val="21"/>
        </w:rPr>
      </w:pPr>
      <w:r>
        <w:rPr>
          <w:rFonts w:hint="eastAsia" w:ascii="宋体" w:hAnsi="宋体"/>
          <w:b/>
          <w:szCs w:val="21"/>
        </w:rPr>
        <w:t>1.14投标综合单价异常的处理</w:t>
      </w:r>
    </w:p>
    <w:p>
      <w:pPr>
        <w:spacing w:line="360" w:lineRule="auto"/>
        <w:ind w:firstLine="420" w:firstLineChars="200"/>
        <w:rPr>
          <w:rFonts w:hint="eastAsia" w:ascii="宋体" w:hAnsi="宋体"/>
          <w:szCs w:val="21"/>
        </w:rPr>
      </w:pPr>
      <w:r>
        <w:rPr>
          <w:rFonts w:hint="eastAsia" w:ascii="宋体" w:hAnsi="宋体"/>
          <w:szCs w:val="21"/>
        </w:rPr>
        <w:t>1.14.1投标综合单价遇下列情况，应对其异常性进行判定：</w:t>
      </w:r>
    </w:p>
    <w:p>
      <w:pPr>
        <w:spacing w:line="360" w:lineRule="auto"/>
        <w:ind w:firstLine="420" w:firstLineChars="200"/>
        <w:rPr>
          <w:rFonts w:hint="eastAsia" w:ascii="宋体" w:hAnsi="宋体"/>
          <w:szCs w:val="21"/>
        </w:rPr>
      </w:pPr>
      <w:r>
        <w:rPr>
          <w:rFonts w:hint="eastAsia" w:ascii="宋体" w:hAnsi="宋体"/>
          <w:szCs w:val="21"/>
        </w:rPr>
        <w:t>（1）投标综合单价与按合同规定的计价依据计算的综合单价偏差±30%以上；</w:t>
      </w:r>
    </w:p>
    <w:p>
      <w:pPr>
        <w:spacing w:line="360" w:lineRule="auto"/>
        <w:ind w:firstLine="420" w:firstLineChars="200"/>
        <w:rPr>
          <w:rFonts w:hint="eastAsia" w:ascii="宋体" w:hAnsi="宋体"/>
          <w:szCs w:val="21"/>
        </w:rPr>
      </w:pPr>
      <w:r>
        <w:rPr>
          <w:rFonts w:hint="eastAsia" w:ascii="宋体" w:hAnsi="宋体"/>
          <w:szCs w:val="21"/>
        </w:rPr>
        <w:t>（2）虽然综合单价正常，但组成综合单价的人、材、机消耗量或单价与按合同规定计价依据计算出对应的人、材、机消耗量或单价相比偏差±30%以上；</w:t>
      </w:r>
    </w:p>
    <w:p>
      <w:pPr>
        <w:spacing w:line="360" w:lineRule="auto"/>
        <w:ind w:firstLine="420" w:firstLineChars="200"/>
        <w:rPr>
          <w:rFonts w:hint="eastAsia" w:ascii="宋体" w:hAnsi="宋体"/>
          <w:szCs w:val="21"/>
        </w:rPr>
      </w:pPr>
      <w:r>
        <w:rPr>
          <w:rFonts w:hint="eastAsia" w:ascii="宋体" w:hAnsi="宋体"/>
          <w:szCs w:val="21"/>
        </w:rPr>
        <w:t>（3）其他异常情况。</w:t>
      </w:r>
    </w:p>
    <w:p>
      <w:pPr>
        <w:spacing w:line="360" w:lineRule="auto"/>
        <w:ind w:firstLine="420" w:firstLineChars="200"/>
        <w:rPr>
          <w:rFonts w:hint="eastAsia" w:ascii="宋体" w:hAnsi="宋体"/>
          <w:szCs w:val="21"/>
        </w:rPr>
      </w:pPr>
      <w:r>
        <w:rPr>
          <w:rFonts w:hint="eastAsia" w:ascii="宋体" w:hAnsi="宋体"/>
          <w:szCs w:val="21"/>
        </w:rPr>
        <w:t>1.14.2综合单价异常且工程量增减超过本项工程量15%以上的，按以下原则处理：</w:t>
      </w:r>
    </w:p>
    <w:p>
      <w:pPr>
        <w:spacing w:line="360" w:lineRule="auto"/>
        <w:ind w:firstLine="420" w:firstLineChars="200"/>
        <w:rPr>
          <w:rFonts w:hint="eastAsia" w:ascii="宋体" w:hAnsi="宋体"/>
          <w:szCs w:val="21"/>
        </w:rPr>
      </w:pPr>
      <w:r>
        <w:rPr>
          <w:rFonts w:hint="eastAsia" w:ascii="宋体" w:hAnsi="宋体"/>
          <w:szCs w:val="21"/>
        </w:rPr>
        <w:t>（1）工程量增加超过本项工程量15%以内的，按原综合单价计算，增加超过15%以外部分工程量，按第1.13.2条第（3）点重新确定综合单价，计算合价；</w:t>
      </w:r>
    </w:p>
    <w:p>
      <w:pPr>
        <w:spacing w:line="360" w:lineRule="auto"/>
        <w:ind w:firstLine="420" w:firstLineChars="200"/>
        <w:rPr>
          <w:rFonts w:hint="eastAsia" w:ascii="宋体" w:hAnsi="宋体"/>
          <w:szCs w:val="21"/>
        </w:rPr>
      </w:pPr>
      <w:r>
        <w:rPr>
          <w:rFonts w:hint="eastAsia" w:ascii="宋体" w:hAnsi="宋体"/>
          <w:szCs w:val="21"/>
        </w:rPr>
        <w:t>（2）工程量减少超过本项工程量15%以内的，按原综合单价在该项目合价中扣除，减少超过15%以外部分，按第1.13.2条第（3）点重新确定综合单价，计算合价后，在该项目合价中扣除。</w:t>
      </w:r>
    </w:p>
    <w:p>
      <w:pPr>
        <w:spacing w:line="360" w:lineRule="auto"/>
        <w:rPr>
          <w:rFonts w:hint="eastAsia" w:ascii="宋体" w:hAnsi="宋体"/>
          <w:b/>
          <w:szCs w:val="21"/>
        </w:rPr>
      </w:pPr>
      <w:r>
        <w:rPr>
          <w:rFonts w:hint="eastAsia" w:ascii="宋体" w:hAnsi="宋体"/>
          <w:b/>
          <w:szCs w:val="21"/>
        </w:rPr>
        <w:t>1.15措施项目调整</w:t>
      </w:r>
    </w:p>
    <w:p>
      <w:pPr>
        <w:spacing w:line="360" w:lineRule="auto"/>
        <w:ind w:firstLine="420" w:firstLineChars="200"/>
        <w:rPr>
          <w:rFonts w:hint="eastAsia"/>
        </w:rPr>
      </w:pPr>
      <w:r>
        <w:rPr>
          <w:rFonts w:hint="eastAsia"/>
        </w:rPr>
        <w:t>因第1.13.1条的工程量清单项目及工程数量变化，造成施工组织设计或施工方案变更，造成施工组织设计或施工方案变更，引起措施项目内容、工程数量发生变化，应调整措施项目内容及措施费。</w:t>
      </w:r>
    </w:p>
    <w:p>
      <w:pPr>
        <w:spacing w:line="360" w:lineRule="auto"/>
        <w:ind w:firstLine="420" w:firstLineChars="200"/>
        <w:rPr>
          <w:rFonts w:hint="eastAsia"/>
        </w:rPr>
      </w:pPr>
      <w:r>
        <w:rPr>
          <w:rFonts w:hint="eastAsia"/>
        </w:rPr>
        <w:t>（1）采用综合单价计价的措施项目，按第1.13.2条规定计价；</w:t>
      </w:r>
    </w:p>
    <w:p>
      <w:pPr>
        <w:spacing w:line="360" w:lineRule="auto"/>
        <w:ind w:firstLine="420" w:firstLineChars="200"/>
        <w:rPr>
          <w:rFonts w:hint="eastAsia"/>
        </w:rPr>
      </w:pPr>
      <w:r>
        <w:rPr>
          <w:rFonts w:hint="eastAsia"/>
        </w:rPr>
        <w:t>（2）采用以“项”计价的技术措施项目，工程量清单项目及工程数量变化引起措施变动部分应重新组价；</w:t>
      </w:r>
    </w:p>
    <w:p>
      <w:pPr>
        <w:spacing w:line="360" w:lineRule="auto"/>
        <w:ind w:firstLine="420" w:firstLineChars="200"/>
        <w:rPr>
          <w:rFonts w:hint="eastAsia" w:ascii="宋体" w:hAnsi="宋体"/>
          <w:szCs w:val="21"/>
          <w:highlight w:val="yellow"/>
        </w:rPr>
      </w:pPr>
      <w:r>
        <w:rPr>
          <w:rFonts w:hint="eastAsia"/>
        </w:rPr>
        <w:t>（3）施工组织措施项目按合同约定的费率内容调整相关措施费用。</w:t>
      </w:r>
    </w:p>
    <w:p>
      <w:pPr>
        <w:spacing w:line="360" w:lineRule="auto"/>
        <w:rPr>
          <w:rFonts w:hint="eastAsia" w:ascii="宋体" w:hAnsi="宋体"/>
          <w:b/>
          <w:szCs w:val="21"/>
        </w:rPr>
      </w:pPr>
      <w:r>
        <w:rPr>
          <w:rFonts w:hint="eastAsia" w:ascii="宋体" w:hAnsi="宋体"/>
          <w:b/>
          <w:szCs w:val="21"/>
        </w:rPr>
        <w:t>2. 发包人</w:t>
      </w:r>
    </w:p>
    <w:p>
      <w:pPr>
        <w:spacing w:line="360" w:lineRule="auto"/>
        <w:rPr>
          <w:rFonts w:ascii="宋体" w:hAnsi="宋体"/>
          <w:b/>
          <w:szCs w:val="21"/>
        </w:rPr>
      </w:pPr>
      <w:r>
        <w:rPr>
          <w:rFonts w:ascii="宋体" w:hAnsi="宋体"/>
          <w:b/>
          <w:szCs w:val="21"/>
        </w:rPr>
        <w:t>2.2 发包人代表</w:t>
      </w:r>
    </w:p>
    <w:p>
      <w:pPr>
        <w:spacing w:line="360" w:lineRule="auto"/>
        <w:ind w:firstLine="420" w:firstLineChars="200"/>
        <w:rPr>
          <w:rFonts w:ascii="宋体" w:hAnsi="宋体"/>
          <w:szCs w:val="21"/>
        </w:rPr>
      </w:pPr>
      <w:r>
        <w:rPr>
          <w:rFonts w:ascii="宋体" w:hAnsi="宋体"/>
          <w:szCs w:val="21"/>
        </w:rPr>
        <w:t>发包人代表：</w:t>
      </w:r>
    </w:p>
    <w:p>
      <w:pPr>
        <w:spacing w:line="360" w:lineRule="auto"/>
        <w:ind w:firstLine="420" w:firstLineChars="200"/>
        <w:rPr>
          <w:rFonts w:hint="eastAsia" w:ascii="宋体" w:hAnsi="宋体"/>
          <w:szCs w:val="21"/>
        </w:rPr>
      </w:pPr>
      <w:r>
        <w:rPr>
          <w:rFonts w:ascii="宋体" w:hAnsi="宋体"/>
          <w:szCs w:val="21"/>
        </w:rPr>
        <w:t>姓    名：</w:t>
      </w:r>
      <w:r>
        <w:rPr>
          <w:rFonts w:hint="eastAsia" w:ascii="宋体" w:hAnsi="宋体" w:cs="宋体"/>
          <w:szCs w:val="21"/>
          <w:u w:val="single"/>
        </w:rPr>
        <w:t> </w:t>
      </w:r>
    </w:p>
    <w:p>
      <w:pPr>
        <w:spacing w:line="360" w:lineRule="auto"/>
        <w:ind w:firstLine="420" w:firstLineChars="200"/>
        <w:rPr>
          <w:rFonts w:hint="eastAsia" w:ascii="宋体" w:hAnsi="宋体"/>
          <w:szCs w:val="21"/>
        </w:rPr>
      </w:pPr>
      <w:r>
        <w:rPr>
          <w:rFonts w:ascii="宋体" w:hAnsi="宋体"/>
          <w:szCs w:val="21"/>
        </w:rPr>
        <w:t>身份证号：</w:t>
      </w:r>
      <w:r>
        <w:rPr>
          <w:rFonts w:hint="eastAsia" w:ascii="宋体" w:hAnsi="宋体" w:cs="宋体"/>
          <w:szCs w:val="21"/>
          <w:u w:val="single"/>
        </w:rPr>
        <w:t></w:t>
      </w:r>
      <w:r>
        <w:rPr>
          <w:rFonts w:hint="eastAsia" w:ascii="宋体" w:hAnsi="宋体"/>
          <w:szCs w:val="21"/>
          <w:u w:val="single"/>
        </w:rPr>
        <w:t xml:space="preserve">         </w:t>
      </w:r>
    </w:p>
    <w:p>
      <w:pPr>
        <w:spacing w:line="360" w:lineRule="auto"/>
        <w:ind w:firstLine="420" w:firstLineChars="200"/>
        <w:rPr>
          <w:rFonts w:hint="eastAsia" w:ascii="宋体" w:hAnsi="宋体"/>
          <w:szCs w:val="21"/>
        </w:rPr>
      </w:pPr>
      <w:r>
        <w:rPr>
          <w:rFonts w:ascii="宋体" w:hAnsi="宋体"/>
          <w:szCs w:val="21"/>
        </w:rPr>
        <w:t>职    务：</w:t>
      </w:r>
      <w:r>
        <w:rPr>
          <w:rFonts w:hint="eastAsia" w:ascii="宋体" w:hAnsi="宋体" w:cs="宋体"/>
          <w:szCs w:val="21"/>
          <w:u w:val="single"/>
        </w:rPr>
        <w:t> </w:t>
      </w:r>
    </w:p>
    <w:p>
      <w:pPr>
        <w:spacing w:line="360" w:lineRule="auto"/>
        <w:ind w:firstLine="420" w:firstLineChars="200"/>
        <w:rPr>
          <w:rFonts w:hint="eastAsia" w:ascii="宋体" w:hAnsi="宋体"/>
          <w:szCs w:val="21"/>
        </w:rPr>
      </w:pPr>
      <w:r>
        <w:rPr>
          <w:rFonts w:ascii="宋体" w:hAnsi="宋体"/>
          <w:szCs w:val="21"/>
        </w:rPr>
        <w:t>联系电话：</w:t>
      </w:r>
      <w:r>
        <w:rPr>
          <w:rFonts w:hint="eastAsia" w:ascii="宋体" w:hAnsi="宋体" w:cs="宋体"/>
          <w:szCs w:val="21"/>
          <w:u w:val="single"/>
        </w:rPr>
        <w:t>   </w:t>
      </w:r>
    </w:p>
    <w:p>
      <w:pPr>
        <w:spacing w:line="360" w:lineRule="auto"/>
        <w:ind w:firstLine="420" w:firstLineChars="200"/>
        <w:rPr>
          <w:rFonts w:hint="eastAsia" w:ascii="宋体" w:hAnsi="宋体"/>
          <w:szCs w:val="21"/>
        </w:rPr>
      </w:pPr>
      <w:r>
        <w:rPr>
          <w:rFonts w:ascii="宋体" w:hAnsi="宋体"/>
          <w:szCs w:val="21"/>
        </w:rPr>
        <w:t>电子信箱：</w:t>
      </w:r>
      <w:r>
        <w:rPr>
          <w:rFonts w:hint="eastAsia" w:ascii="宋体" w:hAnsi="宋体" w:cs="宋体"/>
          <w:szCs w:val="21"/>
          <w:u w:val="single"/>
        </w:rPr>
        <w:t> </w:t>
      </w:r>
    </w:p>
    <w:p>
      <w:pPr>
        <w:spacing w:line="360" w:lineRule="auto"/>
        <w:ind w:firstLine="420" w:firstLineChars="200"/>
        <w:rPr>
          <w:rFonts w:hint="eastAsia" w:ascii="宋体" w:hAnsi="宋体"/>
          <w:szCs w:val="21"/>
        </w:rPr>
      </w:pPr>
      <w:r>
        <w:rPr>
          <w:rFonts w:ascii="宋体" w:hAnsi="宋体"/>
          <w:szCs w:val="21"/>
        </w:rPr>
        <w:t>通信地址：</w:t>
      </w:r>
      <w:r>
        <w:rPr>
          <w:rFonts w:hint="eastAsia" w:ascii="宋体" w:hAnsi="宋体" w:cs="宋体"/>
          <w:szCs w:val="21"/>
          <w:u w:val="single"/>
        </w:rPr>
        <w:t> </w:t>
      </w:r>
    </w:p>
    <w:p>
      <w:pPr>
        <w:spacing w:line="360" w:lineRule="auto"/>
        <w:ind w:firstLine="420" w:firstLineChars="200"/>
        <w:rPr>
          <w:rFonts w:ascii="宋体" w:hAnsi="宋体"/>
          <w:b/>
          <w:szCs w:val="21"/>
        </w:rPr>
      </w:pPr>
      <w:r>
        <w:rPr>
          <w:rFonts w:ascii="宋体" w:hAnsi="宋体"/>
          <w:szCs w:val="21"/>
        </w:rPr>
        <w:t>发包人对发包人代表的授权范围如下：</w:t>
      </w:r>
      <w:r>
        <w:rPr>
          <w:rFonts w:hint="eastAsia" w:ascii="宋体" w:hAnsi="宋体" w:cs="宋体"/>
          <w:szCs w:val="21"/>
          <w:u w:val="single"/>
        </w:rPr>
        <w:t>现场全过程协调、监督、鉴证等；对投资进行管理，负责本合同投资控制的履行、负责施工单位上报的设计变更和工程结算资料等涉及工程价款的事项的复核。</w:t>
      </w:r>
    </w:p>
    <w:p>
      <w:pPr>
        <w:spacing w:line="360" w:lineRule="auto"/>
        <w:rPr>
          <w:rFonts w:ascii="宋体" w:hAnsi="宋体"/>
          <w:b/>
          <w:szCs w:val="21"/>
        </w:rPr>
      </w:pPr>
      <w:r>
        <w:rPr>
          <w:rFonts w:ascii="宋体" w:hAnsi="宋体"/>
          <w:b/>
          <w:szCs w:val="21"/>
        </w:rPr>
        <w:t>2.4 施工现场、施工条件和基础资料的提供</w:t>
      </w:r>
    </w:p>
    <w:p>
      <w:pPr>
        <w:spacing w:line="360" w:lineRule="auto"/>
        <w:ind w:firstLine="420" w:firstLineChars="200"/>
        <w:rPr>
          <w:rFonts w:ascii="宋体" w:hAnsi="宋体"/>
          <w:szCs w:val="21"/>
        </w:rPr>
      </w:pPr>
      <w:r>
        <w:rPr>
          <w:rFonts w:ascii="宋体" w:hAnsi="宋体"/>
          <w:szCs w:val="21"/>
        </w:rPr>
        <w:t>2.4.1 提供施工现场</w:t>
      </w:r>
    </w:p>
    <w:p>
      <w:pPr>
        <w:spacing w:line="360" w:lineRule="auto"/>
        <w:ind w:left="420" w:leftChars="200"/>
        <w:jc w:val="left"/>
        <w:rPr>
          <w:rFonts w:ascii="宋体" w:hAnsi="宋体"/>
          <w:szCs w:val="21"/>
        </w:rPr>
      </w:pPr>
      <w:r>
        <w:rPr>
          <w:rFonts w:ascii="宋体" w:hAnsi="宋体"/>
          <w:szCs w:val="21"/>
        </w:rPr>
        <w:t>关于发包人移交施工现场的期限要求：</w:t>
      </w:r>
      <w:r>
        <w:rPr>
          <w:rFonts w:hint="eastAsia" w:ascii="宋体" w:hAnsi="宋体" w:cs="宋体"/>
          <w:szCs w:val="21"/>
          <w:u w:val="single"/>
        </w:rPr>
        <w:t xml:space="preserve">发包人应于开工日期7天前向承包人移交施工现场。    </w:t>
      </w:r>
    </w:p>
    <w:p>
      <w:pPr>
        <w:spacing w:line="360" w:lineRule="auto"/>
        <w:ind w:firstLine="420" w:firstLineChars="200"/>
        <w:rPr>
          <w:rFonts w:ascii="宋体" w:hAnsi="宋体"/>
          <w:szCs w:val="21"/>
        </w:rPr>
      </w:pPr>
      <w:r>
        <w:rPr>
          <w:rFonts w:ascii="宋体" w:hAnsi="宋体"/>
          <w:szCs w:val="21"/>
        </w:rPr>
        <w:t>2.4.2 提供施工条件</w:t>
      </w:r>
    </w:p>
    <w:p>
      <w:pPr>
        <w:spacing w:line="360" w:lineRule="auto"/>
        <w:ind w:firstLine="420" w:firstLineChars="200"/>
        <w:rPr>
          <w:rFonts w:hint="eastAsia" w:ascii="宋体" w:hAnsi="宋体" w:cs="宋体"/>
          <w:szCs w:val="21"/>
        </w:rPr>
      </w:pPr>
      <w:r>
        <w:rPr>
          <w:rFonts w:hint="eastAsia" w:ascii="宋体" w:hAnsi="宋体" w:cs="宋体"/>
          <w:szCs w:val="21"/>
        </w:rPr>
        <w:t>关于发包人应负责提供施工所需要的条件，包括：</w:t>
      </w:r>
    </w:p>
    <w:p>
      <w:pPr>
        <w:spacing w:line="360" w:lineRule="auto"/>
        <w:ind w:firstLine="420" w:firstLineChars="200"/>
        <w:rPr>
          <w:rFonts w:hint="eastAsia" w:ascii="宋体" w:hAnsi="宋体"/>
          <w:szCs w:val="21"/>
          <w:u w:val="single"/>
        </w:rPr>
      </w:pPr>
      <w:r>
        <w:rPr>
          <w:rFonts w:hint="eastAsia" w:ascii="宋体" w:hAnsi="宋体"/>
          <w:szCs w:val="21"/>
        </w:rPr>
        <w:t>（1）施工场地具备施工条件的要求及完成的时间：</w:t>
      </w:r>
      <w:r>
        <w:rPr>
          <w:rFonts w:hint="eastAsia" w:ascii="宋体" w:hAnsi="宋体"/>
          <w:szCs w:val="21"/>
          <w:u w:val="single"/>
        </w:rPr>
        <w:t>工程前期工作已完成，具备施工条件。</w:t>
      </w:r>
    </w:p>
    <w:p>
      <w:pPr>
        <w:spacing w:line="360" w:lineRule="auto"/>
        <w:ind w:firstLine="420" w:firstLineChars="200"/>
        <w:rPr>
          <w:rFonts w:hint="eastAsia" w:ascii="宋体" w:hAnsi="宋体"/>
          <w:szCs w:val="21"/>
          <w:u w:val="single"/>
        </w:rPr>
      </w:pPr>
      <w:r>
        <w:rPr>
          <w:rFonts w:hint="eastAsia" w:ascii="宋体" w:hAnsi="宋体"/>
          <w:szCs w:val="21"/>
        </w:rPr>
        <w:t>（2）</w:t>
      </w:r>
      <w:r>
        <w:rPr>
          <w:rFonts w:hint="eastAsia" w:ascii="宋体" w:hAnsi="宋体"/>
          <w:spacing w:val="-4"/>
          <w:szCs w:val="21"/>
        </w:rPr>
        <w:t>将施工所需的水、电、电讯线路接至施工场地的时间、地点和供应的要求：</w:t>
      </w:r>
      <w:r>
        <w:rPr>
          <w:rFonts w:hint="eastAsia" w:ascii="宋体" w:hAnsi="宋体"/>
          <w:szCs w:val="21"/>
          <w:u w:val="single"/>
        </w:rPr>
        <w:t>符合施工条件。</w:t>
      </w:r>
    </w:p>
    <w:p>
      <w:pPr>
        <w:spacing w:line="360" w:lineRule="auto"/>
        <w:ind w:firstLine="420" w:firstLineChars="200"/>
        <w:rPr>
          <w:rFonts w:hint="eastAsia" w:ascii="宋体" w:hAnsi="宋体"/>
          <w:szCs w:val="21"/>
          <w:u w:val="single"/>
        </w:rPr>
      </w:pPr>
      <w:r>
        <w:rPr>
          <w:rFonts w:hint="eastAsia" w:ascii="宋体" w:hAnsi="宋体"/>
          <w:szCs w:val="21"/>
        </w:rPr>
        <w:t>（3）施工场地与公共道路的通道开通时间和要求：</w:t>
      </w:r>
      <w:r>
        <w:rPr>
          <w:rFonts w:hint="eastAsia" w:ascii="宋体" w:hAnsi="宋体"/>
          <w:szCs w:val="21"/>
          <w:u w:val="single"/>
        </w:rPr>
        <w:t xml:space="preserve">已开通 </w:t>
      </w:r>
    </w:p>
    <w:p>
      <w:pPr>
        <w:spacing w:line="360" w:lineRule="auto"/>
        <w:ind w:firstLine="420" w:firstLineChars="200"/>
        <w:rPr>
          <w:rFonts w:hint="eastAsia" w:ascii="宋体" w:hAnsi="宋体"/>
          <w:szCs w:val="21"/>
          <w:u w:val="single"/>
        </w:rPr>
      </w:pPr>
      <w:r>
        <w:rPr>
          <w:rFonts w:hint="eastAsia" w:ascii="宋体" w:hAnsi="宋体"/>
          <w:szCs w:val="21"/>
        </w:rPr>
        <w:t>（4）工程地质和地下管线资料的提供时间：</w:t>
      </w:r>
      <w:r>
        <w:rPr>
          <w:rFonts w:hint="eastAsia" w:ascii="宋体" w:hAnsi="宋体"/>
          <w:szCs w:val="21"/>
          <w:u w:val="single"/>
        </w:rPr>
        <w:t>合同签订后至工程开工前7天内</w:t>
      </w:r>
    </w:p>
    <w:p>
      <w:pPr>
        <w:spacing w:line="360" w:lineRule="auto"/>
        <w:ind w:firstLine="404" w:firstLineChars="200"/>
        <w:rPr>
          <w:rFonts w:hint="eastAsia" w:ascii="宋体" w:hAnsi="宋体"/>
          <w:spacing w:val="-4"/>
          <w:szCs w:val="21"/>
          <w:u w:val="single"/>
        </w:rPr>
      </w:pPr>
      <w:r>
        <w:rPr>
          <w:rFonts w:hint="eastAsia" w:ascii="宋体" w:hAnsi="宋体"/>
          <w:spacing w:val="-4"/>
          <w:szCs w:val="21"/>
        </w:rPr>
        <w:t>（5）由发包人办理的施工所需证件、批件的名称和完成时间：</w:t>
      </w:r>
      <w:r>
        <w:rPr>
          <w:rFonts w:hint="eastAsia" w:ascii="宋体" w:hAnsi="宋体"/>
          <w:spacing w:val="-4"/>
          <w:szCs w:val="21"/>
          <w:u w:val="single"/>
        </w:rPr>
        <w:t xml:space="preserve">开工前办妥工程项目建设所需的各种批件、证件 。       </w:t>
      </w:r>
    </w:p>
    <w:p>
      <w:pPr>
        <w:spacing w:line="360" w:lineRule="auto"/>
        <w:ind w:firstLine="420" w:firstLineChars="200"/>
        <w:rPr>
          <w:rFonts w:hint="eastAsia" w:ascii="宋体" w:hAnsi="宋体"/>
          <w:szCs w:val="21"/>
          <w:u w:val="single"/>
        </w:rPr>
      </w:pPr>
      <w:r>
        <w:rPr>
          <w:rFonts w:hint="eastAsia" w:ascii="宋体" w:hAnsi="宋体"/>
          <w:szCs w:val="21"/>
        </w:rPr>
        <w:t>（6）水准点与坐标控制点交验要求：</w:t>
      </w:r>
      <w:r>
        <w:rPr>
          <w:rFonts w:hint="eastAsia" w:ascii="宋体" w:hAnsi="宋体"/>
          <w:szCs w:val="21"/>
          <w:u w:val="single"/>
        </w:rPr>
        <w:t>以书面形式，于开工前10天内办理交接手续</w:t>
      </w:r>
    </w:p>
    <w:p>
      <w:pPr>
        <w:spacing w:line="360" w:lineRule="auto"/>
        <w:ind w:firstLine="420" w:firstLineChars="200"/>
        <w:rPr>
          <w:rFonts w:hint="eastAsia" w:ascii="宋体" w:hAnsi="宋体"/>
          <w:szCs w:val="21"/>
          <w:u w:val="single"/>
        </w:rPr>
      </w:pPr>
      <w:r>
        <w:rPr>
          <w:rFonts w:hint="eastAsia" w:ascii="宋体" w:hAnsi="宋体"/>
          <w:szCs w:val="21"/>
        </w:rPr>
        <w:t>（7）图纸会审和设计交底时间：</w:t>
      </w:r>
      <w:r>
        <w:rPr>
          <w:rFonts w:hint="eastAsia" w:ascii="宋体" w:hAnsi="宋体"/>
          <w:szCs w:val="21"/>
          <w:u w:val="single"/>
        </w:rPr>
        <w:t>开工前7天</w:t>
      </w:r>
    </w:p>
    <w:p>
      <w:pPr>
        <w:spacing w:line="360" w:lineRule="auto"/>
        <w:ind w:firstLine="420" w:firstLineChars="200"/>
        <w:rPr>
          <w:rFonts w:hint="eastAsia" w:ascii="宋体" w:hAnsi="宋体"/>
          <w:szCs w:val="21"/>
          <w:u w:val="single"/>
        </w:rPr>
      </w:pPr>
      <w:r>
        <w:rPr>
          <w:rFonts w:hint="eastAsia" w:ascii="宋体" w:hAnsi="宋体"/>
          <w:szCs w:val="21"/>
        </w:rPr>
        <w:t>（8）协调处理施工场地周围地下管线和邻近建筑物、构筑物（含文物保护建筑）、古树名木的保护工作：</w:t>
      </w:r>
      <w:r>
        <w:rPr>
          <w:rFonts w:hint="eastAsia" w:ascii="宋体" w:hAnsi="宋体"/>
          <w:szCs w:val="21"/>
          <w:u w:val="single"/>
        </w:rPr>
        <w:t xml:space="preserve">  /          </w:t>
      </w:r>
    </w:p>
    <w:p>
      <w:pPr>
        <w:spacing w:line="360" w:lineRule="auto"/>
        <w:ind w:firstLine="420" w:firstLineChars="200"/>
        <w:rPr>
          <w:rFonts w:hint="eastAsia" w:ascii="宋体" w:hAnsi="宋体"/>
          <w:szCs w:val="21"/>
          <w:u w:val="single"/>
        </w:rPr>
      </w:pPr>
      <w:r>
        <w:rPr>
          <w:rFonts w:hint="eastAsia" w:ascii="宋体" w:hAnsi="宋体"/>
          <w:szCs w:val="21"/>
        </w:rPr>
        <w:t>（9）双方发包人应做的其他工作：</w:t>
      </w:r>
      <w:r>
        <w:rPr>
          <w:rFonts w:hint="eastAsia" w:ascii="宋体" w:hAnsi="宋体"/>
          <w:szCs w:val="21"/>
          <w:u w:val="single"/>
        </w:rPr>
        <w:t xml:space="preserve"> 无 。</w:t>
      </w:r>
    </w:p>
    <w:p>
      <w:pPr>
        <w:spacing w:line="360" w:lineRule="auto"/>
        <w:rPr>
          <w:rFonts w:ascii="宋体" w:hAnsi="宋体"/>
          <w:b/>
          <w:szCs w:val="21"/>
        </w:rPr>
      </w:pPr>
      <w:r>
        <w:rPr>
          <w:rFonts w:ascii="宋体" w:hAnsi="宋体"/>
          <w:b/>
          <w:szCs w:val="21"/>
        </w:rPr>
        <w:t>2.5 资金来源证明及支付担保</w:t>
      </w:r>
    </w:p>
    <w:p>
      <w:pPr>
        <w:spacing w:line="360" w:lineRule="auto"/>
        <w:ind w:firstLine="420" w:firstLineChars="200"/>
        <w:rPr>
          <w:rFonts w:hint="eastAsia" w:ascii="宋体" w:hAnsi="宋体"/>
          <w:szCs w:val="21"/>
        </w:rPr>
      </w:pPr>
      <w:r>
        <w:rPr>
          <w:rFonts w:ascii="宋体" w:hAnsi="宋体"/>
          <w:szCs w:val="21"/>
        </w:rPr>
        <w:t>发包人提供资金来源证明的期限要求：</w:t>
      </w:r>
      <w:r>
        <w:rPr>
          <w:rFonts w:hint="eastAsia" w:ascii="宋体" w:hAnsi="宋体"/>
          <w:szCs w:val="21"/>
          <w:u w:val="single"/>
        </w:rPr>
        <w:t>无。</w:t>
      </w:r>
      <w:r>
        <w:rPr>
          <w:rFonts w:ascii="宋体" w:hAnsi="宋体"/>
          <w:szCs w:val="21"/>
          <w:u w:val="single"/>
        </w:rPr>
        <w:t xml:space="preserve">    </w:t>
      </w:r>
    </w:p>
    <w:p>
      <w:pPr>
        <w:spacing w:line="360" w:lineRule="auto"/>
        <w:ind w:firstLine="420" w:firstLineChars="200"/>
        <w:rPr>
          <w:rFonts w:hint="eastAsia" w:ascii="宋体" w:hAnsi="宋体"/>
          <w:szCs w:val="21"/>
        </w:rPr>
      </w:pPr>
      <w:r>
        <w:rPr>
          <w:rFonts w:ascii="宋体" w:hAnsi="宋体"/>
          <w:szCs w:val="21"/>
        </w:rPr>
        <w:t>发包人是否提供支付担保：</w:t>
      </w:r>
      <w:r>
        <w:rPr>
          <w:rFonts w:hint="eastAsia" w:ascii="宋体" w:hAnsi="宋体"/>
          <w:szCs w:val="21"/>
          <w:u w:val="single"/>
        </w:rPr>
        <w:t>无。</w:t>
      </w:r>
      <w:r>
        <w:rPr>
          <w:rFonts w:ascii="宋体" w:hAnsi="宋体"/>
          <w:szCs w:val="21"/>
          <w:u w:val="single"/>
        </w:rPr>
        <w:t xml:space="preserve">    </w:t>
      </w:r>
    </w:p>
    <w:p>
      <w:pPr>
        <w:spacing w:line="360" w:lineRule="auto"/>
        <w:ind w:firstLine="420" w:firstLineChars="200"/>
        <w:rPr>
          <w:rFonts w:hint="eastAsia" w:ascii="宋体" w:hAnsi="宋体"/>
          <w:szCs w:val="21"/>
          <w:u w:val="single"/>
        </w:rPr>
      </w:pPr>
      <w:r>
        <w:rPr>
          <w:rFonts w:ascii="宋体" w:hAnsi="宋体"/>
          <w:szCs w:val="21"/>
        </w:rPr>
        <w:t>发包人提供支付担保的形式：</w:t>
      </w:r>
      <w:r>
        <w:rPr>
          <w:rFonts w:hint="eastAsia" w:ascii="宋体" w:hAnsi="宋体"/>
          <w:szCs w:val="21"/>
          <w:u w:val="single"/>
        </w:rPr>
        <w:t>无。</w:t>
      </w:r>
      <w:r>
        <w:rPr>
          <w:rFonts w:hint="eastAsia" w:ascii="宋体" w:hAnsi="宋体" w:cs="宋体"/>
          <w:szCs w:val="21"/>
          <w:u w:val="single"/>
        </w:rPr>
        <w:t></w:t>
      </w:r>
    </w:p>
    <w:p>
      <w:pPr>
        <w:spacing w:line="360" w:lineRule="auto"/>
        <w:rPr>
          <w:rFonts w:hint="eastAsia" w:ascii="宋体" w:hAnsi="宋体"/>
          <w:b/>
          <w:szCs w:val="21"/>
        </w:rPr>
      </w:pPr>
      <w:r>
        <w:rPr>
          <w:rFonts w:hint="eastAsia" w:ascii="宋体" w:hAnsi="宋体"/>
          <w:b/>
          <w:szCs w:val="21"/>
        </w:rPr>
        <w:t>3. 承包人</w:t>
      </w:r>
    </w:p>
    <w:p>
      <w:pPr>
        <w:spacing w:line="360" w:lineRule="auto"/>
        <w:ind w:firstLine="420" w:firstLineChars="200"/>
        <w:rPr>
          <w:rFonts w:hint="eastAsia" w:ascii="宋体" w:hAnsi="宋体" w:cs="宋体"/>
          <w:szCs w:val="21"/>
        </w:rPr>
      </w:pPr>
      <w:r>
        <w:rPr>
          <w:rFonts w:hint="eastAsia" w:ascii="宋体" w:hAnsi="宋体" w:cs="宋体"/>
          <w:szCs w:val="21"/>
        </w:rPr>
        <w:t>3.1 承包人的一般义务</w:t>
      </w:r>
    </w:p>
    <w:p>
      <w:pPr>
        <w:spacing w:line="360" w:lineRule="auto"/>
        <w:ind w:firstLine="420" w:firstLineChars="200"/>
        <w:rPr>
          <w:rFonts w:hint="eastAsia" w:ascii="宋体" w:hAnsi="宋体" w:cs="宋体"/>
          <w:szCs w:val="21"/>
        </w:rPr>
      </w:pPr>
      <w:r>
        <w:rPr>
          <w:rFonts w:hint="eastAsia" w:ascii="宋体" w:hAnsi="宋体" w:cs="宋体"/>
          <w:kern w:val="0"/>
          <w:szCs w:val="21"/>
        </w:rPr>
        <w:t>（9）</w:t>
      </w:r>
      <w:r>
        <w:rPr>
          <w:rFonts w:hint="eastAsia" w:ascii="宋体" w:hAnsi="宋体" w:cs="宋体"/>
          <w:szCs w:val="21"/>
        </w:rPr>
        <w:t>承包人提交的竣工资料的内容：</w:t>
      </w:r>
      <w:r>
        <w:rPr>
          <w:rFonts w:ascii="宋体" w:hAnsi="宋体" w:cs="宋体"/>
          <w:szCs w:val="21"/>
          <w:u w:val="single"/>
        </w:rPr>
        <w:t>整个工程的</w:t>
      </w:r>
      <w:r>
        <w:rPr>
          <w:rFonts w:hint="eastAsia" w:ascii="宋体" w:hAnsi="宋体" w:cs="宋体"/>
          <w:szCs w:val="21"/>
          <w:u w:val="single"/>
        </w:rPr>
        <w:t>竣工</w:t>
      </w:r>
      <w:r>
        <w:rPr>
          <w:rFonts w:ascii="宋体" w:hAnsi="宋体" w:cs="宋体"/>
          <w:szCs w:val="21"/>
          <w:u w:val="single"/>
        </w:rPr>
        <w:t>图纸，提供过程性验收确认单，材料跟踪单</w:t>
      </w:r>
      <w:r>
        <w:rPr>
          <w:rFonts w:hint="eastAsia" w:ascii="宋体" w:hAnsi="宋体" w:cs="宋体"/>
          <w:szCs w:val="21"/>
          <w:u w:val="single"/>
        </w:rPr>
        <w:t>等。</w:t>
      </w:r>
    </w:p>
    <w:p>
      <w:pPr>
        <w:spacing w:line="360" w:lineRule="auto"/>
        <w:ind w:firstLine="420" w:firstLineChars="200"/>
        <w:rPr>
          <w:rFonts w:hint="eastAsia" w:ascii="宋体" w:hAnsi="宋体" w:cs="宋体"/>
          <w:szCs w:val="21"/>
        </w:rPr>
      </w:pPr>
      <w:r>
        <w:rPr>
          <w:rFonts w:hint="eastAsia" w:ascii="宋体" w:hAnsi="宋体" w:cs="宋体"/>
          <w:szCs w:val="21"/>
        </w:rPr>
        <w:t>承包人需要提交的竣工资料套数：</w:t>
      </w:r>
      <w:r>
        <w:rPr>
          <w:rFonts w:hint="eastAsia" w:ascii="宋体" w:hAnsi="宋体" w:cs="宋体"/>
          <w:szCs w:val="21"/>
          <w:u w:val="single"/>
        </w:rPr>
        <w:t>承包人在工程（包括本次招标范围内的所有工程）竣工验收合格后1个月内向发包人提交完整的竣工图纸及其他竣工资料5套，电子档案1份。</w:t>
      </w:r>
    </w:p>
    <w:p>
      <w:pPr>
        <w:spacing w:line="360" w:lineRule="auto"/>
        <w:ind w:firstLine="420" w:firstLineChars="200"/>
        <w:rPr>
          <w:rFonts w:hint="eastAsia" w:ascii="宋体" w:hAnsi="宋体" w:cs="宋体"/>
          <w:szCs w:val="21"/>
        </w:rPr>
      </w:pPr>
      <w:r>
        <w:rPr>
          <w:rFonts w:hint="eastAsia" w:ascii="宋体" w:hAnsi="宋体" w:cs="宋体"/>
          <w:szCs w:val="21"/>
        </w:rPr>
        <w:t>承包人提交的竣工资料的费用承担：</w:t>
      </w:r>
      <w:r>
        <w:rPr>
          <w:rFonts w:hint="eastAsia" w:ascii="宋体" w:hAnsi="宋体" w:cs="宋体"/>
          <w:szCs w:val="21"/>
          <w:u w:val="single"/>
        </w:rPr>
        <w:t xml:space="preserve"> 由承包人承担  。</w:t>
      </w:r>
    </w:p>
    <w:p>
      <w:pPr>
        <w:spacing w:line="360" w:lineRule="auto"/>
        <w:ind w:firstLine="420" w:firstLineChars="200"/>
        <w:rPr>
          <w:rFonts w:hint="eastAsia" w:ascii="宋体" w:hAnsi="宋体" w:cs="宋体"/>
          <w:szCs w:val="21"/>
        </w:rPr>
      </w:pPr>
      <w:r>
        <w:rPr>
          <w:rFonts w:hint="eastAsia" w:ascii="宋体" w:hAnsi="宋体" w:cs="宋体"/>
          <w:szCs w:val="21"/>
        </w:rPr>
        <w:t>承包人提交的竣工资料移交时间：</w:t>
      </w:r>
      <w:r>
        <w:rPr>
          <w:rFonts w:hint="eastAsia" w:ascii="宋体" w:hAnsi="宋体" w:cs="宋体"/>
          <w:szCs w:val="21"/>
          <w:u w:val="single"/>
        </w:rPr>
        <w:t>竣工验收合格后1个月内。</w:t>
      </w:r>
    </w:p>
    <w:p>
      <w:pPr>
        <w:spacing w:line="360" w:lineRule="auto"/>
        <w:ind w:firstLine="420" w:firstLineChars="200"/>
        <w:jc w:val="left"/>
        <w:rPr>
          <w:rFonts w:hint="eastAsia" w:ascii="宋体" w:hAnsi="宋体" w:cs="宋体"/>
          <w:szCs w:val="21"/>
          <w:u w:val="single"/>
        </w:rPr>
      </w:pPr>
      <w:r>
        <w:rPr>
          <w:rFonts w:hint="eastAsia" w:ascii="宋体" w:hAnsi="宋体" w:cs="宋体"/>
          <w:szCs w:val="21"/>
        </w:rPr>
        <w:t>承包人提交的竣工资料形式要求：</w:t>
      </w:r>
      <w:r>
        <w:rPr>
          <w:rFonts w:hint="eastAsia" w:ascii="宋体" w:hAnsi="宋体" w:cs="宋体"/>
          <w:szCs w:val="21"/>
          <w:u w:val="single"/>
        </w:rPr>
        <w:t>完整的竣工图纸及其他竣工资料5套，电子档案1份。</w:t>
      </w:r>
    </w:p>
    <w:p>
      <w:pPr>
        <w:spacing w:line="360" w:lineRule="auto"/>
        <w:ind w:left="420"/>
        <w:rPr>
          <w:rFonts w:hint="eastAsia" w:ascii="宋体" w:hAnsi="宋体" w:cs="宋体"/>
          <w:kern w:val="0"/>
          <w:szCs w:val="21"/>
        </w:rPr>
      </w:pPr>
      <w:r>
        <w:rPr>
          <w:rFonts w:hint="eastAsia" w:ascii="宋体" w:hAnsi="宋体" w:cs="宋体"/>
          <w:kern w:val="0"/>
          <w:szCs w:val="21"/>
        </w:rPr>
        <w:t>（10）承包人应履行的其他义务：</w:t>
      </w:r>
    </w:p>
    <w:p>
      <w:pPr>
        <w:spacing w:line="360" w:lineRule="auto"/>
        <w:ind w:firstLine="420" w:firstLineChars="200"/>
        <w:rPr>
          <w:rFonts w:hint="eastAsia" w:ascii="宋体" w:hAnsi="宋体"/>
          <w:szCs w:val="21"/>
        </w:rPr>
      </w:pPr>
      <w:r>
        <w:rPr>
          <w:rFonts w:hint="eastAsia" w:ascii="宋体" w:hAnsi="宋体"/>
          <w:szCs w:val="21"/>
        </w:rPr>
        <w:t>承包人应按约定时间和要求，完成以下工作：</w:t>
      </w:r>
    </w:p>
    <w:p>
      <w:pPr>
        <w:spacing w:line="360" w:lineRule="auto"/>
        <w:ind w:firstLine="420" w:firstLineChars="200"/>
        <w:rPr>
          <w:rFonts w:hint="eastAsia" w:ascii="宋体" w:hAnsi="宋体"/>
          <w:szCs w:val="21"/>
          <w:u w:val="single"/>
        </w:rPr>
      </w:pPr>
      <w:r>
        <w:rPr>
          <w:rFonts w:hint="eastAsia" w:ascii="宋体" w:hAnsi="宋体"/>
          <w:szCs w:val="21"/>
        </w:rPr>
        <w:t>（1）需由设计资质等级和业务范围允许的承包人完成的设计文件提交时间：</w:t>
      </w:r>
      <w:r>
        <w:rPr>
          <w:rFonts w:hint="eastAsia" w:ascii="宋体" w:hAnsi="宋体"/>
          <w:szCs w:val="21"/>
          <w:u w:val="single"/>
        </w:rPr>
        <w:t>无</w:t>
      </w:r>
    </w:p>
    <w:p>
      <w:pPr>
        <w:spacing w:line="360" w:lineRule="auto"/>
        <w:ind w:firstLine="420" w:firstLineChars="200"/>
        <w:rPr>
          <w:rFonts w:hint="eastAsia" w:ascii="宋体" w:hAnsi="宋体"/>
          <w:szCs w:val="21"/>
          <w:u w:val="single"/>
        </w:rPr>
      </w:pPr>
      <w:r>
        <w:rPr>
          <w:rFonts w:hint="eastAsia" w:ascii="宋体" w:hAnsi="宋体"/>
          <w:szCs w:val="21"/>
        </w:rPr>
        <w:t>（2）应提供计划、报表的名称及完成时间：</w:t>
      </w:r>
      <w:r>
        <w:rPr>
          <w:rFonts w:hint="eastAsia" w:ascii="宋体" w:hAnsi="宋体" w:cs="Arial"/>
          <w:szCs w:val="21"/>
          <w:u w:val="single"/>
        </w:rPr>
        <w:t>向工程师提供年度、季度、月度工程计划；</w:t>
      </w:r>
      <w:r>
        <w:rPr>
          <w:rFonts w:ascii="宋体" w:hAnsi="宋体" w:cs="Arial"/>
          <w:szCs w:val="21"/>
          <w:u w:val="single"/>
        </w:rPr>
        <w:t>每月2</w:t>
      </w:r>
      <w:r>
        <w:rPr>
          <w:rFonts w:hint="eastAsia" w:ascii="宋体" w:hAnsi="宋体" w:cs="Arial"/>
          <w:szCs w:val="21"/>
          <w:u w:val="single"/>
        </w:rPr>
        <w:t>0</w:t>
      </w:r>
      <w:r>
        <w:rPr>
          <w:rFonts w:ascii="宋体" w:hAnsi="宋体" w:cs="Arial"/>
          <w:szCs w:val="21"/>
          <w:u w:val="single"/>
        </w:rPr>
        <w:t>日前向发包人提交当月完成工程量、本月工程产值报表及下月工程进度计划，一式三份。每周一报告下周作业计划，本周实施情况一式二份。</w:t>
      </w:r>
    </w:p>
    <w:p>
      <w:pPr>
        <w:spacing w:line="360" w:lineRule="auto"/>
        <w:ind w:firstLine="420" w:firstLineChars="200"/>
        <w:rPr>
          <w:rFonts w:hint="eastAsia" w:ascii="宋体" w:hAnsi="宋体"/>
          <w:szCs w:val="21"/>
          <w:u w:val="single"/>
        </w:rPr>
      </w:pPr>
      <w:r>
        <w:rPr>
          <w:rFonts w:hint="eastAsia" w:ascii="宋体" w:hAnsi="宋体"/>
          <w:szCs w:val="21"/>
        </w:rPr>
        <w:t>（3）承担施工安全保卫工作及非夜间施工照明的责任和要求：</w:t>
      </w:r>
      <w:r>
        <w:rPr>
          <w:rFonts w:ascii="宋体" w:hAnsi="宋体" w:cs="Arial"/>
          <w:szCs w:val="21"/>
          <w:u w:val="single"/>
        </w:rPr>
        <w:t>承包人负责在工程施工、竣工及</w:t>
      </w:r>
      <w:r>
        <w:rPr>
          <w:rFonts w:hint="eastAsia" w:ascii="宋体" w:hAnsi="宋体" w:cs="Arial"/>
          <w:szCs w:val="21"/>
          <w:u w:val="single"/>
        </w:rPr>
        <w:t>养护</w:t>
      </w:r>
      <w:r>
        <w:rPr>
          <w:rFonts w:ascii="宋体" w:hAnsi="宋体" w:cs="Arial"/>
          <w:szCs w:val="21"/>
          <w:u w:val="single"/>
        </w:rPr>
        <w:t>的整个过程中施工现场全部人员的安全和非夜间施工照明。发包人不承担承包人或其分包单位雇佣的工人或其它人员的伤亡赔偿或补偿责任。</w:t>
      </w:r>
    </w:p>
    <w:p>
      <w:pPr>
        <w:spacing w:line="360" w:lineRule="auto"/>
        <w:ind w:firstLine="420" w:firstLineChars="200"/>
        <w:rPr>
          <w:rFonts w:hint="eastAsia" w:ascii="宋体" w:hAnsi="宋体"/>
          <w:szCs w:val="21"/>
          <w:u w:val="single"/>
        </w:rPr>
      </w:pPr>
      <w:r>
        <w:rPr>
          <w:rFonts w:hint="eastAsia" w:ascii="宋体" w:hAnsi="宋体"/>
          <w:szCs w:val="21"/>
        </w:rPr>
        <w:t>（4）向发包人提供的办公和生活房屋及设施的要求：</w:t>
      </w:r>
      <w:r>
        <w:rPr>
          <w:rFonts w:hint="eastAsia" w:ascii="宋体" w:hAnsi="宋体" w:cs="Arial"/>
          <w:szCs w:val="21"/>
          <w:u w:val="single"/>
        </w:rPr>
        <w:t xml:space="preserve">   /   。</w:t>
      </w:r>
    </w:p>
    <w:p>
      <w:pPr>
        <w:spacing w:line="360" w:lineRule="auto"/>
        <w:ind w:firstLine="420" w:firstLineChars="200"/>
        <w:rPr>
          <w:rFonts w:hint="eastAsia" w:ascii="宋体" w:hAnsi="宋体"/>
          <w:szCs w:val="21"/>
          <w:u w:val="single"/>
        </w:rPr>
      </w:pPr>
      <w:r>
        <w:rPr>
          <w:rFonts w:hint="eastAsia" w:ascii="宋体" w:hAnsi="宋体"/>
          <w:szCs w:val="21"/>
        </w:rPr>
        <w:t>（5）需承包人办理的有关施工场地交通、环卫和施工噪音管理等手续：</w:t>
      </w:r>
      <w:r>
        <w:rPr>
          <w:rFonts w:ascii="宋体" w:hAnsi="宋体" w:cs="Arial"/>
          <w:szCs w:val="21"/>
          <w:u w:val="single"/>
        </w:rPr>
        <w:t>由承包人自行解决</w:t>
      </w:r>
      <w:r>
        <w:rPr>
          <w:rFonts w:hint="eastAsia" w:ascii="宋体" w:hAnsi="宋体" w:cs="Arial"/>
          <w:szCs w:val="21"/>
          <w:u w:val="single"/>
        </w:rPr>
        <w:t>并办理相关审批手续，</w:t>
      </w:r>
      <w:r>
        <w:rPr>
          <w:rFonts w:ascii="宋体" w:hAnsi="宋体" w:cs="Arial"/>
          <w:szCs w:val="21"/>
          <w:u w:val="single"/>
        </w:rPr>
        <w:t>费用已包含在总价中。承包人办理有困难时，发包人尽合理努力协助（发包人不承担因此增加的相关费用）。</w:t>
      </w:r>
      <w:r>
        <w:rPr>
          <w:rFonts w:hint="eastAsia" w:ascii="宋体" w:hAnsi="宋体" w:cs="Arial"/>
          <w:szCs w:val="21"/>
          <w:u w:val="single"/>
        </w:rPr>
        <w:t>承包人应采取有效措施尽量减少尘土和噪音污染，需要进行夜间作业时应取得发包人同意、有关部门批准。</w:t>
      </w:r>
    </w:p>
    <w:p>
      <w:pPr>
        <w:spacing w:line="360" w:lineRule="auto"/>
        <w:ind w:firstLine="420" w:firstLineChars="200"/>
        <w:rPr>
          <w:rFonts w:hint="eastAsia" w:ascii="宋体" w:hAnsi="宋体"/>
          <w:szCs w:val="21"/>
          <w:u w:val="single"/>
        </w:rPr>
      </w:pPr>
      <w:r>
        <w:rPr>
          <w:rFonts w:hint="eastAsia" w:ascii="宋体" w:hAnsi="宋体"/>
          <w:szCs w:val="21"/>
        </w:rPr>
        <w:t>（6）已完工程成品保护的特殊要求及费用承担：</w:t>
      </w:r>
      <w:r>
        <w:rPr>
          <w:rFonts w:ascii="宋体" w:hAnsi="宋体" w:cs="Arial"/>
          <w:szCs w:val="21"/>
          <w:u w:val="single"/>
        </w:rPr>
        <w:t>已竣工工程未交付发包人之前，承包人负责所有成品的保护工作，保护期间发生损坏，承包人承担修复费用。工程未办理竣工验收交付发包人前，承包人有责任为承包范围内的已完工程或其他任何部位进行保护，费用由承包人承担。</w:t>
      </w:r>
    </w:p>
    <w:p>
      <w:pPr>
        <w:spacing w:line="360" w:lineRule="auto"/>
        <w:ind w:firstLine="420" w:firstLineChars="200"/>
        <w:rPr>
          <w:rFonts w:hint="eastAsia" w:ascii="宋体" w:hAnsi="宋体"/>
          <w:szCs w:val="21"/>
          <w:u w:val="single"/>
        </w:rPr>
      </w:pPr>
      <w:r>
        <w:rPr>
          <w:rFonts w:hint="eastAsia" w:ascii="宋体" w:hAnsi="宋体"/>
          <w:szCs w:val="21"/>
        </w:rPr>
        <w:t>（7）施工场地周围地下管线和邻近建筑物、构筑物（含文物保护建筑）、古树名木的保护要求及费用承担：</w:t>
      </w:r>
      <w:r>
        <w:rPr>
          <w:rFonts w:hint="eastAsia" w:ascii="宋体" w:hAnsi="宋体"/>
          <w:szCs w:val="21"/>
          <w:u w:val="single"/>
        </w:rPr>
        <w:t xml:space="preserve">  / 。</w:t>
      </w:r>
    </w:p>
    <w:p>
      <w:pPr>
        <w:spacing w:line="360" w:lineRule="auto"/>
        <w:ind w:firstLine="420" w:firstLineChars="200"/>
        <w:rPr>
          <w:rFonts w:hint="eastAsia" w:ascii="宋体" w:hAnsi="宋体"/>
          <w:szCs w:val="21"/>
          <w:u w:val="single"/>
        </w:rPr>
      </w:pPr>
      <w:r>
        <w:rPr>
          <w:rFonts w:hint="eastAsia" w:ascii="宋体" w:hAnsi="宋体"/>
          <w:szCs w:val="21"/>
        </w:rPr>
        <w:t>（8）施工场地清洁卫生的要求：</w:t>
      </w:r>
      <w:r>
        <w:rPr>
          <w:rFonts w:hint="eastAsia" w:ascii="宋体" w:hAnsi="宋体"/>
          <w:szCs w:val="21"/>
          <w:u w:val="single"/>
        </w:rPr>
        <w:t>按相关规定执行。</w:t>
      </w:r>
    </w:p>
    <w:p>
      <w:pPr>
        <w:spacing w:line="360" w:lineRule="auto"/>
        <w:ind w:firstLine="420" w:firstLineChars="200"/>
        <w:rPr>
          <w:rFonts w:hint="eastAsia" w:ascii="宋体" w:hAnsi="宋体"/>
          <w:szCs w:val="21"/>
        </w:rPr>
      </w:pPr>
      <w:r>
        <w:rPr>
          <w:rFonts w:hint="eastAsia" w:ascii="宋体" w:hAnsi="宋体"/>
          <w:szCs w:val="21"/>
        </w:rPr>
        <w:t>（9）双方约定承包人应做的其他工作：</w:t>
      </w:r>
      <w:r>
        <w:rPr>
          <w:rFonts w:hint="eastAsia" w:ascii="宋体" w:hAnsi="宋体"/>
          <w:szCs w:val="21"/>
          <w:u w:val="single"/>
        </w:rPr>
        <w:t>自觉处理好与周边群众和睦相处。</w:t>
      </w:r>
    </w:p>
    <w:p>
      <w:pPr>
        <w:spacing w:line="360" w:lineRule="auto"/>
        <w:rPr>
          <w:rFonts w:ascii="宋体" w:hAnsi="宋体"/>
          <w:b/>
          <w:szCs w:val="21"/>
        </w:rPr>
      </w:pPr>
      <w:r>
        <w:rPr>
          <w:rFonts w:ascii="宋体" w:hAnsi="宋体"/>
          <w:b/>
          <w:szCs w:val="21"/>
        </w:rPr>
        <w:t>3.2 项目经理</w:t>
      </w:r>
    </w:p>
    <w:p>
      <w:pPr>
        <w:spacing w:line="360" w:lineRule="auto"/>
        <w:ind w:firstLine="420" w:firstLineChars="200"/>
        <w:rPr>
          <w:rFonts w:ascii="宋体" w:hAnsi="宋体"/>
          <w:szCs w:val="21"/>
        </w:rPr>
      </w:pPr>
      <w:r>
        <w:rPr>
          <w:rFonts w:ascii="宋体" w:hAnsi="宋体"/>
          <w:kern w:val="0"/>
          <w:szCs w:val="21"/>
        </w:rPr>
        <w:t xml:space="preserve">3.2.1 </w:t>
      </w:r>
      <w:r>
        <w:rPr>
          <w:rFonts w:ascii="宋体" w:hAnsi="宋体"/>
          <w:szCs w:val="21"/>
        </w:rPr>
        <w:t>项目经理：</w:t>
      </w:r>
    </w:p>
    <w:p>
      <w:pPr>
        <w:spacing w:line="360" w:lineRule="auto"/>
        <w:ind w:firstLine="420" w:firstLineChars="200"/>
        <w:rPr>
          <w:rFonts w:hint="eastAsia" w:ascii="宋体" w:hAnsi="宋体"/>
          <w:szCs w:val="21"/>
        </w:rPr>
      </w:pPr>
      <w:r>
        <w:rPr>
          <w:rFonts w:ascii="宋体" w:hAnsi="宋体"/>
          <w:szCs w:val="21"/>
        </w:rPr>
        <w:t>姓    名：</w:t>
      </w:r>
      <w:r>
        <w:rPr>
          <w:rFonts w:hint="eastAsia" w:ascii="宋体" w:hAnsi="宋体" w:cs="宋体"/>
          <w:szCs w:val="21"/>
          <w:u w:val="single"/>
        </w:rPr>
        <w:t xml:space="preserve">   </w:t>
      </w:r>
    </w:p>
    <w:p>
      <w:pPr>
        <w:spacing w:line="360" w:lineRule="auto"/>
        <w:ind w:firstLine="420" w:firstLineChars="200"/>
        <w:rPr>
          <w:rFonts w:hint="eastAsia" w:ascii="宋体" w:hAnsi="宋体"/>
          <w:szCs w:val="21"/>
        </w:rPr>
      </w:pPr>
      <w:r>
        <w:rPr>
          <w:rFonts w:ascii="宋体" w:hAnsi="宋体"/>
          <w:szCs w:val="21"/>
        </w:rPr>
        <w:t>身份证号：</w:t>
      </w:r>
      <w:r>
        <w:rPr>
          <w:rFonts w:hint="eastAsia" w:ascii="宋体" w:hAnsi="宋体" w:cs="宋体"/>
          <w:szCs w:val="21"/>
          <w:u w:val="single"/>
        </w:rPr>
        <w:t xml:space="preserve"> </w:t>
      </w:r>
      <w:r>
        <w:rPr>
          <w:rFonts w:hint="eastAsia" w:ascii="宋体" w:hAnsi="宋体"/>
          <w:szCs w:val="21"/>
          <w:u w:val="single"/>
        </w:rPr>
        <w:t xml:space="preserve"> </w:t>
      </w:r>
    </w:p>
    <w:p>
      <w:pPr>
        <w:spacing w:line="360" w:lineRule="auto"/>
        <w:ind w:firstLine="420" w:firstLineChars="200"/>
        <w:rPr>
          <w:rFonts w:hint="eastAsia" w:ascii="宋体" w:hAnsi="宋体"/>
          <w:szCs w:val="21"/>
        </w:rPr>
      </w:pPr>
      <w:r>
        <w:rPr>
          <w:rFonts w:ascii="宋体" w:hAnsi="宋体"/>
          <w:szCs w:val="21"/>
        </w:rPr>
        <w:t>建造师执业资格等级：</w:t>
      </w:r>
      <w:r>
        <w:rPr>
          <w:rFonts w:hint="eastAsia" w:ascii="宋体" w:hAnsi="宋体" w:cs="宋体"/>
          <w:szCs w:val="21"/>
          <w:u w:val="single"/>
        </w:rPr>
        <w:t> </w:t>
      </w:r>
    </w:p>
    <w:p>
      <w:pPr>
        <w:spacing w:line="360" w:lineRule="auto"/>
        <w:ind w:firstLine="420" w:firstLineChars="200"/>
        <w:rPr>
          <w:rFonts w:hint="eastAsia" w:ascii="宋体" w:hAnsi="宋体"/>
          <w:szCs w:val="21"/>
        </w:rPr>
      </w:pPr>
      <w:r>
        <w:rPr>
          <w:rFonts w:ascii="宋体" w:hAnsi="宋体"/>
          <w:szCs w:val="21"/>
        </w:rPr>
        <w:t>建造师注册证书号：</w:t>
      </w:r>
      <w:r>
        <w:rPr>
          <w:rFonts w:hint="eastAsia" w:ascii="宋体" w:hAnsi="宋体" w:cs="宋体"/>
          <w:szCs w:val="21"/>
          <w:u w:val="single"/>
        </w:rPr>
        <w:t></w:t>
      </w:r>
    </w:p>
    <w:p>
      <w:pPr>
        <w:spacing w:line="360" w:lineRule="auto"/>
        <w:ind w:firstLine="420" w:firstLineChars="200"/>
        <w:rPr>
          <w:rFonts w:hint="eastAsia" w:ascii="宋体" w:hAnsi="宋体"/>
          <w:szCs w:val="21"/>
        </w:rPr>
      </w:pPr>
      <w:r>
        <w:rPr>
          <w:rFonts w:ascii="宋体" w:hAnsi="宋体"/>
          <w:szCs w:val="21"/>
        </w:rPr>
        <w:t>建造师执业印章号：</w:t>
      </w:r>
      <w:r>
        <w:rPr>
          <w:rFonts w:hint="eastAsia" w:ascii="宋体" w:hAnsi="宋体" w:cs="宋体"/>
          <w:szCs w:val="21"/>
          <w:u w:val="single"/>
        </w:rPr>
        <w:t></w:t>
      </w:r>
    </w:p>
    <w:p>
      <w:pPr>
        <w:spacing w:line="360" w:lineRule="auto"/>
        <w:ind w:firstLine="420" w:firstLineChars="200"/>
        <w:rPr>
          <w:rFonts w:hint="eastAsia" w:ascii="宋体" w:hAnsi="宋体"/>
          <w:szCs w:val="21"/>
        </w:rPr>
      </w:pPr>
      <w:r>
        <w:rPr>
          <w:rFonts w:ascii="宋体" w:hAnsi="宋体"/>
          <w:szCs w:val="21"/>
        </w:rPr>
        <w:t>安全生产考核合格证书号：</w:t>
      </w:r>
      <w:r>
        <w:rPr>
          <w:rFonts w:hint="eastAsia" w:ascii="宋体" w:hAnsi="宋体" w:cs="宋体"/>
          <w:szCs w:val="21"/>
          <w:u w:val="single"/>
        </w:rPr>
        <w:t></w:t>
      </w:r>
    </w:p>
    <w:p>
      <w:pPr>
        <w:spacing w:line="360" w:lineRule="auto"/>
        <w:ind w:firstLine="420" w:firstLineChars="200"/>
        <w:rPr>
          <w:rFonts w:hint="eastAsia" w:ascii="宋体" w:hAnsi="宋体"/>
          <w:szCs w:val="21"/>
        </w:rPr>
      </w:pPr>
      <w:r>
        <w:rPr>
          <w:rFonts w:ascii="宋体" w:hAnsi="宋体"/>
          <w:szCs w:val="21"/>
        </w:rPr>
        <w:t>联系电话：</w:t>
      </w:r>
      <w:r>
        <w:rPr>
          <w:rFonts w:hint="eastAsia" w:ascii="宋体" w:hAnsi="宋体" w:cs="宋体"/>
          <w:szCs w:val="21"/>
          <w:u w:val="single"/>
        </w:rPr>
        <w:t>  </w:t>
      </w:r>
      <w:r>
        <w:rPr>
          <w:rFonts w:hint="eastAsia" w:ascii="宋体" w:hAnsi="宋体"/>
          <w:szCs w:val="21"/>
          <w:u w:val="single"/>
        </w:rPr>
        <w:t xml:space="preserve">  </w:t>
      </w:r>
    </w:p>
    <w:p>
      <w:pPr>
        <w:spacing w:line="360" w:lineRule="auto"/>
        <w:ind w:firstLine="420" w:firstLineChars="200"/>
        <w:rPr>
          <w:rFonts w:hint="eastAsia" w:ascii="宋体" w:hAnsi="宋体"/>
          <w:szCs w:val="21"/>
        </w:rPr>
      </w:pPr>
      <w:r>
        <w:rPr>
          <w:rFonts w:ascii="宋体" w:hAnsi="宋体"/>
          <w:szCs w:val="21"/>
        </w:rPr>
        <w:t>电子信箱：</w:t>
      </w:r>
      <w:r>
        <w:rPr>
          <w:rFonts w:hint="eastAsia" w:ascii="宋体" w:hAnsi="宋体" w:cs="宋体"/>
          <w:szCs w:val="21"/>
          <w:u w:val="single"/>
        </w:rPr>
        <w:t xml:space="preserve">  </w:t>
      </w:r>
      <w:r>
        <w:rPr>
          <w:rFonts w:hint="eastAsia" w:ascii="宋体" w:hAnsi="宋体"/>
          <w:szCs w:val="21"/>
          <w:u w:val="single"/>
        </w:rPr>
        <w:t xml:space="preserve">      </w:t>
      </w:r>
    </w:p>
    <w:p>
      <w:pPr>
        <w:spacing w:line="360" w:lineRule="auto"/>
        <w:ind w:firstLine="420" w:firstLineChars="200"/>
        <w:rPr>
          <w:rFonts w:hint="eastAsia" w:ascii="宋体" w:hAnsi="宋体"/>
          <w:szCs w:val="21"/>
        </w:rPr>
      </w:pPr>
      <w:r>
        <w:rPr>
          <w:rFonts w:ascii="宋体" w:hAnsi="宋体"/>
          <w:szCs w:val="21"/>
        </w:rPr>
        <w:t>通信地址：</w:t>
      </w:r>
      <w:r>
        <w:rPr>
          <w:rFonts w:hint="eastAsia" w:ascii="宋体" w:hAnsi="宋体" w:cs="宋体"/>
          <w:szCs w:val="21"/>
          <w:u w:val="single"/>
        </w:rPr>
        <w:t xml:space="preserve">  </w:t>
      </w:r>
      <w:r>
        <w:rPr>
          <w:rFonts w:hint="eastAsia" w:ascii="宋体" w:hAnsi="宋体"/>
          <w:szCs w:val="21"/>
          <w:u w:val="single"/>
        </w:rPr>
        <w:t xml:space="preserve">     </w:t>
      </w:r>
      <w:r>
        <w:rPr>
          <w:rFonts w:hint="eastAsia" w:ascii="宋体" w:hAnsi="宋体" w:cs="宋体"/>
          <w:szCs w:val="21"/>
          <w:u w:val="single"/>
        </w:rPr>
        <w:t></w:t>
      </w:r>
    </w:p>
    <w:p>
      <w:pPr>
        <w:spacing w:line="360" w:lineRule="auto"/>
        <w:ind w:firstLine="420" w:firstLineChars="200"/>
        <w:rPr>
          <w:rFonts w:hint="eastAsia" w:ascii="宋体" w:hAnsi="宋体" w:cs="宋体"/>
          <w:szCs w:val="21"/>
        </w:rPr>
      </w:pPr>
      <w:r>
        <w:rPr>
          <w:rFonts w:hint="eastAsia" w:ascii="宋体" w:hAnsi="宋体" w:cs="宋体"/>
          <w:szCs w:val="21"/>
        </w:rPr>
        <w:t>承包人对项目经理的授权范围如下：</w:t>
      </w:r>
      <w:r>
        <w:rPr>
          <w:rFonts w:hint="eastAsia" w:ascii="宋体" w:hAnsi="宋体" w:cs="宋体"/>
          <w:szCs w:val="21"/>
          <w:u w:val="single"/>
        </w:rPr>
        <w:t>（1）组织项目管理班子；（2）以企业法定代表人的代表身份处理与所承担的工程项目有关的外部关系，受委托签署有关合同；（3）指挥生产项目建设的生产经营活动，调配并管理进入工程项目的人力、物资、机械设备等生产要素；（4）选择施工作业队伍；（5）进行合理的经济分配；（6）企业法定代表人授予的其他管理权利 。</w:t>
      </w:r>
    </w:p>
    <w:p>
      <w:pPr>
        <w:spacing w:line="360" w:lineRule="auto"/>
        <w:ind w:firstLine="420" w:firstLineChars="200"/>
        <w:jc w:val="left"/>
        <w:rPr>
          <w:rFonts w:hint="eastAsia" w:ascii="宋体" w:hAnsi="宋体" w:cs="宋体"/>
          <w:szCs w:val="21"/>
          <w:u w:val="single"/>
        </w:rPr>
      </w:pPr>
      <w:r>
        <w:rPr>
          <w:rFonts w:hint="eastAsia" w:ascii="宋体" w:hAnsi="宋体" w:cs="宋体"/>
          <w:kern w:val="0"/>
          <w:szCs w:val="21"/>
        </w:rPr>
        <w:t>关于项目经理每月在施工现场的时间要求：</w:t>
      </w:r>
      <w:r>
        <w:rPr>
          <w:rFonts w:hint="eastAsia" w:ascii="宋体" w:hAnsi="宋体"/>
          <w:b/>
          <w:sz w:val="21"/>
          <w:szCs w:val="21"/>
          <w:u w:val="single"/>
        </w:rPr>
        <w:t>项目经理到岗率必须达到80%以上（即每月到位不得低于24个日历天，且月份之间的到位天数不得借用，不得连续一周不到位）</w:t>
      </w:r>
      <w:r>
        <w:rPr>
          <w:rFonts w:hint="eastAsia" w:ascii="宋体" w:hAnsi="宋体" w:cs="宋体"/>
          <w:szCs w:val="21"/>
          <w:u w:val="single"/>
        </w:rPr>
        <w:t>。</w:t>
      </w:r>
    </w:p>
    <w:p>
      <w:pPr>
        <w:spacing w:line="360" w:lineRule="auto"/>
        <w:ind w:firstLine="420" w:firstLineChars="200"/>
        <w:rPr>
          <w:rFonts w:hint="eastAsia"/>
        </w:rPr>
      </w:pPr>
      <w:r>
        <w:rPr>
          <w:rFonts w:hint="eastAsia" w:ascii="宋体" w:hAnsi="宋体"/>
          <w:color w:val="000000"/>
          <w:sz w:val="21"/>
          <w:szCs w:val="21"/>
        </w:rPr>
        <w:t>承包人未提交劳动合同，以及没有为项目经理缴纳社会保险证明的违约责任：</w:t>
      </w:r>
      <w:r>
        <w:rPr>
          <w:rFonts w:hint="eastAsia" w:ascii="宋体" w:hAnsi="宋体"/>
          <w:b/>
          <w:sz w:val="21"/>
          <w:szCs w:val="21"/>
          <w:u w:val="single"/>
          <w:lang w:val="en-US" w:eastAsia="zh-CN"/>
        </w:rPr>
        <w:t>按通用条款执行。</w:t>
      </w:r>
    </w:p>
    <w:p>
      <w:pPr>
        <w:spacing w:line="360" w:lineRule="auto"/>
        <w:ind w:firstLine="420" w:firstLineChars="200"/>
        <w:rPr>
          <w:rFonts w:hint="eastAsia" w:ascii="宋体" w:hAnsi="宋体" w:eastAsia="宋体" w:cs="宋体"/>
          <w:szCs w:val="21"/>
          <w:u w:val="single"/>
          <w:lang w:eastAsia="zh-CN"/>
        </w:rPr>
      </w:pPr>
      <w:r>
        <w:rPr>
          <w:rFonts w:hint="eastAsia" w:ascii="宋体" w:hAnsi="宋体" w:cs="宋体"/>
          <w:kern w:val="0"/>
          <w:szCs w:val="21"/>
        </w:rPr>
        <w:t>项目经理未经批准，擅自离开施工现场的违约责任：</w:t>
      </w:r>
      <w:r>
        <w:rPr>
          <w:rFonts w:hint="eastAsia" w:ascii="宋体" w:hAnsi="宋体"/>
          <w:b/>
          <w:sz w:val="21"/>
          <w:szCs w:val="21"/>
          <w:u w:val="single"/>
        </w:rPr>
        <w:t>每天支付违约金2000元</w:t>
      </w:r>
      <w:r>
        <w:rPr>
          <w:rFonts w:hint="eastAsia" w:ascii="宋体" w:hAnsi="宋体"/>
          <w:b/>
          <w:sz w:val="21"/>
          <w:szCs w:val="21"/>
          <w:u w:val="single"/>
          <w:lang w:eastAsia="zh-CN"/>
        </w:rPr>
        <w:t>。</w:t>
      </w:r>
    </w:p>
    <w:p>
      <w:pPr>
        <w:spacing w:line="360" w:lineRule="auto"/>
        <w:ind w:firstLine="420" w:firstLineChars="200"/>
        <w:rPr>
          <w:rFonts w:hint="default" w:ascii="宋体" w:hAnsi="宋体" w:eastAsia="宋体" w:cs="宋体"/>
          <w:szCs w:val="21"/>
          <w:u w:val="single"/>
          <w:lang w:val="en-US" w:eastAsia="zh-CN"/>
        </w:rPr>
      </w:pPr>
      <w:r>
        <w:rPr>
          <w:rFonts w:hint="eastAsia" w:ascii="宋体" w:hAnsi="宋体" w:cs="宋体"/>
          <w:szCs w:val="21"/>
        </w:rPr>
        <w:t>3.2.3 承包人擅自更换项目经理的违约责任：</w:t>
      </w:r>
      <w:r>
        <w:rPr>
          <w:rFonts w:hint="eastAsia" w:ascii="宋体" w:hAnsi="宋体"/>
          <w:b/>
          <w:sz w:val="21"/>
          <w:szCs w:val="21"/>
          <w:u w:val="single"/>
          <w:lang w:val="en-US" w:eastAsia="zh-CN"/>
        </w:rPr>
        <w:t>按通用条款执行。</w:t>
      </w:r>
    </w:p>
    <w:p>
      <w:pPr>
        <w:spacing w:line="360" w:lineRule="auto"/>
        <w:ind w:firstLine="420" w:firstLineChars="200"/>
        <w:rPr>
          <w:rFonts w:hint="eastAsia" w:ascii="宋体" w:hAnsi="宋体" w:cs="宋体"/>
          <w:szCs w:val="21"/>
          <w:u w:val="single"/>
        </w:rPr>
      </w:pPr>
      <w:r>
        <w:rPr>
          <w:rFonts w:hint="eastAsia" w:ascii="宋体" w:hAnsi="宋体" w:cs="宋体"/>
          <w:szCs w:val="21"/>
        </w:rPr>
        <w:t>3.2.4 承包人无正当理由拒绝更换项目经理的违约责任：</w:t>
      </w:r>
      <w:r>
        <w:rPr>
          <w:rFonts w:hint="eastAsia" w:ascii="宋体" w:hAnsi="宋体"/>
          <w:b/>
          <w:sz w:val="21"/>
          <w:szCs w:val="21"/>
          <w:u w:val="single"/>
          <w:lang w:val="en-US" w:eastAsia="zh-CN"/>
        </w:rPr>
        <w:t>按通用条款执行。</w:t>
      </w:r>
    </w:p>
    <w:p>
      <w:pPr>
        <w:spacing w:line="360" w:lineRule="auto"/>
        <w:rPr>
          <w:rFonts w:ascii="宋体" w:hAnsi="宋体"/>
          <w:b/>
          <w:szCs w:val="21"/>
        </w:rPr>
      </w:pPr>
      <w:r>
        <w:rPr>
          <w:rFonts w:ascii="宋体" w:hAnsi="宋体"/>
          <w:b/>
          <w:szCs w:val="21"/>
        </w:rPr>
        <w:t>3.3 承包人人员</w:t>
      </w:r>
    </w:p>
    <w:p>
      <w:pPr>
        <w:spacing w:line="360" w:lineRule="auto"/>
        <w:ind w:firstLine="420" w:firstLineChars="200"/>
        <w:rPr>
          <w:rFonts w:hint="eastAsia" w:ascii="宋体" w:hAnsi="宋体" w:cs="宋体"/>
          <w:szCs w:val="21"/>
        </w:rPr>
      </w:pPr>
      <w:r>
        <w:rPr>
          <w:rFonts w:hint="eastAsia" w:ascii="宋体" w:hAnsi="宋体" w:cs="宋体"/>
          <w:szCs w:val="21"/>
        </w:rPr>
        <w:t>3.3.1 承包人提交项目管理机构及施工现场管理人员安排报告的期限：</w:t>
      </w:r>
      <w:r>
        <w:rPr>
          <w:rFonts w:hint="eastAsia" w:ascii="宋体" w:hAnsi="宋体"/>
          <w:b/>
          <w:sz w:val="21"/>
          <w:szCs w:val="21"/>
          <w:u w:val="single"/>
        </w:rPr>
        <w:t>接到发包人通知后</w:t>
      </w:r>
      <w:r>
        <w:rPr>
          <w:rFonts w:ascii="宋体" w:hAnsi="宋体"/>
          <w:b/>
          <w:sz w:val="21"/>
          <w:szCs w:val="21"/>
          <w:u w:val="single"/>
        </w:rPr>
        <w:t>3</w:t>
      </w:r>
      <w:r>
        <w:rPr>
          <w:rFonts w:hint="eastAsia" w:ascii="宋体" w:hAnsi="宋体"/>
          <w:b/>
          <w:sz w:val="21"/>
          <w:szCs w:val="21"/>
          <w:u w:val="single"/>
        </w:rPr>
        <w:t>天内</w:t>
      </w:r>
      <w:r>
        <w:rPr>
          <w:rFonts w:hint="eastAsia" w:ascii="宋体" w:hAnsi="宋体"/>
          <w:b/>
          <w:sz w:val="21"/>
          <w:szCs w:val="21"/>
        </w:rPr>
        <w:t>。</w:t>
      </w:r>
    </w:p>
    <w:p>
      <w:pPr>
        <w:spacing w:line="360" w:lineRule="auto"/>
        <w:ind w:firstLine="420" w:firstLineChars="200"/>
        <w:rPr>
          <w:rFonts w:hint="eastAsia" w:ascii="宋体" w:hAnsi="宋体" w:cs="宋体"/>
          <w:color w:val="000000"/>
          <w:szCs w:val="21"/>
          <w:u w:val="single"/>
        </w:rPr>
      </w:pPr>
      <w:r>
        <w:rPr>
          <w:rFonts w:hint="eastAsia" w:ascii="宋体" w:hAnsi="宋体" w:cs="宋体"/>
          <w:color w:val="000000"/>
          <w:szCs w:val="21"/>
        </w:rPr>
        <w:t>3.3.3 承包人无正当理由拒绝撤换主要施工管理人员的违约责任：</w:t>
      </w:r>
      <w:r>
        <w:rPr>
          <w:rFonts w:hint="eastAsia" w:ascii="宋体" w:hAnsi="宋体"/>
          <w:b/>
          <w:sz w:val="21"/>
          <w:szCs w:val="21"/>
          <w:u w:val="single"/>
          <w:lang w:val="en-US" w:eastAsia="zh-CN"/>
        </w:rPr>
        <w:t>按通用条款执行。</w:t>
      </w:r>
    </w:p>
    <w:p>
      <w:pPr>
        <w:spacing w:line="360" w:lineRule="auto"/>
        <w:ind w:firstLine="420" w:firstLineChars="200"/>
        <w:rPr>
          <w:rFonts w:hint="eastAsia" w:ascii="宋体" w:hAnsi="宋体"/>
          <w:b/>
          <w:sz w:val="21"/>
          <w:szCs w:val="21"/>
          <w:u w:val="single"/>
          <w:lang w:val="en-US" w:eastAsia="zh-CN"/>
        </w:rPr>
      </w:pPr>
      <w:r>
        <w:rPr>
          <w:rFonts w:hint="eastAsia" w:ascii="宋体" w:hAnsi="宋体" w:cs="宋体"/>
          <w:color w:val="000000"/>
          <w:szCs w:val="21"/>
        </w:rPr>
        <w:t>3.3.4 承包人主要施工管理人员离开施工现场的批准要求：</w:t>
      </w:r>
      <w:r>
        <w:rPr>
          <w:rFonts w:hint="eastAsia" w:ascii="宋体" w:hAnsi="宋体"/>
          <w:b/>
          <w:sz w:val="21"/>
          <w:szCs w:val="21"/>
          <w:u w:val="single"/>
          <w:lang w:val="en-US" w:eastAsia="zh-CN"/>
        </w:rPr>
        <w:t>按通用条款执行。</w:t>
      </w:r>
    </w:p>
    <w:p>
      <w:pPr>
        <w:spacing w:line="360" w:lineRule="auto"/>
        <w:ind w:firstLine="420"/>
        <w:rPr>
          <w:rFonts w:ascii="宋体" w:hAnsi="宋体"/>
          <w:b/>
          <w:sz w:val="21"/>
          <w:szCs w:val="21"/>
          <w:u w:val="single"/>
        </w:rPr>
      </w:pPr>
      <w:r>
        <w:rPr>
          <w:rFonts w:ascii="宋体" w:hAnsi="宋体"/>
          <w:sz w:val="21"/>
          <w:szCs w:val="21"/>
        </w:rPr>
        <w:t>3.3.5</w:t>
      </w:r>
      <w:r>
        <w:rPr>
          <w:rFonts w:hint="eastAsia" w:ascii="宋体" w:hAnsi="宋体"/>
          <w:sz w:val="21"/>
          <w:szCs w:val="21"/>
        </w:rPr>
        <w:t>承包人擅自更换主要施工管理人员的违约责任：</w:t>
      </w:r>
      <w:r>
        <w:rPr>
          <w:rFonts w:hint="eastAsia" w:ascii="宋体" w:hAnsi="宋体"/>
          <w:b/>
          <w:sz w:val="21"/>
          <w:szCs w:val="21"/>
          <w:u w:val="single"/>
          <w:lang w:val="en-US" w:eastAsia="zh-CN"/>
        </w:rPr>
        <w:t>按通用条款执行。</w:t>
      </w:r>
    </w:p>
    <w:p>
      <w:pPr>
        <w:spacing w:line="360" w:lineRule="auto"/>
        <w:ind w:firstLine="420"/>
        <w:rPr>
          <w:rFonts w:ascii="宋体" w:hAnsi="宋体"/>
          <w:b/>
          <w:sz w:val="21"/>
          <w:szCs w:val="21"/>
          <w:u w:val="single"/>
        </w:rPr>
      </w:pPr>
      <w:r>
        <w:rPr>
          <w:rFonts w:hint="eastAsia" w:ascii="宋体" w:hAnsi="宋体"/>
          <w:sz w:val="21"/>
          <w:szCs w:val="21"/>
        </w:rPr>
        <w:t>承包人主要施工管理人员擅自离开施工现场的违约责任：</w:t>
      </w:r>
      <w:r>
        <w:rPr>
          <w:rFonts w:hint="eastAsia" w:ascii="宋体" w:hAnsi="宋体"/>
          <w:b/>
          <w:sz w:val="21"/>
          <w:szCs w:val="21"/>
          <w:u w:val="single"/>
        </w:rPr>
        <w:t>每天支付违约金</w:t>
      </w:r>
      <w:r>
        <w:rPr>
          <w:rFonts w:hint="eastAsia" w:ascii="宋体" w:hAnsi="宋体"/>
          <w:b/>
          <w:sz w:val="21"/>
          <w:szCs w:val="21"/>
          <w:u w:val="single"/>
          <w:lang w:val="en-US" w:eastAsia="zh-CN"/>
        </w:rPr>
        <w:t>5</w:t>
      </w:r>
      <w:r>
        <w:rPr>
          <w:rFonts w:ascii="宋体" w:hAnsi="宋体"/>
          <w:b/>
          <w:sz w:val="21"/>
          <w:szCs w:val="21"/>
          <w:u w:val="single"/>
        </w:rPr>
        <w:t>00</w:t>
      </w:r>
      <w:r>
        <w:rPr>
          <w:rFonts w:hint="eastAsia" w:ascii="宋体" w:hAnsi="宋体"/>
          <w:b/>
          <w:sz w:val="21"/>
          <w:szCs w:val="21"/>
          <w:u w:val="single"/>
        </w:rPr>
        <w:t>元/人。</w:t>
      </w:r>
    </w:p>
    <w:p>
      <w:pPr>
        <w:spacing w:line="360" w:lineRule="auto"/>
        <w:rPr>
          <w:rFonts w:ascii="宋体" w:hAnsi="宋体"/>
          <w:b/>
          <w:szCs w:val="21"/>
        </w:rPr>
      </w:pPr>
      <w:r>
        <w:rPr>
          <w:rFonts w:ascii="宋体" w:hAnsi="宋体"/>
          <w:b/>
          <w:szCs w:val="21"/>
        </w:rPr>
        <w:t>3.5 分包</w:t>
      </w:r>
    </w:p>
    <w:p>
      <w:pPr>
        <w:spacing w:line="360" w:lineRule="auto"/>
        <w:ind w:firstLine="420" w:firstLineChars="200"/>
        <w:rPr>
          <w:rFonts w:ascii="宋体" w:hAnsi="宋体"/>
          <w:szCs w:val="21"/>
        </w:rPr>
      </w:pPr>
      <w:r>
        <w:rPr>
          <w:rFonts w:ascii="宋体" w:hAnsi="宋体"/>
          <w:szCs w:val="21"/>
        </w:rPr>
        <w:t>3.5.1 分包的一般约定</w:t>
      </w:r>
    </w:p>
    <w:p>
      <w:pPr>
        <w:spacing w:line="360" w:lineRule="auto"/>
        <w:ind w:firstLine="420" w:firstLineChars="200"/>
        <w:jc w:val="left"/>
        <w:rPr>
          <w:rFonts w:hint="eastAsia" w:ascii="宋体" w:hAnsi="宋体"/>
          <w:szCs w:val="21"/>
        </w:rPr>
      </w:pPr>
      <w:r>
        <w:rPr>
          <w:rFonts w:ascii="宋体" w:hAnsi="宋体"/>
          <w:szCs w:val="21"/>
        </w:rPr>
        <w:t>禁止分包的工程包括：</w:t>
      </w:r>
      <w:r>
        <w:rPr>
          <w:rFonts w:hint="eastAsia" w:ascii="宋体" w:hAnsi="宋体" w:cs="宋体"/>
          <w:szCs w:val="21"/>
          <w:u w:val="single"/>
        </w:rPr>
        <w:t xml:space="preserve">主体工程。          </w:t>
      </w:r>
      <w:r>
        <w:rPr>
          <w:rFonts w:hint="eastAsia" w:ascii="宋体" w:hAnsi="宋体"/>
          <w:szCs w:val="21"/>
          <w:u w:val="single"/>
        </w:rPr>
        <w:t xml:space="preserve"> </w:t>
      </w:r>
    </w:p>
    <w:p>
      <w:pPr>
        <w:spacing w:line="360" w:lineRule="auto"/>
        <w:ind w:firstLine="420" w:firstLineChars="200"/>
        <w:jc w:val="left"/>
        <w:rPr>
          <w:rFonts w:hint="eastAsia" w:ascii="宋体" w:hAnsi="宋体"/>
          <w:szCs w:val="21"/>
          <w:u w:val="single"/>
        </w:rPr>
      </w:pPr>
      <w:r>
        <w:rPr>
          <w:rFonts w:ascii="宋体" w:hAnsi="宋体"/>
          <w:szCs w:val="21"/>
        </w:rPr>
        <w:t>主体结构、关键性工作的范围：</w:t>
      </w:r>
      <w:r>
        <w:rPr>
          <w:rFonts w:hint="eastAsia" w:ascii="宋体" w:hAnsi="宋体" w:cs="宋体"/>
          <w:szCs w:val="21"/>
          <w:u w:val="single"/>
        </w:rPr>
        <w:t>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szCs w:val="21"/>
        </w:rPr>
      </w:pPr>
      <w:r>
        <w:rPr>
          <w:rFonts w:ascii="宋体" w:hAnsi="宋体"/>
          <w:szCs w:val="21"/>
        </w:rPr>
        <w:t>3.5.2分包的确定</w:t>
      </w:r>
    </w:p>
    <w:p>
      <w:pPr>
        <w:spacing w:line="360" w:lineRule="auto"/>
        <w:ind w:firstLine="420" w:firstLineChars="200"/>
        <w:rPr>
          <w:rFonts w:hint="eastAsia" w:ascii="宋体" w:hAnsi="宋体"/>
          <w:kern w:val="0"/>
          <w:szCs w:val="21"/>
          <w:u w:val="single"/>
        </w:rPr>
      </w:pPr>
      <w:r>
        <w:rPr>
          <w:rFonts w:ascii="宋体" w:hAnsi="宋体"/>
          <w:szCs w:val="21"/>
        </w:rPr>
        <w:t>允许分包的专业工程包括：</w:t>
      </w:r>
      <w:r>
        <w:rPr>
          <w:rFonts w:hint="eastAsia" w:ascii="宋体" w:hAnsi="宋体"/>
          <w:kern w:val="0"/>
          <w:u w:val="single"/>
        </w:rPr>
        <w:t xml:space="preserve">       /        </w:t>
      </w:r>
    </w:p>
    <w:p>
      <w:pPr>
        <w:spacing w:line="360" w:lineRule="auto"/>
        <w:ind w:firstLine="420" w:firstLineChars="200"/>
        <w:rPr>
          <w:rFonts w:hint="eastAsia" w:ascii="宋体" w:hAnsi="宋体"/>
          <w:szCs w:val="21"/>
          <w:u w:val="single"/>
        </w:rPr>
      </w:pPr>
      <w:r>
        <w:rPr>
          <w:rFonts w:ascii="宋体" w:hAnsi="宋体"/>
          <w:szCs w:val="21"/>
        </w:rPr>
        <w:t>其他关于分包的约定：</w:t>
      </w:r>
      <w:r>
        <w:rPr>
          <w:rFonts w:hint="eastAsia" w:ascii="宋体" w:hAnsi="宋体"/>
          <w:kern w:val="0"/>
          <w:u w:val="single"/>
        </w:rPr>
        <w:t xml:space="preserve">     /          </w:t>
      </w:r>
    </w:p>
    <w:p>
      <w:pPr>
        <w:spacing w:line="360" w:lineRule="auto"/>
        <w:ind w:firstLine="420" w:firstLineChars="200"/>
        <w:rPr>
          <w:rFonts w:ascii="宋体" w:hAnsi="宋体"/>
          <w:szCs w:val="21"/>
        </w:rPr>
      </w:pPr>
      <w:r>
        <w:rPr>
          <w:rFonts w:ascii="宋体" w:hAnsi="宋体"/>
          <w:szCs w:val="21"/>
        </w:rPr>
        <w:t>3.5.4 分包合同价款</w:t>
      </w:r>
    </w:p>
    <w:p>
      <w:pPr>
        <w:spacing w:line="360" w:lineRule="auto"/>
        <w:ind w:firstLine="420" w:firstLineChars="200"/>
        <w:rPr>
          <w:rFonts w:hint="eastAsia" w:ascii="宋体" w:hAnsi="宋体"/>
          <w:szCs w:val="21"/>
        </w:rPr>
      </w:pPr>
      <w:r>
        <w:rPr>
          <w:rFonts w:ascii="宋体" w:hAnsi="宋体"/>
          <w:szCs w:val="21"/>
        </w:rPr>
        <w:t>关于分包合同价款支付的约定：</w:t>
      </w:r>
      <w:r>
        <w:rPr>
          <w:rFonts w:hint="eastAsia" w:ascii="宋体" w:hAnsi="宋体" w:cs="宋体"/>
          <w:szCs w:val="21"/>
          <w:u w:val="single"/>
        </w:rPr>
        <w:t xml:space="preserve">    /</w:t>
      </w:r>
      <w:r>
        <w:rPr>
          <w:rFonts w:hint="eastAsia" w:ascii="宋体" w:hAnsi="宋体"/>
          <w:szCs w:val="21"/>
          <w:u w:val="single"/>
        </w:rPr>
        <w:t xml:space="preserve">    </w:t>
      </w:r>
    </w:p>
    <w:p>
      <w:pPr>
        <w:spacing w:line="360" w:lineRule="auto"/>
        <w:rPr>
          <w:rFonts w:ascii="宋体" w:hAnsi="宋体"/>
          <w:b/>
          <w:szCs w:val="21"/>
        </w:rPr>
      </w:pPr>
      <w:r>
        <w:rPr>
          <w:rFonts w:ascii="宋体" w:hAnsi="宋体"/>
          <w:b/>
          <w:szCs w:val="21"/>
        </w:rPr>
        <w:t>3.6 工程照管与成品、半成品保护</w:t>
      </w:r>
    </w:p>
    <w:p>
      <w:pPr>
        <w:spacing w:line="360" w:lineRule="auto"/>
        <w:ind w:firstLine="420" w:firstLineChars="200"/>
        <w:jc w:val="left"/>
        <w:rPr>
          <w:rFonts w:hint="eastAsia" w:ascii="宋体" w:hAnsi="宋体" w:cs="宋体"/>
          <w:kern w:val="0"/>
          <w:szCs w:val="21"/>
          <w:u w:val="single"/>
        </w:rPr>
      </w:pPr>
      <w:r>
        <w:rPr>
          <w:rFonts w:hint="eastAsia" w:ascii="宋体" w:hAnsi="宋体" w:cs="宋体"/>
          <w:kern w:val="0"/>
          <w:szCs w:val="21"/>
        </w:rPr>
        <w:t>承包人负责照管工程及工程相关的材料、工程设备的起始时间</w:t>
      </w:r>
      <w:r>
        <w:rPr>
          <w:rFonts w:hint="eastAsia" w:ascii="宋体" w:hAnsi="宋体"/>
          <w:sz w:val="21"/>
          <w:szCs w:val="21"/>
        </w:rPr>
        <w:t>：</w:t>
      </w:r>
      <w:r>
        <w:rPr>
          <w:rFonts w:hint="eastAsia" w:ascii="宋体" w:hAnsi="宋体"/>
          <w:b/>
          <w:sz w:val="21"/>
          <w:szCs w:val="21"/>
          <w:u w:val="single"/>
        </w:rPr>
        <w:t>按通用条款执行</w:t>
      </w:r>
      <w:r>
        <w:rPr>
          <w:rFonts w:hint="eastAsia" w:ascii="宋体" w:hAnsi="宋体"/>
          <w:b/>
          <w:sz w:val="21"/>
          <w:szCs w:val="21"/>
        </w:rPr>
        <w:t>。</w:t>
      </w:r>
    </w:p>
    <w:p>
      <w:pPr>
        <w:spacing w:line="360" w:lineRule="auto"/>
        <w:rPr>
          <w:rFonts w:ascii="宋体" w:hAnsi="宋体"/>
          <w:b/>
          <w:color w:val="auto"/>
          <w:szCs w:val="21"/>
          <w:highlight w:val="none"/>
        </w:rPr>
      </w:pPr>
      <w:r>
        <w:rPr>
          <w:rFonts w:ascii="宋体" w:hAnsi="宋体"/>
          <w:b/>
          <w:color w:val="auto"/>
          <w:szCs w:val="21"/>
          <w:highlight w:val="none"/>
        </w:rPr>
        <w:t>3.7 履约担保</w:t>
      </w:r>
    </w:p>
    <w:p>
      <w:pPr>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承包人是否提供履约担保：</w:t>
      </w:r>
      <w:r>
        <w:rPr>
          <w:rFonts w:hint="eastAsia" w:ascii="宋体" w:hAnsi="宋体"/>
          <w:color w:val="auto"/>
          <w:szCs w:val="21"/>
          <w:highlight w:val="none"/>
          <w:u w:val="single"/>
        </w:rPr>
        <w:t xml:space="preserve">提供  </w:t>
      </w:r>
    </w:p>
    <w:p>
      <w:pPr>
        <w:spacing w:line="360" w:lineRule="auto"/>
        <w:ind w:firstLine="420" w:firstLineChars="200"/>
        <w:rPr>
          <w:rFonts w:hint="eastAsia" w:ascii="宋体" w:hAnsi="宋体"/>
          <w:color w:val="auto"/>
          <w:highlight w:val="none"/>
          <w:u w:val="single"/>
        </w:rPr>
      </w:pPr>
      <w:r>
        <w:rPr>
          <w:rFonts w:ascii="宋体" w:hAnsi="宋体"/>
          <w:color w:val="auto"/>
          <w:szCs w:val="21"/>
          <w:highlight w:val="none"/>
        </w:rPr>
        <w:t>承包人提供履约担保的形式</w:t>
      </w:r>
      <w:r>
        <w:rPr>
          <w:rFonts w:hint="eastAsia" w:ascii="宋体" w:hAnsi="宋体"/>
          <w:color w:val="auto"/>
          <w:szCs w:val="21"/>
          <w:highlight w:val="none"/>
        </w:rPr>
        <w:t>、金额及期限的</w:t>
      </w:r>
      <w:r>
        <w:rPr>
          <w:rFonts w:ascii="宋体" w:hAnsi="宋体"/>
          <w:color w:val="auto"/>
          <w:szCs w:val="21"/>
          <w:highlight w:val="none"/>
        </w:rPr>
        <w:t>：</w:t>
      </w:r>
      <w:r>
        <w:rPr>
          <w:rFonts w:hint="eastAsia" w:ascii="宋体" w:hAnsi="宋体"/>
          <w:color w:val="auto"/>
          <w:highlight w:val="none"/>
          <w:u w:val="single"/>
        </w:rPr>
        <w:t>在合同签署前，中标人应以合同总价款的2%作为履约担保(其中含质量保证金、工期保证金、安全文明施工保证金、人员到位保证金等)，以银行转账、转帐支票、银行汇票</w:t>
      </w:r>
      <w:r>
        <w:rPr>
          <w:rFonts w:hint="eastAsia" w:ascii="宋体" w:hAnsi="宋体"/>
          <w:b/>
          <w:color w:val="auto"/>
          <w:highlight w:val="none"/>
          <w:u w:val="single"/>
        </w:rPr>
        <w:t>或工程保函等非现金形式</w:t>
      </w:r>
      <w:r>
        <w:rPr>
          <w:rFonts w:hint="eastAsia" w:ascii="宋体" w:hAnsi="宋体"/>
          <w:color w:val="auto"/>
          <w:highlight w:val="none"/>
          <w:u w:val="single"/>
        </w:rPr>
        <w:t>交纳至发包人指定帐户。</w:t>
      </w:r>
    </w:p>
    <w:p>
      <w:pPr>
        <w:spacing w:line="360" w:lineRule="auto"/>
        <w:ind w:firstLine="422" w:firstLineChars="200"/>
        <w:rPr>
          <w:rFonts w:hint="eastAsia"/>
          <w:b/>
          <w:color w:val="auto"/>
          <w:highlight w:val="none"/>
        </w:rPr>
      </w:pPr>
      <w:r>
        <w:rPr>
          <w:rFonts w:hint="eastAsia"/>
          <w:b/>
          <w:color w:val="auto"/>
          <w:highlight w:val="none"/>
        </w:rPr>
        <w:t>说明：</w:t>
      </w:r>
    </w:p>
    <w:p>
      <w:pPr>
        <w:spacing w:line="360" w:lineRule="auto"/>
        <w:ind w:firstLine="422" w:firstLineChars="200"/>
        <w:rPr>
          <w:rFonts w:hint="eastAsia"/>
          <w:b/>
          <w:color w:val="auto"/>
          <w:highlight w:val="none"/>
        </w:rPr>
      </w:pPr>
      <w:r>
        <w:rPr>
          <w:rFonts w:hint="eastAsia"/>
          <w:b/>
          <w:color w:val="auto"/>
          <w:highlight w:val="none"/>
        </w:rPr>
        <w:t>（1）以银行转账、转帐支票、银行汇票等形式提交的：</w:t>
      </w:r>
    </w:p>
    <w:p>
      <w:pPr>
        <w:spacing w:line="360" w:lineRule="auto"/>
        <w:ind w:firstLine="420" w:firstLineChars="200"/>
        <w:rPr>
          <w:rFonts w:hint="eastAsia"/>
          <w:color w:val="auto"/>
          <w:highlight w:val="none"/>
        </w:rPr>
      </w:pPr>
      <w:r>
        <w:rPr>
          <w:rFonts w:hint="eastAsia"/>
          <w:color w:val="auto"/>
          <w:highlight w:val="none"/>
        </w:rPr>
        <w:t>1）从投标人基本账户转出；</w:t>
      </w:r>
    </w:p>
    <w:p>
      <w:pPr>
        <w:spacing w:line="360" w:lineRule="auto"/>
        <w:ind w:firstLine="420" w:firstLineChars="200"/>
        <w:rPr>
          <w:rFonts w:hint="eastAsia"/>
          <w:color w:val="auto"/>
          <w:highlight w:val="none"/>
        </w:rPr>
      </w:pPr>
      <w:r>
        <w:rPr>
          <w:rFonts w:hint="eastAsia"/>
          <w:color w:val="auto"/>
          <w:highlight w:val="none"/>
        </w:rPr>
        <w:t>2）履约担保退还时间：待工程验收合格后，予以全部退还（无息）。</w:t>
      </w:r>
    </w:p>
    <w:p>
      <w:pPr>
        <w:spacing w:line="360" w:lineRule="auto"/>
        <w:ind w:firstLine="422" w:firstLineChars="200"/>
        <w:rPr>
          <w:rFonts w:hint="eastAsia"/>
          <w:b/>
          <w:color w:val="auto"/>
          <w:highlight w:val="none"/>
        </w:rPr>
      </w:pPr>
      <w:r>
        <w:rPr>
          <w:rFonts w:hint="eastAsia"/>
          <w:b/>
          <w:color w:val="auto"/>
          <w:highlight w:val="none"/>
        </w:rPr>
        <w:t>（2）若采用工程保函形式的，应满足以下几个条件：</w:t>
      </w:r>
    </w:p>
    <w:p>
      <w:pPr>
        <w:spacing w:line="360" w:lineRule="auto"/>
        <w:ind w:firstLine="420" w:firstLineChars="200"/>
        <w:rPr>
          <w:rFonts w:hint="eastAsia"/>
          <w:b/>
          <w:color w:val="auto"/>
          <w:highlight w:val="none"/>
        </w:rPr>
      </w:pPr>
      <w:r>
        <w:rPr>
          <w:rFonts w:hint="eastAsia"/>
          <w:color w:val="auto"/>
          <w:highlight w:val="none"/>
        </w:rPr>
        <w:t>1）工程保函包括银行保函、保险机构保证保险保单和融资担保公司保函。</w:t>
      </w:r>
    </w:p>
    <w:p>
      <w:pPr>
        <w:spacing w:line="360" w:lineRule="auto"/>
        <w:ind w:firstLine="420" w:firstLineChars="200"/>
        <w:rPr>
          <w:rFonts w:hint="eastAsia"/>
          <w:color w:val="auto"/>
          <w:highlight w:val="none"/>
        </w:rPr>
      </w:pPr>
      <w:r>
        <w:rPr>
          <w:rFonts w:hint="eastAsia"/>
          <w:color w:val="auto"/>
          <w:highlight w:val="none"/>
        </w:rPr>
        <w:t>2）为见索即付保函：即在承包人没有实施合同或者未履行合同义务时，发包人不需要出具任何证明和理由，只要看到承包人违约，就可对保函进行收兑。</w:t>
      </w:r>
    </w:p>
    <w:p>
      <w:pPr>
        <w:spacing w:line="360" w:lineRule="auto"/>
        <w:ind w:firstLine="398" w:firstLineChars="200"/>
        <w:rPr>
          <w:rFonts w:hint="eastAsia"/>
          <w:color w:val="auto"/>
          <w:w w:val="95"/>
          <w:highlight w:val="none"/>
        </w:rPr>
      </w:pPr>
      <w:r>
        <w:rPr>
          <w:rFonts w:hint="eastAsia"/>
          <w:color w:val="auto"/>
          <w:w w:val="95"/>
          <w:highlight w:val="none"/>
        </w:rPr>
        <w:t>3）保函期限：发包人与承包人签订的合同生效之日起至发包人签发或应签发工程接收证书之日止。</w:t>
      </w:r>
    </w:p>
    <w:p>
      <w:pPr>
        <w:spacing w:line="360" w:lineRule="auto"/>
        <w:ind w:firstLine="420" w:firstLineChars="200"/>
        <w:rPr>
          <w:rFonts w:hint="eastAsia"/>
          <w:color w:val="auto"/>
          <w:highlight w:val="none"/>
        </w:rPr>
      </w:pPr>
      <w:r>
        <w:rPr>
          <w:rFonts w:hint="eastAsia"/>
          <w:color w:val="auto"/>
          <w:highlight w:val="none"/>
        </w:rPr>
        <w:t>4）如果由于工期延误或工程保函出具机构要求分期出具保函的，则在前一份保函有效期满之日1个月前必须重新出具相同内容的保函。</w:t>
      </w:r>
    </w:p>
    <w:p>
      <w:pPr>
        <w:spacing w:line="360" w:lineRule="auto"/>
        <w:ind w:firstLine="420" w:firstLineChars="200"/>
        <w:jc w:val="left"/>
        <w:rPr>
          <w:rFonts w:hint="eastAsia" w:ascii="宋体" w:hAnsi="宋体" w:cs="仿宋_GB2312"/>
          <w:b/>
          <w:color w:val="0000FF"/>
          <w:szCs w:val="21"/>
          <w:highlight w:val="yellow"/>
          <w:u w:val="single"/>
        </w:rPr>
      </w:pPr>
      <w:r>
        <w:rPr>
          <w:rFonts w:hint="eastAsia"/>
          <w:color w:val="auto"/>
          <w:highlight w:val="none"/>
        </w:rPr>
        <w:t>5）保函开具方需开通官方网站进行在线查询功能。发包人通过开具方的官方网站进行在线查询后，可以确认真实性的，对原件进行收讫。否则，发包人有权不予收讫。</w:t>
      </w:r>
    </w:p>
    <w:p>
      <w:pPr>
        <w:spacing w:line="360" w:lineRule="auto"/>
        <w:rPr>
          <w:rFonts w:hint="eastAsia" w:ascii="宋体" w:hAnsi="宋体"/>
          <w:b/>
          <w:szCs w:val="21"/>
        </w:rPr>
      </w:pPr>
      <w:r>
        <w:rPr>
          <w:rFonts w:hint="eastAsia" w:ascii="宋体" w:hAnsi="宋体"/>
          <w:b/>
          <w:szCs w:val="21"/>
        </w:rPr>
        <w:t>4. 监理人</w:t>
      </w:r>
    </w:p>
    <w:p>
      <w:pPr>
        <w:spacing w:line="360" w:lineRule="auto"/>
        <w:ind w:firstLine="420" w:firstLineChars="200"/>
        <w:rPr>
          <w:rFonts w:hint="eastAsia" w:ascii="宋体" w:hAnsi="宋体" w:cs="宋体"/>
          <w:szCs w:val="21"/>
        </w:rPr>
      </w:pPr>
      <w:r>
        <w:rPr>
          <w:rFonts w:hint="eastAsia" w:ascii="宋体" w:hAnsi="宋体" w:cs="宋体"/>
          <w:szCs w:val="21"/>
        </w:rPr>
        <w:t>4.1监理人的一般规定</w:t>
      </w:r>
    </w:p>
    <w:p>
      <w:pPr>
        <w:spacing w:line="360" w:lineRule="auto"/>
        <w:ind w:firstLine="420" w:firstLineChars="200"/>
        <w:jc w:val="left"/>
        <w:rPr>
          <w:rFonts w:hint="eastAsia" w:ascii="宋体" w:hAnsi="宋体" w:cs="宋体"/>
          <w:szCs w:val="21"/>
        </w:rPr>
      </w:pPr>
      <w:r>
        <w:rPr>
          <w:rFonts w:hint="eastAsia" w:ascii="宋体" w:hAnsi="宋体" w:cs="宋体"/>
          <w:szCs w:val="21"/>
        </w:rPr>
        <w:t>关于监理人的监理内容：</w:t>
      </w:r>
      <w:r>
        <w:rPr>
          <w:rFonts w:hint="eastAsia" w:ascii="宋体" w:hAnsi="宋体" w:cs="宋体"/>
          <w:szCs w:val="21"/>
          <w:u w:val="single"/>
        </w:rPr>
        <w:t>按照发包人与监理方签订的合同，依照合同和有关法律、法规、负责和主持整个项目的监理工作，在合同规定范围内，对工程项目施工进行全过程监理（包括工程质量、工期进度、安全文明施工管理、工程量与工程价款的审核等）。</w:t>
      </w:r>
    </w:p>
    <w:p>
      <w:pPr>
        <w:spacing w:line="360" w:lineRule="auto"/>
        <w:ind w:firstLine="420" w:firstLineChars="200"/>
        <w:jc w:val="left"/>
        <w:rPr>
          <w:rFonts w:hint="eastAsia" w:ascii="宋体" w:hAnsi="宋体" w:cs="宋体"/>
          <w:szCs w:val="21"/>
          <w:u w:val="single"/>
        </w:rPr>
      </w:pPr>
      <w:r>
        <w:rPr>
          <w:rFonts w:hint="eastAsia" w:ascii="宋体" w:hAnsi="宋体" w:cs="宋体"/>
          <w:szCs w:val="21"/>
        </w:rPr>
        <w:t>关于监理人的监理权限：</w:t>
      </w:r>
      <w:r>
        <w:rPr>
          <w:rFonts w:hint="eastAsia" w:ascii="宋体" w:hAnsi="宋体" w:cs="宋体"/>
          <w:szCs w:val="21"/>
          <w:u w:val="single"/>
        </w:rPr>
        <w:t>执行《建设工程监理规范GB50319-2000》规定的总监理工程师应履行的职责，进行工程质量监督、进度控制、安全管理、核实工程量工程款等工作。</w:t>
      </w:r>
    </w:p>
    <w:p>
      <w:pPr>
        <w:spacing w:line="360" w:lineRule="auto"/>
        <w:ind w:firstLine="420" w:firstLineChars="200"/>
        <w:jc w:val="left"/>
        <w:rPr>
          <w:rFonts w:hint="eastAsia" w:ascii="宋体" w:hAnsi="宋体" w:cs="宋体"/>
          <w:szCs w:val="21"/>
        </w:rPr>
      </w:pPr>
      <w:r>
        <w:rPr>
          <w:rFonts w:hint="eastAsia" w:ascii="宋体" w:hAnsi="宋体" w:cs="宋体"/>
          <w:szCs w:val="21"/>
          <w:u w:val="single"/>
        </w:rPr>
        <w:t>取得发包人批准才能行使的职权：（1）变更设计；（2）超清单范围的计量；（3）增加工程费用的施工方案；（4）工期延长；（5）索赔事项；（6）开、停工令；（7）其他发包人认为需要批准才能行使的职权。</w:t>
      </w:r>
    </w:p>
    <w:p>
      <w:pPr>
        <w:spacing w:line="360" w:lineRule="auto"/>
        <w:ind w:firstLine="420" w:firstLineChars="200"/>
        <w:jc w:val="left"/>
        <w:rPr>
          <w:rFonts w:hint="eastAsia" w:ascii="宋体" w:hAnsi="宋体" w:cs="宋体"/>
          <w:szCs w:val="21"/>
        </w:rPr>
      </w:pPr>
      <w:r>
        <w:rPr>
          <w:rFonts w:hint="eastAsia" w:ascii="宋体" w:hAnsi="宋体" w:cs="宋体"/>
          <w:szCs w:val="21"/>
        </w:rPr>
        <w:t>关于监理人在施工现场的办公场所、生活场所的提供和费用承担的约定：</w:t>
      </w:r>
      <w:r>
        <w:rPr>
          <w:rFonts w:hint="eastAsia" w:ascii="宋体" w:hAnsi="宋体" w:cs="宋体"/>
          <w:szCs w:val="21"/>
          <w:u w:val="single"/>
        </w:rPr>
        <w:t xml:space="preserve">  /  。</w:t>
      </w:r>
    </w:p>
    <w:p>
      <w:pPr>
        <w:spacing w:line="360" w:lineRule="auto"/>
        <w:rPr>
          <w:rFonts w:ascii="宋体" w:hAnsi="宋体"/>
          <w:b/>
          <w:szCs w:val="21"/>
        </w:rPr>
      </w:pPr>
      <w:r>
        <w:rPr>
          <w:rFonts w:ascii="宋体" w:hAnsi="宋体"/>
          <w:b/>
          <w:szCs w:val="21"/>
        </w:rPr>
        <w:t>4.2 监理人员</w:t>
      </w:r>
    </w:p>
    <w:p>
      <w:pPr>
        <w:spacing w:line="360" w:lineRule="auto"/>
        <w:ind w:firstLine="420" w:firstLineChars="200"/>
        <w:rPr>
          <w:rFonts w:ascii="宋体" w:hAnsi="宋体"/>
          <w:szCs w:val="21"/>
        </w:rPr>
      </w:pPr>
      <w:r>
        <w:rPr>
          <w:rFonts w:ascii="宋体" w:hAnsi="宋体"/>
          <w:szCs w:val="21"/>
        </w:rPr>
        <w:t>总监理工程师：</w:t>
      </w:r>
    </w:p>
    <w:p>
      <w:pPr>
        <w:spacing w:line="360" w:lineRule="auto"/>
        <w:ind w:firstLine="420" w:firstLineChars="200"/>
        <w:rPr>
          <w:rFonts w:hint="eastAsia" w:ascii="宋体" w:hAnsi="宋体"/>
          <w:szCs w:val="21"/>
        </w:rPr>
      </w:pPr>
      <w:r>
        <w:rPr>
          <w:rFonts w:ascii="宋体" w:hAnsi="宋体"/>
          <w:szCs w:val="21"/>
        </w:rPr>
        <w:t>姓    名：</w:t>
      </w:r>
      <w:r>
        <w:rPr>
          <w:rFonts w:hint="eastAsia" w:ascii="宋体" w:hAnsi="宋体" w:cs="宋体"/>
          <w:szCs w:val="21"/>
          <w:u w:val="single"/>
        </w:rPr>
        <w:t></w:t>
      </w:r>
      <w:r>
        <w:rPr>
          <w:rFonts w:hint="eastAsia" w:ascii="宋体" w:hAnsi="宋体"/>
          <w:szCs w:val="21"/>
          <w:u w:val="single"/>
        </w:rPr>
        <w:t xml:space="preserve">  </w:t>
      </w:r>
    </w:p>
    <w:p>
      <w:pPr>
        <w:spacing w:line="360" w:lineRule="auto"/>
        <w:ind w:firstLine="420" w:firstLineChars="200"/>
        <w:rPr>
          <w:rFonts w:hint="eastAsia" w:ascii="宋体" w:hAnsi="宋体"/>
          <w:szCs w:val="21"/>
        </w:rPr>
      </w:pPr>
      <w:r>
        <w:rPr>
          <w:rFonts w:ascii="宋体" w:hAnsi="宋体"/>
          <w:szCs w:val="21"/>
        </w:rPr>
        <w:t>职    务：</w:t>
      </w:r>
      <w:r>
        <w:rPr>
          <w:rFonts w:hint="eastAsia" w:ascii="宋体" w:hAnsi="宋体" w:cs="宋体"/>
          <w:szCs w:val="21"/>
          <w:u w:val="single"/>
        </w:rPr>
        <w:t></w:t>
      </w:r>
    </w:p>
    <w:p>
      <w:pPr>
        <w:spacing w:line="360" w:lineRule="auto"/>
        <w:ind w:firstLine="420" w:firstLineChars="200"/>
        <w:rPr>
          <w:rFonts w:hint="eastAsia" w:ascii="宋体" w:hAnsi="宋体"/>
          <w:szCs w:val="21"/>
        </w:rPr>
      </w:pPr>
      <w:r>
        <w:rPr>
          <w:rFonts w:ascii="宋体" w:hAnsi="宋体"/>
          <w:szCs w:val="21"/>
        </w:rPr>
        <w:t>监理工程师执业资格证书号：</w:t>
      </w:r>
      <w:r>
        <w:rPr>
          <w:rFonts w:hint="eastAsia" w:ascii="宋体" w:hAnsi="宋体" w:cs="宋体"/>
          <w:szCs w:val="21"/>
          <w:u w:val="single"/>
        </w:rPr>
        <w:t></w:t>
      </w:r>
      <w:r>
        <w:rPr>
          <w:rFonts w:hint="eastAsia" w:ascii="宋体" w:hAnsi="宋体"/>
          <w:szCs w:val="21"/>
          <w:u w:val="single"/>
        </w:rPr>
        <w:t xml:space="preserve">            </w:t>
      </w:r>
    </w:p>
    <w:p>
      <w:pPr>
        <w:spacing w:line="360" w:lineRule="auto"/>
        <w:ind w:firstLine="420" w:firstLineChars="200"/>
        <w:rPr>
          <w:rFonts w:hint="eastAsia" w:ascii="宋体" w:hAnsi="宋体"/>
          <w:szCs w:val="21"/>
        </w:rPr>
      </w:pPr>
      <w:r>
        <w:rPr>
          <w:rFonts w:ascii="宋体" w:hAnsi="宋体"/>
          <w:szCs w:val="21"/>
        </w:rPr>
        <w:t>联系电话：</w:t>
      </w:r>
      <w:r>
        <w:rPr>
          <w:rFonts w:hint="eastAsia" w:ascii="宋体" w:hAnsi="宋体" w:cs="宋体"/>
          <w:szCs w:val="21"/>
          <w:u w:val="single"/>
        </w:rPr>
        <w:t xml:space="preserve"> </w:t>
      </w:r>
      <w:r>
        <w:rPr>
          <w:rFonts w:hint="eastAsia" w:ascii="宋体" w:hAnsi="宋体"/>
          <w:szCs w:val="21"/>
          <w:u w:val="single"/>
        </w:rPr>
        <w:t xml:space="preserve">           </w:t>
      </w:r>
    </w:p>
    <w:p>
      <w:pPr>
        <w:spacing w:line="360" w:lineRule="auto"/>
        <w:ind w:firstLine="420" w:firstLineChars="200"/>
        <w:rPr>
          <w:rFonts w:hint="eastAsia" w:ascii="宋体" w:hAnsi="宋体"/>
          <w:szCs w:val="21"/>
        </w:rPr>
      </w:pPr>
      <w:r>
        <w:rPr>
          <w:rFonts w:ascii="宋体" w:hAnsi="宋体"/>
          <w:szCs w:val="21"/>
        </w:rPr>
        <w:t>电子信箱：</w:t>
      </w:r>
      <w:r>
        <w:rPr>
          <w:rFonts w:hint="eastAsia" w:ascii="宋体" w:hAnsi="宋体" w:cs="宋体"/>
          <w:szCs w:val="21"/>
          <w:u w:val="single"/>
        </w:rPr>
        <w:t>  </w:t>
      </w:r>
      <w:r>
        <w:rPr>
          <w:rFonts w:hint="eastAsia" w:ascii="宋体" w:hAnsi="宋体"/>
          <w:szCs w:val="21"/>
          <w:u w:val="single"/>
        </w:rPr>
        <w:t xml:space="preserve">          </w:t>
      </w:r>
    </w:p>
    <w:p>
      <w:pPr>
        <w:spacing w:line="360" w:lineRule="auto"/>
        <w:ind w:firstLine="420" w:firstLineChars="200"/>
        <w:rPr>
          <w:rFonts w:hint="eastAsia" w:ascii="宋体" w:hAnsi="宋体"/>
          <w:szCs w:val="21"/>
        </w:rPr>
      </w:pPr>
      <w:r>
        <w:rPr>
          <w:rFonts w:ascii="宋体" w:hAnsi="宋体"/>
          <w:szCs w:val="21"/>
        </w:rPr>
        <w:t>通信地址：</w:t>
      </w:r>
      <w:r>
        <w:rPr>
          <w:rFonts w:hint="eastAsia" w:ascii="宋体" w:hAnsi="宋体" w:cs="宋体"/>
          <w:szCs w:val="21"/>
          <w:u w:val="single"/>
        </w:rPr>
        <w:t>  </w:t>
      </w:r>
      <w:r>
        <w:rPr>
          <w:rFonts w:hint="eastAsia" w:ascii="宋体" w:hAnsi="宋体"/>
          <w:szCs w:val="21"/>
          <w:u w:val="single"/>
        </w:rPr>
        <w:t xml:space="preserve">              </w:t>
      </w:r>
    </w:p>
    <w:p>
      <w:pPr>
        <w:spacing w:line="360" w:lineRule="auto"/>
        <w:ind w:firstLine="420" w:firstLineChars="200"/>
        <w:rPr>
          <w:rFonts w:hint="eastAsia" w:ascii="宋体" w:hAnsi="宋体"/>
          <w:szCs w:val="21"/>
        </w:rPr>
      </w:pPr>
      <w:r>
        <w:rPr>
          <w:rFonts w:ascii="宋体" w:hAnsi="宋体"/>
          <w:szCs w:val="21"/>
        </w:rPr>
        <w:t>关于监理人的其他约定：</w:t>
      </w:r>
      <w:r>
        <w:rPr>
          <w:rFonts w:hint="eastAsia" w:ascii="宋体" w:hAnsi="宋体" w:cs="宋体"/>
          <w:szCs w:val="21"/>
          <w:u w:val="single"/>
        </w:rPr>
        <w:t xml:space="preserve">  </w:t>
      </w:r>
      <w:r>
        <w:rPr>
          <w:rFonts w:hint="eastAsia" w:ascii="宋体" w:hAnsi="宋体"/>
          <w:szCs w:val="21"/>
          <w:u w:val="single"/>
        </w:rPr>
        <w:t xml:space="preserve">              </w:t>
      </w:r>
    </w:p>
    <w:p>
      <w:pPr>
        <w:spacing w:line="360" w:lineRule="auto"/>
        <w:rPr>
          <w:rFonts w:ascii="宋体" w:hAnsi="宋体"/>
          <w:b/>
          <w:szCs w:val="21"/>
        </w:rPr>
      </w:pPr>
      <w:r>
        <w:rPr>
          <w:rFonts w:ascii="宋体" w:hAnsi="宋体"/>
          <w:b/>
          <w:szCs w:val="21"/>
        </w:rPr>
        <w:t>4.4 商定或确定</w:t>
      </w:r>
    </w:p>
    <w:p>
      <w:pPr>
        <w:autoSpaceDE w:val="0"/>
        <w:autoSpaceDN w:val="0"/>
        <w:adjustRightInd w:val="0"/>
        <w:spacing w:line="360" w:lineRule="auto"/>
        <w:ind w:firstLine="420" w:firstLineChars="200"/>
        <w:jc w:val="left"/>
        <w:rPr>
          <w:rFonts w:hint="eastAsia" w:ascii="宋体" w:hAnsi="宋体"/>
          <w:kern w:val="0"/>
          <w:szCs w:val="21"/>
        </w:rPr>
      </w:pPr>
      <w:r>
        <w:rPr>
          <w:rFonts w:hint="eastAsia" w:ascii="宋体" w:hAnsi="宋体" w:cs="宋体"/>
          <w:szCs w:val="21"/>
        </w:rPr>
        <w:t>在发包人和承包人不能通过协商达成一致意见时，发包人授权监理人对以下事项进行确定：</w:t>
      </w:r>
      <w:r>
        <w:rPr>
          <w:rFonts w:hint="eastAsia" w:ascii="宋体" w:hAnsi="宋体" w:cs="宋体"/>
          <w:szCs w:val="21"/>
          <w:u w:val="single"/>
        </w:rPr>
        <w:t xml:space="preserve"> 无。 </w:t>
      </w:r>
    </w:p>
    <w:p>
      <w:pPr>
        <w:spacing w:line="360" w:lineRule="auto"/>
        <w:rPr>
          <w:rFonts w:ascii="宋体" w:hAnsi="宋体"/>
          <w:b/>
          <w:szCs w:val="21"/>
        </w:rPr>
      </w:pPr>
      <w:r>
        <w:rPr>
          <w:rFonts w:ascii="宋体" w:hAnsi="宋体"/>
          <w:b/>
          <w:szCs w:val="21"/>
        </w:rPr>
        <w:t>5. 工程质量</w:t>
      </w:r>
    </w:p>
    <w:p>
      <w:pPr>
        <w:spacing w:line="360" w:lineRule="auto"/>
        <w:rPr>
          <w:rFonts w:ascii="宋体" w:hAnsi="宋体"/>
          <w:b/>
          <w:szCs w:val="21"/>
        </w:rPr>
      </w:pPr>
      <w:r>
        <w:rPr>
          <w:rFonts w:ascii="宋体" w:hAnsi="宋体"/>
          <w:b/>
          <w:szCs w:val="21"/>
        </w:rPr>
        <w:t>5.1 质量要求</w:t>
      </w:r>
    </w:p>
    <w:p>
      <w:pPr>
        <w:spacing w:line="360" w:lineRule="auto"/>
        <w:ind w:firstLine="420" w:firstLineChars="200"/>
        <w:jc w:val="left"/>
        <w:rPr>
          <w:rFonts w:hint="eastAsia" w:ascii="宋体" w:hAnsi="宋体"/>
          <w:szCs w:val="21"/>
          <w:u w:val="single"/>
        </w:rPr>
      </w:pPr>
      <w:r>
        <w:rPr>
          <w:rFonts w:ascii="宋体" w:hAnsi="宋体"/>
          <w:szCs w:val="21"/>
        </w:rPr>
        <w:t>5.1.1 特殊质量标准和要求：</w:t>
      </w:r>
      <w:r>
        <w:rPr>
          <w:rFonts w:hint="eastAsia"/>
          <w:u w:val="single"/>
        </w:rPr>
        <w:t xml:space="preserve"> 合格，苗木成活率100%。</w:t>
      </w:r>
      <w:r>
        <w:rPr>
          <w:rFonts w:hint="eastAsia" w:ascii="宋体" w:hAnsi="宋体"/>
          <w:szCs w:val="21"/>
          <w:u w:val="single"/>
        </w:rPr>
        <w:t xml:space="preserve"> </w:t>
      </w:r>
    </w:p>
    <w:p>
      <w:pPr>
        <w:spacing w:line="360" w:lineRule="auto"/>
        <w:ind w:firstLine="420" w:firstLineChars="200"/>
        <w:jc w:val="left"/>
        <w:rPr>
          <w:rFonts w:hint="eastAsia" w:ascii="宋体" w:hAnsi="宋体"/>
          <w:szCs w:val="21"/>
          <w:u w:val="single"/>
        </w:rPr>
      </w:pPr>
      <w:r>
        <w:rPr>
          <w:rFonts w:ascii="宋体" w:hAnsi="宋体"/>
          <w:szCs w:val="21"/>
        </w:rPr>
        <w:t>关于工程奖项的约定：</w:t>
      </w:r>
      <w:r>
        <w:rPr>
          <w:rFonts w:hint="eastAsia" w:ascii="宋体" w:hAnsi="宋体"/>
          <w:szCs w:val="21"/>
          <w:u w:val="single"/>
        </w:rPr>
        <w:t xml:space="preserve">无。   </w:t>
      </w:r>
    </w:p>
    <w:p>
      <w:pPr>
        <w:spacing w:line="360" w:lineRule="auto"/>
        <w:rPr>
          <w:rFonts w:ascii="宋体" w:hAnsi="宋体"/>
          <w:b/>
          <w:szCs w:val="21"/>
        </w:rPr>
      </w:pPr>
      <w:r>
        <w:rPr>
          <w:rFonts w:ascii="宋体" w:hAnsi="宋体"/>
          <w:b/>
          <w:szCs w:val="21"/>
        </w:rPr>
        <w:t>5.3 隐蔽工程检查</w:t>
      </w:r>
    </w:p>
    <w:p>
      <w:pPr>
        <w:spacing w:line="360" w:lineRule="auto"/>
        <w:ind w:firstLine="420" w:firstLineChars="200"/>
        <w:rPr>
          <w:rFonts w:hint="eastAsia" w:ascii="宋体" w:hAnsi="宋体" w:cs="宋体"/>
          <w:szCs w:val="21"/>
        </w:rPr>
      </w:pPr>
      <w:r>
        <w:rPr>
          <w:rFonts w:hint="eastAsia" w:ascii="宋体" w:hAnsi="宋体" w:cs="宋体"/>
          <w:szCs w:val="21"/>
        </w:rPr>
        <w:t>5.3.2承包人提前通知监理人隐蔽工程检查的期限的约定：</w:t>
      </w:r>
      <w:r>
        <w:rPr>
          <w:rFonts w:hint="eastAsia" w:ascii="宋体" w:hAnsi="宋体" w:cs="宋体"/>
          <w:szCs w:val="21"/>
          <w:u w:val="single"/>
        </w:rPr>
        <w:t>隐蔽或中间验收，承包单位进行自检合格后，书面报告监理单位，承包单位准备验收记录，验收合格后，监理单位签字；验收不合格的，承包单位在限定的时间内修改，重新验收。</w:t>
      </w:r>
    </w:p>
    <w:p>
      <w:pPr>
        <w:spacing w:line="360" w:lineRule="auto"/>
        <w:ind w:firstLine="420" w:firstLineChars="200"/>
        <w:jc w:val="left"/>
        <w:rPr>
          <w:rFonts w:hint="eastAsia" w:ascii="宋体" w:hAnsi="宋体" w:cs="宋体"/>
          <w:szCs w:val="21"/>
        </w:rPr>
      </w:pPr>
      <w:r>
        <w:rPr>
          <w:rFonts w:hint="eastAsia" w:ascii="宋体" w:hAnsi="宋体" w:cs="宋体"/>
          <w:szCs w:val="21"/>
        </w:rPr>
        <w:t>监理人不能按时进行检查时，应提前</w:t>
      </w:r>
      <w:r>
        <w:rPr>
          <w:rFonts w:hint="eastAsia" w:ascii="宋体" w:hAnsi="宋体" w:cs="宋体"/>
          <w:szCs w:val="21"/>
          <w:u w:val="single"/>
        </w:rPr>
        <w:t xml:space="preserve"> 24 </w:t>
      </w:r>
      <w:r>
        <w:rPr>
          <w:rFonts w:hint="eastAsia" w:ascii="宋体" w:hAnsi="宋体" w:cs="宋体"/>
          <w:szCs w:val="21"/>
        </w:rPr>
        <w:t>小时提交书面延期要求。</w:t>
      </w:r>
    </w:p>
    <w:p>
      <w:pPr>
        <w:spacing w:line="360" w:lineRule="auto"/>
        <w:ind w:firstLine="420" w:firstLineChars="200"/>
        <w:jc w:val="left"/>
        <w:rPr>
          <w:rFonts w:hint="eastAsia" w:ascii="宋体" w:hAnsi="宋体" w:cs="宋体"/>
          <w:szCs w:val="21"/>
        </w:rPr>
      </w:pPr>
      <w:r>
        <w:rPr>
          <w:rFonts w:hint="eastAsia" w:ascii="宋体" w:hAnsi="宋体" w:cs="宋体"/>
          <w:szCs w:val="21"/>
        </w:rPr>
        <w:t>关于延期最长不得超过：</w:t>
      </w:r>
      <w:r>
        <w:rPr>
          <w:rFonts w:hint="eastAsia" w:ascii="宋体" w:hAnsi="宋体" w:cs="宋体"/>
          <w:szCs w:val="21"/>
          <w:u w:val="single"/>
        </w:rPr>
        <w:t xml:space="preserve"> 48 </w:t>
      </w:r>
      <w:r>
        <w:rPr>
          <w:rFonts w:hint="eastAsia" w:ascii="宋体" w:hAnsi="宋体" w:cs="宋体"/>
          <w:szCs w:val="21"/>
        </w:rPr>
        <w:t>小时。</w:t>
      </w:r>
    </w:p>
    <w:p>
      <w:pPr>
        <w:spacing w:line="360" w:lineRule="auto"/>
        <w:rPr>
          <w:rFonts w:ascii="宋体" w:hAnsi="宋体"/>
          <w:b/>
          <w:szCs w:val="21"/>
        </w:rPr>
      </w:pPr>
      <w:r>
        <w:rPr>
          <w:rFonts w:ascii="宋体" w:hAnsi="宋体"/>
          <w:b/>
          <w:szCs w:val="21"/>
        </w:rPr>
        <w:t>6. 安全文明施工与环境保护</w:t>
      </w:r>
    </w:p>
    <w:p>
      <w:pPr>
        <w:spacing w:line="360" w:lineRule="auto"/>
        <w:ind w:firstLine="420" w:firstLineChars="200"/>
        <w:rPr>
          <w:rFonts w:hint="eastAsia" w:ascii="宋体" w:hAnsi="宋体" w:cs="宋体"/>
          <w:szCs w:val="21"/>
        </w:rPr>
      </w:pPr>
      <w:r>
        <w:rPr>
          <w:rFonts w:hint="eastAsia" w:ascii="宋体" w:hAnsi="宋体" w:cs="宋体"/>
          <w:szCs w:val="21"/>
        </w:rPr>
        <w:t>6.1安全文明施工</w:t>
      </w:r>
    </w:p>
    <w:p>
      <w:pPr>
        <w:spacing w:line="360" w:lineRule="auto"/>
        <w:ind w:firstLine="420" w:firstLineChars="200"/>
        <w:jc w:val="left"/>
        <w:rPr>
          <w:rFonts w:hint="eastAsia" w:ascii="宋体" w:hAnsi="宋体" w:cs="宋体"/>
          <w:szCs w:val="21"/>
        </w:rPr>
      </w:pPr>
      <w:r>
        <w:rPr>
          <w:rFonts w:hint="eastAsia" w:ascii="宋体" w:hAnsi="宋体" w:cs="宋体"/>
          <w:szCs w:val="21"/>
        </w:rPr>
        <w:t>6.1.1 项目安全生产的达标目标及相应事项的约定：</w:t>
      </w:r>
    </w:p>
    <w:p>
      <w:pPr>
        <w:spacing w:line="360" w:lineRule="auto"/>
        <w:ind w:firstLine="420" w:firstLineChars="200"/>
        <w:jc w:val="left"/>
        <w:rPr>
          <w:rFonts w:hint="eastAsia" w:ascii="宋体" w:hAnsi="宋体" w:cs="宋体"/>
          <w:szCs w:val="21"/>
          <w:u w:val="single"/>
        </w:rPr>
      </w:pPr>
      <w:r>
        <w:rPr>
          <w:rFonts w:hint="eastAsia" w:ascii="宋体" w:hAnsi="宋体" w:cs="宋体"/>
          <w:szCs w:val="21"/>
          <w:u w:val="single"/>
        </w:rPr>
        <w:t>（1）承包人在施工期间，应严格执行国家建设部、浙江省建设厅和本市有关建设工程安全、文明施工的规定（特别是现行《建筑施工安全检查标准》、《国家建设工程安全生产管理条例》等）；如因承包人管理不善，受到政府有关部门处罚或责令停工整改等，其发生的所有的费用和造成的损失均由承包人自行承担，工期不予顺延，且发包人保留因此而缓付工程进度款的权利。</w:t>
      </w:r>
    </w:p>
    <w:p>
      <w:pPr>
        <w:spacing w:line="360" w:lineRule="auto"/>
        <w:ind w:firstLine="420" w:firstLineChars="200"/>
        <w:jc w:val="left"/>
        <w:rPr>
          <w:rFonts w:hint="eastAsia" w:ascii="宋体" w:hAnsi="宋体" w:cs="宋体"/>
          <w:szCs w:val="21"/>
          <w:u w:val="single"/>
        </w:rPr>
      </w:pPr>
      <w:r>
        <w:rPr>
          <w:rFonts w:hint="eastAsia" w:ascii="宋体" w:hAnsi="宋体" w:cs="宋体"/>
          <w:szCs w:val="21"/>
          <w:u w:val="single"/>
        </w:rPr>
        <w:t>（2）承包人应对进入施工现场的施工人员进行安全文明施工教育，配备必要的劳动保护用具，保证工程的施工安全和人身安全。</w:t>
      </w:r>
    </w:p>
    <w:p>
      <w:pPr>
        <w:spacing w:line="360" w:lineRule="auto"/>
        <w:ind w:firstLine="420" w:firstLineChars="200"/>
        <w:jc w:val="left"/>
        <w:rPr>
          <w:rFonts w:hint="eastAsia" w:ascii="宋体" w:hAnsi="宋体" w:cs="宋体"/>
          <w:szCs w:val="21"/>
          <w:u w:val="single"/>
        </w:rPr>
      </w:pPr>
      <w:r>
        <w:rPr>
          <w:rFonts w:hint="eastAsia" w:ascii="宋体" w:hAnsi="宋体" w:cs="宋体"/>
          <w:szCs w:val="21"/>
          <w:u w:val="single"/>
        </w:rPr>
        <w:t>（3）关于本工程的一切安全责任均由承包人承担。</w:t>
      </w:r>
    </w:p>
    <w:p>
      <w:pPr>
        <w:spacing w:line="360" w:lineRule="auto"/>
        <w:ind w:firstLine="420" w:firstLineChars="200"/>
        <w:jc w:val="left"/>
        <w:rPr>
          <w:rFonts w:hint="eastAsia" w:ascii="宋体" w:hAnsi="宋体" w:cs="宋体"/>
          <w:szCs w:val="21"/>
        </w:rPr>
      </w:pPr>
      <w:r>
        <w:rPr>
          <w:rFonts w:hint="eastAsia" w:ascii="宋体" w:hAnsi="宋体" w:cs="宋体"/>
          <w:szCs w:val="21"/>
        </w:rPr>
        <w:t>6.1.4 关于治安保卫的特别约定：</w:t>
      </w:r>
      <w:r>
        <w:rPr>
          <w:rFonts w:hint="eastAsia" w:ascii="宋体" w:hAnsi="宋体" w:cs="宋体"/>
          <w:szCs w:val="21"/>
          <w:u w:val="single"/>
        </w:rPr>
        <w:t>承包人必须与发包人签订《治安责任承包协议书》，做好工地的治安保卫工作，服从发包人的治安管理。如出现打群架现象，发包人有权视情节严重程度每次处以10000-20000元人民币的违约金。</w:t>
      </w:r>
    </w:p>
    <w:p>
      <w:pPr>
        <w:spacing w:line="360" w:lineRule="auto"/>
        <w:ind w:firstLine="420" w:firstLineChars="200"/>
        <w:jc w:val="left"/>
        <w:rPr>
          <w:rFonts w:hint="eastAsia" w:ascii="宋体" w:hAnsi="宋体" w:cs="宋体"/>
          <w:szCs w:val="21"/>
        </w:rPr>
      </w:pPr>
      <w:r>
        <w:rPr>
          <w:rFonts w:hint="eastAsia" w:ascii="宋体" w:hAnsi="宋体" w:cs="宋体"/>
          <w:szCs w:val="21"/>
        </w:rPr>
        <w:t>关于编制施工场地治安管理计划的约定：</w:t>
      </w:r>
      <w:r>
        <w:rPr>
          <w:rFonts w:hint="eastAsia" w:ascii="宋体" w:hAnsi="宋体" w:cs="宋体"/>
          <w:szCs w:val="21"/>
          <w:u w:val="single"/>
        </w:rPr>
        <w:t xml:space="preserve">  无。</w:t>
      </w:r>
      <w:r>
        <w:rPr>
          <w:rFonts w:hint="eastAsia" w:ascii="宋体" w:hAnsi="宋体" w:cs="宋体"/>
          <w:szCs w:val="21"/>
        </w:rPr>
        <w:t xml:space="preserve"> </w:t>
      </w:r>
    </w:p>
    <w:p>
      <w:pPr>
        <w:spacing w:line="360" w:lineRule="auto"/>
        <w:ind w:firstLine="420" w:firstLineChars="200"/>
        <w:jc w:val="left"/>
        <w:rPr>
          <w:rFonts w:hint="eastAsia" w:ascii="宋体" w:hAnsi="宋体" w:cs="宋体"/>
          <w:szCs w:val="21"/>
        </w:rPr>
      </w:pPr>
      <w:r>
        <w:rPr>
          <w:rFonts w:hint="eastAsia" w:ascii="宋体" w:hAnsi="宋体" w:cs="宋体"/>
          <w:szCs w:val="21"/>
        </w:rPr>
        <w:t>6.1.5 文明施工</w:t>
      </w:r>
    </w:p>
    <w:p>
      <w:pPr>
        <w:spacing w:line="360" w:lineRule="auto"/>
        <w:ind w:firstLine="420" w:firstLineChars="200"/>
        <w:jc w:val="left"/>
        <w:rPr>
          <w:rFonts w:hint="eastAsia" w:ascii="宋体" w:hAnsi="宋体" w:cs="宋体"/>
          <w:szCs w:val="21"/>
        </w:rPr>
      </w:pPr>
      <w:r>
        <w:rPr>
          <w:rFonts w:hint="eastAsia" w:ascii="宋体" w:hAnsi="宋体" w:cs="宋体"/>
          <w:szCs w:val="21"/>
        </w:rPr>
        <w:t>合同当事人对文明施工的要求：</w:t>
      </w:r>
      <w:r>
        <w:rPr>
          <w:rFonts w:hint="eastAsia" w:ascii="宋体" w:hAnsi="宋体" w:cs="宋体"/>
          <w:szCs w:val="21"/>
          <w:u w:val="single"/>
        </w:rPr>
        <w:t>按有关规定做好文明施工，保证施工场地清洁，符合环境卫生管理要求，承担自身原因造成的损失和罚款 ，具体参照《关于全面开展安全生产文明施工标准化工地创建活动的通知》（瑞建发[2011]45号）文件。</w:t>
      </w:r>
    </w:p>
    <w:p>
      <w:pPr>
        <w:spacing w:line="360" w:lineRule="auto"/>
        <w:ind w:firstLine="420" w:firstLineChars="200"/>
        <w:rPr>
          <w:rFonts w:hint="eastAsia"/>
          <w:u w:val="single"/>
        </w:rPr>
      </w:pPr>
      <w:r>
        <w:rPr>
          <w:rFonts w:hint="eastAsia"/>
        </w:rPr>
        <w:t>标化工地增加费在办理结算时，按《2018版浙江省建设工程计价规则》规定计取。</w:t>
      </w:r>
    </w:p>
    <w:p>
      <w:pPr>
        <w:spacing w:line="360" w:lineRule="auto"/>
        <w:ind w:firstLine="420" w:firstLineChars="200"/>
        <w:jc w:val="left"/>
        <w:rPr>
          <w:rFonts w:hint="eastAsia" w:ascii="宋体" w:hAnsi="宋体" w:cs="宋体"/>
          <w:szCs w:val="21"/>
        </w:rPr>
      </w:pPr>
      <w:r>
        <w:rPr>
          <w:rFonts w:hint="eastAsia" w:ascii="宋体" w:hAnsi="宋体" w:cs="宋体"/>
          <w:szCs w:val="21"/>
        </w:rPr>
        <w:t>6.1.6 关于安全文明施工费支付比例和支付期限的约定：</w:t>
      </w:r>
      <w:r>
        <w:rPr>
          <w:rFonts w:hint="eastAsia" w:ascii="宋体" w:hAnsi="宋体" w:cs="宋体"/>
          <w:szCs w:val="21"/>
          <w:u w:val="single"/>
        </w:rPr>
        <w:t>参照温住建发[2012]190号《关于转发&lt;企业安全生产费用提取和使用管理办法&gt;的通知》文件, 合同工期在一年以内的，建设单位应当自合同签订之日起五日内预付该费用总额的100%；</w:t>
      </w:r>
    </w:p>
    <w:p>
      <w:pPr>
        <w:spacing w:line="360" w:lineRule="auto"/>
        <w:ind w:firstLine="420" w:firstLineChars="200"/>
        <w:jc w:val="left"/>
        <w:rPr>
          <w:rFonts w:hint="eastAsia" w:ascii="宋体" w:hAnsi="宋体" w:cs="宋体"/>
          <w:szCs w:val="21"/>
        </w:rPr>
      </w:pPr>
      <w:r>
        <w:rPr>
          <w:rFonts w:hint="eastAsia" w:ascii="宋体" w:hAnsi="宋体" w:cs="宋体"/>
          <w:szCs w:val="21"/>
        </w:rPr>
        <w:t>6.1.7 关于创标化工地增加费支付时间和支付依据的约定：</w:t>
      </w:r>
      <w:r>
        <w:rPr>
          <w:rFonts w:hint="eastAsia" w:ascii="宋体" w:hAnsi="宋体" w:cs="宋体"/>
          <w:szCs w:val="21"/>
          <w:u w:val="single"/>
        </w:rPr>
        <w:t xml:space="preserve">   / 。</w:t>
      </w:r>
    </w:p>
    <w:p>
      <w:pPr>
        <w:spacing w:line="360" w:lineRule="auto"/>
        <w:contextualSpacing/>
        <w:rPr>
          <w:rFonts w:ascii="宋体" w:hAnsi="宋体"/>
          <w:b/>
          <w:szCs w:val="21"/>
        </w:rPr>
      </w:pPr>
      <w:r>
        <w:rPr>
          <w:rFonts w:ascii="宋体" w:hAnsi="宋体"/>
          <w:b/>
          <w:szCs w:val="21"/>
        </w:rPr>
        <w:t>7. 工期和进度</w:t>
      </w:r>
    </w:p>
    <w:p>
      <w:pPr>
        <w:spacing w:line="360" w:lineRule="auto"/>
        <w:ind w:firstLine="420" w:firstLineChars="200"/>
        <w:contextualSpacing/>
        <w:rPr>
          <w:rFonts w:hint="eastAsia" w:ascii="宋体" w:hAnsi="宋体" w:cs="宋体"/>
          <w:szCs w:val="21"/>
        </w:rPr>
      </w:pPr>
      <w:r>
        <w:rPr>
          <w:rFonts w:hint="eastAsia" w:ascii="宋体" w:hAnsi="宋体" w:cs="宋体"/>
          <w:szCs w:val="21"/>
        </w:rPr>
        <w:t>7.1 施工组织设计</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contextualSpacing/>
        <w:jc w:val="left"/>
        <w:textAlignment w:val="auto"/>
        <w:rPr>
          <w:rFonts w:hint="eastAsia" w:ascii="宋体" w:hAnsi="宋体" w:cs="宋体"/>
          <w:kern w:val="0"/>
          <w:szCs w:val="21"/>
        </w:rPr>
      </w:pPr>
      <w:r>
        <w:rPr>
          <w:rFonts w:hint="eastAsia" w:ascii="宋体" w:hAnsi="宋体" w:cs="宋体"/>
          <w:szCs w:val="21"/>
        </w:rPr>
        <w:t>7.1.1 合</w:t>
      </w:r>
      <w:r>
        <w:rPr>
          <w:rFonts w:hint="eastAsia" w:ascii="宋体" w:hAnsi="宋体" w:cs="宋体"/>
          <w:kern w:val="0"/>
          <w:szCs w:val="21"/>
        </w:rPr>
        <w:t>同当事人约定的施工组织设计应包括的其他内容：</w:t>
      </w:r>
      <w:r>
        <w:rPr>
          <w:rFonts w:hint="eastAsia" w:ascii="宋体" w:hAnsi="宋体" w:cs="宋体"/>
          <w:szCs w:val="21"/>
          <w:u w:val="single"/>
        </w:rPr>
        <w:t>无 。</w:t>
      </w:r>
    </w:p>
    <w:p>
      <w:pPr>
        <w:autoSpaceDE w:val="0"/>
        <w:autoSpaceDN w:val="0"/>
        <w:adjustRightInd w:val="0"/>
        <w:spacing w:line="360" w:lineRule="auto"/>
        <w:ind w:firstLine="420" w:firstLineChars="200"/>
        <w:contextualSpacing/>
        <w:jc w:val="left"/>
        <w:rPr>
          <w:rFonts w:hint="eastAsia" w:ascii="宋体" w:hAnsi="宋体" w:cs="宋体"/>
          <w:kern w:val="0"/>
          <w:szCs w:val="21"/>
        </w:rPr>
      </w:pPr>
      <w:r>
        <w:rPr>
          <w:rFonts w:hint="eastAsia" w:ascii="宋体" w:hAnsi="宋体" w:cs="宋体"/>
          <w:szCs w:val="21"/>
        </w:rPr>
        <w:t xml:space="preserve">7.1.2 </w:t>
      </w:r>
      <w:r>
        <w:rPr>
          <w:rFonts w:hint="eastAsia" w:ascii="宋体" w:hAnsi="宋体" w:cs="宋体"/>
          <w:kern w:val="0"/>
          <w:szCs w:val="21"/>
        </w:rPr>
        <w:t>施工组织设计的提交和修改</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contextualSpacing/>
        <w:jc w:val="left"/>
        <w:textAlignment w:val="auto"/>
        <w:rPr>
          <w:rFonts w:hint="eastAsia" w:ascii="宋体" w:hAnsi="宋体" w:cs="宋体"/>
          <w:szCs w:val="21"/>
        </w:rPr>
      </w:pPr>
      <w:r>
        <w:rPr>
          <w:rFonts w:hint="eastAsia" w:ascii="宋体" w:hAnsi="宋体" w:cs="宋体"/>
          <w:kern w:val="0"/>
          <w:szCs w:val="21"/>
        </w:rPr>
        <w:t>承包人提交详细施工组织设计的期限的约定：</w:t>
      </w:r>
      <w:r>
        <w:rPr>
          <w:rFonts w:hint="eastAsia" w:ascii="宋体" w:hAnsi="宋体" w:cs="宋体"/>
          <w:kern w:val="0"/>
          <w:szCs w:val="21"/>
          <w:u w:val="single"/>
        </w:rPr>
        <w:t xml:space="preserve"> </w:t>
      </w:r>
      <w:r>
        <w:rPr>
          <w:rFonts w:hint="eastAsia" w:ascii="宋体" w:hAnsi="宋体" w:cs="宋体"/>
          <w:szCs w:val="21"/>
          <w:u w:val="single"/>
        </w:rPr>
        <w:t xml:space="preserve">开工后7天内。 </w:t>
      </w:r>
    </w:p>
    <w:p>
      <w:pPr>
        <w:spacing w:line="360" w:lineRule="auto"/>
        <w:ind w:firstLine="420" w:firstLineChars="200"/>
        <w:contextualSpacing/>
        <w:jc w:val="left"/>
        <w:rPr>
          <w:rFonts w:hint="eastAsia" w:ascii="宋体" w:hAnsi="宋体" w:cs="宋体"/>
          <w:szCs w:val="21"/>
        </w:rPr>
      </w:pPr>
      <w:r>
        <w:rPr>
          <w:rFonts w:hint="eastAsia" w:ascii="宋体" w:hAnsi="宋体" w:cs="宋体"/>
          <w:szCs w:val="21"/>
        </w:rPr>
        <w:t>发包人和监理人在收到详细的施工组织设计后确认或提出修改意见的期限：</w:t>
      </w:r>
      <w:r>
        <w:rPr>
          <w:rFonts w:hint="eastAsia" w:ascii="宋体" w:hAnsi="宋体" w:cs="宋体"/>
          <w:szCs w:val="21"/>
          <w:u w:val="single"/>
        </w:rPr>
        <w:t xml:space="preserve"> 收到施工组织设计后7天内确认或提出修改意见 。</w:t>
      </w:r>
    </w:p>
    <w:p>
      <w:pPr>
        <w:spacing w:line="360" w:lineRule="auto"/>
        <w:ind w:firstLine="420" w:firstLineChars="200"/>
        <w:contextualSpacing/>
        <w:rPr>
          <w:rFonts w:hint="eastAsia" w:ascii="宋体" w:hAnsi="宋体" w:cs="宋体"/>
          <w:szCs w:val="21"/>
        </w:rPr>
      </w:pPr>
      <w:r>
        <w:rPr>
          <w:rFonts w:hint="eastAsia" w:ascii="宋体" w:hAnsi="宋体" w:cs="宋体"/>
          <w:szCs w:val="21"/>
        </w:rPr>
        <w:t>7.2 施工进度计划</w:t>
      </w:r>
    </w:p>
    <w:p>
      <w:pPr>
        <w:spacing w:line="360" w:lineRule="auto"/>
        <w:ind w:firstLine="420" w:firstLineChars="200"/>
        <w:contextualSpacing/>
        <w:jc w:val="left"/>
        <w:rPr>
          <w:rFonts w:hint="eastAsia" w:ascii="宋体" w:hAnsi="宋体" w:cs="宋体"/>
          <w:szCs w:val="21"/>
        </w:rPr>
      </w:pPr>
      <w:r>
        <w:rPr>
          <w:rFonts w:hint="eastAsia" w:ascii="宋体" w:hAnsi="宋体" w:cs="宋体"/>
          <w:szCs w:val="21"/>
        </w:rPr>
        <w:t>7.2.2 施工进度计划的修订</w:t>
      </w:r>
    </w:p>
    <w:p>
      <w:pPr>
        <w:spacing w:line="360" w:lineRule="auto"/>
        <w:ind w:firstLine="420" w:firstLineChars="200"/>
        <w:contextualSpacing/>
        <w:jc w:val="left"/>
        <w:rPr>
          <w:rFonts w:hint="eastAsia" w:ascii="宋体" w:hAnsi="宋体" w:cs="宋体"/>
          <w:szCs w:val="21"/>
        </w:rPr>
      </w:pPr>
      <w:r>
        <w:rPr>
          <w:rFonts w:hint="eastAsia" w:ascii="宋体" w:hAnsi="宋体" w:cs="宋体"/>
          <w:szCs w:val="21"/>
        </w:rPr>
        <w:t>发包人和监理人在收到修订的施工进度计划后确认或提出修改意见的期限：</w:t>
      </w:r>
      <w:r>
        <w:rPr>
          <w:rFonts w:hint="eastAsia" w:ascii="宋体" w:hAnsi="宋体" w:cs="宋体"/>
          <w:szCs w:val="21"/>
          <w:u w:val="single"/>
        </w:rPr>
        <w:t xml:space="preserve"> 收到修订的施工进度计划后7天内完成审核和批准或提出修改意见。</w:t>
      </w:r>
    </w:p>
    <w:p>
      <w:pPr>
        <w:spacing w:line="360" w:lineRule="auto"/>
        <w:ind w:firstLine="420" w:firstLineChars="200"/>
        <w:contextualSpacing/>
        <w:rPr>
          <w:rFonts w:hint="eastAsia" w:ascii="宋体" w:hAnsi="宋体" w:cs="宋体"/>
          <w:szCs w:val="21"/>
        </w:rPr>
      </w:pPr>
      <w:r>
        <w:rPr>
          <w:rFonts w:hint="eastAsia" w:ascii="宋体" w:hAnsi="宋体" w:cs="宋体"/>
          <w:szCs w:val="21"/>
        </w:rPr>
        <w:t>7.3 开工</w:t>
      </w:r>
    </w:p>
    <w:p>
      <w:pPr>
        <w:spacing w:line="360" w:lineRule="auto"/>
        <w:ind w:firstLine="420" w:firstLineChars="200"/>
        <w:contextualSpacing/>
        <w:jc w:val="left"/>
        <w:rPr>
          <w:rFonts w:hint="eastAsia" w:ascii="宋体" w:hAnsi="宋体" w:cs="宋体"/>
          <w:szCs w:val="21"/>
        </w:rPr>
      </w:pPr>
      <w:r>
        <w:rPr>
          <w:rFonts w:hint="eastAsia" w:ascii="宋体" w:hAnsi="宋体" w:cs="宋体"/>
          <w:szCs w:val="21"/>
        </w:rPr>
        <w:t>7.3.1 开工准备</w:t>
      </w:r>
    </w:p>
    <w:p>
      <w:pPr>
        <w:spacing w:line="360" w:lineRule="auto"/>
        <w:ind w:firstLine="420" w:firstLineChars="200"/>
        <w:contextualSpacing/>
        <w:jc w:val="left"/>
        <w:rPr>
          <w:rFonts w:hint="eastAsia" w:ascii="宋体" w:hAnsi="宋体" w:cs="宋体"/>
          <w:szCs w:val="21"/>
          <w:u w:val="single"/>
        </w:rPr>
      </w:pPr>
      <w:r>
        <w:rPr>
          <w:rFonts w:hint="eastAsia" w:ascii="宋体" w:hAnsi="宋体" w:cs="宋体"/>
          <w:szCs w:val="21"/>
        </w:rPr>
        <w:t>关于承包人提交</w:t>
      </w:r>
      <w:r>
        <w:rPr>
          <w:rFonts w:hint="eastAsia" w:ascii="宋体" w:hAnsi="宋体" w:cs="宋体"/>
          <w:kern w:val="0"/>
          <w:szCs w:val="21"/>
        </w:rPr>
        <w:t>工程开工报审表的期限：</w:t>
      </w:r>
      <w:r>
        <w:rPr>
          <w:rFonts w:hint="eastAsia" w:ascii="宋体" w:hAnsi="宋体" w:cs="宋体"/>
          <w:szCs w:val="21"/>
          <w:u w:val="single"/>
        </w:rPr>
        <w:t>承包人应按照施工组织设计约定的期限，向监理人提交工程开工报审表 。</w:t>
      </w:r>
    </w:p>
    <w:p>
      <w:pPr>
        <w:spacing w:line="360" w:lineRule="auto"/>
        <w:ind w:firstLine="420" w:firstLineChars="200"/>
        <w:contextualSpacing/>
        <w:jc w:val="left"/>
        <w:rPr>
          <w:rFonts w:hint="eastAsia" w:ascii="宋体" w:hAnsi="宋体" w:cs="宋体"/>
          <w:szCs w:val="21"/>
          <w:u w:val="single"/>
        </w:rPr>
      </w:pPr>
      <w:r>
        <w:rPr>
          <w:rFonts w:hint="eastAsia" w:ascii="宋体" w:hAnsi="宋体" w:cs="宋体"/>
          <w:szCs w:val="21"/>
        </w:rPr>
        <w:t>关于发包人应完成的其他开工准备工作及期限：</w:t>
      </w:r>
      <w:r>
        <w:rPr>
          <w:rFonts w:hint="eastAsia" w:ascii="宋体" w:hAnsi="宋体" w:cs="宋体"/>
          <w:szCs w:val="21"/>
          <w:u w:val="single"/>
        </w:rPr>
        <w:t>计划开工日期7天前。</w:t>
      </w:r>
    </w:p>
    <w:p>
      <w:pPr>
        <w:spacing w:line="360" w:lineRule="auto"/>
        <w:ind w:firstLine="420" w:firstLineChars="200"/>
        <w:contextualSpacing/>
        <w:jc w:val="left"/>
        <w:rPr>
          <w:rFonts w:hint="eastAsia" w:ascii="宋体" w:hAnsi="宋体" w:cs="宋体"/>
          <w:szCs w:val="21"/>
        </w:rPr>
      </w:pPr>
      <w:r>
        <w:rPr>
          <w:rFonts w:hint="eastAsia" w:ascii="宋体" w:hAnsi="宋体" w:cs="宋体"/>
          <w:szCs w:val="21"/>
        </w:rPr>
        <w:t>关于承包人应完成的其他开工准备工作及期限：</w:t>
      </w:r>
      <w:r>
        <w:rPr>
          <w:rFonts w:hint="eastAsia" w:ascii="宋体" w:hAnsi="宋体" w:cs="宋体"/>
          <w:szCs w:val="21"/>
          <w:u w:val="single"/>
        </w:rPr>
        <w:t>承包人应按照施工组织设计约定的期限。</w:t>
      </w:r>
    </w:p>
    <w:p>
      <w:pPr>
        <w:spacing w:line="360" w:lineRule="auto"/>
        <w:ind w:firstLine="420" w:firstLineChars="200"/>
        <w:contextualSpacing/>
        <w:jc w:val="left"/>
        <w:rPr>
          <w:rFonts w:hint="eastAsia" w:ascii="宋体" w:hAnsi="宋体" w:cs="宋体"/>
          <w:szCs w:val="21"/>
        </w:rPr>
      </w:pPr>
      <w:r>
        <w:rPr>
          <w:rFonts w:hint="eastAsia" w:ascii="宋体" w:hAnsi="宋体" w:cs="宋体"/>
          <w:szCs w:val="21"/>
        </w:rPr>
        <w:t>7.3.2开工通知</w:t>
      </w:r>
    </w:p>
    <w:p>
      <w:pPr>
        <w:spacing w:line="360" w:lineRule="auto"/>
        <w:ind w:firstLine="420" w:firstLineChars="200"/>
        <w:contextualSpacing/>
        <w:jc w:val="left"/>
        <w:rPr>
          <w:rFonts w:hint="eastAsia" w:ascii="宋体" w:hAnsi="宋体" w:cs="宋体"/>
          <w:szCs w:val="21"/>
        </w:rPr>
      </w:pPr>
      <w:r>
        <w:rPr>
          <w:rFonts w:hint="eastAsia" w:ascii="宋体" w:hAnsi="宋体" w:cs="宋体"/>
          <w:szCs w:val="21"/>
        </w:rPr>
        <w:t>开工时间及竣工时间：</w:t>
      </w:r>
      <w:r>
        <w:rPr>
          <w:rFonts w:hint="eastAsia"/>
        </w:rPr>
        <w:t>具体以甲方签发的指令为准，如未按甲方要求进场施工，视为拖延工期。</w:t>
      </w:r>
    </w:p>
    <w:p>
      <w:pPr>
        <w:spacing w:line="360" w:lineRule="auto"/>
        <w:ind w:firstLine="420" w:firstLineChars="200"/>
        <w:contextualSpacing/>
        <w:jc w:val="left"/>
        <w:rPr>
          <w:rFonts w:hint="eastAsia" w:ascii="宋体" w:hAnsi="宋体" w:cs="宋体"/>
          <w:szCs w:val="21"/>
        </w:rPr>
      </w:pPr>
      <w:r>
        <w:rPr>
          <w:rFonts w:hint="eastAsia" w:ascii="宋体" w:hAnsi="宋体" w:cs="宋体"/>
          <w:szCs w:val="21"/>
        </w:rPr>
        <w:t>因发包人原因造成监理人未能在计划开工日期之日起</w:t>
      </w:r>
      <w:r>
        <w:rPr>
          <w:rFonts w:hint="eastAsia" w:ascii="宋体" w:hAnsi="宋体" w:cs="宋体"/>
          <w:szCs w:val="21"/>
          <w:u w:val="single"/>
        </w:rPr>
        <w:t xml:space="preserve">  90  </w:t>
      </w:r>
      <w:r>
        <w:rPr>
          <w:rFonts w:hint="eastAsia" w:ascii="宋体" w:hAnsi="宋体" w:cs="宋体"/>
          <w:szCs w:val="21"/>
        </w:rPr>
        <w:t>天内发出开工通知的，承包人有权提出价格调整要求，或者解除合同。</w:t>
      </w:r>
    </w:p>
    <w:p>
      <w:pPr>
        <w:spacing w:line="360" w:lineRule="auto"/>
        <w:ind w:firstLine="420" w:firstLineChars="200"/>
        <w:contextualSpacing/>
        <w:rPr>
          <w:rFonts w:hint="eastAsia" w:ascii="宋体" w:hAnsi="宋体" w:cs="宋体"/>
          <w:szCs w:val="21"/>
        </w:rPr>
      </w:pPr>
      <w:r>
        <w:rPr>
          <w:rFonts w:hint="eastAsia" w:ascii="宋体" w:hAnsi="宋体" w:cs="宋体"/>
          <w:szCs w:val="21"/>
        </w:rPr>
        <w:t>7.4 测量放线</w:t>
      </w:r>
    </w:p>
    <w:p>
      <w:pPr>
        <w:spacing w:line="360" w:lineRule="auto"/>
        <w:ind w:firstLine="420" w:firstLineChars="200"/>
        <w:contextualSpacing/>
        <w:rPr>
          <w:rFonts w:hint="eastAsia" w:ascii="宋体" w:hAnsi="宋体" w:cs="宋体"/>
          <w:szCs w:val="21"/>
          <w:u w:val="single"/>
        </w:rPr>
      </w:pPr>
      <w:r>
        <w:rPr>
          <w:rFonts w:hint="eastAsia" w:ascii="宋体" w:hAnsi="宋体" w:cs="宋体"/>
          <w:szCs w:val="21"/>
        </w:rPr>
        <w:t>7.4.1发包人通过监理人向承包人提供测量基准点、基准线和水准点及其书面资料的期限：</w:t>
      </w:r>
      <w:r>
        <w:rPr>
          <w:rFonts w:hint="eastAsia" w:ascii="宋体" w:hAnsi="宋体"/>
          <w:szCs w:val="21"/>
          <w:u w:val="single"/>
        </w:rPr>
        <w:t xml:space="preserve"> /。</w:t>
      </w:r>
    </w:p>
    <w:p>
      <w:pPr>
        <w:spacing w:line="360" w:lineRule="auto"/>
        <w:contextualSpacing/>
        <w:rPr>
          <w:rFonts w:ascii="宋体" w:hAnsi="宋体"/>
          <w:b/>
          <w:szCs w:val="21"/>
        </w:rPr>
      </w:pPr>
      <w:r>
        <w:rPr>
          <w:rFonts w:ascii="宋体" w:hAnsi="宋体"/>
          <w:b/>
          <w:szCs w:val="21"/>
        </w:rPr>
        <w:t>7.5 工期延误</w:t>
      </w:r>
    </w:p>
    <w:p>
      <w:pPr>
        <w:spacing w:line="360" w:lineRule="auto"/>
        <w:ind w:firstLine="420" w:firstLineChars="200"/>
        <w:contextualSpacing/>
        <w:jc w:val="left"/>
        <w:rPr>
          <w:rFonts w:ascii="宋体" w:hAnsi="宋体"/>
          <w:szCs w:val="21"/>
        </w:rPr>
      </w:pPr>
      <w:r>
        <w:rPr>
          <w:rFonts w:ascii="宋体" w:hAnsi="宋体"/>
          <w:szCs w:val="21"/>
        </w:rPr>
        <w:t>7.5.1 因发包人原因导致工期延误</w:t>
      </w:r>
    </w:p>
    <w:p>
      <w:pPr>
        <w:spacing w:line="360" w:lineRule="auto"/>
        <w:ind w:firstLine="420" w:firstLineChars="200"/>
        <w:contextualSpacing/>
        <w:jc w:val="left"/>
        <w:rPr>
          <w:rFonts w:hint="eastAsia" w:ascii="宋体" w:hAnsi="宋体"/>
          <w:szCs w:val="21"/>
          <w:u w:val="single"/>
        </w:rPr>
      </w:pPr>
      <w:r>
        <w:rPr>
          <w:rFonts w:ascii="宋体" w:hAnsi="宋体"/>
          <w:szCs w:val="21"/>
        </w:rPr>
        <w:t>（7）因发包人原因导致工期延误的其他情形：</w:t>
      </w:r>
      <w:r>
        <w:rPr>
          <w:rFonts w:ascii="宋体" w:hAnsi="宋体"/>
          <w:szCs w:val="21"/>
          <w:u w:val="single"/>
        </w:rPr>
        <w:t xml:space="preserve"> </w:t>
      </w:r>
      <w:r>
        <w:rPr>
          <w:rFonts w:hint="eastAsia" w:ascii="宋体" w:hAnsi="宋体"/>
          <w:szCs w:val="21"/>
          <w:u w:val="single"/>
        </w:rPr>
        <w:t xml:space="preserve">合同履行中发生重大设计变更而影响施工进度、非施工单位过失引起的或由于发包方原因造成工期延误的情况，工期顺延。 </w:t>
      </w:r>
    </w:p>
    <w:p>
      <w:pPr>
        <w:spacing w:line="360" w:lineRule="auto"/>
        <w:ind w:firstLine="420" w:firstLineChars="200"/>
        <w:contextualSpacing/>
        <w:jc w:val="left"/>
        <w:rPr>
          <w:rFonts w:ascii="宋体" w:hAnsi="宋体"/>
          <w:color w:val="auto"/>
          <w:szCs w:val="21"/>
          <w:highlight w:val="none"/>
        </w:rPr>
      </w:pPr>
      <w:r>
        <w:rPr>
          <w:rFonts w:ascii="宋体" w:hAnsi="宋体"/>
          <w:color w:val="auto"/>
          <w:szCs w:val="21"/>
          <w:highlight w:val="none"/>
        </w:rPr>
        <w:t>7.5.2 因承包人原因导致工期延误</w:t>
      </w:r>
    </w:p>
    <w:p>
      <w:pPr>
        <w:spacing w:line="360" w:lineRule="auto"/>
        <w:ind w:firstLine="420" w:firstLineChars="200"/>
        <w:contextualSpacing/>
        <w:jc w:val="left"/>
        <w:rPr>
          <w:rFonts w:hint="eastAsia" w:ascii="宋体" w:hAnsi="宋体"/>
          <w:color w:val="auto"/>
          <w:szCs w:val="21"/>
          <w:highlight w:val="none"/>
          <w:u w:val="single"/>
        </w:rPr>
      </w:pPr>
      <w:r>
        <w:rPr>
          <w:rFonts w:ascii="宋体" w:hAnsi="宋体"/>
          <w:color w:val="auto"/>
          <w:szCs w:val="21"/>
          <w:highlight w:val="none"/>
        </w:rPr>
        <w:t>因承包人原因造成工期延误，逾期竣工违约金的计算方法为：</w:t>
      </w:r>
      <w:r>
        <w:rPr>
          <w:rFonts w:ascii="宋体" w:hAnsi="宋体"/>
          <w:color w:val="auto"/>
          <w:highlight w:val="none"/>
          <w:u w:val="single"/>
        </w:rPr>
        <w:t>除不可抗力情况、发包人和监理人原因及招标文件约定的情况外，工期一般不顺延，工期延误按合同工期每延误一天</w:t>
      </w:r>
      <w:r>
        <w:rPr>
          <w:rFonts w:hint="eastAsia" w:ascii="宋体" w:hAnsi="宋体"/>
          <w:color w:val="auto"/>
          <w:highlight w:val="none"/>
          <w:u w:val="single"/>
        </w:rPr>
        <w:t>支付违约金人民币</w:t>
      </w:r>
      <w:r>
        <w:rPr>
          <w:rFonts w:hint="eastAsia" w:ascii="宋体" w:hAnsi="宋体"/>
          <w:color w:val="auto"/>
          <w:highlight w:val="none"/>
          <w:u w:val="single"/>
          <w:lang w:val="en-US" w:eastAsia="zh-CN"/>
        </w:rPr>
        <w:t>5</w:t>
      </w:r>
      <w:r>
        <w:rPr>
          <w:rFonts w:hint="eastAsia" w:ascii="宋体" w:hAnsi="宋体"/>
          <w:color w:val="auto"/>
          <w:highlight w:val="none"/>
          <w:u w:val="single"/>
        </w:rPr>
        <w:t>00元整。发包人可从应向承包人支付的任何金额中扣除此项赔偿费。此赔偿费的支付并不能解除承包人完成工程的责任或合同规定的其它责任。</w:t>
      </w:r>
    </w:p>
    <w:p>
      <w:pPr>
        <w:spacing w:line="360" w:lineRule="auto"/>
        <w:ind w:firstLine="420" w:firstLineChars="200"/>
        <w:contextualSpacing/>
        <w:jc w:val="left"/>
        <w:rPr>
          <w:rFonts w:ascii="宋体" w:hAnsi="宋体"/>
          <w:color w:val="auto"/>
          <w:szCs w:val="21"/>
          <w:highlight w:val="none"/>
        </w:rPr>
      </w:pPr>
      <w:r>
        <w:rPr>
          <w:rFonts w:ascii="宋体" w:hAnsi="宋体"/>
          <w:color w:val="auto"/>
          <w:szCs w:val="21"/>
          <w:highlight w:val="none"/>
        </w:rPr>
        <w:t>因承包人原因造成工期延误，逾期竣工违约金的上限：</w:t>
      </w:r>
      <w:r>
        <w:rPr>
          <w:rFonts w:hint="eastAsia" w:ascii="宋体" w:hAnsi="宋体"/>
          <w:color w:val="auto"/>
          <w:szCs w:val="21"/>
          <w:highlight w:val="none"/>
          <w:u w:val="single"/>
        </w:rPr>
        <w:t>逾期竣工违约金限额为合同价款的3%。</w:t>
      </w:r>
    </w:p>
    <w:p>
      <w:pPr>
        <w:spacing w:line="360" w:lineRule="auto"/>
        <w:contextualSpacing/>
        <w:rPr>
          <w:rFonts w:ascii="宋体" w:hAnsi="宋体"/>
          <w:b/>
          <w:szCs w:val="21"/>
        </w:rPr>
      </w:pPr>
      <w:r>
        <w:rPr>
          <w:rFonts w:ascii="宋体" w:hAnsi="宋体"/>
          <w:b/>
          <w:szCs w:val="21"/>
        </w:rPr>
        <w:t>7.6 不利物质条件</w:t>
      </w:r>
    </w:p>
    <w:p>
      <w:pPr>
        <w:spacing w:line="360" w:lineRule="auto"/>
        <w:ind w:firstLine="420" w:firstLineChars="200"/>
        <w:contextualSpacing/>
        <w:jc w:val="left"/>
        <w:rPr>
          <w:rFonts w:ascii="宋体" w:hAnsi="宋体"/>
          <w:szCs w:val="21"/>
          <w:u w:val="single"/>
        </w:rPr>
      </w:pPr>
      <w:r>
        <w:rPr>
          <w:rFonts w:ascii="宋体" w:hAnsi="宋体"/>
          <w:szCs w:val="21"/>
        </w:rPr>
        <w:t>不利物质条件的其他情形和有关约定：</w:t>
      </w:r>
      <w:r>
        <w:rPr>
          <w:rFonts w:hint="eastAsia" w:ascii="宋体" w:hAnsi="宋体" w:cs="宋体"/>
          <w:szCs w:val="21"/>
          <w:u w:val="single"/>
        </w:rPr>
        <w:t>无。</w:t>
      </w:r>
      <w:r>
        <w:rPr>
          <w:rFonts w:ascii="宋体" w:hAnsi="宋体"/>
          <w:szCs w:val="21"/>
          <w:u w:val="single"/>
        </w:rPr>
        <w:t xml:space="preserve">     </w:t>
      </w:r>
    </w:p>
    <w:p>
      <w:pPr>
        <w:spacing w:line="360" w:lineRule="auto"/>
        <w:contextualSpacing/>
        <w:rPr>
          <w:rFonts w:ascii="宋体" w:hAnsi="宋体"/>
          <w:b/>
          <w:szCs w:val="21"/>
        </w:rPr>
      </w:pPr>
      <w:r>
        <w:rPr>
          <w:rFonts w:ascii="宋体" w:hAnsi="宋体"/>
          <w:b/>
          <w:szCs w:val="21"/>
        </w:rPr>
        <w:t>7.7异常恶劣的气候条件</w:t>
      </w:r>
    </w:p>
    <w:p>
      <w:pPr>
        <w:spacing w:line="360" w:lineRule="auto"/>
        <w:ind w:firstLine="420" w:firstLineChars="200"/>
        <w:contextualSpacing/>
        <w:jc w:val="left"/>
        <w:rPr>
          <w:rFonts w:hint="eastAsia" w:ascii="宋体" w:hAnsi="宋体"/>
          <w:szCs w:val="21"/>
        </w:rPr>
      </w:pPr>
      <w:r>
        <w:rPr>
          <w:rFonts w:ascii="宋体" w:hAnsi="宋体"/>
          <w:szCs w:val="21"/>
        </w:rPr>
        <w:t>发包人和承包人同意以下情形视为异常恶劣的气候条件：</w:t>
      </w:r>
      <w:r>
        <w:rPr>
          <w:rFonts w:hint="eastAsia" w:ascii="宋体" w:hAnsi="宋体" w:cs="宋体"/>
          <w:szCs w:val="21"/>
          <w:u w:val="single"/>
        </w:rPr>
        <w:t>无。</w:t>
      </w:r>
      <w:r>
        <w:rPr>
          <w:rFonts w:ascii="宋体" w:hAnsi="宋体"/>
          <w:szCs w:val="21"/>
          <w:u w:val="single"/>
        </w:rPr>
        <w:t xml:space="preserve">     </w:t>
      </w:r>
    </w:p>
    <w:p>
      <w:pPr>
        <w:spacing w:line="360" w:lineRule="auto"/>
        <w:contextualSpacing/>
        <w:rPr>
          <w:rFonts w:ascii="宋体" w:hAnsi="宋体"/>
          <w:b/>
          <w:szCs w:val="21"/>
        </w:rPr>
      </w:pPr>
      <w:r>
        <w:rPr>
          <w:rFonts w:ascii="宋体" w:hAnsi="宋体"/>
          <w:b/>
          <w:szCs w:val="21"/>
        </w:rPr>
        <w:t>7.9 提前竣工的奖励</w:t>
      </w:r>
    </w:p>
    <w:p>
      <w:pPr>
        <w:spacing w:line="360" w:lineRule="auto"/>
        <w:ind w:firstLine="420" w:firstLineChars="200"/>
        <w:contextualSpacing/>
        <w:jc w:val="left"/>
        <w:rPr>
          <w:rFonts w:hint="eastAsia" w:ascii="宋体" w:hAnsi="宋体"/>
          <w:szCs w:val="21"/>
        </w:rPr>
      </w:pPr>
      <w:r>
        <w:rPr>
          <w:rFonts w:ascii="宋体" w:hAnsi="宋体"/>
          <w:szCs w:val="21"/>
        </w:rPr>
        <w:t>7.9.2提前竣工的奖励：</w:t>
      </w:r>
      <w:r>
        <w:rPr>
          <w:rFonts w:ascii="宋体" w:hAnsi="宋体"/>
          <w:szCs w:val="21"/>
          <w:u w:val="single"/>
        </w:rPr>
        <w:t xml:space="preserve">   </w:t>
      </w:r>
      <w:r>
        <w:rPr>
          <w:rFonts w:hint="eastAsia" w:ascii="宋体" w:hAnsi="宋体"/>
          <w:b/>
          <w:szCs w:val="21"/>
          <w:u w:val="single"/>
        </w:rPr>
        <w:t>工期提前不奖</w:t>
      </w:r>
      <w:r>
        <w:rPr>
          <w:rFonts w:ascii="宋体" w:hAnsi="宋体"/>
          <w:b/>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p>
    <w:p>
      <w:pPr>
        <w:spacing w:line="360" w:lineRule="auto"/>
        <w:contextualSpacing/>
        <w:rPr>
          <w:rFonts w:ascii="宋体" w:hAnsi="宋体"/>
          <w:b/>
          <w:szCs w:val="21"/>
        </w:rPr>
      </w:pPr>
      <w:r>
        <w:rPr>
          <w:rFonts w:ascii="宋体" w:hAnsi="宋体"/>
          <w:b/>
          <w:szCs w:val="21"/>
        </w:rPr>
        <w:t>8. 材料与设备</w:t>
      </w:r>
    </w:p>
    <w:p>
      <w:pPr>
        <w:spacing w:line="360" w:lineRule="auto"/>
        <w:contextualSpacing/>
        <w:rPr>
          <w:rFonts w:ascii="宋体" w:hAnsi="宋体"/>
          <w:b/>
          <w:szCs w:val="21"/>
        </w:rPr>
      </w:pPr>
      <w:r>
        <w:rPr>
          <w:rFonts w:ascii="宋体" w:hAnsi="宋体"/>
          <w:b/>
          <w:szCs w:val="21"/>
        </w:rPr>
        <w:t>8.4材料与工程设备的保管与使用</w:t>
      </w:r>
    </w:p>
    <w:p>
      <w:pPr>
        <w:spacing w:line="360" w:lineRule="auto"/>
        <w:ind w:firstLine="420" w:firstLineChars="200"/>
        <w:contextualSpacing/>
        <w:jc w:val="left"/>
        <w:rPr>
          <w:rFonts w:ascii="宋体" w:hAnsi="宋体"/>
          <w:szCs w:val="21"/>
          <w:u w:val="single"/>
        </w:rPr>
      </w:pPr>
      <w:r>
        <w:rPr>
          <w:rFonts w:ascii="宋体" w:hAnsi="宋体"/>
          <w:szCs w:val="21"/>
        </w:rPr>
        <w:t>8.4.1发包人供应的材料设备的保管费用的承担：</w:t>
      </w:r>
      <w:r>
        <w:rPr>
          <w:rFonts w:hint="eastAsia" w:ascii="宋体" w:hAnsi="宋体" w:cs="宋体"/>
          <w:szCs w:val="21"/>
          <w:u w:val="single"/>
        </w:rPr>
        <w:t>由承包人。</w:t>
      </w:r>
      <w:r>
        <w:rPr>
          <w:rFonts w:hint="eastAsia" w:ascii="宋体" w:hAnsi="宋体"/>
          <w:szCs w:val="21"/>
          <w:u w:val="single"/>
        </w:rPr>
        <w:t xml:space="preserve"> </w:t>
      </w:r>
      <w:r>
        <w:rPr>
          <w:rFonts w:ascii="宋体" w:hAnsi="宋体"/>
          <w:szCs w:val="21"/>
          <w:u w:val="single"/>
        </w:rPr>
        <w:t xml:space="preserve">   </w:t>
      </w:r>
    </w:p>
    <w:p>
      <w:pPr>
        <w:spacing w:line="360" w:lineRule="auto"/>
        <w:contextualSpacing/>
        <w:rPr>
          <w:rFonts w:ascii="宋体" w:hAnsi="宋体"/>
          <w:b/>
          <w:szCs w:val="21"/>
        </w:rPr>
      </w:pPr>
      <w:r>
        <w:rPr>
          <w:rFonts w:ascii="宋体" w:hAnsi="宋体"/>
          <w:b/>
          <w:szCs w:val="21"/>
        </w:rPr>
        <w:t>8.6 样品</w:t>
      </w:r>
    </w:p>
    <w:p>
      <w:pPr>
        <w:autoSpaceDE w:val="0"/>
        <w:autoSpaceDN w:val="0"/>
        <w:adjustRightInd w:val="0"/>
        <w:spacing w:line="360" w:lineRule="auto"/>
        <w:ind w:firstLine="420" w:firstLineChars="200"/>
        <w:contextualSpacing/>
        <w:jc w:val="left"/>
        <w:rPr>
          <w:rFonts w:ascii="宋体" w:hAnsi="宋体"/>
          <w:kern w:val="0"/>
          <w:szCs w:val="21"/>
        </w:rPr>
      </w:pPr>
      <w:r>
        <w:rPr>
          <w:rFonts w:ascii="宋体" w:hAnsi="宋体"/>
          <w:kern w:val="0"/>
          <w:szCs w:val="21"/>
        </w:rPr>
        <w:t>8.6.1</w:t>
      </w:r>
      <w:r>
        <w:rPr>
          <w:rFonts w:hint="eastAsia" w:ascii="宋体" w:hAnsi="宋体"/>
          <w:kern w:val="0"/>
          <w:szCs w:val="21"/>
        </w:rPr>
        <w:t xml:space="preserve"> </w:t>
      </w:r>
      <w:r>
        <w:rPr>
          <w:rFonts w:ascii="宋体" w:hAnsi="宋体"/>
          <w:kern w:val="0"/>
          <w:szCs w:val="21"/>
        </w:rPr>
        <w:t>样品的报送</w:t>
      </w:r>
      <w:r>
        <w:rPr>
          <w:rFonts w:hint="eastAsia" w:ascii="宋体" w:hAnsi="宋体"/>
          <w:kern w:val="0"/>
          <w:szCs w:val="21"/>
        </w:rPr>
        <w:t>与封存</w:t>
      </w:r>
    </w:p>
    <w:p>
      <w:pPr>
        <w:autoSpaceDE w:val="0"/>
        <w:autoSpaceDN w:val="0"/>
        <w:adjustRightInd w:val="0"/>
        <w:spacing w:line="360" w:lineRule="auto"/>
        <w:ind w:firstLine="420" w:firstLineChars="200"/>
        <w:contextualSpacing/>
        <w:jc w:val="left"/>
        <w:rPr>
          <w:rFonts w:hint="eastAsia" w:ascii="宋体" w:hAnsi="宋体"/>
          <w:szCs w:val="21"/>
          <w:u w:val="single"/>
        </w:rPr>
      </w:pPr>
      <w:r>
        <w:rPr>
          <w:rFonts w:ascii="宋体" w:hAnsi="宋体"/>
          <w:kern w:val="0"/>
          <w:szCs w:val="21"/>
        </w:rPr>
        <w:t>需要承包人报送样品的材料或工程设备，样品的种类、名称、规格、数量要求：</w:t>
      </w:r>
      <w:r>
        <w:rPr>
          <w:rFonts w:hint="eastAsia" w:ascii="宋体" w:hAnsi="宋体"/>
          <w:szCs w:val="21"/>
          <w:u w:val="single"/>
        </w:rPr>
        <w:t xml:space="preserve">无。  </w:t>
      </w:r>
      <w:r>
        <w:rPr>
          <w:rFonts w:ascii="宋体" w:hAnsi="宋体"/>
          <w:szCs w:val="21"/>
          <w:u w:val="single"/>
        </w:rPr>
        <w:t xml:space="preserve">   </w:t>
      </w:r>
    </w:p>
    <w:p>
      <w:pPr>
        <w:spacing w:line="360" w:lineRule="auto"/>
        <w:contextualSpacing/>
        <w:rPr>
          <w:rFonts w:ascii="宋体" w:hAnsi="宋体"/>
          <w:b/>
          <w:szCs w:val="21"/>
        </w:rPr>
      </w:pPr>
      <w:r>
        <w:rPr>
          <w:rFonts w:ascii="宋体" w:hAnsi="宋体"/>
          <w:b/>
          <w:szCs w:val="21"/>
        </w:rPr>
        <w:t>8.8 施工设备和临时设施</w:t>
      </w:r>
    </w:p>
    <w:p>
      <w:pPr>
        <w:autoSpaceDE w:val="0"/>
        <w:autoSpaceDN w:val="0"/>
        <w:adjustRightInd w:val="0"/>
        <w:spacing w:line="360" w:lineRule="auto"/>
        <w:ind w:firstLine="420" w:firstLineChars="200"/>
        <w:contextualSpacing/>
        <w:jc w:val="left"/>
        <w:rPr>
          <w:rFonts w:ascii="宋体" w:hAnsi="宋体"/>
          <w:szCs w:val="21"/>
        </w:rPr>
      </w:pPr>
      <w:r>
        <w:rPr>
          <w:rFonts w:ascii="宋体" w:hAnsi="宋体"/>
          <w:szCs w:val="21"/>
        </w:rPr>
        <w:t>8.8.1 承包人提供的施工设备和临时设施</w:t>
      </w:r>
    </w:p>
    <w:p>
      <w:pPr>
        <w:autoSpaceDE w:val="0"/>
        <w:autoSpaceDN w:val="0"/>
        <w:adjustRightInd w:val="0"/>
        <w:spacing w:line="360" w:lineRule="auto"/>
        <w:ind w:firstLine="420" w:firstLineChars="200"/>
        <w:contextualSpacing/>
        <w:jc w:val="left"/>
        <w:rPr>
          <w:rFonts w:hint="eastAsia" w:ascii="宋体" w:hAnsi="宋体"/>
          <w:szCs w:val="21"/>
          <w:u w:val="single"/>
        </w:rPr>
      </w:pPr>
      <w:r>
        <w:rPr>
          <w:rFonts w:ascii="宋体" w:hAnsi="宋体"/>
          <w:szCs w:val="21"/>
        </w:rPr>
        <w:t>关于修建临时设施费用承担的约定：</w:t>
      </w:r>
      <w:r>
        <w:rPr>
          <w:rFonts w:hint="eastAsia" w:ascii="宋体" w:hAnsi="宋体" w:cs="宋体"/>
          <w:szCs w:val="21"/>
          <w:u w:val="single"/>
        </w:rPr>
        <w:t>由承包人承担。</w:t>
      </w:r>
      <w:r>
        <w:rPr>
          <w:rFonts w:ascii="宋体" w:hAnsi="宋体"/>
          <w:szCs w:val="21"/>
          <w:u w:val="single"/>
        </w:rPr>
        <w:t xml:space="preserve">    </w:t>
      </w:r>
      <w:r>
        <w:rPr>
          <w:rFonts w:hint="eastAsia" w:ascii="宋体" w:hAnsi="宋体"/>
          <w:szCs w:val="21"/>
          <w:u w:val="single"/>
        </w:rPr>
        <w:t xml:space="preserve"> </w:t>
      </w:r>
    </w:p>
    <w:p>
      <w:pPr>
        <w:spacing w:line="360" w:lineRule="auto"/>
        <w:contextualSpacing/>
        <w:rPr>
          <w:rFonts w:ascii="宋体" w:hAnsi="宋体"/>
          <w:b/>
          <w:szCs w:val="21"/>
        </w:rPr>
      </w:pPr>
      <w:r>
        <w:rPr>
          <w:rFonts w:ascii="宋体" w:hAnsi="宋体"/>
          <w:b/>
          <w:szCs w:val="21"/>
        </w:rPr>
        <w:t>9. 试验与检验</w:t>
      </w:r>
    </w:p>
    <w:p>
      <w:pPr>
        <w:spacing w:line="360" w:lineRule="auto"/>
        <w:contextualSpacing/>
        <w:rPr>
          <w:rFonts w:ascii="宋体" w:hAnsi="宋体"/>
          <w:b/>
          <w:szCs w:val="21"/>
        </w:rPr>
      </w:pPr>
      <w:r>
        <w:rPr>
          <w:rFonts w:ascii="宋体" w:hAnsi="宋体"/>
          <w:b/>
          <w:szCs w:val="21"/>
        </w:rPr>
        <w:t>9.1试验设备与试验人员</w:t>
      </w:r>
    </w:p>
    <w:p>
      <w:pPr>
        <w:spacing w:line="360" w:lineRule="auto"/>
        <w:ind w:firstLine="420" w:firstLineChars="200"/>
        <w:contextualSpacing/>
        <w:jc w:val="left"/>
        <w:rPr>
          <w:rFonts w:ascii="宋体" w:hAnsi="宋体"/>
          <w:szCs w:val="21"/>
        </w:rPr>
      </w:pPr>
      <w:r>
        <w:rPr>
          <w:rFonts w:ascii="宋体" w:hAnsi="宋体"/>
          <w:szCs w:val="21"/>
        </w:rPr>
        <w:t>9.1.2 试验设备</w:t>
      </w:r>
    </w:p>
    <w:p>
      <w:pPr>
        <w:spacing w:line="360" w:lineRule="auto"/>
        <w:ind w:firstLine="420" w:firstLineChars="200"/>
        <w:contextualSpacing/>
        <w:jc w:val="left"/>
        <w:rPr>
          <w:rFonts w:hint="eastAsia" w:ascii="宋体" w:hAnsi="宋体"/>
          <w:szCs w:val="21"/>
          <w:u w:val="single"/>
        </w:rPr>
      </w:pPr>
      <w:r>
        <w:rPr>
          <w:rFonts w:ascii="宋体" w:hAnsi="宋体"/>
          <w:szCs w:val="21"/>
        </w:rPr>
        <w:t>施工现场需要配置的试验场所：</w:t>
      </w:r>
      <w:r>
        <w:rPr>
          <w:rFonts w:hint="eastAsia" w:ascii="宋体" w:hAnsi="宋体" w:cs="宋体"/>
          <w:szCs w:val="21"/>
          <w:u w:val="single"/>
        </w:rPr>
        <w:t>由承包人承担。</w:t>
      </w:r>
      <w:r>
        <w:rPr>
          <w:rFonts w:ascii="宋体" w:hAnsi="宋体"/>
          <w:szCs w:val="21"/>
          <w:u w:val="single"/>
        </w:rPr>
        <w:t xml:space="preserve">       </w:t>
      </w:r>
    </w:p>
    <w:p>
      <w:pPr>
        <w:spacing w:line="360" w:lineRule="auto"/>
        <w:ind w:firstLine="420" w:firstLineChars="200"/>
        <w:contextualSpacing/>
        <w:jc w:val="left"/>
        <w:rPr>
          <w:rFonts w:hint="eastAsia" w:ascii="宋体" w:hAnsi="宋体"/>
          <w:szCs w:val="21"/>
          <w:u w:val="single"/>
        </w:rPr>
      </w:pPr>
      <w:r>
        <w:rPr>
          <w:rFonts w:ascii="宋体" w:hAnsi="宋体"/>
          <w:szCs w:val="21"/>
        </w:rPr>
        <w:t>施工现场需要配备的试验设备：</w:t>
      </w:r>
      <w:r>
        <w:rPr>
          <w:rFonts w:hint="eastAsia" w:ascii="宋体" w:hAnsi="宋体" w:cs="宋体"/>
          <w:szCs w:val="21"/>
          <w:u w:val="single"/>
        </w:rPr>
        <w:t>由承包人承担。</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p>
    <w:p>
      <w:pPr>
        <w:spacing w:line="360" w:lineRule="auto"/>
        <w:ind w:firstLine="420" w:firstLineChars="200"/>
        <w:contextualSpacing/>
        <w:jc w:val="left"/>
        <w:rPr>
          <w:rFonts w:hint="eastAsia" w:ascii="宋体" w:hAnsi="宋体"/>
          <w:szCs w:val="21"/>
          <w:u w:val="single"/>
        </w:rPr>
      </w:pPr>
      <w:r>
        <w:rPr>
          <w:rFonts w:ascii="宋体" w:hAnsi="宋体"/>
          <w:szCs w:val="21"/>
        </w:rPr>
        <w:t>施工现场需要具备的其他试验条件：</w:t>
      </w:r>
      <w:r>
        <w:rPr>
          <w:rFonts w:hint="eastAsia" w:ascii="宋体" w:hAnsi="宋体" w:cs="宋体"/>
          <w:szCs w:val="21"/>
          <w:u w:val="single"/>
        </w:rPr>
        <w:t>由承包人承担。</w:t>
      </w:r>
      <w:r>
        <w:rPr>
          <w:rFonts w:ascii="宋体" w:hAnsi="宋体"/>
          <w:szCs w:val="21"/>
          <w:u w:val="single"/>
        </w:rPr>
        <w:t xml:space="preserve">    </w:t>
      </w:r>
    </w:p>
    <w:p>
      <w:pPr>
        <w:spacing w:line="360" w:lineRule="auto"/>
        <w:contextualSpacing/>
        <w:rPr>
          <w:rFonts w:ascii="宋体" w:hAnsi="宋体"/>
          <w:b/>
          <w:szCs w:val="21"/>
        </w:rPr>
      </w:pPr>
      <w:r>
        <w:rPr>
          <w:rFonts w:ascii="宋体" w:hAnsi="宋体"/>
          <w:b/>
          <w:szCs w:val="21"/>
        </w:rPr>
        <w:t>9.4 现场工艺试验</w:t>
      </w:r>
      <w:r>
        <w:rPr>
          <w:rFonts w:hint="eastAsia" w:ascii="宋体" w:hAnsi="宋体"/>
          <w:b/>
          <w:szCs w:val="21"/>
        </w:rPr>
        <w:t xml:space="preserve"> </w:t>
      </w:r>
    </w:p>
    <w:p>
      <w:pPr>
        <w:spacing w:line="360" w:lineRule="auto"/>
        <w:ind w:firstLine="420" w:firstLineChars="200"/>
        <w:contextualSpacing/>
        <w:jc w:val="left"/>
        <w:rPr>
          <w:rFonts w:hint="eastAsia" w:ascii="宋体" w:hAnsi="宋体"/>
          <w:szCs w:val="21"/>
          <w:u w:val="single"/>
        </w:rPr>
      </w:pPr>
      <w:r>
        <w:rPr>
          <w:rFonts w:ascii="宋体" w:hAnsi="宋体"/>
          <w:szCs w:val="21"/>
        </w:rPr>
        <w:t>现场工艺试验的有关约定：</w:t>
      </w:r>
      <w:r>
        <w:rPr>
          <w:rFonts w:hint="eastAsia" w:ascii="宋体" w:hAnsi="宋体"/>
          <w:szCs w:val="21"/>
          <w:u w:val="single"/>
        </w:rPr>
        <w:t>无。</w:t>
      </w:r>
      <w:r>
        <w:rPr>
          <w:rFonts w:ascii="宋体" w:hAnsi="宋体"/>
          <w:szCs w:val="21"/>
          <w:u w:val="single"/>
        </w:rPr>
        <w:t xml:space="preserve">      </w:t>
      </w:r>
    </w:p>
    <w:p>
      <w:pPr>
        <w:spacing w:line="360" w:lineRule="auto"/>
        <w:contextualSpacing/>
        <w:rPr>
          <w:rFonts w:ascii="宋体" w:hAnsi="宋体"/>
          <w:b/>
          <w:szCs w:val="21"/>
        </w:rPr>
      </w:pPr>
      <w:r>
        <w:rPr>
          <w:rFonts w:ascii="宋体" w:hAnsi="宋体"/>
          <w:b/>
          <w:szCs w:val="21"/>
        </w:rPr>
        <w:t>10. 变更</w:t>
      </w:r>
    </w:p>
    <w:p>
      <w:pPr>
        <w:spacing w:line="360" w:lineRule="auto"/>
        <w:contextualSpacing/>
        <w:rPr>
          <w:rFonts w:ascii="宋体" w:hAnsi="宋体"/>
          <w:b/>
          <w:szCs w:val="21"/>
        </w:rPr>
      </w:pPr>
      <w:r>
        <w:rPr>
          <w:rFonts w:ascii="宋体" w:hAnsi="宋体"/>
          <w:b/>
          <w:szCs w:val="21"/>
        </w:rPr>
        <w:t>10.1变更的范围</w:t>
      </w:r>
    </w:p>
    <w:p>
      <w:pPr>
        <w:spacing w:line="360" w:lineRule="auto"/>
        <w:ind w:firstLine="525" w:firstLineChars="250"/>
        <w:contextualSpacing/>
        <w:jc w:val="left"/>
        <w:rPr>
          <w:rFonts w:hint="eastAsia" w:ascii="宋体" w:hAnsi="宋体"/>
          <w:szCs w:val="21"/>
          <w:u w:val="single"/>
        </w:rPr>
      </w:pPr>
      <w:r>
        <w:rPr>
          <w:rFonts w:ascii="宋体" w:hAnsi="宋体"/>
          <w:szCs w:val="21"/>
        </w:rPr>
        <w:t>关于变更的范围的约定：</w:t>
      </w:r>
      <w:r>
        <w:rPr>
          <w:rFonts w:hint="eastAsia" w:ascii="宋体" w:hAnsi="宋体" w:cs="宋体"/>
          <w:szCs w:val="21"/>
          <w:u w:val="single"/>
        </w:rPr>
        <w:t>按通用合同条款第10.1款及招标文件执行。</w:t>
      </w:r>
      <w:r>
        <w:rPr>
          <w:rFonts w:ascii="宋体" w:hAnsi="宋体"/>
          <w:szCs w:val="21"/>
          <w:u w:val="single"/>
        </w:rPr>
        <w:t xml:space="preserve">     </w:t>
      </w:r>
    </w:p>
    <w:p>
      <w:pPr>
        <w:spacing w:line="360" w:lineRule="auto"/>
        <w:contextualSpacing/>
        <w:rPr>
          <w:rFonts w:ascii="宋体" w:hAnsi="宋体"/>
          <w:b/>
          <w:szCs w:val="21"/>
        </w:rPr>
      </w:pPr>
      <w:r>
        <w:rPr>
          <w:rFonts w:ascii="宋体" w:hAnsi="宋体"/>
          <w:b/>
          <w:szCs w:val="21"/>
        </w:rPr>
        <w:t>10.4 变更估价</w:t>
      </w:r>
    </w:p>
    <w:p>
      <w:pPr>
        <w:spacing w:line="360" w:lineRule="auto"/>
        <w:ind w:firstLine="420" w:firstLineChars="200"/>
        <w:contextualSpacing/>
        <w:jc w:val="left"/>
        <w:rPr>
          <w:rFonts w:hint="eastAsia" w:ascii="宋体" w:hAnsi="宋体"/>
          <w:szCs w:val="21"/>
        </w:rPr>
      </w:pPr>
      <w:r>
        <w:rPr>
          <w:rFonts w:hint="eastAsia" w:ascii="宋体" w:hAnsi="宋体"/>
          <w:szCs w:val="21"/>
        </w:rPr>
        <w:t>10.4.1 变更估价原则</w:t>
      </w:r>
    </w:p>
    <w:p>
      <w:pPr>
        <w:spacing w:line="360" w:lineRule="auto"/>
        <w:ind w:firstLine="420" w:firstLineChars="200"/>
        <w:contextualSpacing/>
        <w:jc w:val="left"/>
        <w:rPr>
          <w:rFonts w:hint="eastAsia" w:ascii="宋体" w:hAnsi="宋体"/>
          <w:szCs w:val="21"/>
          <w:u w:val="single"/>
        </w:rPr>
      </w:pPr>
      <w:r>
        <w:rPr>
          <w:rFonts w:ascii="宋体" w:hAnsi="宋体"/>
          <w:szCs w:val="21"/>
        </w:rPr>
        <w:t xml:space="preserve">关于变更估价的约定: </w:t>
      </w:r>
      <w:r>
        <w:rPr>
          <w:rFonts w:hint="eastAsia" w:ascii="宋体" w:hAnsi="宋体" w:cs="宋体"/>
          <w:szCs w:val="21"/>
          <w:u w:val="single"/>
        </w:rPr>
        <w:t>按本招标文件专用合同条款第1.13款执行。</w:t>
      </w:r>
      <w:r>
        <w:rPr>
          <w:rFonts w:ascii="宋体" w:hAnsi="宋体"/>
          <w:szCs w:val="21"/>
          <w:u w:val="single"/>
        </w:rPr>
        <w:t xml:space="preserve">       </w:t>
      </w:r>
    </w:p>
    <w:p>
      <w:pPr>
        <w:spacing w:line="360" w:lineRule="auto"/>
        <w:contextualSpacing/>
        <w:rPr>
          <w:rFonts w:ascii="宋体" w:hAnsi="宋体"/>
          <w:b/>
          <w:szCs w:val="21"/>
        </w:rPr>
      </w:pPr>
      <w:r>
        <w:rPr>
          <w:rFonts w:ascii="宋体" w:hAnsi="宋体"/>
          <w:b/>
          <w:szCs w:val="21"/>
        </w:rPr>
        <w:t>10.5承包人的合理化建议</w:t>
      </w:r>
    </w:p>
    <w:p>
      <w:pPr>
        <w:spacing w:line="360" w:lineRule="auto"/>
        <w:ind w:firstLine="420" w:firstLineChars="200"/>
        <w:contextualSpacing/>
        <w:jc w:val="left"/>
        <w:rPr>
          <w:rFonts w:hint="eastAsia" w:ascii="宋体" w:hAnsi="宋体"/>
          <w:szCs w:val="21"/>
        </w:rPr>
      </w:pPr>
      <w:r>
        <w:rPr>
          <w:rFonts w:ascii="宋体" w:hAnsi="宋体"/>
          <w:szCs w:val="21"/>
        </w:rPr>
        <w:t>监理人审查承包人合理化建议的期限：</w:t>
      </w:r>
      <w:r>
        <w:rPr>
          <w:rFonts w:hint="eastAsia" w:ascii="宋体" w:hAnsi="宋体" w:cs="宋体"/>
          <w:szCs w:val="21"/>
          <w:u w:val="single"/>
        </w:rPr>
        <w:t>收到承包人提交的合理化建议后7天内审核完毕并报送发包人，发现其中存在技术上的缺陷，应通知承包人修改。</w:t>
      </w:r>
      <w:r>
        <w:rPr>
          <w:rFonts w:ascii="宋体" w:hAnsi="宋体"/>
          <w:szCs w:val="21"/>
          <w:u w:val="single"/>
        </w:rPr>
        <w:t xml:space="preserve">    </w:t>
      </w:r>
    </w:p>
    <w:p>
      <w:pPr>
        <w:spacing w:line="360" w:lineRule="auto"/>
        <w:ind w:firstLine="420" w:firstLineChars="200"/>
        <w:contextualSpacing/>
        <w:jc w:val="left"/>
        <w:rPr>
          <w:rFonts w:hint="eastAsia" w:ascii="宋体" w:hAnsi="宋体"/>
          <w:szCs w:val="21"/>
        </w:rPr>
      </w:pPr>
      <w:r>
        <w:rPr>
          <w:rFonts w:ascii="宋体" w:hAnsi="宋体"/>
          <w:szCs w:val="21"/>
        </w:rPr>
        <w:t>发包人审批承包人合理化建议的期限：</w:t>
      </w:r>
      <w:r>
        <w:rPr>
          <w:rFonts w:hint="eastAsia" w:ascii="宋体" w:hAnsi="宋体" w:cs="宋体"/>
          <w:szCs w:val="21"/>
          <w:u w:val="single"/>
        </w:rPr>
        <w:t>收到监理人报送的合理化建议后7天内。</w:t>
      </w:r>
      <w:r>
        <w:rPr>
          <w:rFonts w:ascii="宋体" w:hAnsi="宋体"/>
          <w:szCs w:val="21"/>
          <w:u w:val="single"/>
        </w:rPr>
        <w:t xml:space="preserve">     </w:t>
      </w:r>
    </w:p>
    <w:p>
      <w:pPr>
        <w:spacing w:line="360" w:lineRule="auto"/>
        <w:ind w:left="420" w:leftChars="200"/>
        <w:contextualSpacing/>
        <w:jc w:val="left"/>
        <w:rPr>
          <w:rFonts w:hint="eastAsia" w:ascii="宋体" w:hAnsi="宋体"/>
          <w:szCs w:val="21"/>
          <w:u w:val="single"/>
        </w:rPr>
      </w:pPr>
      <w:r>
        <w:rPr>
          <w:rFonts w:ascii="宋体" w:hAnsi="宋体"/>
          <w:szCs w:val="21"/>
        </w:rPr>
        <w:t>承包人提出的合理化建议降低了合同价格或者提高了工程经济效益的奖励的方法和金额为：</w:t>
      </w:r>
      <w:r>
        <w:rPr>
          <w:rFonts w:hint="eastAsia" w:ascii="宋体" w:hAnsi="宋体" w:cs="宋体"/>
          <w:szCs w:val="21"/>
          <w:u w:val="single"/>
        </w:rPr>
        <w:t>无。</w:t>
      </w:r>
      <w:r>
        <w:rPr>
          <w:rFonts w:hint="eastAsia" w:ascii="宋体" w:hAnsi="宋体"/>
          <w:szCs w:val="21"/>
          <w:u w:val="single"/>
        </w:rPr>
        <w:t xml:space="preserve">    </w:t>
      </w:r>
    </w:p>
    <w:p>
      <w:pPr>
        <w:spacing w:line="360" w:lineRule="auto"/>
        <w:contextualSpacing/>
        <w:rPr>
          <w:rFonts w:ascii="宋体" w:hAnsi="宋体"/>
          <w:b/>
          <w:szCs w:val="21"/>
        </w:rPr>
      </w:pPr>
      <w:r>
        <w:rPr>
          <w:rFonts w:ascii="宋体" w:hAnsi="宋体"/>
          <w:b/>
          <w:szCs w:val="21"/>
        </w:rPr>
        <w:t>10.7 暂估价</w:t>
      </w:r>
    </w:p>
    <w:p>
      <w:pPr>
        <w:spacing w:line="360" w:lineRule="auto"/>
        <w:ind w:firstLine="420" w:firstLineChars="200"/>
        <w:contextualSpacing/>
        <w:jc w:val="left"/>
        <w:rPr>
          <w:rFonts w:ascii="宋体" w:hAnsi="宋体"/>
          <w:szCs w:val="21"/>
        </w:rPr>
      </w:pPr>
      <w:r>
        <w:rPr>
          <w:rFonts w:ascii="宋体" w:hAnsi="宋体"/>
          <w:kern w:val="0"/>
          <w:szCs w:val="21"/>
        </w:rPr>
        <w:t>暂估价材料和工程设备的明细详见附件</w:t>
      </w:r>
      <w:r>
        <w:rPr>
          <w:rFonts w:hint="eastAsia" w:ascii="宋体" w:hAnsi="宋体"/>
          <w:kern w:val="0"/>
          <w:szCs w:val="21"/>
        </w:rPr>
        <w:t>11：《</w:t>
      </w:r>
      <w:r>
        <w:rPr>
          <w:rFonts w:ascii="宋体" w:hAnsi="宋体"/>
          <w:szCs w:val="21"/>
        </w:rPr>
        <w:t>暂估价一览表</w:t>
      </w:r>
      <w:r>
        <w:rPr>
          <w:rFonts w:hint="eastAsia" w:ascii="宋体" w:hAnsi="宋体"/>
          <w:szCs w:val="21"/>
        </w:rPr>
        <w:t>》</w:t>
      </w:r>
      <w:r>
        <w:rPr>
          <w:rFonts w:hint="eastAsia" w:ascii="宋体" w:hAnsi="宋体"/>
          <w:kern w:val="0"/>
          <w:szCs w:val="21"/>
        </w:rPr>
        <w:t>。</w:t>
      </w:r>
    </w:p>
    <w:p>
      <w:pPr>
        <w:spacing w:line="360" w:lineRule="auto"/>
        <w:ind w:firstLine="420" w:firstLineChars="200"/>
        <w:contextualSpacing/>
        <w:jc w:val="left"/>
        <w:rPr>
          <w:rFonts w:ascii="宋体" w:hAnsi="宋体"/>
          <w:szCs w:val="21"/>
        </w:rPr>
      </w:pPr>
      <w:r>
        <w:rPr>
          <w:rFonts w:ascii="宋体" w:hAnsi="宋体"/>
          <w:szCs w:val="21"/>
        </w:rPr>
        <w:t>10.7.1 依法必须招标的暂估价项目</w:t>
      </w:r>
    </w:p>
    <w:p>
      <w:pPr>
        <w:spacing w:line="360" w:lineRule="auto"/>
        <w:ind w:firstLine="420" w:firstLineChars="200"/>
        <w:contextualSpacing/>
        <w:jc w:val="left"/>
        <w:rPr>
          <w:rFonts w:ascii="宋体" w:hAnsi="宋体"/>
          <w:szCs w:val="21"/>
        </w:rPr>
      </w:pPr>
      <w:r>
        <w:rPr>
          <w:rFonts w:ascii="宋体" w:hAnsi="宋体"/>
          <w:szCs w:val="21"/>
        </w:rPr>
        <w:t>对于依法必须招标的暂估价项目的确认和批准采取第</w:t>
      </w:r>
      <w:r>
        <w:rPr>
          <w:rFonts w:hint="eastAsia" w:ascii="宋体" w:hAnsi="宋体"/>
          <w:szCs w:val="21"/>
          <w:u w:val="single"/>
        </w:rPr>
        <w:t xml:space="preserve">  /  </w:t>
      </w:r>
      <w:r>
        <w:rPr>
          <w:rFonts w:ascii="宋体" w:hAnsi="宋体"/>
          <w:szCs w:val="21"/>
        </w:rPr>
        <w:t>种方式确定。</w:t>
      </w:r>
    </w:p>
    <w:p>
      <w:pPr>
        <w:spacing w:line="360" w:lineRule="auto"/>
        <w:ind w:firstLine="420" w:firstLineChars="200"/>
        <w:contextualSpacing/>
        <w:jc w:val="left"/>
        <w:rPr>
          <w:rFonts w:ascii="宋体" w:hAnsi="宋体"/>
          <w:szCs w:val="21"/>
        </w:rPr>
      </w:pPr>
      <w:r>
        <w:rPr>
          <w:rFonts w:ascii="宋体" w:hAnsi="宋体"/>
          <w:szCs w:val="21"/>
        </w:rPr>
        <w:t>10.7.2 不属于依法必须招标的暂估价项目</w:t>
      </w:r>
    </w:p>
    <w:p>
      <w:pPr>
        <w:spacing w:line="360" w:lineRule="auto"/>
        <w:ind w:firstLine="420" w:firstLineChars="200"/>
        <w:contextualSpacing/>
        <w:jc w:val="left"/>
        <w:rPr>
          <w:rFonts w:hint="eastAsia" w:ascii="宋体" w:hAnsi="宋体"/>
          <w:szCs w:val="21"/>
        </w:rPr>
      </w:pPr>
      <w:r>
        <w:rPr>
          <w:rFonts w:ascii="宋体" w:hAnsi="宋体"/>
          <w:szCs w:val="21"/>
        </w:rPr>
        <w:t>对于不属于依法必须招标的暂估价项目的确认和批准采取第</w:t>
      </w:r>
      <w:r>
        <w:rPr>
          <w:rFonts w:hint="eastAsia" w:ascii="宋体" w:hAnsi="宋体"/>
          <w:szCs w:val="21"/>
          <w:u w:val="single"/>
        </w:rPr>
        <w:t>1</w:t>
      </w:r>
      <w:r>
        <w:rPr>
          <w:rFonts w:ascii="宋体" w:hAnsi="宋体"/>
          <w:szCs w:val="21"/>
        </w:rPr>
        <w:t>种方式确定。</w:t>
      </w:r>
    </w:p>
    <w:p>
      <w:pPr>
        <w:spacing w:line="360" w:lineRule="auto"/>
        <w:ind w:firstLine="420" w:firstLineChars="200"/>
        <w:contextualSpacing/>
        <w:jc w:val="left"/>
        <w:rPr>
          <w:rFonts w:ascii="宋体" w:hAnsi="宋体"/>
          <w:kern w:val="0"/>
          <w:szCs w:val="21"/>
        </w:rPr>
      </w:pPr>
      <w:r>
        <w:rPr>
          <w:rFonts w:ascii="宋体" w:hAnsi="宋体"/>
          <w:szCs w:val="21"/>
        </w:rPr>
        <w:t>第3种方式：</w:t>
      </w:r>
      <w:r>
        <w:rPr>
          <w:rFonts w:ascii="宋体" w:hAnsi="宋体"/>
          <w:kern w:val="0"/>
          <w:szCs w:val="21"/>
        </w:rPr>
        <w:t>承包人直接实施的暂估价项目</w:t>
      </w:r>
    </w:p>
    <w:p>
      <w:pPr>
        <w:spacing w:line="360" w:lineRule="auto"/>
        <w:ind w:firstLine="420" w:firstLineChars="200"/>
        <w:contextualSpacing/>
        <w:jc w:val="left"/>
        <w:rPr>
          <w:rFonts w:ascii="宋体" w:hAnsi="宋体"/>
          <w:szCs w:val="21"/>
        </w:rPr>
      </w:pPr>
      <w:r>
        <w:rPr>
          <w:rFonts w:ascii="宋体" w:hAnsi="宋体"/>
          <w:szCs w:val="21"/>
        </w:rPr>
        <w:t>承包人直接实施的暂估价项目的约定：</w:t>
      </w:r>
      <w:r>
        <w:rPr>
          <w:rFonts w:ascii="宋体" w:hAnsi="宋体"/>
          <w:szCs w:val="21"/>
          <w:u w:val="single"/>
        </w:rPr>
        <w:t xml:space="preserve">   </w:t>
      </w:r>
      <w:r>
        <w:rPr>
          <w:rFonts w:hint="eastAsia" w:ascii="宋体" w:hAnsi="宋体"/>
          <w:szCs w:val="21"/>
          <w:u w:val="single"/>
        </w:rPr>
        <w:t>/</w:t>
      </w:r>
      <w:r>
        <w:rPr>
          <w:rFonts w:ascii="宋体" w:hAnsi="宋体"/>
          <w:szCs w:val="21"/>
          <w:u w:val="single"/>
        </w:rPr>
        <w:t xml:space="preserve">    </w:t>
      </w:r>
      <w:r>
        <w:rPr>
          <w:rFonts w:hint="eastAsia" w:ascii="宋体" w:hAnsi="宋体"/>
          <w:szCs w:val="21"/>
          <w:u w:val="single"/>
        </w:rPr>
        <w:t xml:space="preserve">       </w:t>
      </w:r>
    </w:p>
    <w:p>
      <w:pPr>
        <w:spacing w:line="360" w:lineRule="auto"/>
        <w:contextualSpacing/>
        <w:rPr>
          <w:rFonts w:ascii="宋体" w:hAnsi="宋体"/>
          <w:b/>
          <w:szCs w:val="21"/>
        </w:rPr>
      </w:pPr>
      <w:r>
        <w:rPr>
          <w:rFonts w:ascii="宋体" w:hAnsi="宋体"/>
          <w:b/>
          <w:szCs w:val="21"/>
        </w:rPr>
        <w:t>10.8 暂列金额</w:t>
      </w:r>
    </w:p>
    <w:p>
      <w:pPr>
        <w:autoSpaceDE w:val="0"/>
        <w:autoSpaceDN w:val="0"/>
        <w:adjustRightInd w:val="0"/>
        <w:spacing w:line="360" w:lineRule="auto"/>
        <w:ind w:firstLine="420" w:firstLineChars="200"/>
        <w:contextualSpacing/>
        <w:jc w:val="left"/>
        <w:rPr>
          <w:rFonts w:hint="eastAsia" w:ascii="宋体" w:hAnsi="宋体"/>
          <w:szCs w:val="21"/>
          <w:u w:val="single"/>
        </w:rPr>
      </w:pPr>
      <w:r>
        <w:rPr>
          <w:rFonts w:hint="eastAsia" w:ascii="宋体" w:hAnsi="宋体"/>
          <w:kern w:val="0"/>
          <w:szCs w:val="21"/>
        </w:rPr>
        <w:t>合同当事人关于暂列金额使用的约定：</w:t>
      </w:r>
      <w:r>
        <w:rPr>
          <w:rFonts w:ascii="宋体" w:hAnsi="宋体"/>
          <w:szCs w:val="21"/>
          <w:u w:val="single"/>
        </w:rPr>
        <w:t xml:space="preserve">    </w:t>
      </w:r>
      <w:r>
        <w:rPr>
          <w:rFonts w:hint="eastAsia" w:ascii="宋体" w:hAnsi="宋体"/>
          <w:szCs w:val="21"/>
          <w:u w:val="single"/>
        </w:rPr>
        <w:t xml:space="preserve">/          </w:t>
      </w:r>
    </w:p>
    <w:p>
      <w:pPr>
        <w:spacing w:line="360" w:lineRule="auto"/>
        <w:contextualSpacing/>
        <w:rPr>
          <w:rFonts w:ascii="宋体" w:hAnsi="宋体"/>
          <w:b/>
          <w:szCs w:val="21"/>
        </w:rPr>
      </w:pPr>
      <w:r>
        <w:rPr>
          <w:rFonts w:ascii="宋体" w:hAnsi="宋体"/>
          <w:b/>
          <w:szCs w:val="21"/>
        </w:rPr>
        <w:t>11. 价格调整</w:t>
      </w:r>
    </w:p>
    <w:p>
      <w:pPr>
        <w:spacing w:line="360" w:lineRule="auto"/>
        <w:contextualSpacing/>
        <w:rPr>
          <w:rFonts w:ascii="宋体" w:hAnsi="宋体"/>
          <w:b/>
          <w:szCs w:val="21"/>
        </w:rPr>
      </w:pPr>
      <w:r>
        <w:rPr>
          <w:rFonts w:ascii="宋体" w:hAnsi="宋体"/>
          <w:b/>
          <w:szCs w:val="21"/>
        </w:rPr>
        <w:t>11.1 市场价格波动引起的调整</w:t>
      </w:r>
    </w:p>
    <w:p>
      <w:pPr>
        <w:spacing w:line="360" w:lineRule="auto"/>
        <w:ind w:firstLine="420" w:firstLineChars="200"/>
        <w:contextualSpacing/>
        <w:jc w:val="left"/>
        <w:rPr>
          <w:rFonts w:hint="eastAsia" w:ascii="宋体" w:hAnsi="宋体"/>
          <w:szCs w:val="21"/>
        </w:rPr>
      </w:pPr>
      <w:r>
        <w:rPr>
          <w:rFonts w:ascii="宋体" w:hAnsi="宋体"/>
          <w:kern w:val="0"/>
          <w:szCs w:val="21"/>
        </w:rPr>
        <w:t>市场价格波动是否调整合同价格的约定：</w:t>
      </w:r>
      <w:r>
        <w:rPr>
          <w:rFonts w:ascii="宋体" w:hAnsi="宋体"/>
          <w:szCs w:val="21"/>
          <w:u w:val="single"/>
        </w:rPr>
        <w:t xml:space="preserve">    </w:t>
      </w:r>
      <w:r>
        <w:rPr>
          <w:rFonts w:hint="eastAsia" w:ascii="宋体" w:hAnsi="宋体"/>
          <w:szCs w:val="21"/>
          <w:u w:val="single"/>
        </w:rPr>
        <w:t xml:space="preserve">无                       </w:t>
      </w:r>
      <w:r>
        <w:rPr>
          <w:rFonts w:ascii="宋体" w:hAnsi="宋体"/>
          <w:szCs w:val="21"/>
          <w:u w:val="single"/>
        </w:rPr>
        <w:t xml:space="preserve">    </w:t>
      </w:r>
    </w:p>
    <w:p>
      <w:pPr>
        <w:spacing w:line="360" w:lineRule="auto"/>
        <w:contextualSpacing/>
        <w:rPr>
          <w:rFonts w:ascii="宋体" w:hAnsi="宋体"/>
          <w:b/>
          <w:szCs w:val="21"/>
        </w:rPr>
      </w:pPr>
      <w:r>
        <w:rPr>
          <w:rFonts w:ascii="宋体" w:hAnsi="宋体"/>
          <w:b/>
          <w:szCs w:val="21"/>
        </w:rPr>
        <w:t>12. 合同价格、计量与支付</w:t>
      </w:r>
    </w:p>
    <w:p>
      <w:pPr>
        <w:spacing w:line="360" w:lineRule="auto"/>
        <w:contextualSpacing/>
        <w:rPr>
          <w:rFonts w:hint="eastAsia" w:ascii="宋体" w:hAnsi="宋体"/>
          <w:szCs w:val="21"/>
        </w:rPr>
      </w:pPr>
      <w:r>
        <w:rPr>
          <w:rFonts w:ascii="宋体" w:hAnsi="宋体"/>
          <w:b/>
          <w:szCs w:val="21"/>
        </w:rPr>
        <w:t>12.1 合同价格形式</w:t>
      </w:r>
      <w:r>
        <w:rPr>
          <w:rFonts w:hint="eastAsia" w:ascii="宋体" w:hAnsi="宋体"/>
          <w:b/>
          <w:szCs w:val="21"/>
        </w:rPr>
        <w:t>：</w:t>
      </w:r>
    </w:p>
    <w:p>
      <w:pPr>
        <w:spacing w:line="360" w:lineRule="auto"/>
        <w:ind w:firstLine="420" w:firstLineChars="200"/>
        <w:contextualSpacing/>
        <w:jc w:val="left"/>
        <w:rPr>
          <w:rFonts w:hint="eastAsia" w:ascii="宋体" w:hAnsi="宋体"/>
          <w:szCs w:val="21"/>
        </w:rPr>
      </w:pPr>
      <w:r>
        <w:rPr>
          <w:rFonts w:hint="eastAsia" w:ascii="宋体" w:hAnsi="宋体"/>
          <w:szCs w:val="21"/>
        </w:rPr>
        <w:t>12.1 合同价格形式</w:t>
      </w:r>
    </w:p>
    <w:p>
      <w:pPr>
        <w:spacing w:line="360" w:lineRule="auto"/>
        <w:ind w:firstLine="420" w:firstLineChars="200"/>
        <w:contextualSpacing/>
        <w:jc w:val="left"/>
        <w:rPr>
          <w:rFonts w:hint="eastAsia" w:ascii="宋体" w:hAnsi="宋体"/>
          <w:szCs w:val="21"/>
        </w:rPr>
      </w:pPr>
      <w:r>
        <w:rPr>
          <w:rFonts w:hint="eastAsia" w:ascii="宋体" w:hAnsi="宋体"/>
          <w:szCs w:val="21"/>
        </w:rPr>
        <w:t>1、单价合同。</w:t>
      </w:r>
    </w:p>
    <w:p>
      <w:pPr>
        <w:spacing w:line="360" w:lineRule="auto"/>
        <w:ind w:firstLine="420" w:firstLineChars="200"/>
        <w:contextualSpacing/>
        <w:jc w:val="left"/>
        <w:rPr>
          <w:rFonts w:hint="eastAsia" w:ascii="宋体" w:hAnsi="宋体"/>
          <w:szCs w:val="21"/>
        </w:rPr>
      </w:pPr>
      <w:r>
        <w:rPr>
          <w:rFonts w:hint="eastAsia" w:ascii="宋体" w:hAnsi="宋体"/>
          <w:szCs w:val="21"/>
        </w:rPr>
        <w:t>综合单价包含的风险范围：</w:t>
      </w:r>
      <w:r>
        <w:rPr>
          <w:rFonts w:hint="eastAsia" w:ascii="宋体" w:hAnsi="宋体"/>
          <w:szCs w:val="21"/>
          <w:u w:val="single"/>
        </w:rPr>
        <w:t xml:space="preserve">   根据招标文件及招标补充文件、投标须知中约定</w:t>
      </w:r>
      <w:r>
        <w:rPr>
          <w:rFonts w:hint="eastAsia" w:ascii="宋体" w:hAnsi="宋体"/>
          <w:b/>
          <w:szCs w:val="21"/>
          <w:u w:val="single"/>
        </w:rPr>
        <w:t>。</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contextualSpacing/>
        <w:jc w:val="left"/>
        <w:rPr>
          <w:rFonts w:hint="eastAsia" w:ascii="宋体" w:hAnsi="宋体"/>
          <w:szCs w:val="21"/>
        </w:rPr>
      </w:pPr>
      <w:r>
        <w:rPr>
          <w:rFonts w:hint="eastAsia" w:ascii="宋体" w:hAnsi="宋体"/>
          <w:szCs w:val="21"/>
        </w:rPr>
        <w:t>风险费用的计算方法：</w:t>
      </w:r>
      <w:r>
        <w:rPr>
          <w:rFonts w:hint="eastAsia" w:ascii="宋体" w:hAnsi="宋体"/>
          <w:szCs w:val="21"/>
          <w:u w:val="single"/>
        </w:rPr>
        <w:t xml:space="preserve">   由承包人在报价中自行考虑         </w:t>
      </w:r>
      <w:r>
        <w:rPr>
          <w:rFonts w:hint="eastAsia" w:ascii="宋体" w:hAnsi="宋体"/>
          <w:szCs w:val="21"/>
        </w:rPr>
        <w:t>。</w:t>
      </w:r>
    </w:p>
    <w:p>
      <w:pPr>
        <w:spacing w:line="360" w:lineRule="auto"/>
        <w:ind w:firstLine="420" w:firstLineChars="200"/>
        <w:contextualSpacing/>
        <w:jc w:val="left"/>
        <w:rPr>
          <w:rFonts w:hint="eastAsia" w:ascii="宋体" w:hAnsi="宋体"/>
          <w:b/>
          <w:szCs w:val="21"/>
          <w:u w:val="single"/>
        </w:rPr>
      </w:pPr>
      <w:r>
        <w:rPr>
          <w:rFonts w:hint="eastAsia" w:ascii="宋体" w:hAnsi="宋体"/>
          <w:szCs w:val="21"/>
        </w:rPr>
        <w:t>风险范围以外合同价格的调整方法：</w:t>
      </w:r>
      <w:r>
        <w:rPr>
          <w:rFonts w:hint="eastAsia" w:ascii="宋体" w:hAnsi="宋体"/>
          <w:szCs w:val="21"/>
          <w:u w:val="single"/>
        </w:rPr>
        <w:t xml:space="preserve"> </w:t>
      </w:r>
      <w:r>
        <w:rPr>
          <w:rFonts w:hint="eastAsia" w:ascii="宋体" w:hAnsi="宋体"/>
          <w:b/>
          <w:szCs w:val="21"/>
          <w:u w:val="single"/>
        </w:rPr>
        <w:t xml:space="preserve"> </w:t>
      </w:r>
      <w:r>
        <w:rPr>
          <w:rFonts w:hint="eastAsia" w:ascii="宋体" w:hAnsi="宋体"/>
          <w:szCs w:val="21"/>
          <w:u w:val="single"/>
        </w:rPr>
        <w:t xml:space="preserve">设计变更、工程量清单项目漏项及工程量差异所产生的实际工程量按合同规定调整  </w:t>
      </w:r>
      <w:r>
        <w:rPr>
          <w:rFonts w:hint="eastAsia" w:ascii="宋体" w:hAnsi="宋体"/>
          <w:b/>
          <w:szCs w:val="21"/>
          <w:u w:val="single"/>
        </w:rPr>
        <w:t xml:space="preserve">  </w:t>
      </w:r>
      <w:r>
        <w:rPr>
          <w:rFonts w:hint="eastAsia" w:ascii="宋体" w:hAnsi="宋体"/>
          <w:szCs w:val="21"/>
        </w:rPr>
        <w:t>。</w:t>
      </w:r>
    </w:p>
    <w:p>
      <w:pPr>
        <w:spacing w:line="360" w:lineRule="auto"/>
        <w:ind w:firstLine="420" w:firstLineChars="200"/>
        <w:contextualSpacing/>
        <w:jc w:val="left"/>
        <w:rPr>
          <w:rFonts w:hint="eastAsia" w:ascii="宋体" w:hAnsi="宋体"/>
          <w:szCs w:val="21"/>
        </w:rPr>
      </w:pPr>
      <w:r>
        <w:rPr>
          <w:rFonts w:hint="eastAsia" w:ascii="宋体" w:hAnsi="宋体"/>
          <w:szCs w:val="21"/>
        </w:rPr>
        <w:t>2、总价合同。</w:t>
      </w:r>
    </w:p>
    <w:p>
      <w:pPr>
        <w:spacing w:line="360" w:lineRule="auto"/>
        <w:ind w:firstLine="420" w:firstLineChars="200"/>
        <w:contextualSpacing/>
        <w:jc w:val="left"/>
        <w:rPr>
          <w:rFonts w:hint="eastAsia" w:ascii="宋体" w:hAnsi="宋体"/>
          <w:szCs w:val="21"/>
        </w:rPr>
      </w:pPr>
      <w:r>
        <w:rPr>
          <w:rFonts w:hint="eastAsia" w:ascii="宋体" w:hAnsi="宋体"/>
          <w:szCs w:val="21"/>
        </w:rPr>
        <w:t>总价包含的风险范围：</w:t>
      </w:r>
      <w:r>
        <w:rPr>
          <w:rFonts w:hint="eastAsia" w:ascii="宋体" w:hAnsi="宋体"/>
          <w:szCs w:val="21"/>
          <w:u w:val="single"/>
        </w:rPr>
        <w:t xml:space="preserve">    </w:t>
      </w:r>
      <w:r>
        <w:rPr>
          <w:rFonts w:hint="eastAsia" w:ascii="宋体" w:hAnsi="宋体"/>
          <w:b/>
          <w:szCs w:val="21"/>
          <w:u w:val="single"/>
        </w:rPr>
        <w:t xml:space="preserve">/ </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contextualSpacing/>
        <w:jc w:val="left"/>
        <w:rPr>
          <w:rFonts w:hint="eastAsia" w:ascii="宋体" w:hAnsi="宋体"/>
          <w:szCs w:val="21"/>
        </w:rPr>
      </w:pPr>
      <w:r>
        <w:rPr>
          <w:rFonts w:hint="eastAsia" w:ascii="宋体" w:hAnsi="宋体"/>
          <w:szCs w:val="21"/>
        </w:rPr>
        <w:t>风险费用的计算方法：</w:t>
      </w:r>
      <w:r>
        <w:rPr>
          <w:rFonts w:hint="eastAsia" w:ascii="宋体" w:hAnsi="宋体"/>
          <w:szCs w:val="21"/>
          <w:u w:val="single"/>
        </w:rPr>
        <w:t xml:space="preserve">    </w:t>
      </w:r>
      <w:r>
        <w:rPr>
          <w:rFonts w:hint="eastAsia" w:ascii="宋体" w:hAnsi="宋体"/>
          <w:b/>
          <w:szCs w:val="21"/>
          <w:u w:val="single"/>
        </w:rPr>
        <w:t xml:space="preserve">/    </w:t>
      </w:r>
      <w:r>
        <w:rPr>
          <w:rFonts w:hint="eastAsia" w:ascii="宋体" w:hAnsi="宋体"/>
          <w:szCs w:val="21"/>
        </w:rPr>
        <w:t>。</w:t>
      </w:r>
    </w:p>
    <w:p>
      <w:pPr>
        <w:spacing w:line="360" w:lineRule="auto"/>
        <w:ind w:firstLine="420" w:firstLineChars="200"/>
        <w:contextualSpacing/>
        <w:jc w:val="left"/>
        <w:rPr>
          <w:rFonts w:hint="eastAsia" w:ascii="宋体" w:hAnsi="宋体"/>
          <w:szCs w:val="21"/>
        </w:rPr>
      </w:pPr>
      <w:r>
        <w:rPr>
          <w:rFonts w:hint="eastAsia" w:ascii="宋体" w:hAnsi="宋体"/>
          <w:szCs w:val="21"/>
        </w:rPr>
        <w:t>风险范围以外合同价格的调整方法：</w:t>
      </w:r>
      <w:r>
        <w:rPr>
          <w:rFonts w:hint="eastAsia" w:ascii="宋体" w:hAnsi="宋体"/>
          <w:szCs w:val="21"/>
          <w:u w:val="single"/>
        </w:rPr>
        <w:t xml:space="preserve">  </w:t>
      </w:r>
      <w:r>
        <w:rPr>
          <w:rFonts w:hint="eastAsia" w:ascii="宋体" w:hAnsi="宋体"/>
          <w:b/>
          <w:szCs w:val="21"/>
          <w:u w:val="single"/>
        </w:rPr>
        <w:t xml:space="preserve">/  </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contextualSpacing/>
        <w:jc w:val="left"/>
        <w:rPr>
          <w:rFonts w:hint="eastAsia" w:ascii="宋体" w:hAnsi="宋体"/>
          <w:b/>
          <w:szCs w:val="21"/>
          <w:u w:val="single"/>
        </w:rPr>
      </w:pPr>
      <w:r>
        <w:rPr>
          <w:rFonts w:hint="eastAsia" w:ascii="宋体" w:hAnsi="宋体"/>
          <w:szCs w:val="21"/>
        </w:rPr>
        <w:t>双方约定合同价款调整按下列方法进行：</w:t>
      </w:r>
      <w:r>
        <w:rPr>
          <w:rFonts w:hint="eastAsia" w:ascii="宋体" w:hAnsi="宋体"/>
          <w:szCs w:val="21"/>
          <w:u w:val="single"/>
        </w:rPr>
        <w:t xml:space="preserve">  </w:t>
      </w:r>
      <w:r>
        <w:rPr>
          <w:rFonts w:hint="eastAsia" w:ascii="宋体" w:hAnsi="宋体"/>
          <w:b/>
          <w:szCs w:val="21"/>
          <w:u w:val="single"/>
        </w:rPr>
        <w:t xml:space="preserve">/  </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contextualSpacing/>
        <w:jc w:val="left"/>
        <w:rPr>
          <w:rFonts w:hint="eastAsia" w:ascii="宋体" w:hAnsi="宋体"/>
        </w:rPr>
      </w:pPr>
      <w:r>
        <w:rPr>
          <w:rFonts w:hint="eastAsia" w:ascii="宋体" w:hAnsi="宋体"/>
          <w:szCs w:val="21"/>
        </w:rPr>
        <w:t>3、其他价格方式：</w:t>
      </w:r>
      <w:r>
        <w:rPr>
          <w:rFonts w:hint="eastAsia" w:ascii="宋体" w:hAnsi="宋体"/>
          <w:szCs w:val="21"/>
          <w:u w:val="single"/>
        </w:rPr>
        <w:t xml:space="preserve">/      </w:t>
      </w:r>
    </w:p>
    <w:p>
      <w:pPr>
        <w:spacing w:line="360" w:lineRule="auto"/>
        <w:contextualSpacing/>
        <w:rPr>
          <w:rFonts w:ascii="宋体" w:hAnsi="宋体"/>
          <w:b/>
          <w:color w:val="auto"/>
          <w:szCs w:val="21"/>
          <w:highlight w:val="none"/>
        </w:rPr>
      </w:pPr>
      <w:r>
        <w:rPr>
          <w:rFonts w:ascii="宋体" w:hAnsi="宋体"/>
          <w:b/>
          <w:color w:val="auto"/>
          <w:szCs w:val="21"/>
          <w:highlight w:val="none"/>
        </w:rPr>
        <w:t>12.2 预付款</w:t>
      </w:r>
    </w:p>
    <w:p>
      <w:pPr>
        <w:spacing w:line="360" w:lineRule="auto"/>
        <w:ind w:firstLine="420" w:firstLineChars="200"/>
        <w:contextualSpacing/>
        <w:jc w:val="left"/>
        <w:rPr>
          <w:rFonts w:ascii="宋体" w:hAnsi="宋体"/>
          <w:color w:val="auto"/>
          <w:szCs w:val="21"/>
          <w:highlight w:val="none"/>
        </w:rPr>
      </w:pPr>
      <w:r>
        <w:rPr>
          <w:rFonts w:ascii="宋体" w:hAnsi="宋体"/>
          <w:color w:val="auto"/>
          <w:szCs w:val="21"/>
          <w:highlight w:val="none"/>
        </w:rPr>
        <w:t>12.2.1 预付款的支付</w:t>
      </w:r>
    </w:p>
    <w:p>
      <w:pPr>
        <w:tabs>
          <w:tab w:val="left" w:pos="5954"/>
        </w:tabs>
        <w:spacing w:line="360" w:lineRule="auto"/>
        <w:ind w:firstLine="422" w:firstLineChars="200"/>
        <w:contextualSpacing/>
        <w:jc w:val="left"/>
        <w:rPr>
          <w:rFonts w:hint="eastAsia" w:ascii="宋体" w:hAnsi="宋体"/>
          <w:b/>
          <w:bCs/>
          <w:color w:val="auto"/>
          <w:szCs w:val="21"/>
          <w:highlight w:val="none"/>
        </w:rPr>
      </w:pPr>
      <w:r>
        <w:rPr>
          <w:rFonts w:hint="eastAsia" w:ascii="宋体" w:hAnsi="宋体"/>
          <w:b/>
          <w:bCs/>
          <w:color w:val="auto"/>
          <w:szCs w:val="21"/>
          <w:highlight w:val="none"/>
          <w:lang w:val="en-US" w:eastAsia="zh-CN"/>
        </w:rPr>
        <w:t>本工程不支付预付款</w:t>
      </w:r>
      <w:r>
        <w:rPr>
          <w:rFonts w:hint="eastAsia" w:ascii="宋体" w:hAnsi="宋体"/>
          <w:b/>
          <w:bCs/>
          <w:color w:val="auto"/>
          <w:highlight w:val="none"/>
        </w:rPr>
        <w:t>。</w:t>
      </w:r>
    </w:p>
    <w:p>
      <w:pPr>
        <w:spacing w:line="360" w:lineRule="auto"/>
        <w:contextualSpacing/>
        <w:rPr>
          <w:rFonts w:ascii="宋体" w:hAnsi="宋体"/>
          <w:b/>
          <w:szCs w:val="21"/>
        </w:rPr>
      </w:pPr>
      <w:r>
        <w:rPr>
          <w:rFonts w:ascii="宋体" w:hAnsi="宋体"/>
          <w:b/>
          <w:szCs w:val="21"/>
        </w:rPr>
        <w:t>12.3 计量</w:t>
      </w:r>
    </w:p>
    <w:p>
      <w:pPr>
        <w:spacing w:line="360" w:lineRule="auto"/>
        <w:ind w:firstLine="420" w:firstLineChars="200"/>
        <w:contextualSpacing/>
        <w:jc w:val="left"/>
        <w:rPr>
          <w:rFonts w:ascii="宋体" w:hAnsi="宋体"/>
          <w:szCs w:val="21"/>
        </w:rPr>
      </w:pPr>
      <w:r>
        <w:rPr>
          <w:rFonts w:ascii="宋体" w:hAnsi="宋体"/>
          <w:szCs w:val="21"/>
        </w:rPr>
        <w:t>12.3.1 计量原则</w:t>
      </w:r>
    </w:p>
    <w:p>
      <w:pPr>
        <w:spacing w:line="360" w:lineRule="auto"/>
        <w:ind w:firstLine="420" w:firstLineChars="200"/>
        <w:contextualSpacing/>
        <w:jc w:val="left"/>
        <w:rPr>
          <w:rFonts w:hint="eastAsia" w:ascii="宋体" w:hAnsi="宋体"/>
          <w:szCs w:val="21"/>
        </w:rPr>
      </w:pPr>
      <w:r>
        <w:rPr>
          <w:rFonts w:ascii="宋体" w:hAnsi="宋体"/>
          <w:szCs w:val="21"/>
        </w:rPr>
        <w:t>工程量计算规则：</w:t>
      </w:r>
      <w:r>
        <w:rPr>
          <w:rFonts w:hint="eastAsia"/>
          <w:u w:val="single"/>
        </w:rPr>
        <w:t>浙江省2018计价依据和建设工程工程量清单计价规范（GB50500-2013）及相关省市文件。</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p>
    <w:p>
      <w:pPr>
        <w:spacing w:line="360" w:lineRule="auto"/>
        <w:ind w:firstLine="420" w:firstLineChars="200"/>
        <w:contextualSpacing/>
        <w:jc w:val="left"/>
        <w:rPr>
          <w:rFonts w:ascii="宋体" w:hAnsi="宋体"/>
          <w:szCs w:val="21"/>
        </w:rPr>
      </w:pPr>
      <w:r>
        <w:rPr>
          <w:rFonts w:ascii="宋体" w:hAnsi="宋体"/>
          <w:szCs w:val="21"/>
        </w:rPr>
        <w:t>12.3.2 计量周期</w:t>
      </w:r>
    </w:p>
    <w:p>
      <w:pPr>
        <w:spacing w:line="360" w:lineRule="auto"/>
        <w:ind w:firstLine="420" w:firstLineChars="200"/>
        <w:contextualSpacing/>
        <w:jc w:val="left"/>
        <w:rPr>
          <w:rFonts w:hint="eastAsia" w:ascii="宋体" w:hAnsi="宋体"/>
          <w:szCs w:val="21"/>
        </w:rPr>
      </w:pPr>
      <w:r>
        <w:rPr>
          <w:rFonts w:ascii="宋体" w:hAnsi="宋体"/>
          <w:szCs w:val="21"/>
        </w:rPr>
        <w:t>关于计量周期的约定：</w:t>
      </w:r>
      <w:r>
        <w:rPr>
          <w:rFonts w:hint="eastAsia" w:ascii="宋体" w:hAnsi="宋体"/>
          <w:u w:val="single"/>
        </w:rPr>
        <w:t>承包人每月20日前提交已完成合格工程量的月报表，作为工程价款支付的依据</w:t>
      </w:r>
      <w:r>
        <w:rPr>
          <w:rFonts w:hint="eastAsia"/>
        </w:rPr>
        <w:t>。</w:t>
      </w:r>
    </w:p>
    <w:p>
      <w:pPr>
        <w:spacing w:line="360" w:lineRule="auto"/>
        <w:ind w:firstLine="420" w:firstLineChars="200"/>
        <w:contextualSpacing/>
        <w:jc w:val="left"/>
        <w:rPr>
          <w:rFonts w:ascii="宋体" w:hAnsi="宋体"/>
          <w:szCs w:val="21"/>
        </w:rPr>
      </w:pPr>
      <w:r>
        <w:rPr>
          <w:rFonts w:ascii="宋体" w:hAnsi="宋体"/>
          <w:szCs w:val="21"/>
        </w:rPr>
        <w:t>12.3.3 单价合同的计量</w:t>
      </w:r>
    </w:p>
    <w:p>
      <w:pPr>
        <w:spacing w:line="360" w:lineRule="auto"/>
        <w:ind w:firstLine="420" w:firstLineChars="200"/>
        <w:contextualSpacing/>
        <w:jc w:val="left"/>
        <w:rPr>
          <w:rFonts w:hint="eastAsia" w:ascii="宋体" w:hAnsi="宋体"/>
          <w:szCs w:val="21"/>
        </w:rPr>
      </w:pPr>
      <w:r>
        <w:rPr>
          <w:rFonts w:ascii="宋体" w:hAnsi="宋体"/>
          <w:szCs w:val="21"/>
        </w:rPr>
        <w:t>关于单价合同计量的约定：</w:t>
      </w:r>
      <w:r>
        <w:rPr>
          <w:rFonts w:hint="eastAsia" w:ascii="宋体" w:hAnsi="宋体" w:cs="宋体"/>
          <w:szCs w:val="21"/>
          <w:u w:val="single"/>
          <w:lang w:val="zh-CN"/>
        </w:rPr>
        <w:t>无。</w:t>
      </w:r>
      <w:r>
        <w:rPr>
          <w:rFonts w:hint="eastAsia" w:ascii="宋体" w:hAnsi="宋体"/>
          <w:szCs w:val="21"/>
          <w:u w:val="single"/>
        </w:rPr>
        <w:t xml:space="preserve">    </w:t>
      </w:r>
    </w:p>
    <w:p>
      <w:pPr>
        <w:spacing w:line="360" w:lineRule="auto"/>
        <w:ind w:firstLine="420" w:firstLineChars="200"/>
        <w:contextualSpacing/>
        <w:jc w:val="left"/>
        <w:rPr>
          <w:rFonts w:ascii="宋体" w:hAnsi="宋体"/>
          <w:szCs w:val="21"/>
        </w:rPr>
      </w:pPr>
      <w:r>
        <w:rPr>
          <w:rFonts w:ascii="宋体" w:hAnsi="宋体"/>
          <w:szCs w:val="21"/>
        </w:rPr>
        <w:t>12.3.4 总价合同的计量</w:t>
      </w:r>
    </w:p>
    <w:p>
      <w:pPr>
        <w:spacing w:line="360" w:lineRule="auto"/>
        <w:ind w:firstLine="420" w:firstLineChars="200"/>
        <w:contextualSpacing/>
        <w:jc w:val="left"/>
        <w:rPr>
          <w:rFonts w:hint="eastAsia" w:ascii="宋体" w:hAnsi="宋体"/>
          <w:szCs w:val="21"/>
        </w:rPr>
      </w:pPr>
      <w:r>
        <w:rPr>
          <w:rFonts w:ascii="宋体" w:hAnsi="宋体"/>
          <w:szCs w:val="21"/>
        </w:rPr>
        <w:t>关于总价合同计量的约定：</w:t>
      </w:r>
      <w:r>
        <w:rPr>
          <w:rFonts w:hint="eastAsia" w:ascii="宋体" w:hAnsi="宋体" w:cs="宋体"/>
          <w:szCs w:val="21"/>
          <w:u w:val="single"/>
          <w:lang w:val="zh-CN"/>
        </w:rPr>
        <w:t>无。</w:t>
      </w:r>
      <w:r>
        <w:rPr>
          <w:rFonts w:hint="eastAsia" w:ascii="宋体" w:hAnsi="宋体"/>
          <w:szCs w:val="21"/>
          <w:u w:val="single"/>
        </w:rPr>
        <w:t xml:space="preserve">    </w:t>
      </w:r>
    </w:p>
    <w:p>
      <w:pPr>
        <w:spacing w:line="360" w:lineRule="auto"/>
        <w:ind w:firstLine="420" w:firstLineChars="200"/>
        <w:contextualSpacing/>
        <w:jc w:val="left"/>
        <w:rPr>
          <w:rFonts w:hint="eastAsia" w:ascii="宋体" w:hAnsi="宋体"/>
          <w:szCs w:val="21"/>
        </w:rPr>
      </w:pPr>
      <w:r>
        <w:rPr>
          <w:rFonts w:ascii="宋体" w:hAnsi="宋体"/>
          <w:szCs w:val="21"/>
        </w:rPr>
        <w:t>12.3.5总价合同采用支付分解表计量支付的，是否适用第</w:t>
      </w:r>
      <w:r>
        <w:rPr>
          <w:rFonts w:ascii="宋体" w:hAnsi="宋体"/>
          <w:kern w:val="0"/>
          <w:szCs w:val="21"/>
        </w:rPr>
        <w:t xml:space="preserve">12.3.4 </w:t>
      </w:r>
      <w:r>
        <w:rPr>
          <w:rFonts w:ascii="宋体" w:hAnsi="宋体"/>
          <w:szCs w:val="21"/>
        </w:rPr>
        <w:t>项</w:t>
      </w:r>
      <w:r>
        <w:rPr>
          <w:rFonts w:hint="eastAsia" w:ascii="宋体" w:hAnsi="宋体"/>
          <w:kern w:val="0"/>
          <w:szCs w:val="21"/>
        </w:rPr>
        <w:t>〔</w:t>
      </w:r>
      <w:r>
        <w:rPr>
          <w:rFonts w:ascii="宋体" w:hAnsi="宋体"/>
          <w:kern w:val="0"/>
          <w:szCs w:val="21"/>
        </w:rPr>
        <w:t>总价合同的计量</w:t>
      </w:r>
      <w:r>
        <w:rPr>
          <w:rFonts w:hint="eastAsia" w:ascii="宋体" w:hAnsi="宋体"/>
          <w:kern w:val="0"/>
          <w:szCs w:val="21"/>
        </w:rPr>
        <w:t>〕</w:t>
      </w:r>
      <w:r>
        <w:rPr>
          <w:rFonts w:ascii="宋体" w:hAnsi="宋体"/>
          <w:szCs w:val="21"/>
        </w:rPr>
        <w:t>约定</w:t>
      </w:r>
      <w:r>
        <w:rPr>
          <w:rFonts w:hint="eastAsia" w:ascii="宋体" w:hAnsi="宋体"/>
          <w:szCs w:val="21"/>
        </w:rPr>
        <w:t>进行计量：</w:t>
      </w:r>
      <w:r>
        <w:rPr>
          <w:rFonts w:hint="eastAsia" w:ascii="宋体" w:hAnsi="宋体" w:cs="宋体"/>
          <w:szCs w:val="21"/>
          <w:u w:val="single"/>
          <w:lang w:val="zh-CN"/>
        </w:rPr>
        <w:t>无。</w:t>
      </w:r>
      <w:r>
        <w:rPr>
          <w:rFonts w:hint="eastAsia" w:ascii="宋体" w:hAnsi="宋体"/>
          <w:szCs w:val="21"/>
          <w:u w:val="single"/>
        </w:rPr>
        <w:t xml:space="preserve">     </w:t>
      </w:r>
    </w:p>
    <w:p>
      <w:pPr>
        <w:spacing w:line="360" w:lineRule="auto"/>
        <w:ind w:firstLine="420" w:firstLineChars="200"/>
        <w:contextualSpacing/>
        <w:jc w:val="left"/>
        <w:rPr>
          <w:rFonts w:ascii="宋体" w:hAnsi="宋体"/>
          <w:szCs w:val="21"/>
        </w:rPr>
      </w:pPr>
      <w:r>
        <w:rPr>
          <w:rFonts w:ascii="宋体" w:hAnsi="宋体"/>
          <w:szCs w:val="21"/>
        </w:rPr>
        <w:t>12.3.6 其他价格形式合同的计量</w:t>
      </w:r>
    </w:p>
    <w:p>
      <w:pPr>
        <w:spacing w:line="360" w:lineRule="auto"/>
        <w:ind w:firstLine="420" w:firstLineChars="200"/>
        <w:contextualSpacing/>
        <w:jc w:val="left"/>
        <w:rPr>
          <w:rFonts w:hint="eastAsia" w:ascii="宋体" w:hAnsi="宋体"/>
          <w:szCs w:val="21"/>
          <w:u w:val="single"/>
        </w:rPr>
      </w:pPr>
      <w:r>
        <w:rPr>
          <w:rFonts w:ascii="宋体" w:hAnsi="宋体"/>
          <w:szCs w:val="21"/>
        </w:rPr>
        <w:t>其他价格形式的计量方式和程序：</w:t>
      </w:r>
      <w:r>
        <w:rPr>
          <w:rFonts w:hint="eastAsia" w:ascii="楷体_GB2312" w:eastAsia="楷体_GB2312"/>
          <w:u w:val="single"/>
          <w:lang w:val="zh-CN"/>
        </w:rPr>
        <w:t xml:space="preserve">   无  </w:t>
      </w:r>
      <w:r>
        <w:rPr>
          <w:rFonts w:hint="eastAsia"/>
        </w:rPr>
        <w:t>。</w:t>
      </w:r>
    </w:p>
    <w:p>
      <w:pPr>
        <w:spacing w:line="360" w:lineRule="auto"/>
        <w:contextualSpacing/>
        <w:rPr>
          <w:rFonts w:hint="eastAsia" w:ascii="宋体" w:hAnsi="宋体"/>
          <w:b/>
          <w:szCs w:val="21"/>
        </w:rPr>
      </w:pPr>
      <w:r>
        <w:rPr>
          <w:rFonts w:ascii="宋体" w:hAnsi="宋体"/>
          <w:b/>
          <w:szCs w:val="21"/>
        </w:rPr>
        <w:t>12.4 工程进度款支付</w:t>
      </w:r>
    </w:p>
    <w:p>
      <w:pPr>
        <w:spacing w:line="360" w:lineRule="auto"/>
        <w:ind w:firstLine="420" w:firstLineChars="200"/>
        <w:contextualSpacing/>
        <w:jc w:val="left"/>
        <w:rPr>
          <w:rFonts w:ascii="宋体" w:hAnsi="宋体"/>
          <w:szCs w:val="21"/>
        </w:rPr>
      </w:pPr>
      <w:r>
        <w:rPr>
          <w:rFonts w:ascii="宋体" w:hAnsi="宋体"/>
          <w:szCs w:val="21"/>
        </w:rPr>
        <w:t>12.4.1 付款周期</w:t>
      </w:r>
    </w:p>
    <w:p>
      <w:pPr>
        <w:spacing w:line="360" w:lineRule="auto"/>
        <w:ind w:firstLine="420" w:firstLineChars="200"/>
        <w:contextualSpacing/>
        <w:jc w:val="left"/>
        <w:rPr>
          <w:rFonts w:hint="eastAsia" w:ascii="宋体" w:hAnsi="宋体"/>
          <w:szCs w:val="21"/>
        </w:rPr>
      </w:pPr>
      <w:r>
        <w:rPr>
          <w:rFonts w:ascii="宋体" w:hAnsi="宋体"/>
          <w:szCs w:val="21"/>
        </w:rPr>
        <w:t>关于付款周期的约定：</w:t>
      </w:r>
      <w:r>
        <w:rPr>
          <w:rFonts w:hint="eastAsia" w:ascii="宋体" w:hAnsi="宋体"/>
          <w:u w:val="single"/>
        </w:rPr>
        <w:t>按月支付</w:t>
      </w:r>
      <w:r>
        <w:rPr>
          <w:rFonts w:hint="eastAsia"/>
        </w:rPr>
        <w:t>。</w:t>
      </w:r>
    </w:p>
    <w:p>
      <w:pPr>
        <w:spacing w:line="360" w:lineRule="auto"/>
        <w:ind w:firstLine="420" w:firstLineChars="200"/>
        <w:contextualSpacing/>
        <w:jc w:val="left"/>
        <w:rPr>
          <w:rFonts w:ascii="宋体" w:hAnsi="宋体"/>
          <w:szCs w:val="21"/>
        </w:rPr>
      </w:pPr>
      <w:r>
        <w:rPr>
          <w:rFonts w:ascii="宋体" w:hAnsi="宋体"/>
          <w:szCs w:val="21"/>
        </w:rPr>
        <w:t>12.4.2 进度付款申请单的编制</w:t>
      </w:r>
    </w:p>
    <w:p>
      <w:pPr>
        <w:spacing w:line="360" w:lineRule="auto"/>
        <w:ind w:firstLine="420" w:firstLineChars="200"/>
        <w:contextualSpacing/>
        <w:jc w:val="left"/>
        <w:rPr>
          <w:rFonts w:hint="eastAsia" w:ascii="宋体" w:hAnsi="宋体" w:cs="宋体"/>
          <w:szCs w:val="21"/>
          <w:u w:val="single"/>
          <w:lang w:val="zh-CN"/>
        </w:rPr>
      </w:pPr>
      <w:r>
        <w:rPr>
          <w:rFonts w:ascii="宋体" w:hAnsi="宋体"/>
          <w:szCs w:val="21"/>
        </w:rPr>
        <w:t>关于进度付款申请单编制的约定：</w:t>
      </w:r>
      <w:r>
        <w:rPr>
          <w:rFonts w:hint="eastAsia" w:ascii="宋体" w:hAnsi="宋体" w:cs="宋体"/>
          <w:color w:val="000000"/>
          <w:u w:val="single"/>
        </w:rPr>
        <w:t>各形象进度</w:t>
      </w:r>
      <w:r>
        <w:rPr>
          <w:rFonts w:hint="eastAsia"/>
          <w:color w:val="000000"/>
          <w:u w:val="single"/>
        </w:rPr>
        <w:t>完成后提交已完工程量的报表，作为工程价款支付的依据</w:t>
      </w:r>
      <w:r>
        <w:rPr>
          <w:rFonts w:hint="eastAsia" w:ascii="宋体" w:hAnsi="宋体" w:cs="宋体"/>
          <w:color w:val="000000"/>
        </w:rPr>
        <w:t>。</w:t>
      </w:r>
    </w:p>
    <w:p>
      <w:pPr>
        <w:spacing w:line="360" w:lineRule="auto"/>
        <w:ind w:firstLine="420" w:firstLineChars="200"/>
        <w:contextualSpacing/>
        <w:jc w:val="left"/>
        <w:rPr>
          <w:rFonts w:ascii="宋体" w:hAnsi="宋体"/>
          <w:szCs w:val="21"/>
        </w:rPr>
      </w:pPr>
      <w:r>
        <w:rPr>
          <w:rFonts w:ascii="宋体" w:hAnsi="宋体"/>
          <w:szCs w:val="21"/>
        </w:rPr>
        <w:t>12.4.3 进度付款申请单的提交</w:t>
      </w:r>
    </w:p>
    <w:p>
      <w:pPr>
        <w:spacing w:line="360" w:lineRule="auto"/>
        <w:ind w:firstLine="420" w:firstLineChars="200"/>
        <w:contextualSpacing/>
        <w:jc w:val="left"/>
        <w:rPr>
          <w:rFonts w:hint="eastAsia" w:ascii="宋体" w:hAnsi="宋体"/>
          <w:szCs w:val="21"/>
        </w:rPr>
      </w:pPr>
      <w:r>
        <w:rPr>
          <w:rFonts w:ascii="宋体" w:hAnsi="宋体"/>
          <w:szCs w:val="21"/>
        </w:rPr>
        <w:t>（1）单价合同进度付款申请单提交的约定</w:t>
      </w:r>
      <w:r>
        <w:rPr>
          <w:rFonts w:hint="eastAsia" w:ascii="宋体" w:hAnsi="宋体"/>
          <w:szCs w:val="21"/>
        </w:rPr>
        <w:t>：</w:t>
      </w:r>
      <w:r>
        <w:rPr>
          <w:rFonts w:hint="eastAsia" w:ascii="宋体" w:hAnsi="宋体" w:cs="宋体"/>
          <w:szCs w:val="21"/>
          <w:u w:val="single"/>
          <w:lang w:val="zh-CN"/>
        </w:rPr>
        <w:t>无。</w:t>
      </w:r>
      <w:r>
        <w:rPr>
          <w:rFonts w:hint="eastAsia" w:ascii="宋体" w:hAnsi="宋体"/>
          <w:szCs w:val="21"/>
          <w:u w:val="single"/>
        </w:rPr>
        <w:t xml:space="preserve"> </w:t>
      </w:r>
    </w:p>
    <w:p>
      <w:pPr>
        <w:spacing w:line="360" w:lineRule="auto"/>
        <w:ind w:firstLine="420" w:firstLineChars="200"/>
        <w:contextualSpacing/>
        <w:jc w:val="left"/>
        <w:rPr>
          <w:rFonts w:hint="eastAsia" w:ascii="宋体" w:hAnsi="宋体"/>
          <w:szCs w:val="21"/>
        </w:rPr>
      </w:pPr>
      <w:r>
        <w:rPr>
          <w:rFonts w:ascii="宋体" w:hAnsi="宋体"/>
          <w:szCs w:val="21"/>
        </w:rPr>
        <w:t>（2）总价合同进度付款申请单提交的约定</w:t>
      </w:r>
      <w:r>
        <w:rPr>
          <w:rFonts w:hint="eastAsia" w:ascii="宋体" w:hAnsi="宋体"/>
          <w:szCs w:val="21"/>
        </w:rPr>
        <w:t>：</w:t>
      </w:r>
      <w:r>
        <w:rPr>
          <w:rFonts w:hint="eastAsia" w:ascii="宋体" w:hAnsi="宋体" w:cs="宋体"/>
          <w:szCs w:val="21"/>
          <w:u w:val="single"/>
          <w:lang w:val="zh-CN"/>
        </w:rPr>
        <w:t>无。</w:t>
      </w:r>
      <w:r>
        <w:rPr>
          <w:rFonts w:hint="eastAsia" w:ascii="宋体" w:hAnsi="宋体"/>
          <w:szCs w:val="21"/>
          <w:u w:val="single"/>
        </w:rPr>
        <w:t xml:space="preserve">     </w:t>
      </w:r>
    </w:p>
    <w:p>
      <w:pPr>
        <w:spacing w:line="360" w:lineRule="auto"/>
        <w:ind w:firstLine="420" w:firstLineChars="200"/>
        <w:contextualSpacing/>
        <w:jc w:val="left"/>
        <w:rPr>
          <w:rFonts w:ascii="宋体" w:hAnsi="宋体"/>
          <w:szCs w:val="21"/>
          <w:u w:val="single"/>
        </w:rPr>
      </w:pPr>
      <w:r>
        <w:rPr>
          <w:rFonts w:ascii="宋体" w:hAnsi="宋体"/>
          <w:szCs w:val="21"/>
        </w:rPr>
        <w:t>（3）其他价格形式合同进度付款申请单提交的约定：</w:t>
      </w:r>
      <w:r>
        <w:rPr>
          <w:rFonts w:hint="eastAsia" w:ascii="宋体" w:hAnsi="宋体" w:cs="宋体"/>
          <w:szCs w:val="21"/>
          <w:u w:val="single"/>
          <w:lang w:val="zh-CN"/>
        </w:rPr>
        <w:t>无。</w:t>
      </w:r>
      <w:r>
        <w:rPr>
          <w:rFonts w:hint="eastAsia" w:ascii="宋体" w:hAnsi="宋体"/>
          <w:szCs w:val="21"/>
          <w:u w:val="single"/>
        </w:rPr>
        <w:t xml:space="preserve">    </w:t>
      </w:r>
    </w:p>
    <w:p>
      <w:pPr>
        <w:spacing w:line="360" w:lineRule="auto"/>
        <w:ind w:firstLine="420" w:firstLineChars="200"/>
        <w:contextualSpacing/>
        <w:jc w:val="left"/>
        <w:rPr>
          <w:rFonts w:ascii="宋体" w:hAnsi="宋体"/>
          <w:szCs w:val="21"/>
        </w:rPr>
      </w:pPr>
      <w:r>
        <w:rPr>
          <w:rFonts w:ascii="宋体" w:hAnsi="宋体"/>
          <w:szCs w:val="21"/>
        </w:rPr>
        <w:t>12.4.4 进度款审核和支付</w:t>
      </w:r>
    </w:p>
    <w:p>
      <w:pPr>
        <w:spacing w:line="360" w:lineRule="auto"/>
        <w:ind w:firstLine="420" w:firstLineChars="200"/>
        <w:contextualSpacing/>
        <w:jc w:val="left"/>
        <w:rPr>
          <w:rFonts w:hint="eastAsia" w:ascii="宋体" w:hAnsi="宋体"/>
          <w:szCs w:val="21"/>
          <w:u w:val="single"/>
        </w:rPr>
      </w:pPr>
      <w:r>
        <w:rPr>
          <w:rFonts w:ascii="宋体" w:hAnsi="宋体"/>
          <w:szCs w:val="21"/>
        </w:rPr>
        <w:t>（1）监理人审查并报送发包人的期限：</w:t>
      </w:r>
      <w:r>
        <w:rPr>
          <w:rFonts w:ascii="宋体" w:hAnsi="宋体"/>
          <w:szCs w:val="21"/>
          <w:u w:val="single"/>
        </w:rPr>
        <w:t xml:space="preserve">  </w:t>
      </w:r>
      <w:r>
        <w:rPr>
          <w:rFonts w:hint="eastAsia" w:ascii="宋体" w:hAnsi="宋体"/>
          <w:b/>
          <w:szCs w:val="21"/>
          <w:u w:val="single"/>
        </w:rPr>
        <w:t>按通用条款执行</w:t>
      </w:r>
      <w:r>
        <w:rPr>
          <w:rFonts w:hint="eastAsia" w:ascii="宋体" w:hAnsi="宋体"/>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contextualSpacing/>
        <w:jc w:val="left"/>
        <w:textAlignment w:val="auto"/>
        <w:rPr>
          <w:rFonts w:hint="eastAsia" w:ascii="宋体" w:hAnsi="宋体"/>
          <w:szCs w:val="21"/>
          <w:u w:val="single"/>
        </w:rPr>
      </w:pPr>
      <w:r>
        <w:rPr>
          <w:rFonts w:ascii="宋体" w:hAnsi="宋体"/>
          <w:szCs w:val="21"/>
        </w:rPr>
        <w:t>发包人完成审批并签发进度款支付证书的期限：</w:t>
      </w:r>
      <w:r>
        <w:rPr>
          <w:rFonts w:ascii="宋体" w:hAnsi="宋体"/>
          <w:szCs w:val="21"/>
          <w:u w:val="single"/>
        </w:rPr>
        <w:t xml:space="preserve">    </w:t>
      </w:r>
      <w:r>
        <w:rPr>
          <w:rFonts w:hint="eastAsia" w:ascii="宋体" w:hAnsi="宋体"/>
          <w:b/>
          <w:szCs w:val="21"/>
          <w:u w:val="single"/>
        </w:rPr>
        <w:t>按通用条款执行</w:t>
      </w:r>
      <w:r>
        <w:rPr>
          <w:rFonts w:hint="eastAsia" w:ascii="宋体" w:hAnsi="宋体"/>
          <w:szCs w:val="21"/>
          <w:u w:val="single"/>
        </w:rPr>
        <w:t xml:space="preserve">                    </w:t>
      </w:r>
    </w:p>
    <w:p>
      <w:pPr>
        <w:keepNext w:val="0"/>
        <w:keepLines w:val="0"/>
        <w:pageBreakBefore w:val="0"/>
        <w:widowControl w:val="0"/>
        <w:numPr>
          <w:ilvl w:val="0"/>
          <w:numId w:val="0"/>
        </w:numPr>
        <w:kinsoku/>
        <w:wordWrap/>
        <w:overflowPunct/>
        <w:topLinePunct w:val="0"/>
        <w:bidi w:val="0"/>
        <w:snapToGrid/>
        <w:spacing w:line="400" w:lineRule="exact"/>
        <w:ind w:firstLine="420" w:firstLineChars="200"/>
        <w:jc w:val="left"/>
        <w:textAlignment w:val="auto"/>
        <w:rPr>
          <w:rFonts w:hint="eastAsia" w:ascii="宋体" w:hAnsi="宋体"/>
          <w:b/>
          <w:bCs/>
          <w:color w:val="auto"/>
          <w:highlight w:val="none"/>
          <w:u w:val="single"/>
        </w:rPr>
      </w:pPr>
      <w:r>
        <w:rPr>
          <w:rFonts w:ascii="宋体" w:hAnsi="宋体"/>
          <w:b w:val="0"/>
          <w:bCs w:val="0"/>
          <w:color w:val="auto"/>
          <w:szCs w:val="21"/>
          <w:highlight w:val="none"/>
        </w:rPr>
        <w:t>（2）发包人支付进度款的期限：</w:t>
      </w:r>
      <w:r>
        <w:rPr>
          <w:rFonts w:hint="eastAsia" w:ascii="宋体" w:hAnsi="宋体" w:cs="MS Sans Serif"/>
          <w:b/>
          <w:bCs/>
          <w:sz w:val="21"/>
          <w:szCs w:val="21"/>
          <w:highlight w:val="none"/>
          <w:u w:val="single"/>
        </w:rPr>
        <w:t>①竣工验收合格、办理结算及补助资金到位后支付至审定后结算价款的98%，剩余尾款为</w:t>
      </w:r>
      <w:r>
        <w:rPr>
          <w:rFonts w:hint="eastAsia" w:ascii="宋体" w:hAnsi="宋体" w:cs="MS Sans Serif"/>
          <w:b/>
          <w:bCs/>
          <w:sz w:val="21"/>
          <w:szCs w:val="21"/>
          <w:highlight w:val="none"/>
          <w:u w:val="single"/>
          <w:lang w:val="en-US" w:eastAsia="zh-CN"/>
        </w:rPr>
        <w:t>2</w:t>
      </w:r>
      <w:r>
        <w:rPr>
          <w:rFonts w:hint="eastAsia" w:ascii="宋体" w:hAnsi="宋体" w:cs="MS Sans Serif"/>
          <w:b/>
          <w:bCs/>
          <w:sz w:val="21"/>
          <w:szCs w:val="21"/>
          <w:highlight w:val="none"/>
          <w:u w:val="single"/>
        </w:rPr>
        <w:t>%的质量保证金；若已提交同等金额的质量保证金的，则支付至审定后结算价款的 100%；保修期按相关规定执行。②发包人向承包人支付的一切费用，承包人不得移作他用。发包人和监理工程师有权对此进行监督，如承包人抽走用于本工程的资金，且影响了工程的实施，按承包人违约处理。</w:t>
      </w:r>
    </w:p>
    <w:p>
      <w:pPr>
        <w:spacing w:line="360" w:lineRule="auto"/>
        <w:ind w:firstLine="525" w:firstLineChars="250"/>
        <w:contextualSpacing/>
        <w:jc w:val="left"/>
        <w:rPr>
          <w:rFonts w:hint="eastAsia" w:ascii="宋体" w:hAnsi="宋体"/>
          <w:szCs w:val="21"/>
          <w:highlight w:val="none"/>
          <w:u w:val="single"/>
        </w:rPr>
      </w:pPr>
      <w:r>
        <w:rPr>
          <w:rFonts w:ascii="宋体" w:hAnsi="宋体"/>
          <w:szCs w:val="21"/>
          <w:highlight w:val="none"/>
        </w:rPr>
        <w:t>发包人逾期支付进度款的违约金的计算方式：</w:t>
      </w:r>
      <w:r>
        <w:rPr>
          <w:rFonts w:hint="eastAsia" w:ascii="宋体" w:hAnsi="宋体" w:cs="宋体"/>
          <w:szCs w:val="21"/>
          <w:highlight w:val="none"/>
          <w:u w:val="single"/>
          <w:lang w:val="zh-CN"/>
        </w:rPr>
        <w:t>无。</w:t>
      </w:r>
      <w:r>
        <w:rPr>
          <w:rFonts w:hint="eastAsia" w:ascii="宋体" w:hAnsi="宋体"/>
          <w:szCs w:val="21"/>
          <w:highlight w:val="none"/>
          <w:u w:val="single"/>
        </w:rPr>
        <w:t xml:space="preserve">   </w:t>
      </w:r>
    </w:p>
    <w:p>
      <w:pPr>
        <w:spacing w:line="360" w:lineRule="auto"/>
        <w:ind w:firstLine="525" w:firstLineChars="250"/>
        <w:contextualSpacing/>
        <w:jc w:val="left"/>
        <w:rPr>
          <w:rFonts w:hint="eastAsia" w:ascii="宋体" w:hAnsi="宋体"/>
          <w:szCs w:val="21"/>
        </w:rPr>
      </w:pPr>
      <w:r>
        <w:rPr>
          <w:rFonts w:ascii="宋体" w:hAnsi="宋体"/>
          <w:szCs w:val="21"/>
        </w:rPr>
        <w:t>12.4.6 支付分解表的编制</w:t>
      </w:r>
    </w:p>
    <w:p>
      <w:pPr>
        <w:spacing w:line="360" w:lineRule="auto"/>
        <w:ind w:firstLine="420" w:firstLineChars="200"/>
        <w:contextualSpacing/>
        <w:jc w:val="left"/>
        <w:rPr>
          <w:rFonts w:ascii="宋体" w:hAnsi="宋体"/>
          <w:szCs w:val="21"/>
          <w:u w:val="single"/>
        </w:rPr>
      </w:pPr>
      <w:r>
        <w:rPr>
          <w:rFonts w:ascii="宋体" w:hAnsi="宋体"/>
          <w:szCs w:val="21"/>
        </w:rPr>
        <w:t>2、总价合同支付分解表的编制与审批：</w:t>
      </w:r>
      <w:r>
        <w:rPr>
          <w:rFonts w:hint="eastAsia" w:ascii="宋体" w:hAnsi="宋体" w:cs="宋体"/>
          <w:szCs w:val="21"/>
          <w:u w:val="single"/>
          <w:lang w:val="zh-CN"/>
        </w:rPr>
        <w:t>无。</w:t>
      </w:r>
      <w:r>
        <w:rPr>
          <w:rFonts w:ascii="宋体" w:hAnsi="宋体"/>
          <w:szCs w:val="21"/>
          <w:u w:val="single"/>
        </w:rPr>
        <w:t xml:space="preserve"> </w:t>
      </w:r>
      <w:r>
        <w:rPr>
          <w:rFonts w:hint="eastAsia" w:ascii="宋体" w:hAnsi="宋体"/>
          <w:szCs w:val="21"/>
          <w:u w:val="single"/>
        </w:rPr>
        <w:t xml:space="preserve">      </w:t>
      </w:r>
    </w:p>
    <w:p>
      <w:pPr>
        <w:spacing w:line="360" w:lineRule="auto"/>
        <w:ind w:firstLine="420" w:firstLineChars="200"/>
        <w:contextualSpacing/>
        <w:jc w:val="left"/>
        <w:rPr>
          <w:rFonts w:hint="eastAsia" w:ascii="宋体" w:hAnsi="宋体"/>
          <w:szCs w:val="21"/>
          <w:u w:val="single"/>
        </w:rPr>
      </w:pPr>
      <w:r>
        <w:rPr>
          <w:rFonts w:ascii="宋体" w:hAnsi="宋体"/>
          <w:szCs w:val="21"/>
        </w:rPr>
        <w:t>3、单价合同的总价项目支付分解表的编制与审批：</w:t>
      </w:r>
      <w:r>
        <w:rPr>
          <w:rFonts w:hint="eastAsia" w:ascii="宋体" w:hAnsi="宋体" w:cs="宋体"/>
          <w:szCs w:val="21"/>
          <w:u w:val="single"/>
          <w:lang w:val="zh-CN"/>
        </w:rPr>
        <w:t>无。</w:t>
      </w:r>
      <w:r>
        <w:rPr>
          <w:rFonts w:hint="eastAsia" w:ascii="宋体" w:hAnsi="宋体"/>
          <w:szCs w:val="21"/>
          <w:u w:val="single"/>
        </w:rPr>
        <w:t xml:space="preserve">       </w:t>
      </w:r>
    </w:p>
    <w:p>
      <w:pPr>
        <w:spacing w:line="360" w:lineRule="auto"/>
        <w:contextualSpacing/>
        <w:rPr>
          <w:rFonts w:ascii="宋体" w:hAnsi="宋体"/>
          <w:b/>
          <w:szCs w:val="21"/>
        </w:rPr>
      </w:pPr>
      <w:r>
        <w:rPr>
          <w:rFonts w:ascii="宋体" w:hAnsi="宋体"/>
          <w:b/>
          <w:szCs w:val="21"/>
        </w:rPr>
        <w:t>13.</w:t>
      </w:r>
      <w:r>
        <w:rPr>
          <w:rFonts w:hint="eastAsia" w:ascii="宋体" w:hAnsi="宋体"/>
          <w:b/>
          <w:szCs w:val="21"/>
        </w:rPr>
        <w:t xml:space="preserve"> </w:t>
      </w:r>
      <w:r>
        <w:rPr>
          <w:rFonts w:ascii="宋体" w:hAnsi="宋体"/>
          <w:b/>
          <w:szCs w:val="21"/>
        </w:rPr>
        <w:t>验收和工程试车</w:t>
      </w:r>
    </w:p>
    <w:p>
      <w:pPr>
        <w:spacing w:line="360" w:lineRule="auto"/>
        <w:contextualSpacing/>
        <w:rPr>
          <w:rFonts w:ascii="宋体" w:hAnsi="宋体"/>
          <w:b/>
          <w:szCs w:val="21"/>
        </w:rPr>
      </w:pPr>
      <w:r>
        <w:rPr>
          <w:rFonts w:ascii="宋体" w:hAnsi="宋体"/>
          <w:b/>
          <w:szCs w:val="21"/>
        </w:rPr>
        <w:t>13.1 分部分项工程验收</w:t>
      </w:r>
    </w:p>
    <w:p>
      <w:pPr>
        <w:spacing w:line="360" w:lineRule="auto"/>
        <w:ind w:firstLine="420" w:firstLineChars="200"/>
        <w:contextualSpacing/>
        <w:jc w:val="left"/>
        <w:rPr>
          <w:rFonts w:ascii="宋体" w:hAnsi="宋体"/>
          <w:szCs w:val="21"/>
        </w:rPr>
      </w:pPr>
      <w:r>
        <w:rPr>
          <w:rFonts w:ascii="宋体" w:hAnsi="宋体"/>
          <w:szCs w:val="21"/>
        </w:rPr>
        <w:t>13.1.2监理人不能按时进行验收时，应提前</w:t>
      </w:r>
      <w:r>
        <w:rPr>
          <w:rFonts w:ascii="宋体" w:hAnsi="宋体"/>
          <w:szCs w:val="21"/>
          <w:u w:val="single"/>
        </w:rPr>
        <w:t xml:space="preserve"> </w:t>
      </w:r>
      <w:r>
        <w:rPr>
          <w:rFonts w:hint="eastAsia" w:ascii="宋体" w:hAnsi="宋体"/>
          <w:szCs w:val="21"/>
          <w:u w:val="single"/>
        </w:rPr>
        <w:t>24</w:t>
      </w:r>
      <w:r>
        <w:rPr>
          <w:rFonts w:ascii="宋体" w:hAnsi="宋体"/>
          <w:szCs w:val="21"/>
          <w:u w:val="single"/>
        </w:rPr>
        <w:t xml:space="preserve"> </w:t>
      </w:r>
      <w:r>
        <w:rPr>
          <w:rFonts w:ascii="宋体" w:hAnsi="宋体"/>
          <w:szCs w:val="21"/>
        </w:rPr>
        <w:t>小时提交书面延期要求。</w:t>
      </w:r>
    </w:p>
    <w:p>
      <w:pPr>
        <w:spacing w:line="360" w:lineRule="auto"/>
        <w:ind w:firstLine="420" w:firstLineChars="200"/>
        <w:contextualSpacing/>
        <w:jc w:val="left"/>
        <w:rPr>
          <w:rFonts w:ascii="宋体" w:hAnsi="宋体"/>
          <w:b/>
          <w:szCs w:val="21"/>
        </w:rPr>
      </w:pPr>
      <w:r>
        <w:rPr>
          <w:rFonts w:ascii="宋体" w:hAnsi="宋体"/>
          <w:szCs w:val="21"/>
        </w:rPr>
        <w:t>关于延期最长不得超过：</w:t>
      </w:r>
      <w:r>
        <w:rPr>
          <w:rFonts w:ascii="宋体" w:hAnsi="宋体"/>
          <w:szCs w:val="21"/>
          <w:u w:val="single"/>
        </w:rPr>
        <w:t xml:space="preserve"> </w:t>
      </w:r>
      <w:r>
        <w:rPr>
          <w:rFonts w:hint="eastAsia" w:ascii="宋体" w:hAnsi="宋体"/>
          <w:szCs w:val="21"/>
          <w:u w:val="single"/>
        </w:rPr>
        <w:t>48</w:t>
      </w:r>
      <w:r>
        <w:rPr>
          <w:rFonts w:ascii="宋体" w:hAnsi="宋体"/>
          <w:szCs w:val="21"/>
          <w:u w:val="single"/>
        </w:rPr>
        <w:t xml:space="preserve"> </w:t>
      </w:r>
      <w:r>
        <w:rPr>
          <w:rFonts w:ascii="宋体" w:hAnsi="宋体"/>
          <w:szCs w:val="21"/>
        </w:rPr>
        <w:t>小时。</w:t>
      </w:r>
    </w:p>
    <w:p>
      <w:pPr>
        <w:spacing w:line="360" w:lineRule="auto"/>
        <w:contextualSpacing/>
        <w:rPr>
          <w:rFonts w:ascii="宋体" w:hAnsi="宋体"/>
          <w:b/>
          <w:szCs w:val="21"/>
        </w:rPr>
      </w:pPr>
      <w:r>
        <w:rPr>
          <w:rFonts w:ascii="宋体" w:hAnsi="宋体"/>
          <w:b/>
          <w:szCs w:val="21"/>
        </w:rPr>
        <w:t>13.2 竣工验收</w:t>
      </w:r>
    </w:p>
    <w:p>
      <w:pPr>
        <w:spacing w:line="360" w:lineRule="auto"/>
        <w:ind w:firstLine="420" w:firstLineChars="200"/>
        <w:contextualSpacing/>
        <w:jc w:val="left"/>
        <w:rPr>
          <w:rFonts w:ascii="宋体" w:hAnsi="宋体"/>
          <w:szCs w:val="21"/>
        </w:rPr>
      </w:pPr>
      <w:r>
        <w:rPr>
          <w:rFonts w:ascii="宋体" w:hAnsi="宋体"/>
          <w:szCs w:val="21"/>
        </w:rPr>
        <w:t>13.2.2竣工验收程序</w:t>
      </w:r>
    </w:p>
    <w:p>
      <w:pPr>
        <w:spacing w:line="360" w:lineRule="auto"/>
        <w:ind w:firstLine="420" w:firstLineChars="200"/>
        <w:contextualSpacing/>
        <w:jc w:val="left"/>
        <w:rPr>
          <w:rFonts w:ascii="宋体" w:hAnsi="宋体"/>
          <w:szCs w:val="21"/>
          <w:u w:val="single"/>
        </w:rPr>
      </w:pPr>
      <w:r>
        <w:rPr>
          <w:rFonts w:ascii="宋体" w:hAnsi="宋体"/>
          <w:kern w:val="0"/>
          <w:szCs w:val="21"/>
        </w:rPr>
        <w:t>关于竣工验收程序的约定：</w:t>
      </w:r>
      <w:r>
        <w:rPr>
          <w:rFonts w:ascii="宋体" w:hAnsi="宋体"/>
          <w:szCs w:val="21"/>
          <w:u w:val="single"/>
        </w:rPr>
        <w:t xml:space="preserve">    </w:t>
      </w:r>
      <w:r>
        <w:rPr>
          <w:rFonts w:hint="eastAsia" w:ascii="宋体" w:hAnsi="宋体"/>
          <w:b/>
          <w:szCs w:val="21"/>
          <w:u w:val="single"/>
        </w:rPr>
        <w:t>按通用条款执行</w:t>
      </w:r>
      <w:r>
        <w:rPr>
          <w:rFonts w:hint="eastAsia" w:ascii="宋体" w:hAnsi="宋体"/>
          <w:szCs w:val="21"/>
          <w:u w:val="single"/>
        </w:rPr>
        <w:t xml:space="preserve">   </w:t>
      </w:r>
    </w:p>
    <w:p>
      <w:pPr>
        <w:spacing w:line="360" w:lineRule="auto"/>
        <w:ind w:firstLine="420" w:firstLineChars="200"/>
        <w:contextualSpacing/>
        <w:jc w:val="left"/>
        <w:rPr>
          <w:rFonts w:hint="eastAsia" w:ascii="宋体" w:hAnsi="宋体"/>
          <w:szCs w:val="21"/>
          <w:u w:val="single"/>
        </w:rPr>
      </w:pPr>
      <w:r>
        <w:rPr>
          <w:rFonts w:ascii="宋体" w:hAnsi="宋体"/>
          <w:kern w:val="0"/>
          <w:szCs w:val="21"/>
        </w:rPr>
        <w:t>发包人不按照本项约定组织竣工验收、颁发工程接收证书的违约金的计算方法：</w:t>
      </w:r>
      <w:r>
        <w:rPr>
          <w:rFonts w:hint="eastAsia" w:ascii="宋体" w:hAnsi="宋体" w:cs="宋体"/>
          <w:szCs w:val="21"/>
          <w:u w:val="single"/>
          <w:lang w:val="zh-CN"/>
        </w:rPr>
        <w:t>无。</w:t>
      </w:r>
      <w:r>
        <w:rPr>
          <w:rFonts w:hint="eastAsia" w:ascii="宋体" w:hAnsi="宋体"/>
          <w:szCs w:val="21"/>
          <w:u w:val="single"/>
        </w:rPr>
        <w:t xml:space="preserve">    </w:t>
      </w:r>
    </w:p>
    <w:p>
      <w:pPr>
        <w:spacing w:line="360" w:lineRule="auto"/>
        <w:ind w:firstLine="420" w:firstLineChars="200"/>
        <w:contextualSpacing/>
        <w:jc w:val="left"/>
        <w:rPr>
          <w:rFonts w:ascii="宋体" w:hAnsi="宋体"/>
          <w:szCs w:val="21"/>
        </w:rPr>
      </w:pPr>
      <w:r>
        <w:rPr>
          <w:rFonts w:ascii="宋体" w:hAnsi="宋体"/>
          <w:szCs w:val="21"/>
        </w:rPr>
        <w:t>13.2.5移交、接收全部与部分工程</w:t>
      </w:r>
    </w:p>
    <w:p>
      <w:pPr>
        <w:spacing w:line="360" w:lineRule="auto"/>
        <w:ind w:firstLine="420" w:firstLineChars="200"/>
        <w:contextualSpacing/>
        <w:jc w:val="left"/>
        <w:rPr>
          <w:rFonts w:hint="eastAsia" w:ascii="宋体" w:hAnsi="宋体"/>
          <w:kern w:val="0"/>
          <w:szCs w:val="21"/>
        </w:rPr>
      </w:pPr>
      <w:r>
        <w:rPr>
          <w:rFonts w:hint="eastAsia" w:ascii="宋体" w:hAnsi="宋体"/>
          <w:kern w:val="0"/>
          <w:szCs w:val="21"/>
        </w:rPr>
        <w:t>承包人向发包人移交工程的期限：</w:t>
      </w:r>
      <w:r>
        <w:rPr>
          <w:rFonts w:ascii="宋体" w:hAnsi="宋体"/>
          <w:szCs w:val="21"/>
          <w:u w:val="single"/>
        </w:rPr>
        <w:t xml:space="preserve">    </w:t>
      </w:r>
      <w:r>
        <w:rPr>
          <w:rFonts w:hint="eastAsia" w:ascii="宋体" w:hAnsi="宋体"/>
          <w:b/>
          <w:szCs w:val="21"/>
          <w:u w:val="single"/>
        </w:rPr>
        <w:t>按通用条款执行</w:t>
      </w:r>
      <w:r>
        <w:rPr>
          <w:rFonts w:hint="eastAsia" w:ascii="宋体" w:hAnsi="宋体"/>
          <w:szCs w:val="21"/>
          <w:u w:val="single"/>
        </w:rPr>
        <w:t xml:space="preserve">  </w:t>
      </w:r>
    </w:p>
    <w:p>
      <w:pPr>
        <w:spacing w:line="360" w:lineRule="auto"/>
        <w:ind w:firstLine="420" w:firstLineChars="200"/>
        <w:contextualSpacing/>
        <w:jc w:val="left"/>
        <w:rPr>
          <w:rFonts w:hint="eastAsia" w:ascii="宋体" w:hAnsi="宋体"/>
          <w:szCs w:val="21"/>
          <w:u w:val="single"/>
        </w:rPr>
      </w:pPr>
      <w:r>
        <w:rPr>
          <w:rFonts w:ascii="宋体" w:hAnsi="宋体"/>
          <w:kern w:val="0"/>
          <w:szCs w:val="21"/>
        </w:rPr>
        <w:t>发包人未按本合同约定接收全部或部分工程的，违约金的计算方法为：</w:t>
      </w:r>
      <w:r>
        <w:rPr>
          <w:rFonts w:hint="eastAsia" w:ascii="宋体" w:hAnsi="宋体" w:cs="宋体"/>
          <w:szCs w:val="21"/>
          <w:u w:val="single"/>
          <w:lang w:val="zh-CN"/>
        </w:rPr>
        <w:t>无。</w:t>
      </w:r>
      <w:r>
        <w:rPr>
          <w:rFonts w:hint="eastAsia" w:ascii="宋体" w:hAnsi="宋体"/>
          <w:szCs w:val="21"/>
          <w:u w:val="single"/>
        </w:rPr>
        <w:t xml:space="preserve">    </w:t>
      </w:r>
    </w:p>
    <w:p>
      <w:pPr>
        <w:spacing w:line="360" w:lineRule="auto"/>
        <w:ind w:firstLine="420" w:firstLineChars="200"/>
        <w:contextualSpacing/>
        <w:jc w:val="left"/>
        <w:rPr>
          <w:rFonts w:ascii="宋体" w:hAnsi="宋体"/>
          <w:szCs w:val="21"/>
          <w:u w:val="single"/>
        </w:rPr>
      </w:pPr>
      <w:r>
        <w:rPr>
          <w:rFonts w:ascii="宋体" w:hAnsi="宋体"/>
          <w:szCs w:val="21"/>
        </w:rPr>
        <w:t>承包人未按时移交工程的，违约金的计算方法为：</w:t>
      </w:r>
      <w:r>
        <w:rPr>
          <w:rFonts w:hint="eastAsia" w:ascii="宋体" w:hAnsi="宋体" w:cs="宋体"/>
          <w:szCs w:val="21"/>
          <w:u w:val="single"/>
          <w:lang w:val="zh-CN"/>
        </w:rPr>
        <w:t>无。</w:t>
      </w:r>
      <w:r>
        <w:rPr>
          <w:rFonts w:hint="eastAsia" w:ascii="宋体" w:hAnsi="宋体"/>
          <w:szCs w:val="21"/>
          <w:u w:val="single"/>
        </w:rPr>
        <w:t xml:space="preserve">     </w:t>
      </w:r>
    </w:p>
    <w:p>
      <w:pPr>
        <w:spacing w:line="360" w:lineRule="auto"/>
        <w:contextualSpacing/>
        <w:rPr>
          <w:rFonts w:ascii="宋体" w:hAnsi="宋体"/>
          <w:b/>
          <w:szCs w:val="21"/>
        </w:rPr>
      </w:pPr>
      <w:r>
        <w:rPr>
          <w:rFonts w:ascii="宋体" w:hAnsi="宋体"/>
          <w:b/>
          <w:szCs w:val="21"/>
        </w:rPr>
        <w:t>13.3 工程试车</w:t>
      </w:r>
    </w:p>
    <w:p>
      <w:pPr>
        <w:spacing w:line="360" w:lineRule="auto"/>
        <w:ind w:firstLine="420" w:firstLineChars="200"/>
        <w:contextualSpacing/>
        <w:jc w:val="left"/>
        <w:rPr>
          <w:rFonts w:ascii="宋体" w:hAnsi="宋体"/>
          <w:kern w:val="0"/>
          <w:szCs w:val="21"/>
        </w:rPr>
      </w:pPr>
      <w:r>
        <w:rPr>
          <w:rFonts w:ascii="宋体" w:hAnsi="宋体"/>
          <w:kern w:val="0"/>
          <w:szCs w:val="21"/>
        </w:rPr>
        <w:t>13.3.1 试车程序</w:t>
      </w:r>
    </w:p>
    <w:p>
      <w:pPr>
        <w:spacing w:line="360" w:lineRule="auto"/>
        <w:ind w:firstLine="420" w:firstLineChars="200"/>
        <w:contextualSpacing/>
        <w:jc w:val="left"/>
        <w:rPr>
          <w:rFonts w:hint="eastAsia" w:ascii="宋体" w:hAnsi="宋体"/>
          <w:szCs w:val="21"/>
          <w:u w:val="single"/>
        </w:rPr>
      </w:pPr>
      <w:r>
        <w:rPr>
          <w:rFonts w:ascii="宋体" w:hAnsi="宋体"/>
          <w:kern w:val="0"/>
          <w:szCs w:val="21"/>
        </w:rPr>
        <w:t>工程试车内容：</w:t>
      </w:r>
      <w:r>
        <w:rPr>
          <w:rFonts w:ascii="宋体" w:hAnsi="宋体"/>
          <w:szCs w:val="21"/>
          <w:u w:val="single"/>
        </w:rPr>
        <w:t xml:space="preserve">   </w:t>
      </w:r>
      <w:r>
        <w:rPr>
          <w:rFonts w:hint="eastAsia" w:ascii="宋体" w:hAnsi="宋体"/>
          <w:szCs w:val="21"/>
          <w:u w:val="single"/>
        </w:rPr>
        <w:t xml:space="preserve">  </w:t>
      </w:r>
      <w:r>
        <w:rPr>
          <w:rFonts w:hint="eastAsia" w:ascii="宋体" w:hAnsi="宋体"/>
          <w:b/>
          <w:szCs w:val="21"/>
          <w:u w:val="single"/>
        </w:rPr>
        <w:t>/</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p>
    <w:p>
      <w:pPr>
        <w:spacing w:line="360" w:lineRule="auto"/>
        <w:ind w:firstLine="420" w:firstLineChars="200"/>
        <w:contextualSpacing/>
        <w:jc w:val="left"/>
        <w:rPr>
          <w:rFonts w:ascii="宋体" w:hAnsi="宋体"/>
          <w:kern w:val="0"/>
          <w:szCs w:val="21"/>
        </w:rPr>
      </w:pPr>
      <w:r>
        <w:rPr>
          <w:rFonts w:ascii="宋体" w:hAnsi="宋体"/>
          <w:kern w:val="0"/>
          <w:szCs w:val="21"/>
        </w:rPr>
        <w:t>（1）单机无负荷试车费用由</w:t>
      </w:r>
      <w:r>
        <w:rPr>
          <w:rFonts w:ascii="宋体" w:hAnsi="宋体"/>
          <w:szCs w:val="21"/>
          <w:u w:val="single"/>
        </w:rPr>
        <w:t xml:space="preserve">   </w:t>
      </w:r>
      <w:r>
        <w:rPr>
          <w:rFonts w:hint="eastAsia" w:ascii="宋体" w:hAnsi="宋体"/>
          <w:szCs w:val="21"/>
          <w:u w:val="single"/>
        </w:rPr>
        <w:t xml:space="preserve">  </w:t>
      </w:r>
      <w:r>
        <w:rPr>
          <w:rFonts w:hint="eastAsia" w:ascii="宋体" w:hAnsi="宋体"/>
          <w:b/>
          <w:szCs w:val="21"/>
          <w:u w:val="single"/>
        </w:rPr>
        <w:t>/</w:t>
      </w:r>
      <w:r>
        <w:rPr>
          <w:rFonts w:ascii="宋体" w:hAnsi="宋体"/>
          <w:szCs w:val="21"/>
          <w:u w:val="single"/>
        </w:rPr>
        <w:t xml:space="preserve">          </w:t>
      </w:r>
      <w:r>
        <w:rPr>
          <w:rFonts w:ascii="宋体" w:hAnsi="宋体"/>
          <w:kern w:val="0"/>
          <w:szCs w:val="21"/>
        </w:rPr>
        <w:t>承担；</w:t>
      </w:r>
    </w:p>
    <w:p>
      <w:pPr>
        <w:spacing w:line="360" w:lineRule="auto"/>
        <w:ind w:firstLine="420" w:firstLineChars="200"/>
        <w:contextualSpacing/>
        <w:jc w:val="left"/>
        <w:rPr>
          <w:rFonts w:hint="eastAsia" w:ascii="宋体" w:hAnsi="宋体"/>
          <w:kern w:val="0"/>
          <w:szCs w:val="21"/>
        </w:rPr>
      </w:pPr>
      <w:r>
        <w:rPr>
          <w:rFonts w:ascii="宋体" w:hAnsi="宋体"/>
          <w:kern w:val="0"/>
          <w:szCs w:val="21"/>
        </w:rPr>
        <w:t>（2）无负荷联动试车费用由</w:t>
      </w:r>
      <w:r>
        <w:rPr>
          <w:rFonts w:ascii="宋体" w:hAnsi="宋体"/>
          <w:szCs w:val="21"/>
          <w:u w:val="single"/>
        </w:rPr>
        <w:t xml:space="preserve">    </w:t>
      </w:r>
      <w:r>
        <w:rPr>
          <w:rFonts w:hint="eastAsia" w:ascii="宋体" w:hAnsi="宋体"/>
          <w:b/>
          <w:szCs w:val="21"/>
          <w:u w:val="single"/>
        </w:rPr>
        <w:t>/</w:t>
      </w:r>
      <w:r>
        <w:rPr>
          <w:rFonts w:ascii="宋体" w:hAnsi="宋体"/>
          <w:szCs w:val="21"/>
          <w:u w:val="single"/>
        </w:rPr>
        <w:t xml:space="preserve">       </w:t>
      </w:r>
      <w:r>
        <w:rPr>
          <w:rFonts w:ascii="宋体" w:hAnsi="宋体"/>
          <w:kern w:val="0"/>
          <w:szCs w:val="21"/>
        </w:rPr>
        <w:t>承担。</w:t>
      </w:r>
    </w:p>
    <w:p>
      <w:pPr>
        <w:spacing w:line="360" w:lineRule="auto"/>
        <w:ind w:firstLine="420" w:firstLineChars="200"/>
        <w:contextualSpacing/>
        <w:jc w:val="left"/>
        <w:rPr>
          <w:rFonts w:ascii="宋体" w:hAnsi="宋体"/>
          <w:kern w:val="0"/>
          <w:szCs w:val="21"/>
        </w:rPr>
      </w:pPr>
      <w:r>
        <w:rPr>
          <w:rFonts w:ascii="宋体" w:hAnsi="宋体"/>
          <w:kern w:val="0"/>
          <w:szCs w:val="21"/>
        </w:rPr>
        <w:t>13.3.3 投料试车</w:t>
      </w:r>
    </w:p>
    <w:p>
      <w:pPr>
        <w:spacing w:line="360" w:lineRule="auto"/>
        <w:ind w:firstLine="420" w:firstLineChars="200"/>
        <w:contextualSpacing/>
        <w:jc w:val="left"/>
        <w:rPr>
          <w:rFonts w:hint="eastAsia" w:ascii="宋体" w:hAnsi="宋体"/>
          <w:szCs w:val="21"/>
          <w:u w:val="single"/>
        </w:rPr>
      </w:pPr>
      <w:r>
        <w:rPr>
          <w:rFonts w:hint="eastAsia" w:ascii="宋体" w:hAnsi="宋体"/>
          <w:kern w:val="0"/>
          <w:szCs w:val="21"/>
        </w:rPr>
        <w:t>关于投料试车相关事项的约定：</w:t>
      </w:r>
      <w:r>
        <w:rPr>
          <w:rFonts w:hint="eastAsia" w:ascii="宋体" w:hAnsi="宋体"/>
          <w:szCs w:val="21"/>
          <w:u w:val="single"/>
        </w:rPr>
        <w:t xml:space="preserve">  </w:t>
      </w:r>
      <w:r>
        <w:rPr>
          <w:rFonts w:hint="eastAsia" w:ascii="宋体" w:hAnsi="宋体"/>
          <w:b/>
          <w:szCs w:val="21"/>
          <w:u w:val="single"/>
        </w:rPr>
        <w:t>/</w:t>
      </w:r>
      <w:r>
        <w:rPr>
          <w:rFonts w:hint="eastAsia" w:ascii="宋体" w:hAnsi="宋体"/>
          <w:szCs w:val="21"/>
          <w:u w:val="single"/>
        </w:rPr>
        <w:t xml:space="preserve">                               </w:t>
      </w:r>
    </w:p>
    <w:p>
      <w:pPr>
        <w:spacing w:line="360" w:lineRule="auto"/>
        <w:contextualSpacing/>
        <w:rPr>
          <w:rFonts w:ascii="宋体" w:hAnsi="宋体"/>
          <w:b/>
          <w:szCs w:val="21"/>
        </w:rPr>
      </w:pPr>
      <w:r>
        <w:rPr>
          <w:rFonts w:ascii="宋体" w:hAnsi="宋体"/>
          <w:b/>
          <w:szCs w:val="21"/>
        </w:rPr>
        <w:t>13.6 竣工退场</w:t>
      </w:r>
    </w:p>
    <w:p>
      <w:pPr>
        <w:spacing w:line="360" w:lineRule="auto"/>
        <w:ind w:firstLine="420" w:firstLineChars="200"/>
        <w:contextualSpacing/>
        <w:jc w:val="left"/>
        <w:rPr>
          <w:rFonts w:ascii="宋体" w:hAnsi="宋体"/>
          <w:kern w:val="0"/>
          <w:szCs w:val="21"/>
        </w:rPr>
      </w:pPr>
      <w:r>
        <w:rPr>
          <w:rFonts w:ascii="宋体" w:hAnsi="宋体"/>
          <w:kern w:val="0"/>
          <w:szCs w:val="21"/>
        </w:rPr>
        <w:t>13.6.1 竣工退场</w:t>
      </w:r>
    </w:p>
    <w:p>
      <w:pPr>
        <w:spacing w:line="360" w:lineRule="auto"/>
        <w:ind w:firstLine="420" w:firstLineChars="200"/>
        <w:contextualSpacing/>
        <w:jc w:val="left"/>
        <w:rPr>
          <w:rFonts w:hint="eastAsia" w:ascii="宋体" w:hAnsi="宋体"/>
          <w:kern w:val="0"/>
          <w:szCs w:val="21"/>
        </w:rPr>
      </w:pPr>
      <w:r>
        <w:rPr>
          <w:rFonts w:ascii="宋体" w:hAnsi="宋体"/>
          <w:kern w:val="0"/>
          <w:szCs w:val="21"/>
        </w:rPr>
        <w:t>承包人完成竣工退场的期限：</w:t>
      </w:r>
      <w:r>
        <w:rPr>
          <w:rFonts w:ascii="宋体" w:hAnsi="宋体"/>
          <w:szCs w:val="21"/>
          <w:u w:val="single"/>
        </w:rPr>
        <w:t xml:space="preserve">    </w:t>
      </w:r>
      <w:r>
        <w:rPr>
          <w:rFonts w:hint="eastAsia" w:ascii="宋体" w:hAnsi="宋体"/>
          <w:b/>
          <w:szCs w:val="21"/>
          <w:u w:val="single"/>
        </w:rPr>
        <w:t>30天</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p>
    <w:p>
      <w:pPr>
        <w:spacing w:line="360" w:lineRule="auto"/>
        <w:contextualSpacing/>
        <w:rPr>
          <w:rFonts w:ascii="宋体" w:hAnsi="宋体"/>
          <w:b/>
          <w:szCs w:val="21"/>
        </w:rPr>
      </w:pPr>
      <w:r>
        <w:rPr>
          <w:rFonts w:ascii="宋体" w:hAnsi="宋体"/>
          <w:b/>
          <w:szCs w:val="21"/>
        </w:rPr>
        <w:t>14. 竣工结算</w:t>
      </w:r>
    </w:p>
    <w:p>
      <w:pPr>
        <w:spacing w:line="360" w:lineRule="auto"/>
        <w:contextualSpacing/>
        <w:rPr>
          <w:rFonts w:ascii="宋体" w:hAnsi="宋体"/>
          <w:b/>
          <w:szCs w:val="21"/>
        </w:rPr>
      </w:pPr>
      <w:r>
        <w:rPr>
          <w:rFonts w:ascii="宋体" w:hAnsi="宋体"/>
          <w:b/>
          <w:szCs w:val="21"/>
        </w:rPr>
        <w:t>14.1 竣工</w:t>
      </w:r>
      <w:r>
        <w:rPr>
          <w:rFonts w:hint="eastAsia" w:ascii="宋体" w:hAnsi="宋体"/>
          <w:b/>
          <w:szCs w:val="21"/>
        </w:rPr>
        <w:t>结算</w:t>
      </w:r>
      <w:r>
        <w:rPr>
          <w:rFonts w:ascii="宋体" w:hAnsi="宋体"/>
          <w:b/>
          <w:szCs w:val="21"/>
        </w:rPr>
        <w:t>申请</w:t>
      </w:r>
    </w:p>
    <w:p>
      <w:pPr>
        <w:spacing w:line="360" w:lineRule="auto"/>
        <w:ind w:firstLine="420" w:firstLineChars="200"/>
        <w:contextualSpacing/>
        <w:jc w:val="left"/>
        <w:rPr>
          <w:rFonts w:hint="eastAsia" w:ascii="宋体" w:hAnsi="宋体"/>
          <w:szCs w:val="21"/>
        </w:rPr>
      </w:pPr>
      <w:r>
        <w:rPr>
          <w:rFonts w:ascii="宋体" w:hAnsi="宋体"/>
          <w:szCs w:val="21"/>
        </w:rPr>
        <w:t>承包人提交竣工</w:t>
      </w:r>
      <w:r>
        <w:rPr>
          <w:rFonts w:hint="eastAsia" w:ascii="宋体" w:hAnsi="宋体"/>
          <w:szCs w:val="21"/>
        </w:rPr>
        <w:t>结算</w:t>
      </w:r>
      <w:r>
        <w:rPr>
          <w:rFonts w:ascii="宋体" w:hAnsi="宋体"/>
          <w:szCs w:val="21"/>
        </w:rPr>
        <w:t>申请单的期限：</w:t>
      </w:r>
      <w:r>
        <w:rPr>
          <w:rFonts w:ascii="宋体" w:hAnsi="宋体"/>
          <w:szCs w:val="21"/>
          <w:u w:val="single"/>
        </w:rPr>
        <w:t xml:space="preserve">     </w:t>
      </w:r>
      <w:r>
        <w:rPr>
          <w:rFonts w:hint="eastAsia" w:ascii="宋体" w:hAnsi="宋体"/>
          <w:b/>
          <w:szCs w:val="21"/>
          <w:u w:val="single"/>
        </w:rPr>
        <w:t>60天</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p>
    <w:p>
      <w:pPr>
        <w:spacing w:line="360" w:lineRule="auto"/>
        <w:ind w:firstLine="420" w:firstLineChars="200"/>
        <w:contextualSpacing/>
        <w:jc w:val="left"/>
        <w:rPr>
          <w:rFonts w:hint="eastAsia" w:ascii="宋体" w:hAnsi="宋体"/>
          <w:szCs w:val="21"/>
          <w:u w:val="single"/>
        </w:rPr>
      </w:pPr>
      <w:r>
        <w:rPr>
          <w:rFonts w:ascii="宋体" w:hAnsi="宋体"/>
          <w:szCs w:val="21"/>
        </w:rPr>
        <w:t>竣工付款申请单应包括的内容：</w:t>
      </w:r>
      <w:r>
        <w:rPr>
          <w:rFonts w:ascii="宋体" w:hAnsi="宋体"/>
          <w:szCs w:val="21"/>
          <w:u w:val="single"/>
        </w:rPr>
        <w:t xml:space="preserve">     </w:t>
      </w:r>
      <w:r>
        <w:rPr>
          <w:rFonts w:hint="eastAsia" w:ascii="宋体" w:hAnsi="宋体"/>
          <w:b/>
          <w:szCs w:val="21"/>
          <w:u w:val="single"/>
        </w:rPr>
        <w:t>按通用条款执行</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p>
    <w:p>
      <w:pPr>
        <w:spacing w:line="360" w:lineRule="auto"/>
        <w:contextualSpacing/>
        <w:rPr>
          <w:rFonts w:ascii="宋体" w:hAnsi="宋体"/>
          <w:b/>
          <w:szCs w:val="21"/>
        </w:rPr>
      </w:pPr>
      <w:r>
        <w:rPr>
          <w:rFonts w:ascii="宋体" w:hAnsi="宋体"/>
          <w:b/>
          <w:szCs w:val="21"/>
        </w:rPr>
        <w:t>14.2 竣工结算审核</w:t>
      </w:r>
    </w:p>
    <w:p>
      <w:pPr>
        <w:spacing w:line="360" w:lineRule="auto"/>
        <w:ind w:firstLine="420" w:firstLineChars="200"/>
        <w:contextualSpacing/>
        <w:jc w:val="left"/>
        <w:rPr>
          <w:rFonts w:hint="eastAsia" w:ascii="宋体" w:hAnsi="宋体"/>
          <w:szCs w:val="21"/>
        </w:rPr>
      </w:pPr>
      <w:r>
        <w:rPr>
          <w:rFonts w:ascii="宋体" w:hAnsi="宋体"/>
          <w:szCs w:val="21"/>
        </w:rPr>
        <w:t>发包人</w:t>
      </w:r>
      <w:r>
        <w:rPr>
          <w:rFonts w:hint="eastAsia" w:ascii="宋体" w:hAnsi="宋体"/>
          <w:szCs w:val="21"/>
        </w:rPr>
        <w:t>审批</w:t>
      </w:r>
      <w:r>
        <w:rPr>
          <w:rFonts w:ascii="宋体" w:hAnsi="宋体"/>
          <w:szCs w:val="21"/>
        </w:rPr>
        <w:t>竣工付款申请单的期限：</w:t>
      </w:r>
      <w:r>
        <w:rPr>
          <w:rFonts w:ascii="宋体" w:hAnsi="宋体"/>
          <w:szCs w:val="21"/>
          <w:u w:val="single"/>
        </w:rPr>
        <w:t xml:space="preserve">     </w:t>
      </w:r>
      <w:r>
        <w:rPr>
          <w:rFonts w:hint="eastAsia" w:ascii="宋体" w:hAnsi="宋体"/>
          <w:b/>
          <w:szCs w:val="21"/>
          <w:u w:val="single"/>
        </w:rPr>
        <w:t>60天</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p>
    <w:p>
      <w:pPr>
        <w:spacing w:line="360" w:lineRule="auto"/>
        <w:ind w:firstLine="420" w:firstLineChars="200"/>
        <w:contextualSpacing/>
        <w:jc w:val="left"/>
        <w:rPr>
          <w:rFonts w:hint="eastAsia" w:ascii="宋体" w:hAnsi="宋体"/>
          <w:szCs w:val="21"/>
        </w:rPr>
      </w:pPr>
      <w:r>
        <w:rPr>
          <w:rFonts w:ascii="宋体" w:hAnsi="宋体"/>
          <w:szCs w:val="21"/>
        </w:rPr>
        <w:t>发包人完成竣工付款的期限：</w:t>
      </w:r>
      <w:r>
        <w:rPr>
          <w:rFonts w:ascii="宋体" w:hAnsi="宋体"/>
          <w:szCs w:val="21"/>
          <w:u w:val="single"/>
        </w:rPr>
        <w:t xml:space="preserve">         </w:t>
      </w:r>
      <w:r>
        <w:rPr>
          <w:rFonts w:hint="eastAsia" w:ascii="宋体" w:hAnsi="宋体"/>
          <w:b/>
          <w:szCs w:val="21"/>
          <w:u w:val="single"/>
        </w:rPr>
        <w:t>30天</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p>
    <w:p>
      <w:pPr>
        <w:spacing w:line="360" w:lineRule="auto"/>
        <w:ind w:firstLine="420" w:firstLineChars="200"/>
        <w:contextualSpacing/>
        <w:jc w:val="left"/>
        <w:rPr>
          <w:rFonts w:hint="eastAsia" w:ascii="宋体" w:hAnsi="宋体"/>
          <w:szCs w:val="21"/>
          <w:u w:val="single"/>
        </w:rPr>
      </w:pPr>
      <w:r>
        <w:rPr>
          <w:rFonts w:hint="eastAsia" w:ascii="宋体" w:hAnsi="宋体"/>
          <w:szCs w:val="21"/>
        </w:rPr>
        <w:t>关于竣工付款证书异议部分复核的方式和程序：</w:t>
      </w:r>
      <w:r>
        <w:rPr>
          <w:rFonts w:ascii="宋体" w:hAnsi="宋体"/>
          <w:szCs w:val="21"/>
          <w:u w:val="single"/>
        </w:rPr>
        <w:t xml:space="preserve"> </w:t>
      </w:r>
      <w:r>
        <w:rPr>
          <w:rFonts w:hint="eastAsia" w:ascii="宋体" w:hAnsi="宋体"/>
          <w:b/>
          <w:szCs w:val="21"/>
          <w:u w:val="single"/>
        </w:rPr>
        <w:t>首先双方协商，无法协商的按照第20条〔争议解决〕约定处理</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p>
    <w:p>
      <w:pPr>
        <w:spacing w:line="360" w:lineRule="auto"/>
        <w:contextualSpacing/>
        <w:rPr>
          <w:rFonts w:ascii="宋体" w:hAnsi="宋体"/>
          <w:b/>
          <w:szCs w:val="21"/>
        </w:rPr>
      </w:pPr>
      <w:r>
        <w:rPr>
          <w:rFonts w:ascii="宋体" w:hAnsi="宋体"/>
          <w:b/>
          <w:szCs w:val="21"/>
        </w:rPr>
        <w:t>14.4 最终结清</w:t>
      </w:r>
    </w:p>
    <w:p>
      <w:pPr>
        <w:spacing w:line="360" w:lineRule="auto"/>
        <w:ind w:firstLine="420" w:firstLineChars="200"/>
        <w:contextualSpacing/>
        <w:jc w:val="left"/>
        <w:rPr>
          <w:rFonts w:ascii="宋体" w:hAnsi="宋体"/>
          <w:kern w:val="0"/>
          <w:szCs w:val="21"/>
        </w:rPr>
      </w:pPr>
      <w:r>
        <w:rPr>
          <w:rFonts w:ascii="宋体" w:hAnsi="宋体"/>
          <w:kern w:val="0"/>
          <w:szCs w:val="21"/>
        </w:rPr>
        <w:t>14.4.1 最终结清申请单</w:t>
      </w:r>
    </w:p>
    <w:p>
      <w:pPr>
        <w:spacing w:line="360" w:lineRule="auto"/>
        <w:ind w:firstLine="420" w:firstLineChars="200"/>
        <w:contextualSpacing/>
        <w:jc w:val="left"/>
        <w:rPr>
          <w:rFonts w:hint="eastAsia" w:ascii="宋体" w:hAnsi="宋体"/>
          <w:kern w:val="0"/>
          <w:szCs w:val="21"/>
        </w:rPr>
      </w:pPr>
      <w:r>
        <w:rPr>
          <w:rFonts w:ascii="宋体" w:hAnsi="宋体"/>
          <w:kern w:val="0"/>
          <w:szCs w:val="21"/>
        </w:rPr>
        <w:t>承包人提交最终结清申请单的份数：</w:t>
      </w:r>
      <w:r>
        <w:rPr>
          <w:rFonts w:ascii="宋体" w:hAnsi="宋体"/>
          <w:szCs w:val="21"/>
          <w:u w:val="single"/>
        </w:rPr>
        <w:t xml:space="preserve">    </w:t>
      </w:r>
      <w:r>
        <w:rPr>
          <w:rFonts w:hint="eastAsia" w:ascii="宋体" w:hAnsi="宋体"/>
          <w:b/>
          <w:szCs w:val="21"/>
          <w:u w:val="single"/>
        </w:rPr>
        <w:t>六份</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p>
    <w:p>
      <w:pPr>
        <w:spacing w:line="360" w:lineRule="auto"/>
        <w:ind w:firstLine="420" w:firstLineChars="200"/>
        <w:contextualSpacing/>
        <w:jc w:val="left"/>
        <w:rPr>
          <w:rFonts w:hint="eastAsia" w:ascii="宋体" w:hAnsi="宋体"/>
          <w:szCs w:val="21"/>
        </w:rPr>
      </w:pPr>
      <w:r>
        <w:rPr>
          <w:rFonts w:ascii="宋体" w:hAnsi="宋体"/>
          <w:kern w:val="0"/>
          <w:szCs w:val="21"/>
        </w:rPr>
        <w:t>承包人提交最终结算申请单的期限：</w:t>
      </w:r>
      <w:r>
        <w:rPr>
          <w:rFonts w:ascii="宋体" w:hAnsi="宋体"/>
          <w:szCs w:val="21"/>
          <w:u w:val="single"/>
        </w:rPr>
        <w:t xml:space="preserve">     </w:t>
      </w:r>
      <w:r>
        <w:rPr>
          <w:rFonts w:hint="eastAsia" w:ascii="宋体" w:hAnsi="宋体"/>
          <w:b/>
          <w:szCs w:val="21"/>
          <w:u w:val="single"/>
        </w:rPr>
        <w:t>30天</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p>
    <w:p>
      <w:pPr>
        <w:spacing w:line="360" w:lineRule="auto"/>
        <w:ind w:firstLine="420" w:firstLineChars="200"/>
        <w:contextualSpacing/>
        <w:jc w:val="left"/>
        <w:rPr>
          <w:rFonts w:ascii="宋体" w:hAnsi="宋体"/>
          <w:szCs w:val="21"/>
        </w:rPr>
      </w:pPr>
      <w:r>
        <w:rPr>
          <w:rFonts w:ascii="宋体" w:hAnsi="宋体"/>
          <w:szCs w:val="21"/>
        </w:rPr>
        <w:t>14.4.2 最终结清证书和支付</w:t>
      </w:r>
    </w:p>
    <w:p>
      <w:pPr>
        <w:spacing w:line="360" w:lineRule="auto"/>
        <w:ind w:firstLine="420" w:firstLineChars="200"/>
        <w:contextualSpacing/>
        <w:jc w:val="left"/>
        <w:rPr>
          <w:rFonts w:hint="eastAsia" w:ascii="宋体" w:hAnsi="宋体"/>
          <w:szCs w:val="21"/>
          <w:u w:val="single"/>
        </w:rPr>
      </w:pPr>
      <w:r>
        <w:rPr>
          <w:rFonts w:ascii="宋体" w:hAnsi="宋体"/>
          <w:szCs w:val="21"/>
        </w:rPr>
        <w:t>（1）发包人完成最终结清申请单的</w:t>
      </w:r>
      <w:r>
        <w:rPr>
          <w:rFonts w:hint="eastAsia" w:ascii="宋体" w:hAnsi="宋体"/>
          <w:szCs w:val="21"/>
        </w:rPr>
        <w:t>审批</w:t>
      </w:r>
      <w:r>
        <w:rPr>
          <w:rFonts w:ascii="宋体" w:hAnsi="宋体"/>
          <w:szCs w:val="21"/>
        </w:rPr>
        <w:t>并颁发最终结清证书的期限：</w:t>
      </w:r>
      <w:r>
        <w:rPr>
          <w:rFonts w:ascii="宋体" w:hAnsi="宋体"/>
          <w:szCs w:val="21"/>
          <w:u w:val="single"/>
        </w:rPr>
        <w:t xml:space="preserve">    </w:t>
      </w:r>
      <w:r>
        <w:rPr>
          <w:rFonts w:hint="eastAsia" w:ascii="宋体" w:hAnsi="宋体"/>
          <w:b/>
          <w:szCs w:val="21"/>
          <w:u w:val="single"/>
        </w:rPr>
        <w:t>30天</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p>
    <w:p>
      <w:pPr>
        <w:spacing w:line="360" w:lineRule="auto"/>
        <w:ind w:firstLine="420" w:firstLineChars="200"/>
        <w:contextualSpacing/>
        <w:jc w:val="left"/>
        <w:rPr>
          <w:rFonts w:hint="eastAsia" w:ascii="宋体" w:hAnsi="宋体"/>
          <w:szCs w:val="21"/>
        </w:rPr>
      </w:pPr>
      <w:r>
        <w:rPr>
          <w:rFonts w:ascii="宋体" w:hAnsi="宋体"/>
          <w:szCs w:val="21"/>
        </w:rPr>
        <w:t>（2）发包人完成支付的期限：</w:t>
      </w:r>
      <w:r>
        <w:rPr>
          <w:rFonts w:ascii="宋体" w:hAnsi="宋体"/>
          <w:szCs w:val="21"/>
          <w:u w:val="single"/>
        </w:rPr>
        <w:t xml:space="preserve">     </w:t>
      </w:r>
      <w:r>
        <w:rPr>
          <w:rFonts w:hint="eastAsia" w:ascii="宋体" w:hAnsi="宋体"/>
          <w:b/>
          <w:szCs w:val="21"/>
          <w:u w:val="single"/>
        </w:rPr>
        <w:t>30天</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p>
    <w:p>
      <w:pPr>
        <w:spacing w:line="360" w:lineRule="auto"/>
        <w:contextualSpacing/>
        <w:rPr>
          <w:rFonts w:ascii="宋体" w:hAnsi="宋体"/>
          <w:b/>
          <w:szCs w:val="21"/>
        </w:rPr>
      </w:pPr>
      <w:r>
        <w:rPr>
          <w:rFonts w:ascii="宋体" w:hAnsi="宋体"/>
          <w:b/>
          <w:szCs w:val="21"/>
        </w:rPr>
        <w:t>15. 缺陷责任期与保修</w:t>
      </w:r>
    </w:p>
    <w:p>
      <w:pPr>
        <w:spacing w:line="360" w:lineRule="auto"/>
        <w:contextualSpacing/>
        <w:rPr>
          <w:rFonts w:ascii="宋体" w:hAnsi="宋体"/>
          <w:b/>
          <w:szCs w:val="21"/>
        </w:rPr>
      </w:pPr>
      <w:r>
        <w:rPr>
          <w:rFonts w:ascii="宋体" w:hAnsi="宋体"/>
          <w:b/>
          <w:szCs w:val="21"/>
        </w:rPr>
        <w:t>15.2缺陷责任期</w:t>
      </w:r>
    </w:p>
    <w:p>
      <w:pPr>
        <w:spacing w:line="360" w:lineRule="auto"/>
        <w:ind w:firstLine="420" w:firstLineChars="200"/>
        <w:contextualSpacing/>
        <w:jc w:val="left"/>
        <w:rPr>
          <w:rFonts w:hint="eastAsia" w:ascii="宋体" w:hAnsi="宋体"/>
          <w:color w:val="auto"/>
          <w:szCs w:val="21"/>
          <w:highlight w:val="none"/>
          <w:u w:val="single"/>
        </w:rPr>
      </w:pPr>
      <w:r>
        <w:rPr>
          <w:rFonts w:ascii="宋体" w:hAnsi="宋体"/>
          <w:color w:val="auto"/>
          <w:szCs w:val="21"/>
          <w:highlight w:val="none"/>
        </w:rPr>
        <w:t>缺陷责任期的具体期限：</w:t>
      </w:r>
      <w:r>
        <w:rPr>
          <w:rFonts w:ascii="宋体" w:hAnsi="宋体"/>
          <w:color w:val="auto"/>
          <w:szCs w:val="21"/>
          <w:highlight w:val="none"/>
          <w:u w:val="single"/>
        </w:rPr>
        <w:t xml:space="preserve">   </w:t>
      </w:r>
      <w:r>
        <w:rPr>
          <w:rFonts w:hint="eastAsia" w:ascii="宋体" w:hAnsi="宋体"/>
          <w:b/>
          <w:color w:val="auto"/>
          <w:szCs w:val="21"/>
          <w:highlight w:val="none"/>
          <w:u w:val="single"/>
        </w:rPr>
        <w:t>24个月</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p>
    <w:p>
      <w:pPr>
        <w:spacing w:line="360" w:lineRule="auto"/>
        <w:contextualSpacing/>
        <w:rPr>
          <w:rFonts w:ascii="宋体" w:hAnsi="宋体"/>
          <w:b/>
          <w:szCs w:val="21"/>
        </w:rPr>
      </w:pPr>
      <w:r>
        <w:rPr>
          <w:rFonts w:ascii="宋体" w:hAnsi="宋体"/>
          <w:b/>
          <w:szCs w:val="21"/>
        </w:rPr>
        <w:t>15.3 质量保证金</w:t>
      </w:r>
    </w:p>
    <w:p>
      <w:pPr>
        <w:spacing w:line="360" w:lineRule="auto"/>
        <w:ind w:firstLine="420" w:firstLineChars="200"/>
        <w:contextualSpacing/>
        <w:jc w:val="left"/>
        <w:rPr>
          <w:rFonts w:hint="eastAsia" w:ascii="宋体" w:hAnsi="宋体"/>
          <w:szCs w:val="21"/>
        </w:rPr>
      </w:pPr>
      <w:r>
        <w:rPr>
          <w:rFonts w:hint="eastAsia" w:ascii="宋体" w:hAnsi="宋体"/>
          <w:szCs w:val="21"/>
        </w:rPr>
        <w:t>关于是否扣留质量保证金的约定：</w:t>
      </w:r>
      <w:r>
        <w:rPr>
          <w:rFonts w:ascii="宋体" w:hAnsi="宋体"/>
          <w:szCs w:val="21"/>
          <w:u w:val="single"/>
        </w:rPr>
        <w:t xml:space="preserve">     </w:t>
      </w:r>
      <w:r>
        <w:rPr>
          <w:rFonts w:hint="eastAsia" w:ascii="宋体" w:hAnsi="宋体"/>
          <w:b/>
          <w:szCs w:val="21"/>
          <w:u w:val="single"/>
        </w:rPr>
        <w:t>是</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p>
    <w:p>
      <w:pPr>
        <w:spacing w:line="360" w:lineRule="auto"/>
        <w:ind w:firstLine="420" w:firstLineChars="200"/>
        <w:contextualSpacing/>
        <w:jc w:val="left"/>
        <w:rPr>
          <w:rFonts w:ascii="宋体" w:hAnsi="宋体"/>
          <w:szCs w:val="21"/>
        </w:rPr>
      </w:pPr>
      <w:r>
        <w:rPr>
          <w:rFonts w:ascii="宋体" w:hAnsi="宋体"/>
          <w:szCs w:val="21"/>
        </w:rPr>
        <w:t xml:space="preserve">15.3.1 </w:t>
      </w:r>
      <w:r>
        <w:rPr>
          <w:rFonts w:hint="eastAsia" w:ascii="宋体" w:hAnsi="宋体"/>
          <w:szCs w:val="21"/>
        </w:rPr>
        <w:t>承包人提供</w:t>
      </w:r>
      <w:r>
        <w:rPr>
          <w:rFonts w:ascii="宋体" w:hAnsi="宋体"/>
          <w:szCs w:val="21"/>
        </w:rPr>
        <w:t>质量保证金的</w:t>
      </w:r>
      <w:r>
        <w:rPr>
          <w:rFonts w:hint="eastAsia" w:ascii="宋体" w:hAnsi="宋体"/>
          <w:szCs w:val="21"/>
        </w:rPr>
        <w:t>方</w:t>
      </w:r>
      <w:r>
        <w:rPr>
          <w:rFonts w:ascii="宋体" w:hAnsi="宋体"/>
          <w:szCs w:val="21"/>
        </w:rPr>
        <w:t>式</w:t>
      </w:r>
    </w:p>
    <w:p>
      <w:pPr>
        <w:spacing w:line="360" w:lineRule="auto"/>
        <w:ind w:firstLine="420" w:firstLineChars="200"/>
        <w:contextualSpacing/>
        <w:jc w:val="left"/>
        <w:rPr>
          <w:rFonts w:ascii="宋体" w:hAnsi="宋体"/>
          <w:szCs w:val="21"/>
        </w:rPr>
      </w:pPr>
      <w:r>
        <w:rPr>
          <w:rFonts w:ascii="宋体" w:hAnsi="宋体"/>
          <w:szCs w:val="21"/>
        </w:rPr>
        <w:t>质量保证金采用以下第</w:t>
      </w:r>
      <w:r>
        <w:rPr>
          <w:rFonts w:ascii="宋体" w:hAnsi="宋体"/>
          <w:szCs w:val="21"/>
          <w:u w:val="single"/>
        </w:rPr>
        <w:t xml:space="preserve"> </w:t>
      </w:r>
      <w:r>
        <w:rPr>
          <w:rFonts w:hint="eastAsia" w:ascii="宋体" w:hAnsi="宋体"/>
          <w:b/>
          <w:szCs w:val="21"/>
          <w:u w:val="single"/>
        </w:rPr>
        <w:t>（2）</w:t>
      </w:r>
      <w:r>
        <w:rPr>
          <w:rFonts w:ascii="宋体" w:hAnsi="宋体"/>
          <w:szCs w:val="21"/>
          <w:u w:val="single"/>
        </w:rPr>
        <w:t xml:space="preserve"> </w:t>
      </w:r>
      <w:r>
        <w:rPr>
          <w:rFonts w:ascii="宋体" w:hAnsi="宋体"/>
          <w:szCs w:val="21"/>
        </w:rPr>
        <w:t>种方式：</w:t>
      </w:r>
    </w:p>
    <w:p>
      <w:pPr>
        <w:autoSpaceDE w:val="0"/>
        <w:autoSpaceDN w:val="0"/>
        <w:adjustRightInd w:val="0"/>
        <w:spacing w:line="360" w:lineRule="auto"/>
        <w:ind w:firstLine="420" w:firstLineChars="200"/>
        <w:contextualSpacing/>
        <w:jc w:val="left"/>
        <w:rPr>
          <w:rFonts w:hint="eastAsia" w:ascii="宋体" w:hAnsi="宋体"/>
          <w:kern w:val="0"/>
          <w:szCs w:val="21"/>
        </w:rPr>
      </w:pPr>
      <w:r>
        <w:rPr>
          <w:rFonts w:ascii="宋体" w:hAnsi="宋体"/>
          <w:kern w:val="0"/>
          <w:szCs w:val="21"/>
        </w:rPr>
        <w:t>（1）质量保证金保函，保证金额为：</w:t>
      </w:r>
      <w:r>
        <w:rPr>
          <w:rFonts w:ascii="宋体" w:hAnsi="宋体"/>
          <w:kern w:val="0"/>
          <w:szCs w:val="21"/>
          <w:u w:val="single"/>
        </w:rPr>
        <w:t xml:space="preserve">   </w:t>
      </w:r>
      <w:r>
        <w:rPr>
          <w:rFonts w:hint="eastAsia" w:ascii="宋体" w:hAnsi="宋体"/>
          <w:kern w:val="0"/>
          <w:szCs w:val="21"/>
          <w:u w:val="single"/>
        </w:rPr>
        <w:t xml:space="preserve">                                   </w:t>
      </w:r>
      <w:r>
        <w:rPr>
          <w:rFonts w:ascii="宋体" w:hAnsi="宋体"/>
          <w:kern w:val="0"/>
          <w:szCs w:val="21"/>
          <w:u w:val="single"/>
        </w:rPr>
        <w:t xml:space="preserve">    </w:t>
      </w:r>
      <w:r>
        <w:rPr>
          <w:rFonts w:hint="eastAsia" w:ascii="宋体" w:hAnsi="宋体"/>
          <w:kern w:val="0"/>
          <w:szCs w:val="21"/>
          <w:u w:val="single"/>
        </w:rPr>
        <w:t xml:space="preserve">       </w:t>
      </w:r>
    </w:p>
    <w:p>
      <w:pPr>
        <w:autoSpaceDE w:val="0"/>
        <w:autoSpaceDN w:val="0"/>
        <w:adjustRightInd w:val="0"/>
        <w:spacing w:line="360" w:lineRule="auto"/>
        <w:ind w:firstLine="420" w:firstLineChars="200"/>
        <w:contextualSpacing/>
        <w:jc w:val="left"/>
        <w:rPr>
          <w:rFonts w:ascii="宋体" w:hAnsi="宋体"/>
          <w:kern w:val="0"/>
          <w:szCs w:val="21"/>
        </w:rPr>
      </w:pPr>
      <w:r>
        <w:rPr>
          <w:rFonts w:ascii="宋体" w:hAnsi="宋体"/>
          <w:kern w:val="0"/>
          <w:szCs w:val="21"/>
        </w:rPr>
        <w:t>（2）</w:t>
      </w:r>
      <w:r>
        <w:rPr>
          <w:rFonts w:hint="eastAsia" w:ascii="宋体" w:hAnsi="宋体"/>
          <w:kern w:val="0"/>
          <w:szCs w:val="21"/>
          <w:u w:val="single"/>
        </w:rPr>
        <w:t xml:space="preserve"> 1.5</w:t>
      </w:r>
      <w:r>
        <w:rPr>
          <w:rFonts w:ascii="宋体" w:hAnsi="宋体"/>
          <w:kern w:val="0"/>
          <w:szCs w:val="21"/>
          <w:u w:val="single"/>
        </w:rPr>
        <w:t xml:space="preserve"> </w:t>
      </w:r>
      <w:r>
        <w:rPr>
          <w:rFonts w:ascii="宋体" w:hAnsi="宋体"/>
          <w:kern w:val="0"/>
          <w:szCs w:val="21"/>
        </w:rPr>
        <w:t>%的工程款；</w:t>
      </w:r>
    </w:p>
    <w:p>
      <w:pPr>
        <w:autoSpaceDE w:val="0"/>
        <w:autoSpaceDN w:val="0"/>
        <w:adjustRightInd w:val="0"/>
        <w:spacing w:line="360" w:lineRule="auto"/>
        <w:ind w:firstLine="420" w:firstLineChars="200"/>
        <w:contextualSpacing/>
        <w:jc w:val="left"/>
        <w:rPr>
          <w:rFonts w:hint="eastAsia" w:ascii="宋体" w:hAnsi="宋体"/>
          <w:kern w:val="0"/>
          <w:szCs w:val="21"/>
        </w:rPr>
      </w:pPr>
      <w:r>
        <w:rPr>
          <w:rFonts w:ascii="宋体" w:hAnsi="宋体"/>
          <w:kern w:val="0"/>
          <w:szCs w:val="21"/>
        </w:rPr>
        <w:t>（3）其他</w:t>
      </w:r>
      <w:r>
        <w:rPr>
          <w:rFonts w:hint="eastAsia" w:ascii="宋体" w:hAnsi="宋体"/>
          <w:kern w:val="0"/>
          <w:szCs w:val="21"/>
        </w:rPr>
        <w:t>方</w:t>
      </w:r>
      <w:r>
        <w:rPr>
          <w:rFonts w:ascii="宋体" w:hAnsi="宋体"/>
          <w:kern w:val="0"/>
          <w:szCs w:val="21"/>
        </w:rPr>
        <w:t>式:</w:t>
      </w:r>
      <w:r>
        <w:rPr>
          <w:rFonts w:ascii="宋体" w:hAnsi="宋体"/>
          <w:kern w:val="0"/>
          <w:szCs w:val="21"/>
          <w:u w:val="single"/>
        </w:rPr>
        <w:t xml:space="preserve">         </w:t>
      </w:r>
      <w:r>
        <w:rPr>
          <w:rFonts w:hint="eastAsia" w:ascii="宋体" w:hAnsi="宋体"/>
          <w:kern w:val="0"/>
          <w:szCs w:val="21"/>
          <w:u w:val="single"/>
        </w:rPr>
        <w:t>/</w:t>
      </w:r>
      <w:r>
        <w:rPr>
          <w:rFonts w:ascii="宋体" w:hAnsi="宋体"/>
          <w:kern w:val="0"/>
          <w:szCs w:val="21"/>
          <w:u w:val="single"/>
        </w:rPr>
        <w:t xml:space="preserve"> </w:t>
      </w:r>
      <w:r>
        <w:rPr>
          <w:rFonts w:hint="eastAsia" w:ascii="宋体" w:hAnsi="宋体"/>
          <w:kern w:val="0"/>
          <w:szCs w:val="21"/>
          <w:u w:val="single"/>
        </w:rPr>
        <w:t xml:space="preserve">                                             </w:t>
      </w:r>
      <w:r>
        <w:rPr>
          <w:rFonts w:ascii="宋体" w:hAnsi="宋体"/>
          <w:kern w:val="0"/>
          <w:szCs w:val="21"/>
          <w:u w:val="single"/>
        </w:rPr>
        <w:t xml:space="preserve">      </w:t>
      </w:r>
      <w:r>
        <w:rPr>
          <w:rFonts w:hint="eastAsia" w:ascii="宋体" w:hAnsi="宋体"/>
          <w:kern w:val="0"/>
          <w:szCs w:val="21"/>
          <w:u w:val="single"/>
        </w:rPr>
        <w:t xml:space="preserve">       </w:t>
      </w:r>
    </w:p>
    <w:p>
      <w:pPr>
        <w:spacing w:line="360" w:lineRule="auto"/>
        <w:ind w:firstLine="420" w:firstLineChars="200"/>
        <w:contextualSpacing/>
        <w:jc w:val="left"/>
        <w:rPr>
          <w:rFonts w:ascii="宋体" w:hAnsi="宋体"/>
          <w:szCs w:val="21"/>
        </w:rPr>
      </w:pPr>
      <w:r>
        <w:rPr>
          <w:rFonts w:ascii="宋体" w:hAnsi="宋体"/>
          <w:szCs w:val="21"/>
        </w:rPr>
        <w:t xml:space="preserve">15.3.2 质量保证金的扣留 </w:t>
      </w:r>
    </w:p>
    <w:p>
      <w:pPr>
        <w:spacing w:line="360" w:lineRule="auto"/>
        <w:ind w:firstLine="420" w:firstLineChars="200"/>
        <w:contextualSpacing/>
        <w:jc w:val="left"/>
        <w:rPr>
          <w:rFonts w:ascii="宋体" w:hAnsi="宋体"/>
          <w:szCs w:val="21"/>
        </w:rPr>
      </w:pPr>
      <w:r>
        <w:rPr>
          <w:rFonts w:ascii="宋体" w:hAnsi="宋体"/>
          <w:szCs w:val="21"/>
        </w:rPr>
        <w:t>质量保证金的扣留采取以下第</w:t>
      </w:r>
      <w:r>
        <w:rPr>
          <w:rFonts w:ascii="宋体" w:hAnsi="宋体"/>
          <w:szCs w:val="21"/>
          <w:u w:val="single"/>
        </w:rPr>
        <w:t xml:space="preserve"> </w:t>
      </w:r>
      <w:r>
        <w:rPr>
          <w:rFonts w:hint="eastAsia" w:ascii="宋体" w:hAnsi="宋体"/>
          <w:b/>
          <w:szCs w:val="21"/>
          <w:u w:val="single"/>
        </w:rPr>
        <w:t>（2）</w:t>
      </w:r>
      <w:r>
        <w:rPr>
          <w:rFonts w:ascii="宋体" w:hAnsi="宋体"/>
          <w:szCs w:val="21"/>
          <w:u w:val="single"/>
        </w:rPr>
        <w:t xml:space="preserve"> </w:t>
      </w:r>
      <w:r>
        <w:rPr>
          <w:rFonts w:ascii="宋体" w:hAnsi="宋体"/>
          <w:szCs w:val="21"/>
        </w:rPr>
        <w:t>种方式：</w:t>
      </w:r>
    </w:p>
    <w:p>
      <w:pPr>
        <w:autoSpaceDE w:val="0"/>
        <w:autoSpaceDN w:val="0"/>
        <w:adjustRightInd w:val="0"/>
        <w:spacing w:line="360" w:lineRule="auto"/>
        <w:ind w:firstLine="420" w:firstLineChars="200"/>
        <w:contextualSpacing/>
        <w:jc w:val="left"/>
        <w:rPr>
          <w:rFonts w:ascii="宋体" w:hAnsi="宋体"/>
          <w:kern w:val="0"/>
          <w:szCs w:val="21"/>
        </w:rPr>
      </w:pPr>
      <w:r>
        <w:rPr>
          <w:rFonts w:ascii="宋体" w:hAnsi="宋体"/>
          <w:kern w:val="0"/>
          <w:szCs w:val="21"/>
        </w:rPr>
        <w:t>（1）在支付工程进度款时逐次扣留，在此情形下，质量保证金的计算基数不包括预付款的支付、扣回以及价格调整的金额；</w:t>
      </w:r>
    </w:p>
    <w:p>
      <w:pPr>
        <w:autoSpaceDE w:val="0"/>
        <w:autoSpaceDN w:val="0"/>
        <w:adjustRightInd w:val="0"/>
        <w:spacing w:line="360" w:lineRule="auto"/>
        <w:ind w:firstLine="420" w:firstLineChars="200"/>
        <w:contextualSpacing/>
        <w:jc w:val="left"/>
        <w:rPr>
          <w:rFonts w:ascii="宋体" w:hAnsi="宋体"/>
          <w:kern w:val="0"/>
          <w:szCs w:val="21"/>
          <w:highlight w:val="none"/>
        </w:rPr>
      </w:pPr>
      <w:r>
        <w:rPr>
          <w:rFonts w:ascii="宋体" w:hAnsi="宋体"/>
          <w:kern w:val="0"/>
          <w:szCs w:val="21"/>
          <w:highlight w:val="none"/>
        </w:rPr>
        <w:t>（2）工程竣工结算时一次性扣留质量保证金；</w:t>
      </w:r>
    </w:p>
    <w:p>
      <w:pPr>
        <w:autoSpaceDE w:val="0"/>
        <w:autoSpaceDN w:val="0"/>
        <w:adjustRightInd w:val="0"/>
        <w:spacing w:line="360" w:lineRule="auto"/>
        <w:ind w:firstLine="420" w:firstLineChars="200"/>
        <w:contextualSpacing/>
        <w:jc w:val="left"/>
        <w:rPr>
          <w:rFonts w:hint="eastAsia" w:ascii="宋体" w:hAnsi="宋体"/>
          <w:kern w:val="0"/>
          <w:szCs w:val="21"/>
        </w:rPr>
      </w:pPr>
      <w:r>
        <w:rPr>
          <w:rFonts w:ascii="宋体" w:hAnsi="宋体"/>
          <w:kern w:val="0"/>
          <w:szCs w:val="21"/>
        </w:rPr>
        <w:t>（3）其他扣留方式:</w:t>
      </w:r>
      <w:r>
        <w:rPr>
          <w:rFonts w:ascii="宋体" w:hAnsi="宋体"/>
          <w:kern w:val="0"/>
          <w:szCs w:val="21"/>
          <w:u w:val="single"/>
        </w:rPr>
        <w:t xml:space="preserve">       </w:t>
      </w:r>
      <w:r>
        <w:rPr>
          <w:rFonts w:hint="eastAsia" w:ascii="宋体" w:hAnsi="宋体"/>
          <w:kern w:val="0"/>
          <w:szCs w:val="21"/>
          <w:u w:val="single"/>
        </w:rPr>
        <w:t>/</w:t>
      </w:r>
      <w:r>
        <w:rPr>
          <w:rFonts w:ascii="宋体" w:hAnsi="宋体"/>
          <w:kern w:val="0"/>
          <w:szCs w:val="21"/>
          <w:u w:val="single"/>
        </w:rPr>
        <w:t xml:space="preserve">      </w:t>
      </w:r>
      <w:r>
        <w:rPr>
          <w:rFonts w:hint="eastAsia" w:ascii="宋体" w:hAnsi="宋体"/>
          <w:kern w:val="0"/>
          <w:szCs w:val="21"/>
          <w:u w:val="single"/>
        </w:rPr>
        <w:t xml:space="preserve">   </w:t>
      </w:r>
      <w:r>
        <w:rPr>
          <w:rFonts w:ascii="宋体" w:hAnsi="宋体"/>
          <w:kern w:val="0"/>
          <w:szCs w:val="21"/>
          <w:u w:val="single"/>
        </w:rPr>
        <w:t xml:space="preserve">  </w:t>
      </w:r>
      <w:r>
        <w:rPr>
          <w:rFonts w:hint="eastAsia" w:ascii="宋体" w:hAnsi="宋体"/>
          <w:kern w:val="0"/>
          <w:szCs w:val="21"/>
          <w:u w:val="single"/>
        </w:rPr>
        <w:t xml:space="preserve">                                   </w:t>
      </w:r>
      <w:r>
        <w:rPr>
          <w:rFonts w:ascii="宋体" w:hAnsi="宋体"/>
          <w:kern w:val="0"/>
          <w:szCs w:val="21"/>
          <w:u w:val="single"/>
        </w:rPr>
        <w:t xml:space="preserve">    </w:t>
      </w:r>
      <w:r>
        <w:rPr>
          <w:rFonts w:hint="eastAsia" w:ascii="宋体" w:hAnsi="宋体"/>
          <w:kern w:val="0"/>
          <w:szCs w:val="21"/>
          <w:u w:val="single"/>
        </w:rPr>
        <w:t xml:space="preserve">        </w:t>
      </w:r>
    </w:p>
    <w:p>
      <w:pPr>
        <w:spacing w:line="360" w:lineRule="auto"/>
        <w:ind w:firstLine="420" w:firstLineChars="200"/>
        <w:contextualSpacing/>
        <w:jc w:val="left"/>
        <w:rPr>
          <w:rFonts w:hint="eastAsia" w:ascii="宋体" w:hAnsi="宋体"/>
          <w:b/>
          <w:color w:val="auto"/>
          <w:szCs w:val="21"/>
        </w:rPr>
      </w:pPr>
      <w:r>
        <w:rPr>
          <w:rFonts w:ascii="宋体" w:hAnsi="宋体"/>
          <w:color w:val="auto"/>
          <w:szCs w:val="21"/>
        </w:rPr>
        <w:t>关于质量保证金的补充约定：</w:t>
      </w:r>
      <w:r>
        <w:rPr>
          <w:rFonts w:hint="eastAsia" w:ascii="宋体" w:hAnsi="宋体"/>
          <w:b/>
          <w:color w:val="auto"/>
          <w:szCs w:val="21"/>
          <w:u w:val="single"/>
        </w:rPr>
        <w:t>质保期满后一个月内结清剩余的尾款</w:t>
      </w:r>
      <w:r>
        <w:rPr>
          <w:rFonts w:hint="eastAsia" w:ascii="宋体" w:hAnsi="宋体"/>
          <w:b/>
          <w:bCs/>
          <w:color w:val="auto"/>
          <w:szCs w:val="21"/>
          <w:u w:val="single"/>
        </w:rPr>
        <w:t>。</w:t>
      </w:r>
      <w:r>
        <w:rPr>
          <w:rFonts w:hint="eastAsia" w:ascii="宋体" w:hAnsi="宋体"/>
          <w:color w:val="auto"/>
          <w:kern w:val="0"/>
          <w:szCs w:val="21"/>
          <w:u w:val="single"/>
        </w:rPr>
        <w:t xml:space="preserve">               </w:t>
      </w:r>
    </w:p>
    <w:p>
      <w:pPr>
        <w:spacing w:line="360" w:lineRule="auto"/>
        <w:contextualSpacing/>
        <w:rPr>
          <w:rFonts w:ascii="宋体" w:hAnsi="宋体"/>
          <w:b/>
          <w:color w:val="000000"/>
          <w:szCs w:val="21"/>
        </w:rPr>
      </w:pPr>
      <w:r>
        <w:rPr>
          <w:rFonts w:ascii="宋体" w:hAnsi="宋体"/>
          <w:b/>
          <w:color w:val="000000"/>
          <w:szCs w:val="21"/>
        </w:rPr>
        <w:t>15.4保修</w:t>
      </w:r>
    </w:p>
    <w:p>
      <w:pPr>
        <w:spacing w:line="360" w:lineRule="auto"/>
        <w:ind w:firstLine="409" w:firstLineChars="195"/>
        <w:contextualSpacing/>
        <w:jc w:val="left"/>
        <w:rPr>
          <w:rFonts w:ascii="宋体" w:hAnsi="宋体"/>
          <w:szCs w:val="21"/>
        </w:rPr>
      </w:pPr>
      <w:r>
        <w:rPr>
          <w:rFonts w:ascii="宋体" w:hAnsi="宋体"/>
          <w:szCs w:val="21"/>
        </w:rPr>
        <w:t>15.4.1 保修责任</w:t>
      </w:r>
    </w:p>
    <w:p>
      <w:pPr>
        <w:spacing w:line="360" w:lineRule="auto"/>
        <w:ind w:firstLine="420" w:firstLineChars="200"/>
        <w:contextualSpacing/>
        <w:rPr>
          <w:rFonts w:hint="eastAsia"/>
          <w:kern w:val="0"/>
        </w:rPr>
      </w:pPr>
      <w:r>
        <w:rPr>
          <w:rFonts w:ascii="宋体" w:hAnsi="宋体"/>
          <w:szCs w:val="21"/>
        </w:rPr>
        <w:t>工程保修期为：</w:t>
      </w:r>
      <w:r>
        <w:rPr>
          <w:rFonts w:hint="eastAsia" w:ascii="宋体" w:hAnsi="宋体"/>
          <w:b/>
          <w:szCs w:val="21"/>
          <w:u w:val="single"/>
        </w:rPr>
        <w:t>按通用条款和附件</w:t>
      </w:r>
      <w:r>
        <w:rPr>
          <w:rFonts w:ascii="宋体" w:hAnsi="宋体"/>
          <w:b/>
          <w:szCs w:val="21"/>
          <w:u w:val="single"/>
        </w:rPr>
        <w:t>3</w:t>
      </w:r>
      <w:r>
        <w:rPr>
          <w:rFonts w:hint="eastAsia" w:ascii="宋体" w:hAnsi="宋体"/>
          <w:b/>
          <w:szCs w:val="21"/>
          <w:u w:val="single"/>
        </w:rPr>
        <w:t>《工程质量保修书》执行</w:t>
      </w:r>
      <w:r>
        <w:rPr>
          <w:rFonts w:ascii="宋体" w:hAnsi="宋体"/>
          <w:b/>
          <w:szCs w:val="21"/>
          <w:u w:val="single"/>
        </w:rPr>
        <w:t>。</w:t>
      </w:r>
    </w:p>
    <w:p>
      <w:pPr>
        <w:spacing w:line="360" w:lineRule="auto"/>
        <w:ind w:firstLine="409" w:firstLineChars="195"/>
        <w:contextualSpacing/>
        <w:jc w:val="left"/>
        <w:rPr>
          <w:rFonts w:ascii="宋体" w:hAnsi="宋体"/>
          <w:szCs w:val="21"/>
        </w:rPr>
      </w:pPr>
      <w:r>
        <w:rPr>
          <w:rFonts w:ascii="宋体" w:hAnsi="宋体"/>
          <w:szCs w:val="21"/>
        </w:rPr>
        <w:t>15.4.3 修复通知</w:t>
      </w:r>
    </w:p>
    <w:p>
      <w:pPr>
        <w:spacing w:line="360" w:lineRule="auto"/>
        <w:ind w:firstLine="409" w:firstLineChars="195"/>
        <w:contextualSpacing/>
        <w:jc w:val="left"/>
        <w:rPr>
          <w:rFonts w:hint="eastAsia" w:ascii="宋体" w:hAnsi="宋体"/>
          <w:kern w:val="0"/>
          <w:szCs w:val="21"/>
          <w:u w:val="single"/>
        </w:rPr>
      </w:pPr>
      <w:r>
        <w:rPr>
          <w:rFonts w:ascii="宋体" w:hAnsi="宋体"/>
          <w:kern w:val="0"/>
          <w:szCs w:val="21"/>
        </w:rPr>
        <w:t>承包人收到保修通知并到达工程现场的合理时间：</w:t>
      </w:r>
      <w:r>
        <w:rPr>
          <w:rFonts w:ascii="宋体" w:hAnsi="宋体"/>
          <w:kern w:val="0"/>
          <w:szCs w:val="21"/>
          <w:u w:val="single"/>
        </w:rPr>
        <w:t xml:space="preserve"> </w:t>
      </w:r>
      <w:r>
        <w:rPr>
          <w:rFonts w:hint="eastAsia"/>
          <w:u w:val="single"/>
        </w:rPr>
        <w:t>1天（24小时内）</w:t>
      </w:r>
      <w:r>
        <w:rPr>
          <w:rFonts w:hint="eastAsia"/>
          <w:kern w:val="0"/>
          <w:u w:val="single"/>
        </w:rPr>
        <w:t xml:space="preserve"> </w:t>
      </w:r>
      <w:r>
        <w:rPr>
          <w:rFonts w:hint="eastAsia" w:ascii="宋体" w:hAnsi="宋体"/>
          <w:kern w:val="0"/>
          <w:szCs w:val="21"/>
          <w:u w:val="single"/>
        </w:rPr>
        <w:t xml:space="preserve">     </w:t>
      </w:r>
      <w:r>
        <w:rPr>
          <w:rFonts w:ascii="宋体" w:hAnsi="宋体"/>
          <w:kern w:val="0"/>
          <w:szCs w:val="21"/>
          <w:u w:val="single"/>
        </w:rPr>
        <w:t xml:space="preserve">      </w:t>
      </w:r>
      <w:r>
        <w:rPr>
          <w:rFonts w:hint="eastAsia" w:ascii="宋体" w:hAnsi="宋体"/>
          <w:kern w:val="0"/>
          <w:szCs w:val="21"/>
          <w:u w:val="single"/>
        </w:rPr>
        <w:t xml:space="preserve">      </w:t>
      </w:r>
    </w:p>
    <w:p>
      <w:pPr>
        <w:spacing w:line="360" w:lineRule="auto"/>
        <w:contextualSpacing/>
        <w:rPr>
          <w:rFonts w:ascii="宋体" w:hAnsi="宋体"/>
          <w:b/>
          <w:szCs w:val="21"/>
        </w:rPr>
      </w:pPr>
      <w:r>
        <w:rPr>
          <w:rFonts w:ascii="宋体" w:hAnsi="宋体"/>
          <w:b/>
          <w:szCs w:val="21"/>
        </w:rPr>
        <w:t>16. 违约</w:t>
      </w:r>
    </w:p>
    <w:p>
      <w:pPr>
        <w:spacing w:line="360" w:lineRule="auto"/>
        <w:contextualSpacing/>
        <w:rPr>
          <w:rFonts w:ascii="宋体" w:hAnsi="宋体"/>
          <w:b/>
          <w:szCs w:val="21"/>
        </w:rPr>
      </w:pPr>
      <w:r>
        <w:rPr>
          <w:rFonts w:ascii="宋体" w:hAnsi="宋体"/>
          <w:b/>
          <w:szCs w:val="21"/>
        </w:rPr>
        <w:t>16.1 发包人违约</w:t>
      </w:r>
    </w:p>
    <w:p>
      <w:pPr>
        <w:spacing w:line="360" w:lineRule="auto"/>
        <w:ind w:firstLine="420" w:firstLineChars="200"/>
        <w:contextualSpacing/>
        <w:jc w:val="left"/>
        <w:rPr>
          <w:rFonts w:ascii="宋体" w:hAnsi="宋体"/>
          <w:szCs w:val="21"/>
        </w:rPr>
      </w:pPr>
      <w:r>
        <w:rPr>
          <w:rFonts w:ascii="宋体" w:hAnsi="宋体"/>
          <w:szCs w:val="21"/>
        </w:rPr>
        <w:t>16.1.1发包人违约的情形</w:t>
      </w:r>
    </w:p>
    <w:p>
      <w:pPr>
        <w:spacing w:line="360" w:lineRule="auto"/>
        <w:ind w:firstLine="420" w:firstLineChars="200"/>
        <w:contextualSpacing/>
        <w:jc w:val="left"/>
        <w:rPr>
          <w:rFonts w:ascii="宋体" w:hAnsi="宋体"/>
          <w:kern w:val="0"/>
          <w:szCs w:val="21"/>
          <w:u w:val="single"/>
        </w:rPr>
      </w:pPr>
      <w:r>
        <w:rPr>
          <w:rFonts w:ascii="宋体" w:hAnsi="宋体"/>
          <w:kern w:val="0"/>
          <w:szCs w:val="21"/>
        </w:rPr>
        <w:t>发包人违约的其他情形：</w:t>
      </w:r>
      <w:r>
        <w:rPr>
          <w:rFonts w:ascii="宋体" w:hAnsi="宋体"/>
          <w:kern w:val="0"/>
          <w:szCs w:val="21"/>
          <w:u w:val="single"/>
        </w:rPr>
        <w:t xml:space="preserve">     </w:t>
      </w:r>
      <w:r>
        <w:rPr>
          <w:rFonts w:hint="eastAsia" w:ascii="宋体" w:hAnsi="宋体"/>
          <w:kern w:val="0"/>
          <w:szCs w:val="21"/>
          <w:u w:val="single"/>
        </w:rPr>
        <w:t xml:space="preserve">                     /</w:t>
      </w:r>
      <w:r>
        <w:rPr>
          <w:rFonts w:ascii="宋体" w:hAnsi="宋体"/>
          <w:kern w:val="0"/>
          <w:szCs w:val="21"/>
          <w:u w:val="single"/>
        </w:rPr>
        <w:t xml:space="preserve">      </w:t>
      </w:r>
      <w:r>
        <w:rPr>
          <w:rFonts w:hint="eastAsia" w:ascii="宋体" w:hAnsi="宋体"/>
          <w:kern w:val="0"/>
          <w:szCs w:val="21"/>
          <w:u w:val="single"/>
        </w:rPr>
        <w:t xml:space="preserve">                   </w:t>
      </w:r>
    </w:p>
    <w:p>
      <w:pPr>
        <w:spacing w:line="360" w:lineRule="auto"/>
        <w:ind w:left="1050" w:hanging="1050" w:hangingChars="500"/>
        <w:contextualSpacing/>
        <w:jc w:val="left"/>
        <w:rPr>
          <w:rFonts w:ascii="宋体" w:hAnsi="宋体"/>
          <w:kern w:val="0"/>
          <w:szCs w:val="21"/>
        </w:rPr>
      </w:pPr>
      <w:r>
        <w:rPr>
          <w:rFonts w:ascii="宋体" w:hAnsi="宋体"/>
          <w:kern w:val="0"/>
          <w:szCs w:val="21"/>
        </w:rPr>
        <w:t xml:space="preserve">    16.1.2 发包人违约的责任</w:t>
      </w:r>
    </w:p>
    <w:p>
      <w:pPr>
        <w:spacing w:line="360" w:lineRule="auto"/>
        <w:ind w:firstLine="420" w:firstLineChars="200"/>
        <w:contextualSpacing/>
        <w:jc w:val="left"/>
        <w:rPr>
          <w:rFonts w:ascii="宋体" w:hAnsi="宋体"/>
          <w:kern w:val="0"/>
          <w:szCs w:val="21"/>
        </w:rPr>
      </w:pPr>
      <w:r>
        <w:rPr>
          <w:rFonts w:ascii="宋体" w:hAnsi="宋体"/>
          <w:kern w:val="0"/>
          <w:szCs w:val="21"/>
        </w:rPr>
        <w:t>发包人违约责任的承担方式和计算方法：</w:t>
      </w:r>
    </w:p>
    <w:p>
      <w:pPr>
        <w:spacing w:line="360" w:lineRule="auto"/>
        <w:ind w:firstLine="420" w:firstLineChars="200"/>
        <w:contextualSpacing/>
        <w:jc w:val="left"/>
        <w:rPr>
          <w:rFonts w:hint="eastAsia" w:ascii="宋体" w:hAnsi="宋体"/>
          <w:kern w:val="0"/>
          <w:szCs w:val="21"/>
          <w:u w:val="single"/>
        </w:rPr>
      </w:pPr>
      <w:r>
        <w:rPr>
          <w:rFonts w:ascii="宋体" w:hAnsi="宋体"/>
          <w:kern w:val="0"/>
          <w:szCs w:val="21"/>
        </w:rPr>
        <w:t>（1）因发包人原因未能在计划开工日期前7天内下达开工通知的违约责任：</w:t>
      </w:r>
      <w:r>
        <w:rPr>
          <w:rFonts w:hint="eastAsia" w:ascii="宋体" w:hAnsi="宋体"/>
          <w:b/>
          <w:szCs w:val="21"/>
          <w:u w:val="single"/>
        </w:rPr>
        <w:t xml:space="preserve">按通用条款执行 </w:t>
      </w:r>
      <w:r>
        <w:rPr>
          <w:rFonts w:hint="eastAsia" w:ascii="宋体" w:hAnsi="宋体"/>
          <w:kern w:val="0"/>
          <w:szCs w:val="21"/>
          <w:u w:val="single"/>
        </w:rPr>
        <w:t xml:space="preserve">     </w:t>
      </w:r>
    </w:p>
    <w:p>
      <w:pPr>
        <w:spacing w:line="360" w:lineRule="auto"/>
        <w:ind w:firstLine="420" w:firstLineChars="200"/>
        <w:contextualSpacing/>
        <w:jc w:val="left"/>
        <w:rPr>
          <w:rFonts w:hint="eastAsia" w:ascii="宋体" w:hAnsi="宋体"/>
          <w:kern w:val="0"/>
          <w:szCs w:val="21"/>
          <w:u w:val="single"/>
        </w:rPr>
      </w:pPr>
      <w:r>
        <w:rPr>
          <w:rFonts w:ascii="宋体" w:hAnsi="宋体"/>
          <w:kern w:val="0"/>
          <w:szCs w:val="21"/>
        </w:rPr>
        <w:t>（2）因发包人原因未能按合同约定支付合同价款的违约责任：</w:t>
      </w:r>
      <w:r>
        <w:rPr>
          <w:rFonts w:ascii="宋体" w:hAnsi="宋体"/>
          <w:kern w:val="0"/>
          <w:szCs w:val="21"/>
          <w:u w:val="single"/>
        </w:rPr>
        <w:t xml:space="preserve">  </w:t>
      </w:r>
      <w:r>
        <w:rPr>
          <w:rFonts w:hint="eastAsia" w:ascii="宋体" w:hAnsi="宋体"/>
          <w:b/>
          <w:szCs w:val="21"/>
          <w:u w:val="single"/>
        </w:rPr>
        <w:t xml:space="preserve">按通用条款执行 </w:t>
      </w:r>
      <w:r>
        <w:rPr>
          <w:rFonts w:hint="eastAsia" w:ascii="宋体" w:hAnsi="宋体"/>
          <w:kern w:val="0"/>
          <w:szCs w:val="21"/>
          <w:u w:val="single"/>
        </w:rPr>
        <w:t xml:space="preserve">    </w:t>
      </w:r>
      <w:r>
        <w:rPr>
          <w:rFonts w:ascii="宋体" w:hAnsi="宋体"/>
          <w:kern w:val="0"/>
          <w:szCs w:val="21"/>
          <w:u w:val="single"/>
        </w:rPr>
        <w:t xml:space="preserve"> </w:t>
      </w:r>
      <w:r>
        <w:rPr>
          <w:rFonts w:hint="eastAsia" w:ascii="宋体" w:hAnsi="宋体"/>
          <w:kern w:val="0"/>
          <w:szCs w:val="21"/>
          <w:u w:val="single"/>
        </w:rPr>
        <w:t xml:space="preserve">     </w:t>
      </w:r>
    </w:p>
    <w:p>
      <w:pPr>
        <w:spacing w:line="360" w:lineRule="auto"/>
        <w:ind w:firstLine="420" w:firstLineChars="200"/>
        <w:contextualSpacing/>
        <w:jc w:val="left"/>
        <w:rPr>
          <w:rFonts w:hint="eastAsia" w:ascii="宋体" w:hAnsi="宋体"/>
          <w:kern w:val="0"/>
          <w:szCs w:val="21"/>
          <w:u w:val="single"/>
        </w:rPr>
      </w:pPr>
      <w:r>
        <w:rPr>
          <w:rFonts w:ascii="宋体" w:hAnsi="宋体"/>
          <w:kern w:val="0"/>
          <w:szCs w:val="21"/>
        </w:rPr>
        <w:t>（3）发包人违反第10.1款</w:t>
      </w:r>
      <w:r>
        <w:rPr>
          <w:rFonts w:hint="eastAsia" w:ascii="宋体" w:hAnsi="宋体"/>
          <w:kern w:val="0"/>
          <w:szCs w:val="21"/>
        </w:rPr>
        <w:t>〔</w:t>
      </w:r>
      <w:r>
        <w:rPr>
          <w:rFonts w:ascii="宋体" w:hAnsi="宋体"/>
          <w:kern w:val="0"/>
          <w:szCs w:val="21"/>
        </w:rPr>
        <w:t>变更的范围</w:t>
      </w:r>
      <w:r>
        <w:rPr>
          <w:rFonts w:hint="eastAsia" w:ascii="宋体" w:hAnsi="宋体"/>
          <w:kern w:val="0"/>
          <w:szCs w:val="21"/>
        </w:rPr>
        <w:t>〕</w:t>
      </w:r>
      <w:r>
        <w:rPr>
          <w:rFonts w:ascii="宋体" w:hAnsi="宋体"/>
          <w:kern w:val="0"/>
          <w:szCs w:val="21"/>
        </w:rPr>
        <w:t>第（2）项约定，自行实施被取消的工作或转由他人实施的违约责任：</w:t>
      </w:r>
      <w:r>
        <w:rPr>
          <w:rFonts w:hint="eastAsia" w:ascii="宋体" w:hAnsi="宋体"/>
          <w:b/>
          <w:szCs w:val="21"/>
          <w:u w:val="single"/>
        </w:rPr>
        <w:t xml:space="preserve">按通用条款执行 </w:t>
      </w:r>
      <w:r>
        <w:rPr>
          <w:rFonts w:hint="eastAsia" w:ascii="宋体" w:hAnsi="宋体"/>
          <w:kern w:val="0"/>
          <w:szCs w:val="21"/>
          <w:u w:val="single"/>
        </w:rPr>
        <w:t xml:space="preserve">                    </w:t>
      </w:r>
    </w:p>
    <w:p>
      <w:pPr>
        <w:spacing w:line="360" w:lineRule="auto"/>
        <w:ind w:firstLine="420" w:firstLineChars="200"/>
        <w:contextualSpacing/>
        <w:jc w:val="left"/>
        <w:rPr>
          <w:rFonts w:hint="eastAsia" w:ascii="宋体" w:hAnsi="宋体"/>
          <w:kern w:val="0"/>
          <w:szCs w:val="21"/>
          <w:u w:val="single"/>
        </w:rPr>
      </w:pPr>
      <w:r>
        <w:rPr>
          <w:rFonts w:ascii="宋体" w:hAnsi="宋体"/>
          <w:kern w:val="0"/>
          <w:szCs w:val="21"/>
        </w:rPr>
        <w:t>（4）发包人提供的材料、工程设备的规格、数量或质量不符合合同约定，或因发包人原因导致交货日期延误或交货地点变更等情况的违约责任：</w:t>
      </w:r>
      <w:r>
        <w:rPr>
          <w:rFonts w:ascii="宋体" w:hAnsi="宋体"/>
          <w:kern w:val="0"/>
          <w:szCs w:val="21"/>
          <w:u w:val="single"/>
        </w:rPr>
        <w:t xml:space="preserve">    </w:t>
      </w:r>
      <w:r>
        <w:rPr>
          <w:rFonts w:hint="eastAsia" w:ascii="宋体" w:hAnsi="宋体"/>
          <w:b/>
          <w:szCs w:val="21"/>
          <w:u w:val="single"/>
        </w:rPr>
        <w:t>由发包人承担责任</w:t>
      </w:r>
      <w:r>
        <w:rPr>
          <w:rFonts w:ascii="宋体" w:hAnsi="宋体"/>
          <w:kern w:val="0"/>
          <w:szCs w:val="21"/>
          <w:u w:val="single"/>
        </w:rPr>
        <w:t xml:space="preserve">  </w:t>
      </w:r>
      <w:r>
        <w:rPr>
          <w:rFonts w:hint="eastAsia" w:ascii="宋体" w:hAnsi="宋体"/>
          <w:kern w:val="0"/>
          <w:szCs w:val="21"/>
          <w:u w:val="single"/>
        </w:rPr>
        <w:t xml:space="preserve">                </w:t>
      </w:r>
    </w:p>
    <w:p>
      <w:pPr>
        <w:spacing w:line="360" w:lineRule="auto"/>
        <w:ind w:firstLine="420" w:firstLineChars="200"/>
        <w:contextualSpacing/>
        <w:jc w:val="left"/>
        <w:rPr>
          <w:rFonts w:hint="eastAsia" w:ascii="宋体" w:hAnsi="宋体"/>
          <w:kern w:val="0"/>
          <w:szCs w:val="21"/>
          <w:u w:val="single"/>
        </w:rPr>
      </w:pPr>
      <w:r>
        <w:rPr>
          <w:rFonts w:ascii="宋体" w:hAnsi="宋体"/>
          <w:kern w:val="0"/>
          <w:szCs w:val="21"/>
        </w:rPr>
        <w:t>（5）因发包人违反合同约定造成暂停施工的违约责任：</w:t>
      </w:r>
      <w:r>
        <w:rPr>
          <w:rFonts w:ascii="宋体" w:hAnsi="宋体"/>
          <w:kern w:val="0"/>
          <w:szCs w:val="21"/>
          <w:u w:val="single"/>
        </w:rPr>
        <w:t xml:space="preserve">  </w:t>
      </w:r>
      <w:r>
        <w:rPr>
          <w:rFonts w:hint="eastAsia" w:ascii="宋体" w:hAnsi="宋体"/>
          <w:kern w:val="0"/>
          <w:szCs w:val="21"/>
          <w:u w:val="single"/>
        </w:rPr>
        <w:t xml:space="preserve"> </w:t>
      </w:r>
      <w:r>
        <w:rPr>
          <w:rFonts w:hint="eastAsia" w:ascii="宋体" w:hAnsi="宋体"/>
          <w:b/>
          <w:szCs w:val="21"/>
          <w:u w:val="single"/>
        </w:rPr>
        <w:t>按通用条款执行</w:t>
      </w:r>
      <w:r>
        <w:rPr>
          <w:rFonts w:hint="eastAsia" w:ascii="宋体" w:hAnsi="宋体"/>
          <w:szCs w:val="21"/>
          <w:u w:val="single"/>
        </w:rPr>
        <w:t xml:space="preserve"> </w:t>
      </w:r>
      <w:r>
        <w:rPr>
          <w:rFonts w:hint="eastAsia" w:ascii="宋体" w:hAnsi="宋体"/>
          <w:kern w:val="0"/>
          <w:szCs w:val="21"/>
          <w:u w:val="single"/>
        </w:rPr>
        <w:t xml:space="preserve">      </w:t>
      </w:r>
      <w:r>
        <w:rPr>
          <w:rFonts w:ascii="宋体" w:hAnsi="宋体"/>
          <w:kern w:val="0"/>
          <w:szCs w:val="21"/>
          <w:u w:val="single"/>
        </w:rPr>
        <w:t xml:space="preserve">   </w:t>
      </w:r>
      <w:r>
        <w:rPr>
          <w:rFonts w:hint="eastAsia" w:ascii="宋体" w:hAnsi="宋体"/>
          <w:kern w:val="0"/>
          <w:szCs w:val="21"/>
          <w:u w:val="single"/>
        </w:rPr>
        <w:t xml:space="preserve">      </w:t>
      </w:r>
    </w:p>
    <w:p>
      <w:pPr>
        <w:spacing w:line="360" w:lineRule="auto"/>
        <w:ind w:firstLine="420" w:firstLineChars="200"/>
        <w:contextualSpacing/>
        <w:jc w:val="left"/>
        <w:rPr>
          <w:rFonts w:hint="eastAsia" w:ascii="宋体" w:hAnsi="宋体"/>
          <w:kern w:val="0"/>
          <w:szCs w:val="21"/>
        </w:rPr>
      </w:pPr>
      <w:r>
        <w:rPr>
          <w:rFonts w:ascii="宋体" w:hAnsi="宋体"/>
          <w:kern w:val="0"/>
          <w:szCs w:val="21"/>
        </w:rPr>
        <w:t>（6）发包人无正当理由没有在约定期限内发出复工指示，导致承包人无法复工的违约责任：</w:t>
      </w:r>
    </w:p>
    <w:p>
      <w:pPr>
        <w:spacing w:line="360" w:lineRule="auto"/>
        <w:ind w:firstLine="420" w:firstLineChars="200"/>
        <w:contextualSpacing/>
        <w:jc w:val="left"/>
        <w:rPr>
          <w:rFonts w:hint="eastAsia" w:ascii="宋体" w:hAnsi="宋体"/>
          <w:kern w:val="0"/>
          <w:szCs w:val="21"/>
          <w:u w:val="single"/>
        </w:rPr>
      </w:pPr>
      <w:r>
        <w:rPr>
          <w:rFonts w:ascii="宋体" w:hAnsi="宋体"/>
          <w:kern w:val="0"/>
          <w:szCs w:val="21"/>
          <w:u w:val="single"/>
        </w:rPr>
        <w:t xml:space="preserve">          </w:t>
      </w:r>
      <w:r>
        <w:rPr>
          <w:rFonts w:hint="eastAsia" w:ascii="宋体" w:hAnsi="宋体"/>
          <w:kern w:val="0"/>
          <w:szCs w:val="21"/>
          <w:u w:val="single"/>
        </w:rPr>
        <w:t xml:space="preserve">   </w:t>
      </w:r>
      <w:r>
        <w:rPr>
          <w:rFonts w:hint="eastAsia" w:ascii="宋体" w:hAnsi="宋体"/>
          <w:b/>
          <w:szCs w:val="21"/>
          <w:u w:val="single"/>
        </w:rPr>
        <w:t>按照第20条〔争议解决〕</w:t>
      </w:r>
      <w:r>
        <w:rPr>
          <w:rFonts w:hint="eastAsia" w:ascii="宋体" w:hAnsi="宋体"/>
          <w:kern w:val="0"/>
          <w:szCs w:val="21"/>
          <w:u w:val="single"/>
        </w:rPr>
        <w:t xml:space="preserve">                                                     </w:t>
      </w:r>
    </w:p>
    <w:p>
      <w:pPr>
        <w:spacing w:line="360" w:lineRule="auto"/>
        <w:ind w:firstLine="420" w:firstLineChars="200"/>
        <w:contextualSpacing/>
        <w:jc w:val="left"/>
        <w:rPr>
          <w:rFonts w:hint="eastAsia" w:ascii="宋体" w:hAnsi="宋体"/>
          <w:kern w:val="0"/>
          <w:szCs w:val="21"/>
        </w:rPr>
      </w:pPr>
      <w:r>
        <w:rPr>
          <w:rFonts w:ascii="宋体" w:hAnsi="宋体"/>
          <w:kern w:val="0"/>
          <w:szCs w:val="21"/>
        </w:rPr>
        <w:t>（7）</w:t>
      </w:r>
      <w:r>
        <w:rPr>
          <w:rFonts w:hint="eastAsia" w:ascii="宋体" w:hAnsi="宋体"/>
          <w:kern w:val="0"/>
          <w:szCs w:val="21"/>
        </w:rPr>
        <w:t>其他：</w:t>
      </w:r>
      <w:r>
        <w:rPr>
          <w:rFonts w:ascii="宋体" w:hAnsi="宋体"/>
          <w:kern w:val="0"/>
          <w:szCs w:val="21"/>
          <w:u w:val="single"/>
        </w:rPr>
        <w:t xml:space="preserve">      </w:t>
      </w:r>
      <w:r>
        <w:rPr>
          <w:rFonts w:hint="eastAsia" w:ascii="宋体" w:hAnsi="宋体"/>
          <w:kern w:val="0"/>
          <w:szCs w:val="21"/>
          <w:u w:val="single"/>
        </w:rPr>
        <w:t xml:space="preserve">     /                 </w:t>
      </w:r>
      <w:r>
        <w:rPr>
          <w:rFonts w:ascii="宋体" w:hAnsi="宋体"/>
          <w:kern w:val="0"/>
          <w:szCs w:val="21"/>
          <w:u w:val="single"/>
        </w:rPr>
        <w:t xml:space="preserve">                     </w:t>
      </w:r>
      <w:r>
        <w:rPr>
          <w:rFonts w:hint="eastAsia" w:ascii="宋体" w:hAnsi="宋体"/>
          <w:kern w:val="0"/>
          <w:szCs w:val="21"/>
          <w:u w:val="single"/>
        </w:rPr>
        <w:t xml:space="preserve">      </w:t>
      </w:r>
      <w:r>
        <w:rPr>
          <w:rFonts w:ascii="宋体" w:hAnsi="宋体"/>
          <w:kern w:val="0"/>
          <w:szCs w:val="21"/>
          <w:u w:val="single"/>
        </w:rPr>
        <w:t xml:space="preserve">       </w:t>
      </w:r>
      <w:r>
        <w:rPr>
          <w:rFonts w:hint="eastAsia" w:ascii="宋体" w:hAnsi="宋体"/>
          <w:kern w:val="0"/>
          <w:szCs w:val="21"/>
          <w:u w:val="single"/>
        </w:rPr>
        <w:t xml:space="preserve">          </w:t>
      </w:r>
    </w:p>
    <w:p>
      <w:pPr>
        <w:spacing w:line="360" w:lineRule="auto"/>
        <w:ind w:firstLine="420" w:firstLineChars="200"/>
        <w:contextualSpacing/>
        <w:jc w:val="left"/>
        <w:rPr>
          <w:rFonts w:ascii="宋体" w:hAnsi="宋体"/>
          <w:szCs w:val="21"/>
        </w:rPr>
      </w:pPr>
      <w:r>
        <w:rPr>
          <w:rFonts w:ascii="宋体" w:hAnsi="宋体"/>
          <w:szCs w:val="21"/>
        </w:rPr>
        <w:t>16.1.3 因发包人违约解除合同</w:t>
      </w:r>
    </w:p>
    <w:p>
      <w:pPr>
        <w:autoSpaceDE w:val="0"/>
        <w:autoSpaceDN w:val="0"/>
        <w:adjustRightInd w:val="0"/>
        <w:spacing w:line="360" w:lineRule="auto"/>
        <w:ind w:firstLine="420" w:firstLineChars="200"/>
        <w:contextualSpacing/>
        <w:jc w:val="left"/>
        <w:rPr>
          <w:rFonts w:hint="eastAsia" w:ascii="宋体" w:hAnsi="宋体"/>
          <w:kern w:val="0"/>
          <w:szCs w:val="21"/>
        </w:rPr>
      </w:pPr>
      <w:r>
        <w:rPr>
          <w:rFonts w:ascii="宋体" w:hAnsi="宋体"/>
          <w:kern w:val="0"/>
          <w:szCs w:val="21"/>
        </w:rPr>
        <w:t>承包人按16.1.1项</w:t>
      </w:r>
      <w:r>
        <w:rPr>
          <w:rFonts w:hint="eastAsia" w:ascii="宋体" w:hAnsi="宋体"/>
          <w:kern w:val="0"/>
          <w:szCs w:val="21"/>
        </w:rPr>
        <w:t>〔</w:t>
      </w:r>
      <w:r>
        <w:rPr>
          <w:rFonts w:ascii="宋体" w:hAnsi="宋体"/>
          <w:kern w:val="0"/>
          <w:szCs w:val="21"/>
        </w:rPr>
        <w:t>发包人违约的情形</w:t>
      </w:r>
      <w:r>
        <w:rPr>
          <w:rFonts w:hint="eastAsia" w:ascii="宋体" w:hAnsi="宋体"/>
          <w:kern w:val="0"/>
          <w:szCs w:val="21"/>
        </w:rPr>
        <w:t>〕</w:t>
      </w:r>
      <w:r>
        <w:rPr>
          <w:rFonts w:ascii="宋体" w:hAnsi="宋体"/>
          <w:kern w:val="0"/>
          <w:szCs w:val="21"/>
        </w:rPr>
        <w:t>约定暂停施工满</w:t>
      </w:r>
      <w:r>
        <w:rPr>
          <w:rFonts w:ascii="宋体" w:hAnsi="宋体"/>
          <w:kern w:val="0"/>
          <w:szCs w:val="21"/>
          <w:u w:val="single"/>
        </w:rPr>
        <w:t xml:space="preserve"> </w:t>
      </w:r>
      <w:r>
        <w:rPr>
          <w:rFonts w:hint="eastAsia" w:ascii="宋体" w:hAnsi="宋体"/>
          <w:kern w:val="0"/>
          <w:szCs w:val="21"/>
          <w:u w:val="single"/>
        </w:rPr>
        <w:t>28</w:t>
      </w:r>
      <w:r>
        <w:rPr>
          <w:rFonts w:ascii="宋体" w:hAnsi="宋体"/>
          <w:kern w:val="0"/>
          <w:szCs w:val="21"/>
          <w:u w:val="single"/>
        </w:rPr>
        <w:t xml:space="preserve"> </w:t>
      </w:r>
      <w:r>
        <w:rPr>
          <w:rFonts w:ascii="宋体" w:hAnsi="宋体"/>
          <w:kern w:val="0"/>
          <w:szCs w:val="21"/>
        </w:rPr>
        <w:t>天后发包人仍不纠正其违约行为并致使合同目的不能实现的，承包人有权解除合同。</w:t>
      </w:r>
    </w:p>
    <w:p>
      <w:pPr>
        <w:spacing w:line="360" w:lineRule="auto"/>
        <w:contextualSpacing/>
        <w:rPr>
          <w:rFonts w:ascii="宋体" w:hAnsi="宋体"/>
          <w:b/>
          <w:szCs w:val="21"/>
        </w:rPr>
      </w:pPr>
      <w:r>
        <w:rPr>
          <w:rFonts w:ascii="宋体" w:hAnsi="宋体"/>
          <w:b/>
          <w:szCs w:val="21"/>
        </w:rPr>
        <w:t>16.2 承包人违约</w:t>
      </w:r>
    </w:p>
    <w:p>
      <w:pPr>
        <w:spacing w:line="360" w:lineRule="auto"/>
        <w:ind w:firstLine="420" w:firstLineChars="200"/>
        <w:contextualSpacing/>
        <w:jc w:val="left"/>
        <w:rPr>
          <w:rFonts w:ascii="宋体" w:hAnsi="宋体"/>
          <w:kern w:val="0"/>
          <w:szCs w:val="21"/>
        </w:rPr>
      </w:pPr>
      <w:r>
        <w:rPr>
          <w:rFonts w:ascii="宋体" w:hAnsi="宋体"/>
          <w:kern w:val="0"/>
          <w:szCs w:val="21"/>
        </w:rPr>
        <w:t>16.2.1 承包人违约的情形</w:t>
      </w:r>
    </w:p>
    <w:p>
      <w:pPr>
        <w:spacing w:line="360" w:lineRule="auto"/>
        <w:ind w:firstLine="420" w:firstLineChars="200"/>
        <w:contextualSpacing/>
        <w:jc w:val="left"/>
        <w:rPr>
          <w:rFonts w:hint="eastAsia" w:ascii="宋体" w:hAnsi="宋体"/>
          <w:b/>
          <w:szCs w:val="21"/>
          <w:u w:val="single"/>
        </w:rPr>
      </w:pPr>
      <w:r>
        <w:rPr>
          <w:rFonts w:ascii="宋体" w:hAnsi="宋体"/>
          <w:kern w:val="0"/>
          <w:szCs w:val="21"/>
        </w:rPr>
        <w:t>承包人违约的其他情形：</w:t>
      </w:r>
      <w:r>
        <w:rPr>
          <w:rFonts w:hint="eastAsia" w:ascii="宋体" w:hAnsi="宋体"/>
          <w:szCs w:val="21"/>
          <w:u w:val="single"/>
        </w:rPr>
        <w:t>若工程质量验收达不到合同中约定的质量标准，承包方必须无条件返工到合同约定的质量标准，承包人还必须支付合同价款的3%的违约金，同时没收履约保证金中的质量保证金。工期延误由承包人承担。</w:t>
      </w:r>
    </w:p>
    <w:p>
      <w:pPr>
        <w:spacing w:line="360" w:lineRule="auto"/>
        <w:ind w:firstLine="420" w:firstLineChars="200"/>
        <w:contextualSpacing/>
        <w:jc w:val="left"/>
        <w:rPr>
          <w:rFonts w:ascii="宋体" w:hAnsi="宋体"/>
          <w:kern w:val="0"/>
          <w:szCs w:val="21"/>
        </w:rPr>
      </w:pPr>
      <w:r>
        <w:rPr>
          <w:rFonts w:ascii="宋体" w:hAnsi="宋体"/>
          <w:kern w:val="0"/>
          <w:szCs w:val="21"/>
        </w:rPr>
        <w:t>16.2.2承包人违约的责任</w:t>
      </w:r>
    </w:p>
    <w:p>
      <w:pPr>
        <w:spacing w:line="360" w:lineRule="auto"/>
        <w:ind w:firstLine="420" w:firstLineChars="200"/>
        <w:contextualSpacing/>
        <w:jc w:val="left"/>
        <w:rPr>
          <w:rFonts w:hint="eastAsia" w:ascii="宋体" w:hAnsi="宋体"/>
          <w:kern w:val="0"/>
          <w:szCs w:val="21"/>
          <w:u w:val="single"/>
        </w:rPr>
      </w:pPr>
      <w:r>
        <w:rPr>
          <w:rFonts w:ascii="宋体" w:hAnsi="宋体"/>
          <w:kern w:val="0"/>
          <w:szCs w:val="21"/>
        </w:rPr>
        <w:t>承包人违约责任的承担方式和计算方法：</w:t>
      </w:r>
      <w:r>
        <w:rPr>
          <w:rFonts w:ascii="宋体" w:hAnsi="宋体"/>
          <w:kern w:val="0"/>
          <w:szCs w:val="21"/>
          <w:u w:val="single"/>
        </w:rPr>
        <w:t xml:space="preserve">    </w:t>
      </w:r>
      <w:r>
        <w:rPr>
          <w:rFonts w:hint="eastAsia" w:ascii="宋体" w:hAnsi="宋体"/>
          <w:b/>
          <w:szCs w:val="21"/>
          <w:u w:val="single"/>
        </w:rPr>
        <w:t>按通用条款执行</w:t>
      </w:r>
      <w:r>
        <w:rPr>
          <w:rFonts w:hint="eastAsia" w:ascii="宋体" w:hAnsi="宋体"/>
          <w:kern w:val="0"/>
          <w:szCs w:val="21"/>
          <w:u w:val="single"/>
        </w:rPr>
        <w:t xml:space="preserve">              </w:t>
      </w:r>
      <w:r>
        <w:rPr>
          <w:rFonts w:ascii="宋体" w:hAnsi="宋体"/>
          <w:kern w:val="0"/>
          <w:szCs w:val="21"/>
          <w:u w:val="single"/>
        </w:rPr>
        <w:t xml:space="preserve">          </w:t>
      </w:r>
      <w:r>
        <w:rPr>
          <w:rFonts w:hint="eastAsia" w:ascii="宋体" w:hAnsi="宋体"/>
          <w:kern w:val="0"/>
          <w:szCs w:val="21"/>
          <w:u w:val="single"/>
        </w:rPr>
        <w:t xml:space="preserve">      </w:t>
      </w:r>
    </w:p>
    <w:p>
      <w:pPr>
        <w:tabs>
          <w:tab w:val="center" w:pos="4432"/>
        </w:tabs>
        <w:spacing w:line="360" w:lineRule="auto"/>
        <w:ind w:firstLine="420" w:firstLineChars="200"/>
        <w:contextualSpacing/>
        <w:jc w:val="left"/>
        <w:rPr>
          <w:rFonts w:hint="eastAsia" w:ascii="宋体" w:hAnsi="宋体"/>
          <w:szCs w:val="21"/>
        </w:rPr>
      </w:pPr>
      <w:r>
        <w:rPr>
          <w:rFonts w:ascii="宋体" w:hAnsi="宋体"/>
          <w:szCs w:val="21"/>
        </w:rPr>
        <w:t>16.2.3 因承包人违约解除合同</w:t>
      </w:r>
    </w:p>
    <w:p>
      <w:pPr>
        <w:tabs>
          <w:tab w:val="center" w:pos="4432"/>
        </w:tabs>
        <w:spacing w:line="360" w:lineRule="auto"/>
        <w:ind w:firstLine="420" w:firstLineChars="200"/>
        <w:contextualSpacing/>
        <w:jc w:val="left"/>
        <w:rPr>
          <w:rFonts w:hint="eastAsia" w:ascii="宋体" w:hAnsi="宋体"/>
          <w:szCs w:val="21"/>
        </w:rPr>
      </w:pPr>
      <w:r>
        <w:rPr>
          <w:rFonts w:ascii="宋体" w:hAnsi="宋体"/>
          <w:kern w:val="0"/>
          <w:szCs w:val="21"/>
        </w:rPr>
        <w:t>关于承包人违约解除合同的特别约定：</w:t>
      </w:r>
      <w:r>
        <w:rPr>
          <w:rFonts w:ascii="宋体" w:hAnsi="宋体"/>
          <w:kern w:val="0"/>
          <w:szCs w:val="21"/>
          <w:u w:val="single"/>
        </w:rPr>
        <w:t xml:space="preserve">     </w:t>
      </w:r>
      <w:r>
        <w:rPr>
          <w:rFonts w:hint="eastAsia" w:ascii="宋体" w:hAnsi="宋体"/>
          <w:b/>
          <w:szCs w:val="21"/>
          <w:u w:val="single"/>
        </w:rPr>
        <w:t>按通用条款执行</w:t>
      </w:r>
      <w:r>
        <w:rPr>
          <w:rFonts w:hint="eastAsia" w:ascii="宋体" w:hAnsi="宋体"/>
          <w:kern w:val="0"/>
          <w:szCs w:val="21"/>
          <w:u w:val="single"/>
        </w:rPr>
        <w:t xml:space="preserve">            </w:t>
      </w:r>
      <w:r>
        <w:rPr>
          <w:rFonts w:ascii="宋体" w:hAnsi="宋体"/>
          <w:kern w:val="0"/>
          <w:szCs w:val="21"/>
          <w:u w:val="single"/>
        </w:rPr>
        <w:t xml:space="preserve"> </w:t>
      </w:r>
      <w:r>
        <w:rPr>
          <w:rFonts w:hint="eastAsia" w:ascii="宋体" w:hAnsi="宋体"/>
          <w:kern w:val="0"/>
          <w:szCs w:val="21"/>
          <w:u w:val="single"/>
        </w:rPr>
        <w:t xml:space="preserve">       </w:t>
      </w:r>
      <w:r>
        <w:rPr>
          <w:rFonts w:ascii="宋体" w:hAnsi="宋体"/>
          <w:kern w:val="0"/>
          <w:szCs w:val="21"/>
          <w:u w:val="single"/>
        </w:rPr>
        <w:t xml:space="preserve">     </w:t>
      </w:r>
      <w:r>
        <w:rPr>
          <w:rFonts w:hint="eastAsia" w:ascii="宋体" w:hAnsi="宋体"/>
          <w:kern w:val="0"/>
          <w:szCs w:val="21"/>
          <w:u w:val="single"/>
        </w:rPr>
        <w:t xml:space="preserve">      </w:t>
      </w:r>
    </w:p>
    <w:p>
      <w:pPr>
        <w:tabs>
          <w:tab w:val="center" w:pos="4432"/>
        </w:tabs>
        <w:spacing w:line="360" w:lineRule="auto"/>
        <w:ind w:firstLine="420" w:firstLineChars="200"/>
        <w:contextualSpacing/>
        <w:jc w:val="left"/>
        <w:rPr>
          <w:rFonts w:hint="eastAsia" w:ascii="宋体" w:hAnsi="宋体"/>
          <w:szCs w:val="21"/>
        </w:rPr>
      </w:pPr>
      <w:r>
        <w:rPr>
          <w:rFonts w:ascii="宋体" w:hAnsi="宋体"/>
          <w:kern w:val="0"/>
          <w:szCs w:val="21"/>
        </w:rPr>
        <w:t>发包人</w:t>
      </w:r>
      <w:r>
        <w:rPr>
          <w:rFonts w:hint="eastAsia" w:ascii="宋体" w:hAnsi="宋体"/>
          <w:kern w:val="0"/>
          <w:szCs w:val="21"/>
        </w:rPr>
        <w:t>继续</w:t>
      </w:r>
      <w:r>
        <w:rPr>
          <w:rFonts w:ascii="宋体" w:hAnsi="宋体"/>
          <w:kern w:val="0"/>
          <w:szCs w:val="21"/>
        </w:rPr>
        <w:t>使用承包人在施工现场的材料、设备、临时工程、承包人文件和由承包人或以其名义编制的其他文件</w:t>
      </w:r>
      <w:r>
        <w:rPr>
          <w:rFonts w:hint="eastAsia" w:ascii="宋体" w:hAnsi="宋体"/>
          <w:kern w:val="0"/>
          <w:szCs w:val="21"/>
        </w:rPr>
        <w:t>的费用承担方式</w:t>
      </w:r>
      <w:r>
        <w:rPr>
          <w:rFonts w:ascii="宋体" w:hAnsi="宋体"/>
          <w:kern w:val="0"/>
          <w:szCs w:val="21"/>
        </w:rPr>
        <w:t>：</w:t>
      </w:r>
      <w:r>
        <w:rPr>
          <w:rFonts w:ascii="宋体" w:hAnsi="宋体"/>
          <w:kern w:val="0"/>
          <w:szCs w:val="21"/>
          <w:u w:val="single"/>
        </w:rPr>
        <w:t xml:space="preserve">    </w:t>
      </w:r>
      <w:r>
        <w:rPr>
          <w:rFonts w:hint="eastAsia" w:ascii="宋体" w:hAnsi="宋体"/>
          <w:kern w:val="0"/>
          <w:szCs w:val="21"/>
          <w:u w:val="single"/>
        </w:rPr>
        <w:t xml:space="preserve">   </w:t>
      </w:r>
      <w:r>
        <w:rPr>
          <w:rFonts w:hint="eastAsia" w:ascii="宋体" w:hAnsi="宋体"/>
          <w:b/>
          <w:szCs w:val="21"/>
          <w:u w:val="single"/>
        </w:rPr>
        <w:t>按通用条款执行</w:t>
      </w:r>
      <w:r>
        <w:rPr>
          <w:rFonts w:hint="eastAsia" w:ascii="宋体" w:hAnsi="宋体"/>
          <w:kern w:val="0"/>
          <w:szCs w:val="21"/>
          <w:u w:val="single"/>
        </w:rPr>
        <w:t xml:space="preserve">                          </w:t>
      </w:r>
    </w:p>
    <w:p>
      <w:pPr>
        <w:spacing w:line="360" w:lineRule="auto"/>
        <w:contextualSpacing/>
        <w:rPr>
          <w:rFonts w:ascii="宋体" w:hAnsi="宋体"/>
          <w:b/>
          <w:szCs w:val="21"/>
        </w:rPr>
      </w:pPr>
      <w:r>
        <w:rPr>
          <w:rFonts w:ascii="宋体" w:hAnsi="宋体"/>
          <w:b/>
          <w:szCs w:val="21"/>
        </w:rPr>
        <w:t xml:space="preserve">17. 不可抗力 </w:t>
      </w:r>
    </w:p>
    <w:p>
      <w:pPr>
        <w:spacing w:line="360" w:lineRule="auto"/>
        <w:contextualSpacing/>
        <w:rPr>
          <w:rFonts w:ascii="宋体" w:hAnsi="宋体"/>
          <w:b/>
          <w:szCs w:val="21"/>
        </w:rPr>
      </w:pPr>
      <w:r>
        <w:rPr>
          <w:rFonts w:ascii="宋体" w:hAnsi="宋体"/>
          <w:b/>
          <w:szCs w:val="21"/>
        </w:rPr>
        <w:t>17.1 不可抗力的确认</w:t>
      </w:r>
    </w:p>
    <w:p>
      <w:pPr>
        <w:spacing w:line="360" w:lineRule="auto"/>
        <w:ind w:firstLine="420" w:firstLineChars="200"/>
        <w:contextualSpacing/>
        <w:jc w:val="left"/>
        <w:rPr>
          <w:rFonts w:hint="eastAsia" w:ascii="宋体" w:hAnsi="宋体"/>
          <w:kern w:val="0"/>
          <w:szCs w:val="21"/>
          <w:u w:val="single"/>
        </w:rPr>
      </w:pPr>
      <w:r>
        <w:rPr>
          <w:rFonts w:ascii="宋体" w:hAnsi="宋体"/>
          <w:szCs w:val="21"/>
        </w:rPr>
        <w:t xml:space="preserve">除通用合同条款约定的不可抗力事件之外，视为不可抗力的其他情形： </w:t>
      </w:r>
      <w:r>
        <w:rPr>
          <w:rFonts w:ascii="宋体" w:hAnsi="宋体"/>
          <w:kern w:val="0"/>
          <w:szCs w:val="21"/>
          <w:u w:val="single"/>
        </w:rPr>
        <w:t xml:space="preserve">    </w:t>
      </w:r>
      <w:r>
        <w:rPr>
          <w:rFonts w:hint="eastAsia" w:ascii="宋体" w:hAnsi="宋体"/>
          <w:kern w:val="0"/>
          <w:szCs w:val="21"/>
          <w:u w:val="single"/>
        </w:rPr>
        <w:t>/</w:t>
      </w:r>
      <w:r>
        <w:rPr>
          <w:rFonts w:ascii="宋体" w:hAnsi="宋体"/>
          <w:kern w:val="0"/>
          <w:szCs w:val="21"/>
          <w:u w:val="single"/>
        </w:rPr>
        <w:t xml:space="preserve">      </w:t>
      </w:r>
      <w:r>
        <w:rPr>
          <w:rFonts w:hint="eastAsia" w:ascii="宋体" w:hAnsi="宋体"/>
          <w:kern w:val="0"/>
          <w:szCs w:val="21"/>
          <w:u w:val="single"/>
        </w:rPr>
        <w:t xml:space="preserve">      </w:t>
      </w:r>
    </w:p>
    <w:p>
      <w:pPr>
        <w:spacing w:line="360" w:lineRule="auto"/>
        <w:contextualSpacing/>
        <w:rPr>
          <w:rFonts w:ascii="宋体" w:hAnsi="宋体"/>
          <w:b/>
          <w:szCs w:val="21"/>
        </w:rPr>
      </w:pPr>
      <w:r>
        <w:rPr>
          <w:rFonts w:ascii="宋体" w:hAnsi="宋体"/>
          <w:b/>
          <w:szCs w:val="21"/>
        </w:rPr>
        <w:t>17.4 因不可抗力解除合同</w:t>
      </w:r>
    </w:p>
    <w:p>
      <w:pPr>
        <w:spacing w:line="360" w:lineRule="auto"/>
        <w:ind w:firstLine="420" w:firstLineChars="200"/>
        <w:contextualSpacing/>
        <w:jc w:val="left"/>
        <w:rPr>
          <w:rFonts w:hint="eastAsia" w:ascii="宋体" w:hAnsi="宋体"/>
          <w:szCs w:val="21"/>
        </w:rPr>
      </w:pPr>
      <w:r>
        <w:rPr>
          <w:rFonts w:ascii="宋体" w:hAnsi="宋体"/>
          <w:szCs w:val="21"/>
        </w:rPr>
        <w:t>合同解除后，发包人应在商定或确定发包人应支付款项后</w:t>
      </w:r>
      <w:r>
        <w:rPr>
          <w:rFonts w:ascii="宋体" w:hAnsi="宋体"/>
          <w:szCs w:val="21"/>
          <w:u w:val="single"/>
        </w:rPr>
        <w:t xml:space="preserve"> </w:t>
      </w:r>
      <w:r>
        <w:rPr>
          <w:rFonts w:hint="eastAsia" w:ascii="宋体" w:hAnsi="宋体"/>
          <w:szCs w:val="21"/>
          <w:u w:val="single"/>
        </w:rPr>
        <w:t>60</w:t>
      </w:r>
      <w:r>
        <w:rPr>
          <w:rFonts w:ascii="宋体" w:hAnsi="宋体"/>
          <w:szCs w:val="21"/>
          <w:u w:val="single"/>
        </w:rPr>
        <w:t xml:space="preserve"> </w:t>
      </w:r>
      <w:r>
        <w:rPr>
          <w:rFonts w:ascii="宋体" w:hAnsi="宋体"/>
          <w:szCs w:val="21"/>
        </w:rPr>
        <w:t>天内完成款项的支付。</w:t>
      </w:r>
    </w:p>
    <w:p>
      <w:pPr>
        <w:spacing w:line="360" w:lineRule="auto"/>
        <w:contextualSpacing/>
        <w:rPr>
          <w:rFonts w:ascii="宋体" w:hAnsi="宋体"/>
          <w:b/>
          <w:szCs w:val="21"/>
        </w:rPr>
      </w:pPr>
      <w:r>
        <w:rPr>
          <w:rFonts w:ascii="宋体" w:hAnsi="宋体"/>
          <w:b/>
          <w:szCs w:val="21"/>
        </w:rPr>
        <w:t>18. 保险</w:t>
      </w:r>
    </w:p>
    <w:p>
      <w:pPr>
        <w:spacing w:line="360" w:lineRule="auto"/>
        <w:contextualSpacing/>
        <w:rPr>
          <w:rFonts w:ascii="宋体" w:hAnsi="宋体"/>
          <w:b/>
          <w:szCs w:val="21"/>
        </w:rPr>
      </w:pPr>
      <w:r>
        <w:rPr>
          <w:rFonts w:ascii="宋体" w:hAnsi="宋体"/>
          <w:b/>
          <w:szCs w:val="21"/>
        </w:rPr>
        <w:t>18.1 工程保险</w:t>
      </w:r>
    </w:p>
    <w:p>
      <w:pPr>
        <w:spacing w:line="360" w:lineRule="auto"/>
        <w:ind w:firstLine="420" w:firstLineChars="200"/>
        <w:contextualSpacing/>
        <w:jc w:val="left"/>
        <w:rPr>
          <w:rFonts w:hint="eastAsia" w:ascii="宋体" w:hAnsi="宋体"/>
          <w:szCs w:val="21"/>
        </w:rPr>
      </w:pPr>
      <w:r>
        <w:rPr>
          <w:rFonts w:ascii="宋体" w:hAnsi="宋体"/>
          <w:szCs w:val="21"/>
        </w:rPr>
        <w:t>关于工程保险的特别约定：</w:t>
      </w:r>
      <w:r>
        <w:rPr>
          <w:rFonts w:ascii="宋体" w:hAnsi="宋体"/>
          <w:kern w:val="0"/>
          <w:szCs w:val="21"/>
          <w:u w:val="single"/>
        </w:rPr>
        <w:t xml:space="preserve">    </w:t>
      </w:r>
      <w:r>
        <w:rPr>
          <w:rFonts w:hint="eastAsia" w:ascii="宋体" w:hAnsi="宋体"/>
          <w:b/>
          <w:szCs w:val="21"/>
          <w:u w:val="single"/>
        </w:rPr>
        <w:t>按通用条款执行</w:t>
      </w:r>
      <w:r>
        <w:rPr>
          <w:rFonts w:hint="eastAsia" w:ascii="宋体" w:hAnsi="宋体"/>
          <w:kern w:val="0"/>
          <w:szCs w:val="21"/>
          <w:u w:val="single"/>
        </w:rPr>
        <w:t xml:space="preserve">          </w:t>
      </w:r>
      <w:r>
        <w:rPr>
          <w:rFonts w:ascii="宋体" w:hAnsi="宋体"/>
          <w:kern w:val="0"/>
          <w:szCs w:val="21"/>
          <w:u w:val="single"/>
        </w:rPr>
        <w:t xml:space="preserve">    </w:t>
      </w:r>
      <w:r>
        <w:rPr>
          <w:rFonts w:hint="eastAsia" w:ascii="宋体" w:hAnsi="宋体"/>
          <w:kern w:val="0"/>
          <w:szCs w:val="21"/>
          <w:u w:val="single"/>
        </w:rPr>
        <w:t xml:space="preserve">  </w:t>
      </w:r>
      <w:r>
        <w:rPr>
          <w:rFonts w:ascii="宋体" w:hAnsi="宋体"/>
          <w:kern w:val="0"/>
          <w:szCs w:val="21"/>
          <w:u w:val="single"/>
        </w:rPr>
        <w:t xml:space="preserve"> </w:t>
      </w:r>
      <w:r>
        <w:rPr>
          <w:rFonts w:hint="eastAsia" w:ascii="宋体" w:hAnsi="宋体"/>
          <w:kern w:val="0"/>
          <w:szCs w:val="21"/>
          <w:u w:val="single"/>
        </w:rPr>
        <w:t xml:space="preserve"> </w:t>
      </w:r>
      <w:r>
        <w:rPr>
          <w:rFonts w:ascii="宋体" w:hAnsi="宋体"/>
          <w:kern w:val="0"/>
          <w:szCs w:val="21"/>
          <w:u w:val="single"/>
        </w:rPr>
        <w:t xml:space="preserve">     </w:t>
      </w:r>
      <w:r>
        <w:rPr>
          <w:rFonts w:hint="eastAsia" w:ascii="宋体" w:hAnsi="宋体"/>
          <w:kern w:val="0"/>
          <w:szCs w:val="21"/>
          <w:u w:val="single"/>
        </w:rPr>
        <w:t xml:space="preserve">         </w:t>
      </w:r>
    </w:p>
    <w:p>
      <w:pPr>
        <w:spacing w:line="360" w:lineRule="auto"/>
        <w:contextualSpacing/>
        <w:rPr>
          <w:rFonts w:ascii="宋体" w:hAnsi="宋体"/>
          <w:b/>
          <w:szCs w:val="21"/>
        </w:rPr>
      </w:pPr>
      <w:r>
        <w:rPr>
          <w:rFonts w:ascii="宋体" w:hAnsi="宋体"/>
          <w:b/>
          <w:szCs w:val="21"/>
        </w:rPr>
        <w:t>18.3 其他保险</w:t>
      </w:r>
    </w:p>
    <w:p>
      <w:pPr>
        <w:spacing w:line="360" w:lineRule="auto"/>
        <w:ind w:firstLine="420" w:firstLineChars="200"/>
        <w:contextualSpacing/>
        <w:jc w:val="left"/>
        <w:rPr>
          <w:rFonts w:hint="eastAsia" w:ascii="宋体" w:hAnsi="宋体"/>
          <w:kern w:val="0"/>
          <w:szCs w:val="21"/>
          <w:u w:val="single"/>
        </w:rPr>
      </w:pPr>
      <w:r>
        <w:rPr>
          <w:rFonts w:ascii="宋体" w:hAnsi="宋体"/>
          <w:szCs w:val="21"/>
        </w:rPr>
        <w:t>关于其他保险的约定：</w:t>
      </w:r>
      <w:r>
        <w:rPr>
          <w:rFonts w:ascii="宋体" w:hAnsi="宋体"/>
          <w:kern w:val="0"/>
          <w:szCs w:val="21"/>
          <w:u w:val="single"/>
        </w:rPr>
        <w:t xml:space="preserve"> </w:t>
      </w:r>
      <w:r>
        <w:rPr>
          <w:rFonts w:hint="eastAsia" w:ascii="宋体" w:hAnsi="宋体"/>
          <w:b/>
          <w:szCs w:val="21"/>
          <w:u w:val="single"/>
        </w:rPr>
        <w:t>由承包人投保通用条款第18.2.2款、第18.3款以及施工人员人身保险、施工安全险、施工意外险，因施工和非发包人原因造成人员伤亡和财产损失的，由承包人承担。</w:t>
      </w:r>
      <w:r>
        <w:rPr>
          <w:rFonts w:ascii="宋体" w:hAnsi="宋体"/>
          <w:kern w:val="0"/>
          <w:szCs w:val="21"/>
          <w:u w:val="single"/>
        </w:rPr>
        <w:t xml:space="preserve">  </w:t>
      </w:r>
    </w:p>
    <w:p>
      <w:pPr>
        <w:spacing w:line="360" w:lineRule="auto"/>
        <w:ind w:firstLine="420" w:firstLineChars="200"/>
        <w:contextualSpacing/>
        <w:jc w:val="left"/>
        <w:rPr>
          <w:rFonts w:hint="eastAsia" w:ascii="宋体" w:hAnsi="宋体"/>
          <w:szCs w:val="21"/>
          <w:u w:val="single"/>
        </w:rPr>
      </w:pPr>
      <w:r>
        <w:rPr>
          <w:rFonts w:ascii="宋体" w:hAnsi="宋体"/>
          <w:szCs w:val="21"/>
        </w:rPr>
        <w:t>承包人是否应为其施工设备等办理财产保险：</w:t>
      </w:r>
      <w:r>
        <w:rPr>
          <w:rFonts w:ascii="宋体" w:hAnsi="宋体"/>
          <w:szCs w:val="21"/>
          <w:u w:val="single"/>
        </w:rPr>
        <w:t xml:space="preserve">      </w:t>
      </w:r>
      <w:r>
        <w:rPr>
          <w:rFonts w:hint="eastAsia" w:ascii="宋体" w:hAnsi="宋体"/>
          <w:b/>
          <w:szCs w:val="21"/>
          <w:u w:val="single"/>
        </w:rPr>
        <w:t>按通用条款执行</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p>
    <w:p>
      <w:pPr>
        <w:spacing w:line="360" w:lineRule="auto"/>
        <w:contextualSpacing/>
        <w:rPr>
          <w:rFonts w:ascii="宋体" w:hAnsi="宋体"/>
          <w:b/>
          <w:szCs w:val="21"/>
        </w:rPr>
      </w:pPr>
      <w:r>
        <w:rPr>
          <w:rFonts w:ascii="宋体" w:hAnsi="宋体"/>
          <w:b/>
          <w:szCs w:val="21"/>
        </w:rPr>
        <w:t>18.7 通知义务</w:t>
      </w:r>
    </w:p>
    <w:p>
      <w:pPr>
        <w:spacing w:line="360" w:lineRule="auto"/>
        <w:ind w:firstLine="420" w:firstLineChars="200"/>
        <w:contextualSpacing/>
        <w:jc w:val="left"/>
        <w:rPr>
          <w:rFonts w:hint="eastAsia" w:ascii="宋体" w:hAnsi="宋体"/>
          <w:szCs w:val="21"/>
          <w:u w:val="single"/>
        </w:rPr>
      </w:pPr>
      <w:r>
        <w:rPr>
          <w:rFonts w:ascii="宋体" w:hAnsi="宋体"/>
          <w:kern w:val="0"/>
          <w:szCs w:val="21"/>
        </w:rPr>
        <w:t>关于变更保险合同时的通知义务的约定：</w:t>
      </w:r>
      <w:r>
        <w:rPr>
          <w:rFonts w:ascii="宋体" w:hAnsi="宋体"/>
          <w:szCs w:val="21"/>
          <w:u w:val="single"/>
        </w:rPr>
        <w:t xml:space="preserve">   </w:t>
      </w:r>
      <w:r>
        <w:rPr>
          <w:rFonts w:hint="eastAsia" w:ascii="宋体" w:hAnsi="宋体"/>
          <w:szCs w:val="21"/>
          <w:u w:val="single"/>
        </w:rPr>
        <w:t xml:space="preserve">  </w:t>
      </w:r>
      <w:r>
        <w:rPr>
          <w:rFonts w:hint="eastAsia" w:ascii="宋体" w:hAnsi="宋体"/>
          <w:b/>
          <w:szCs w:val="21"/>
          <w:u w:val="single"/>
        </w:rPr>
        <w:t>按通用条款执行</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p>
    <w:p>
      <w:pPr>
        <w:spacing w:line="360" w:lineRule="auto"/>
        <w:contextualSpacing/>
        <w:rPr>
          <w:rFonts w:ascii="宋体" w:hAnsi="宋体"/>
          <w:b/>
          <w:szCs w:val="21"/>
        </w:rPr>
      </w:pPr>
      <w:r>
        <w:rPr>
          <w:rFonts w:ascii="宋体" w:hAnsi="宋体"/>
          <w:b/>
          <w:szCs w:val="21"/>
        </w:rPr>
        <w:t>20. 争议解决</w:t>
      </w:r>
    </w:p>
    <w:p>
      <w:pPr>
        <w:spacing w:line="360" w:lineRule="auto"/>
        <w:contextualSpacing/>
        <w:rPr>
          <w:rFonts w:ascii="宋体" w:hAnsi="宋体"/>
          <w:b/>
          <w:szCs w:val="21"/>
        </w:rPr>
      </w:pPr>
      <w:r>
        <w:rPr>
          <w:rFonts w:ascii="宋体" w:hAnsi="宋体"/>
          <w:b/>
          <w:szCs w:val="21"/>
        </w:rPr>
        <w:t>20.3 争议评审</w:t>
      </w:r>
    </w:p>
    <w:p>
      <w:pPr>
        <w:spacing w:line="360" w:lineRule="auto"/>
        <w:ind w:left="149" w:leftChars="71" w:firstLine="315" w:firstLineChars="150"/>
        <w:contextualSpacing/>
        <w:jc w:val="left"/>
        <w:rPr>
          <w:rFonts w:hint="eastAsia" w:ascii="宋体" w:hAnsi="宋体"/>
          <w:szCs w:val="21"/>
          <w:u w:val="single"/>
        </w:rPr>
      </w:pPr>
      <w:r>
        <w:rPr>
          <w:rFonts w:ascii="宋体" w:hAnsi="宋体"/>
          <w:szCs w:val="21"/>
        </w:rPr>
        <w:t>合同当事人是否同意将工程争议提交争议评审小组决</w:t>
      </w:r>
      <w:r>
        <w:rPr>
          <w:rFonts w:hint="eastAsia" w:ascii="宋体" w:hAnsi="宋体"/>
          <w:szCs w:val="21"/>
        </w:rPr>
        <w:t>定：</w:t>
      </w:r>
      <w:r>
        <w:rPr>
          <w:rFonts w:hint="eastAsia" w:ascii="宋体" w:hAnsi="宋体"/>
          <w:szCs w:val="21"/>
          <w:u w:val="single"/>
        </w:rPr>
        <w:t xml:space="preserve">  </w:t>
      </w:r>
      <w:r>
        <w:rPr>
          <w:rFonts w:hint="eastAsia" w:ascii="宋体" w:hAnsi="宋体"/>
          <w:b/>
          <w:szCs w:val="21"/>
          <w:u w:val="single"/>
        </w:rPr>
        <w:t>/</w:t>
      </w:r>
      <w:r>
        <w:rPr>
          <w:rFonts w:hint="eastAsia" w:ascii="宋体" w:hAnsi="宋体"/>
          <w:szCs w:val="21"/>
          <w:u w:val="single"/>
        </w:rPr>
        <w:t xml:space="preserve">            </w:t>
      </w:r>
    </w:p>
    <w:p>
      <w:pPr>
        <w:spacing w:line="360" w:lineRule="auto"/>
        <w:ind w:firstLine="420" w:firstLineChars="200"/>
        <w:contextualSpacing/>
        <w:jc w:val="left"/>
        <w:rPr>
          <w:rFonts w:ascii="宋体" w:hAnsi="宋体"/>
          <w:szCs w:val="21"/>
        </w:rPr>
      </w:pPr>
      <w:r>
        <w:rPr>
          <w:rFonts w:ascii="宋体" w:hAnsi="宋体"/>
          <w:szCs w:val="21"/>
        </w:rPr>
        <w:t>20.3.1 争议评审小组的确定</w:t>
      </w:r>
    </w:p>
    <w:p>
      <w:pPr>
        <w:spacing w:line="360" w:lineRule="auto"/>
        <w:ind w:firstLine="420" w:firstLineChars="200"/>
        <w:contextualSpacing/>
        <w:jc w:val="left"/>
        <w:rPr>
          <w:rFonts w:hint="eastAsia" w:ascii="宋体" w:hAnsi="宋体"/>
          <w:szCs w:val="21"/>
          <w:u w:val="single"/>
        </w:rPr>
      </w:pPr>
      <w:r>
        <w:rPr>
          <w:rFonts w:ascii="宋体" w:hAnsi="宋体"/>
          <w:szCs w:val="21"/>
        </w:rPr>
        <w:t>争议评审小组成员的确定：</w:t>
      </w:r>
      <w:r>
        <w:rPr>
          <w:rFonts w:ascii="宋体" w:hAnsi="宋体"/>
          <w:szCs w:val="21"/>
          <w:u w:val="single"/>
        </w:rPr>
        <w:t xml:space="preserve">    </w:t>
      </w:r>
      <w:r>
        <w:rPr>
          <w:rFonts w:hint="eastAsia" w:ascii="宋体" w:hAnsi="宋体"/>
          <w:b/>
          <w:szCs w:val="21"/>
          <w:u w:val="single"/>
        </w:rPr>
        <w:t>/</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p>
    <w:p>
      <w:pPr>
        <w:spacing w:line="360" w:lineRule="auto"/>
        <w:ind w:firstLine="420" w:firstLineChars="200"/>
        <w:contextualSpacing/>
        <w:jc w:val="left"/>
        <w:rPr>
          <w:rFonts w:hint="eastAsia" w:ascii="宋体" w:hAnsi="宋体"/>
          <w:szCs w:val="21"/>
        </w:rPr>
      </w:pPr>
      <w:r>
        <w:rPr>
          <w:rFonts w:ascii="宋体" w:hAnsi="宋体"/>
          <w:szCs w:val="21"/>
        </w:rPr>
        <w:t>选定争议评审员的期限：</w:t>
      </w:r>
      <w:r>
        <w:rPr>
          <w:rFonts w:ascii="宋体" w:hAnsi="宋体"/>
          <w:szCs w:val="21"/>
          <w:u w:val="single"/>
        </w:rPr>
        <w:t xml:space="preserve">       </w:t>
      </w:r>
      <w:r>
        <w:rPr>
          <w:rFonts w:hint="eastAsia" w:ascii="宋体" w:hAnsi="宋体"/>
          <w:szCs w:val="21"/>
          <w:u w:val="single"/>
        </w:rPr>
        <w:t>/</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p>
    <w:p>
      <w:pPr>
        <w:spacing w:line="360" w:lineRule="auto"/>
        <w:ind w:firstLine="420" w:firstLineChars="200"/>
        <w:contextualSpacing/>
        <w:jc w:val="left"/>
        <w:rPr>
          <w:rFonts w:hint="eastAsia" w:ascii="宋体" w:hAnsi="宋体"/>
          <w:szCs w:val="21"/>
        </w:rPr>
      </w:pPr>
      <w:r>
        <w:rPr>
          <w:rFonts w:ascii="宋体" w:hAnsi="宋体"/>
          <w:szCs w:val="21"/>
        </w:rPr>
        <w:t>争议评审小组成员的报酬承担方式：</w:t>
      </w:r>
      <w:r>
        <w:rPr>
          <w:rFonts w:ascii="宋体" w:hAnsi="宋体"/>
          <w:szCs w:val="21"/>
          <w:u w:val="single"/>
        </w:rPr>
        <w:t xml:space="preserve">      </w:t>
      </w:r>
      <w:r>
        <w:rPr>
          <w:rFonts w:hint="eastAsia" w:ascii="宋体" w:hAnsi="宋体"/>
          <w:szCs w:val="21"/>
          <w:u w:val="single"/>
        </w:rPr>
        <w:t>/</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p>
    <w:p>
      <w:pPr>
        <w:spacing w:line="360" w:lineRule="auto"/>
        <w:ind w:firstLine="420" w:firstLineChars="200"/>
        <w:contextualSpacing/>
        <w:jc w:val="left"/>
        <w:rPr>
          <w:rFonts w:hint="eastAsia" w:ascii="宋体" w:hAnsi="宋体"/>
          <w:szCs w:val="21"/>
        </w:rPr>
      </w:pPr>
      <w:r>
        <w:rPr>
          <w:rFonts w:ascii="宋体" w:hAnsi="宋体"/>
          <w:szCs w:val="21"/>
        </w:rPr>
        <w:t>其他事项的约定：</w:t>
      </w:r>
      <w:r>
        <w:rPr>
          <w:rFonts w:ascii="宋体" w:hAnsi="宋体"/>
          <w:szCs w:val="21"/>
          <w:u w:val="single"/>
        </w:rPr>
        <w:t xml:space="preserve">                 </w:t>
      </w:r>
      <w:r>
        <w:rPr>
          <w:rFonts w:hint="eastAsia" w:ascii="宋体" w:hAnsi="宋体"/>
          <w:szCs w:val="21"/>
          <w:u w:val="single"/>
        </w:rPr>
        <w:t>/</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p>
    <w:p>
      <w:pPr>
        <w:autoSpaceDE w:val="0"/>
        <w:autoSpaceDN w:val="0"/>
        <w:adjustRightInd w:val="0"/>
        <w:spacing w:line="360" w:lineRule="auto"/>
        <w:ind w:firstLine="420" w:firstLineChars="200"/>
        <w:contextualSpacing/>
        <w:jc w:val="left"/>
        <w:rPr>
          <w:rFonts w:ascii="宋体" w:hAnsi="宋体"/>
          <w:kern w:val="0"/>
          <w:szCs w:val="21"/>
        </w:rPr>
      </w:pPr>
      <w:r>
        <w:rPr>
          <w:rFonts w:ascii="宋体" w:hAnsi="宋体"/>
          <w:kern w:val="0"/>
          <w:szCs w:val="21"/>
        </w:rPr>
        <w:t>20.3.2 争议评审小组的决定</w:t>
      </w:r>
    </w:p>
    <w:p>
      <w:pPr>
        <w:spacing w:line="360" w:lineRule="auto"/>
        <w:ind w:firstLine="420" w:firstLineChars="200"/>
        <w:contextualSpacing/>
        <w:jc w:val="left"/>
        <w:rPr>
          <w:rFonts w:hint="eastAsia" w:ascii="宋体" w:hAnsi="宋体"/>
          <w:szCs w:val="21"/>
        </w:rPr>
      </w:pPr>
      <w:r>
        <w:rPr>
          <w:rFonts w:ascii="宋体" w:hAnsi="宋体"/>
          <w:szCs w:val="21"/>
        </w:rPr>
        <w:t>合同当事人关于本项的约定：</w:t>
      </w:r>
      <w:r>
        <w:rPr>
          <w:rFonts w:ascii="宋体" w:hAnsi="宋体"/>
          <w:szCs w:val="21"/>
          <w:u w:val="single"/>
        </w:rPr>
        <w:t xml:space="preserve">        </w:t>
      </w:r>
      <w:r>
        <w:rPr>
          <w:rFonts w:hint="eastAsia" w:ascii="宋体" w:hAnsi="宋体"/>
          <w:szCs w:val="21"/>
          <w:u w:val="single"/>
        </w:rPr>
        <w:t>/</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p>
    <w:p>
      <w:pPr>
        <w:spacing w:line="360" w:lineRule="auto"/>
        <w:contextualSpacing/>
        <w:rPr>
          <w:rFonts w:hint="eastAsia" w:ascii="宋体" w:hAnsi="宋体"/>
          <w:b/>
          <w:szCs w:val="21"/>
        </w:rPr>
      </w:pPr>
      <w:r>
        <w:rPr>
          <w:rFonts w:ascii="宋体" w:hAnsi="宋体"/>
          <w:b/>
          <w:szCs w:val="21"/>
        </w:rPr>
        <w:t>20.4仲裁或诉讼</w:t>
      </w:r>
    </w:p>
    <w:p>
      <w:pPr>
        <w:spacing w:line="360" w:lineRule="auto"/>
        <w:ind w:firstLine="420" w:firstLineChars="200"/>
        <w:contextualSpacing/>
        <w:rPr>
          <w:rFonts w:ascii="宋体" w:hAnsi="宋体"/>
          <w:szCs w:val="21"/>
        </w:rPr>
      </w:pPr>
      <w:r>
        <w:rPr>
          <w:rFonts w:ascii="宋体" w:hAnsi="宋体"/>
          <w:szCs w:val="21"/>
        </w:rPr>
        <w:t>因合同及合同有关事项发生的争议，按下列第</w:t>
      </w:r>
      <w:r>
        <w:rPr>
          <w:rFonts w:ascii="宋体" w:hAnsi="宋体"/>
          <w:szCs w:val="21"/>
          <w:u w:val="single"/>
        </w:rPr>
        <w:t xml:space="preserve"> </w:t>
      </w:r>
      <w:r>
        <w:rPr>
          <w:rFonts w:hint="eastAsia" w:ascii="宋体" w:hAnsi="宋体"/>
          <w:b/>
          <w:szCs w:val="21"/>
          <w:u w:val="single"/>
        </w:rPr>
        <w:t>(2)</w:t>
      </w:r>
      <w:r>
        <w:rPr>
          <w:rFonts w:ascii="宋体" w:hAnsi="宋体"/>
          <w:szCs w:val="21"/>
          <w:u w:val="single"/>
        </w:rPr>
        <w:t xml:space="preserve"> </w:t>
      </w:r>
      <w:r>
        <w:rPr>
          <w:rFonts w:ascii="宋体" w:hAnsi="宋体"/>
          <w:szCs w:val="21"/>
        </w:rPr>
        <w:t>种方式</w:t>
      </w:r>
      <w:r>
        <w:rPr>
          <w:rFonts w:hint="eastAsia" w:ascii="宋体" w:hAnsi="宋体"/>
          <w:szCs w:val="21"/>
        </w:rPr>
        <w:t>解</w:t>
      </w:r>
      <w:r>
        <w:rPr>
          <w:rFonts w:ascii="宋体" w:hAnsi="宋体"/>
          <w:szCs w:val="21"/>
        </w:rPr>
        <w:t>决：</w:t>
      </w:r>
    </w:p>
    <w:p>
      <w:pPr>
        <w:spacing w:line="360" w:lineRule="auto"/>
        <w:ind w:firstLine="420" w:firstLineChars="200"/>
        <w:contextualSpacing/>
        <w:jc w:val="left"/>
        <w:rPr>
          <w:rFonts w:ascii="宋体" w:hAnsi="宋体"/>
          <w:szCs w:val="21"/>
        </w:rPr>
      </w:pPr>
      <w:r>
        <w:rPr>
          <w:rFonts w:ascii="宋体" w:hAnsi="宋体"/>
          <w:szCs w:val="21"/>
        </w:rPr>
        <w:t>（1）向</w:t>
      </w:r>
      <w:r>
        <w:rPr>
          <w:rFonts w:ascii="宋体" w:hAnsi="宋体"/>
          <w:szCs w:val="21"/>
          <w:u w:val="single"/>
        </w:rPr>
        <w:t xml:space="preserve">  </w:t>
      </w:r>
      <w:r>
        <w:rPr>
          <w:rFonts w:hint="eastAsia" w:ascii="宋体" w:hAnsi="宋体"/>
          <w:szCs w:val="21"/>
          <w:u w:val="single"/>
        </w:rPr>
        <w:t xml:space="preserve">      </w:t>
      </w:r>
      <w:r>
        <w:rPr>
          <w:rFonts w:ascii="宋体" w:hAnsi="宋体"/>
          <w:szCs w:val="21"/>
        </w:rPr>
        <w:t>仲裁委员会申请仲裁；</w:t>
      </w:r>
    </w:p>
    <w:p>
      <w:pPr>
        <w:spacing w:line="360" w:lineRule="auto"/>
        <w:ind w:firstLine="420" w:firstLineChars="200"/>
        <w:contextualSpacing/>
        <w:jc w:val="left"/>
        <w:rPr>
          <w:rFonts w:ascii="宋体" w:hAnsi="宋体"/>
          <w:szCs w:val="21"/>
        </w:rPr>
      </w:pPr>
      <w:r>
        <w:rPr>
          <w:rFonts w:ascii="宋体" w:hAnsi="宋体"/>
          <w:szCs w:val="21"/>
        </w:rPr>
        <w:t>（2）向</w:t>
      </w:r>
      <w:r>
        <w:rPr>
          <w:rFonts w:ascii="宋体" w:hAnsi="宋体"/>
          <w:szCs w:val="21"/>
          <w:u w:val="single"/>
        </w:rPr>
        <w:t xml:space="preserve">  </w:t>
      </w:r>
      <w:r>
        <w:rPr>
          <w:rFonts w:hint="eastAsia" w:ascii="宋体" w:hAnsi="宋体"/>
          <w:szCs w:val="21"/>
          <w:u w:val="single"/>
        </w:rPr>
        <w:t>瑞安市</w:t>
      </w:r>
      <w:r>
        <w:rPr>
          <w:rFonts w:ascii="宋体" w:hAnsi="宋体"/>
          <w:szCs w:val="21"/>
          <w:u w:val="single"/>
        </w:rPr>
        <w:t xml:space="preserve">  </w:t>
      </w:r>
      <w:r>
        <w:rPr>
          <w:rFonts w:ascii="宋体" w:hAnsi="宋体"/>
          <w:szCs w:val="21"/>
        </w:rPr>
        <w:t>人民法院起诉。</w:t>
      </w:r>
    </w:p>
    <w:p>
      <w:pPr>
        <w:spacing w:line="360" w:lineRule="auto"/>
        <w:contextualSpacing/>
        <w:rPr>
          <w:rFonts w:hint="eastAsia" w:ascii="宋体" w:hAnsi="宋体"/>
          <w:b/>
          <w:szCs w:val="21"/>
        </w:rPr>
      </w:pPr>
      <w:r>
        <w:rPr>
          <w:rFonts w:ascii="宋体" w:hAnsi="宋体"/>
          <w:b/>
          <w:szCs w:val="21"/>
        </w:rPr>
        <w:t>2</w:t>
      </w:r>
      <w:r>
        <w:rPr>
          <w:rFonts w:hint="eastAsia" w:ascii="宋体" w:hAnsi="宋体"/>
          <w:b/>
          <w:szCs w:val="21"/>
        </w:rPr>
        <w:t>1</w:t>
      </w:r>
      <w:r>
        <w:rPr>
          <w:rFonts w:ascii="宋体" w:hAnsi="宋体"/>
          <w:b/>
          <w:szCs w:val="21"/>
        </w:rPr>
        <w:t xml:space="preserve">. </w:t>
      </w:r>
      <w:r>
        <w:rPr>
          <w:rFonts w:hint="eastAsia" w:ascii="宋体" w:hAnsi="宋体"/>
          <w:b/>
          <w:szCs w:val="21"/>
        </w:rPr>
        <w:t>补充条款</w:t>
      </w:r>
    </w:p>
    <w:p>
      <w:pPr>
        <w:spacing w:line="360" w:lineRule="auto"/>
        <w:ind w:firstLine="420" w:firstLineChars="200"/>
        <w:contextualSpacing/>
        <w:jc w:val="left"/>
        <w:rPr>
          <w:rFonts w:hint="eastAsia" w:ascii="宋体" w:hAnsi="宋体"/>
          <w:szCs w:val="21"/>
        </w:rPr>
      </w:pPr>
      <w:r>
        <w:rPr>
          <w:rFonts w:hint="eastAsia" w:ascii="宋体" w:hAnsi="宋体"/>
          <w:szCs w:val="21"/>
        </w:rPr>
        <w:t>21.1根据《温州市人民政府关于印发深入开展“温州无欠薪”行动实施方案的通知》（温政办【2017】72号）文件精神，承包人应认真落实建筑业企业农民工工资保证金制度、施工现场作业人员实名管理制度、民工工资和工程款分账管理、建设工程综合保险、银行代发工资、设置工资维权信息告示牌等各项制度，工程工资款支付应按《关于规范温州市建筑工程工资款与其他工程款分账管理的通知》（温住建发[2018]4号）文件执行。</w:t>
      </w:r>
    </w:p>
    <w:p>
      <w:pPr>
        <w:spacing w:line="360" w:lineRule="auto"/>
        <w:ind w:firstLine="420" w:firstLineChars="200"/>
        <w:contextualSpacing/>
        <w:jc w:val="left"/>
        <w:rPr>
          <w:rFonts w:hint="eastAsia" w:ascii="宋体" w:hAnsi="宋体"/>
          <w:szCs w:val="21"/>
        </w:rPr>
      </w:pPr>
      <w:r>
        <w:rPr>
          <w:rFonts w:hint="eastAsia" w:ascii="宋体" w:hAnsi="宋体"/>
          <w:szCs w:val="21"/>
        </w:rPr>
        <w:t>21.2施工中若需特别设置安全设施和保护措施，相应费用计入合同价，不再调整。</w:t>
      </w:r>
    </w:p>
    <w:p>
      <w:pPr>
        <w:keepNext w:val="0"/>
        <w:keepLines w:val="0"/>
        <w:pageBreakBefore w:val="0"/>
        <w:widowControl w:val="0"/>
        <w:kinsoku/>
        <w:wordWrap/>
        <w:overflowPunct/>
        <w:topLinePunct w:val="0"/>
        <w:autoSpaceDE/>
        <w:autoSpaceDN/>
        <w:bidi w:val="0"/>
        <w:snapToGrid/>
        <w:spacing w:line="360" w:lineRule="auto"/>
        <w:ind w:firstLine="420" w:firstLineChars="200"/>
        <w:contextualSpacing/>
        <w:jc w:val="left"/>
        <w:rPr>
          <w:rFonts w:hint="eastAsia" w:ascii="宋体" w:hAnsi="宋体" w:cs="宋体"/>
          <w:color w:val="auto"/>
          <w:szCs w:val="21"/>
          <w:highlight w:val="none"/>
        </w:rPr>
      </w:pPr>
      <w:r>
        <w:rPr>
          <w:rFonts w:hint="eastAsia" w:ascii="宋体" w:hAnsi="宋体"/>
          <w:color w:val="auto"/>
          <w:szCs w:val="21"/>
          <w:highlight w:val="none"/>
        </w:rPr>
        <w:t>21.</w:t>
      </w:r>
      <w:r>
        <w:rPr>
          <w:rFonts w:hint="eastAsia" w:ascii="宋体" w:hAnsi="宋体"/>
          <w:color w:val="auto"/>
          <w:szCs w:val="21"/>
          <w:highlight w:val="none"/>
          <w:lang w:val="en-US" w:eastAsia="zh-CN"/>
        </w:rPr>
        <w:t>3</w:t>
      </w:r>
      <w:r>
        <w:rPr>
          <w:rFonts w:hint="eastAsia" w:ascii="宋体" w:hAnsi="宋体"/>
          <w:color w:val="auto"/>
          <w:szCs w:val="21"/>
          <w:highlight w:val="none"/>
        </w:rPr>
        <w:t>未尽事宜，双方协商解决。</w:t>
      </w:r>
    </w:p>
    <w:p>
      <w:pPr>
        <w:keepNext w:val="0"/>
        <w:keepLines w:val="0"/>
        <w:pageBreakBefore w:val="0"/>
        <w:widowControl w:val="0"/>
        <w:kinsoku/>
        <w:wordWrap/>
        <w:overflowPunct/>
        <w:topLinePunct w:val="0"/>
        <w:autoSpaceDE/>
        <w:autoSpaceDN/>
        <w:bidi w:val="0"/>
        <w:snapToGrid/>
        <w:spacing w:line="360" w:lineRule="auto"/>
        <w:rPr>
          <w:rFonts w:hint="eastAsia"/>
          <w:color w:val="auto"/>
          <w:highlight w:val="none"/>
        </w:rPr>
      </w:pPr>
    </w:p>
    <w:p>
      <w:pPr>
        <w:spacing w:line="360" w:lineRule="auto"/>
        <w:ind w:firstLine="420" w:firstLineChars="200"/>
        <w:contextualSpacing/>
        <w:jc w:val="left"/>
        <w:rPr>
          <w:rFonts w:hint="eastAsia" w:ascii="宋体" w:hAnsi="宋体"/>
          <w:szCs w:val="21"/>
        </w:rPr>
      </w:pPr>
      <w:r>
        <w:rPr>
          <w:rFonts w:hint="eastAsia" w:ascii="宋体" w:hAnsi="宋体" w:cs="宋体"/>
          <w:color w:val="0000FF"/>
          <w:szCs w:val="21"/>
        </w:rPr>
        <w:br w:type="page"/>
      </w:r>
      <w:r>
        <w:rPr>
          <w:rFonts w:ascii="宋体" w:hAnsi="宋体"/>
          <w:szCs w:val="21"/>
        </w:rPr>
        <w:t>附件1：承包人承揽工程项目一览表</w:t>
      </w:r>
    </w:p>
    <w:p>
      <w:pPr>
        <w:spacing w:line="360" w:lineRule="auto"/>
        <w:rPr>
          <w:rFonts w:ascii="宋体" w:hAnsi="宋体"/>
          <w:szCs w:val="21"/>
        </w:rPr>
      </w:pPr>
      <w:r>
        <w:rPr>
          <w:rFonts w:hint="eastAsia" w:ascii="宋体" w:hAnsi="宋体"/>
          <w:szCs w:val="21"/>
        </w:rPr>
        <w:t>专用合同条款附件：</w:t>
      </w:r>
    </w:p>
    <w:p>
      <w:pPr>
        <w:spacing w:line="360" w:lineRule="auto"/>
        <w:ind w:firstLine="420" w:firstLineChars="200"/>
        <w:rPr>
          <w:rFonts w:ascii="宋体" w:hAnsi="宋体"/>
          <w:szCs w:val="21"/>
        </w:rPr>
      </w:pPr>
      <w:r>
        <w:rPr>
          <w:rFonts w:ascii="宋体" w:hAnsi="宋体"/>
          <w:szCs w:val="21"/>
        </w:rPr>
        <w:t>附件2：发包人供应材料设备一览表</w:t>
      </w:r>
    </w:p>
    <w:p>
      <w:pPr>
        <w:spacing w:line="360" w:lineRule="auto"/>
        <w:ind w:firstLine="420" w:firstLineChars="200"/>
        <w:rPr>
          <w:rFonts w:ascii="宋体" w:hAnsi="宋体"/>
          <w:szCs w:val="21"/>
        </w:rPr>
      </w:pPr>
      <w:r>
        <w:rPr>
          <w:rFonts w:ascii="宋体" w:hAnsi="宋体"/>
          <w:szCs w:val="21"/>
        </w:rPr>
        <w:t>附件3</w:t>
      </w:r>
      <w:r>
        <w:rPr>
          <w:rFonts w:hint="eastAsia" w:ascii="宋体" w:hAnsi="宋体"/>
          <w:szCs w:val="21"/>
          <w:lang w:val="en-US" w:eastAsia="zh-CN"/>
        </w:rPr>
        <w:t>-1</w:t>
      </w:r>
      <w:r>
        <w:rPr>
          <w:rFonts w:ascii="宋体" w:hAnsi="宋体"/>
          <w:szCs w:val="21"/>
        </w:rPr>
        <w:t>：工程质量保修书</w:t>
      </w:r>
    </w:p>
    <w:p>
      <w:pPr>
        <w:spacing w:line="360" w:lineRule="auto"/>
        <w:ind w:firstLine="420" w:firstLineChars="200"/>
        <w:rPr>
          <w:rFonts w:hint="default" w:eastAsia="宋体"/>
          <w:lang w:val="en-US" w:eastAsia="zh-CN"/>
        </w:rPr>
      </w:pPr>
      <w:r>
        <w:rPr>
          <w:rFonts w:hint="eastAsia" w:ascii="宋体" w:hAnsi="宋体"/>
          <w:szCs w:val="21"/>
          <w:lang w:val="en-US" w:eastAsia="zh-CN"/>
        </w:rPr>
        <w:t>附件3-2：绿化苗木养护协议书</w:t>
      </w:r>
    </w:p>
    <w:p>
      <w:pPr>
        <w:spacing w:line="360" w:lineRule="auto"/>
        <w:ind w:firstLine="420" w:firstLineChars="200"/>
        <w:rPr>
          <w:rFonts w:ascii="宋体" w:hAnsi="宋体"/>
          <w:szCs w:val="21"/>
        </w:rPr>
      </w:pPr>
      <w:r>
        <w:rPr>
          <w:rFonts w:ascii="宋体" w:hAnsi="宋体"/>
          <w:szCs w:val="21"/>
        </w:rPr>
        <w:t>附件4：主要建设工程文件目录</w:t>
      </w:r>
    </w:p>
    <w:p>
      <w:pPr>
        <w:spacing w:line="360" w:lineRule="auto"/>
        <w:ind w:firstLine="420" w:firstLineChars="200"/>
        <w:rPr>
          <w:rFonts w:ascii="宋体" w:hAnsi="宋体"/>
          <w:szCs w:val="21"/>
        </w:rPr>
      </w:pPr>
      <w:r>
        <w:rPr>
          <w:rFonts w:ascii="宋体" w:hAnsi="宋体"/>
          <w:szCs w:val="21"/>
        </w:rPr>
        <w:t>附件5：承包人用于本工程施工的机械设备表</w:t>
      </w:r>
    </w:p>
    <w:p>
      <w:pPr>
        <w:spacing w:line="360" w:lineRule="auto"/>
        <w:ind w:firstLine="420" w:firstLineChars="200"/>
        <w:rPr>
          <w:rFonts w:ascii="宋体" w:hAnsi="宋体"/>
          <w:szCs w:val="21"/>
        </w:rPr>
      </w:pPr>
      <w:r>
        <w:rPr>
          <w:rFonts w:ascii="宋体" w:hAnsi="宋体"/>
          <w:szCs w:val="21"/>
        </w:rPr>
        <w:t>附件6：承包人主要施工管理人员表</w:t>
      </w:r>
    </w:p>
    <w:p>
      <w:pPr>
        <w:spacing w:line="360" w:lineRule="auto"/>
        <w:ind w:firstLine="420" w:firstLineChars="200"/>
        <w:rPr>
          <w:rFonts w:ascii="宋体" w:hAnsi="宋体"/>
          <w:szCs w:val="21"/>
        </w:rPr>
      </w:pPr>
      <w:r>
        <w:rPr>
          <w:rFonts w:ascii="宋体" w:hAnsi="宋体"/>
          <w:szCs w:val="21"/>
        </w:rPr>
        <w:t>附件7：分包人主要施工管理人员表</w:t>
      </w:r>
    </w:p>
    <w:p>
      <w:pPr>
        <w:spacing w:line="360" w:lineRule="auto"/>
        <w:ind w:firstLine="420" w:firstLineChars="200"/>
        <w:rPr>
          <w:rFonts w:ascii="宋体" w:hAnsi="宋体"/>
          <w:szCs w:val="21"/>
        </w:rPr>
      </w:pPr>
      <w:r>
        <w:rPr>
          <w:rFonts w:ascii="宋体" w:hAnsi="宋体"/>
          <w:szCs w:val="21"/>
        </w:rPr>
        <w:t>附件8：履约担保格式</w:t>
      </w:r>
    </w:p>
    <w:p>
      <w:pPr>
        <w:spacing w:line="360" w:lineRule="auto"/>
        <w:ind w:firstLine="420" w:firstLineChars="200"/>
        <w:rPr>
          <w:rFonts w:ascii="宋体" w:hAnsi="宋体"/>
          <w:szCs w:val="21"/>
        </w:rPr>
      </w:pPr>
      <w:r>
        <w:rPr>
          <w:rFonts w:ascii="宋体" w:hAnsi="宋体"/>
          <w:szCs w:val="21"/>
        </w:rPr>
        <w:t>附件9：预付款担保格式</w:t>
      </w:r>
    </w:p>
    <w:p>
      <w:pPr>
        <w:spacing w:line="360" w:lineRule="auto"/>
        <w:ind w:firstLine="420" w:firstLineChars="200"/>
        <w:rPr>
          <w:rFonts w:ascii="宋体" w:hAnsi="宋体"/>
          <w:szCs w:val="21"/>
        </w:rPr>
      </w:pPr>
      <w:r>
        <w:rPr>
          <w:rFonts w:ascii="宋体" w:hAnsi="宋体"/>
          <w:szCs w:val="21"/>
        </w:rPr>
        <w:t>附件10：支付担保格式</w:t>
      </w:r>
    </w:p>
    <w:p>
      <w:pPr>
        <w:spacing w:line="360" w:lineRule="auto"/>
        <w:ind w:firstLine="420" w:firstLineChars="200"/>
        <w:rPr>
          <w:rFonts w:hint="eastAsia" w:ascii="宋体" w:hAnsi="宋体"/>
          <w:szCs w:val="21"/>
        </w:rPr>
      </w:pPr>
      <w:r>
        <w:rPr>
          <w:rFonts w:ascii="宋体" w:hAnsi="宋体"/>
          <w:szCs w:val="21"/>
        </w:rPr>
        <w:t>附件11：暂估价一览表</w:t>
      </w:r>
    </w:p>
    <w:p>
      <w:pPr>
        <w:spacing w:line="360" w:lineRule="auto"/>
        <w:ind w:firstLine="420" w:firstLineChars="200"/>
        <w:rPr>
          <w:rFonts w:hint="eastAsia" w:ascii="宋体"/>
        </w:rPr>
      </w:pPr>
      <w:r>
        <w:rPr>
          <w:rFonts w:hint="eastAsia" w:ascii="宋体"/>
        </w:rPr>
        <w:t>附件12：建设工程廉政责任书</w:t>
      </w:r>
    </w:p>
    <w:p>
      <w:pPr>
        <w:spacing w:line="360" w:lineRule="auto"/>
        <w:ind w:firstLine="420" w:firstLineChars="200"/>
        <w:rPr>
          <w:rFonts w:hint="eastAsia" w:ascii="宋体"/>
        </w:rPr>
      </w:pPr>
      <w:r>
        <w:rPr>
          <w:rFonts w:hint="eastAsia" w:ascii="宋体"/>
        </w:rPr>
        <w:t>附件13：农民工工资承诺书</w:t>
      </w:r>
    </w:p>
    <w:p>
      <w:pPr>
        <w:spacing w:line="360" w:lineRule="auto"/>
        <w:rPr>
          <w:rFonts w:hint="eastAsia" w:ascii="宋体" w:hAnsi="宋体"/>
          <w:b/>
          <w:szCs w:val="21"/>
        </w:rPr>
      </w:pPr>
      <w:r>
        <w:rPr>
          <w:rFonts w:ascii="宋体" w:hAnsi="宋体"/>
          <w:szCs w:val="21"/>
        </w:rPr>
        <w:br w:type="page"/>
      </w:r>
      <w:r>
        <w:rPr>
          <w:rFonts w:hint="eastAsia" w:ascii="宋体" w:hAnsi="宋体"/>
          <w:b/>
          <w:szCs w:val="21"/>
        </w:rPr>
        <w:t>附件1：</w:t>
      </w:r>
      <w:r>
        <w:rPr>
          <w:rFonts w:ascii="宋体" w:hAnsi="宋体"/>
          <w:b/>
          <w:szCs w:val="21"/>
        </w:rPr>
        <w:t>承包人承揽工程项目一览表</w:t>
      </w:r>
    </w:p>
    <w:tbl>
      <w:tblPr>
        <w:tblStyle w:val="43"/>
        <w:tblW w:w="0" w:type="auto"/>
        <w:tblInd w:w="2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00"/>
        <w:gridCol w:w="900"/>
        <w:gridCol w:w="900"/>
        <w:gridCol w:w="900"/>
        <w:gridCol w:w="900"/>
        <w:gridCol w:w="900"/>
        <w:gridCol w:w="900"/>
        <w:gridCol w:w="900"/>
        <w:gridCol w:w="900"/>
        <w:gridCol w:w="9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4" w:hRule="atLeast"/>
        </w:trPr>
        <w:tc>
          <w:tcPr>
            <w:tcW w:w="900" w:type="dxa"/>
            <w:tcBorders>
              <w:top w:val="single" w:color="auto" w:sz="12" w:space="0"/>
              <w:bottom w:val="double" w:color="auto" w:sz="6" w:space="0"/>
            </w:tcBorders>
            <w:noWrap w:val="0"/>
            <w:vAlign w:val="center"/>
          </w:tcPr>
          <w:p>
            <w:pPr>
              <w:pStyle w:val="3"/>
              <w:keepNext/>
              <w:spacing w:after="0" w:line="260" w:lineRule="exact"/>
              <w:ind w:right="63"/>
              <w:jc w:val="center"/>
              <w:rPr>
                <w:rFonts w:ascii="宋体" w:hAnsi="宋体"/>
                <w:szCs w:val="21"/>
              </w:rPr>
            </w:pPr>
            <w:r>
              <w:rPr>
                <w:rFonts w:ascii="宋体" w:hAnsi="宋体"/>
                <w:szCs w:val="21"/>
              </w:rPr>
              <w:t>单位工程名称</w:t>
            </w:r>
          </w:p>
        </w:tc>
        <w:tc>
          <w:tcPr>
            <w:tcW w:w="900" w:type="dxa"/>
            <w:tcBorders>
              <w:top w:val="single" w:color="auto" w:sz="12" w:space="0"/>
              <w:bottom w:val="double" w:color="auto" w:sz="6" w:space="0"/>
            </w:tcBorders>
            <w:noWrap w:val="0"/>
            <w:vAlign w:val="center"/>
          </w:tcPr>
          <w:p>
            <w:pPr>
              <w:pStyle w:val="3"/>
              <w:keepNext/>
              <w:spacing w:after="0" w:line="260" w:lineRule="exact"/>
              <w:ind w:left="63" w:right="63"/>
              <w:jc w:val="center"/>
              <w:rPr>
                <w:rFonts w:hint="eastAsia" w:ascii="宋体" w:hAnsi="宋体"/>
                <w:szCs w:val="21"/>
              </w:rPr>
            </w:pPr>
            <w:r>
              <w:rPr>
                <w:rFonts w:ascii="宋体" w:hAnsi="宋体"/>
                <w:szCs w:val="21"/>
              </w:rPr>
              <w:t>建设</w:t>
            </w:r>
          </w:p>
          <w:p>
            <w:pPr>
              <w:pStyle w:val="3"/>
              <w:keepNext/>
              <w:spacing w:after="0" w:line="260" w:lineRule="exact"/>
              <w:ind w:left="63" w:right="63"/>
              <w:jc w:val="center"/>
              <w:rPr>
                <w:rFonts w:ascii="宋体" w:hAnsi="宋体"/>
                <w:szCs w:val="21"/>
              </w:rPr>
            </w:pPr>
            <w:r>
              <w:rPr>
                <w:rFonts w:ascii="宋体" w:hAnsi="宋体"/>
                <w:szCs w:val="21"/>
              </w:rPr>
              <w:t>规模</w:t>
            </w:r>
          </w:p>
        </w:tc>
        <w:tc>
          <w:tcPr>
            <w:tcW w:w="900" w:type="dxa"/>
            <w:tcBorders>
              <w:top w:val="single" w:color="auto" w:sz="12" w:space="0"/>
              <w:bottom w:val="double" w:color="auto" w:sz="6" w:space="0"/>
            </w:tcBorders>
            <w:noWrap w:val="0"/>
            <w:vAlign w:val="center"/>
          </w:tcPr>
          <w:p>
            <w:pPr>
              <w:pStyle w:val="3"/>
              <w:keepNext/>
              <w:spacing w:after="0" w:line="260" w:lineRule="exact"/>
              <w:ind w:right="63"/>
              <w:jc w:val="center"/>
              <w:rPr>
                <w:rFonts w:ascii="宋体" w:hAnsi="宋体"/>
                <w:szCs w:val="21"/>
              </w:rPr>
            </w:pPr>
            <w:r>
              <w:rPr>
                <w:rFonts w:ascii="宋体" w:hAnsi="宋体"/>
                <w:szCs w:val="21"/>
              </w:rPr>
              <w:t>建筑面积(</w:t>
            </w:r>
            <w:r>
              <w:rPr>
                <w:rFonts w:hint="eastAsia" w:ascii="宋体" w:hAnsi="宋体"/>
                <w:szCs w:val="21"/>
              </w:rPr>
              <w:t>m2</w:t>
            </w:r>
            <w:r>
              <w:rPr>
                <w:rFonts w:ascii="宋体" w:hAnsi="宋体"/>
                <w:szCs w:val="21"/>
              </w:rPr>
              <w:t>)</w:t>
            </w:r>
          </w:p>
        </w:tc>
        <w:tc>
          <w:tcPr>
            <w:tcW w:w="900" w:type="dxa"/>
            <w:tcBorders>
              <w:top w:val="single" w:color="auto" w:sz="12" w:space="0"/>
              <w:bottom w:val="double" w:color="auto" w:sz="6" w:space="0"/>
            </w:tcBorders>
            <w:noWrap w:val="0"/>
            <w:vAlign w:val="center"/>
          </w:tcPr>
          <w:p>
            <w:pPr>
              <w:pStyle w:val="3"/>
              <w:keepNext/>
              <w:spacing w:after="0" w:line="260" w:lineRule="exact"/>
              <w:ind w:right="63"/>
              <w:jc w:val="center"/>
              <w:rPr>
                <w:rFonts w:hint="eastAsia" w:ascii="宋体" w:hAnsi="宋体"/>
                <w:szCs w:val="21"/>
              </w:rPr>
            </w:pPr>
            <w:r>
              <w:rPr>
                <w:rFonts w:ascii="宋体" w:hAnsi="宋体"/>
                <w:szCs w:val="21"/>
              </w:rPr>
              <w:t>结构</w:t>
            </w:r>
          </w:p>
          <w:p>
            <w:pPr>
              <w:pStyle w:val="3"/>
              <w:keepNext/>
              <w:spacing w:after="0" w:line="260" w:lineRule="exact"/>
              <w:ind w:right="63"/>
              <w:jc w:val="center"/>
              <w:rPr>
                <w:rFonts w:ascii="宋体" w:hAnsi="宋体"/>
                <w:szCs w:val="21"/>
              </w:rPr>
            </w:pPr>
            <w:r>
              <w:rPr>
                <w:rFonts w:hint="eastAsia" w:ascii="宋体" w:hAnsi="宋体"/>
                <w:szCs w:val="21"/>
              </w:rPr>
              <w:t>形式</w:t>
            </w:r>
          </w:p>
        </w:tc>
        <w:tc>
          <w:tcPr>
            <w:tcW w:w="900" w:type="dxa"/>
            <w:tcBorders>
              <w:top w:val="single" w:color="auto" w:sz="12" w:space="0"/>
              <w:bottom w:val="double" w:color="auto" w:sz="6" w:space="0"/>
            </w:tcBorders>
            <w:noWrap w:val="0"/>
            <w:vAlign w:val="center"/>
          </w:tcPr>
          <w:p>
            <w:pPr>
              <w:pStyle w:val="3"/>
              <w:keepNext/>
              <w:spacing w:after="0" w:line="260" w:lineRule="exact"/>
              <w:ind w:left="63" w:right="63"/>
              <w:jc w:val="center"/>
              <w:rPr>
                <w:rFonts w:ascii="宋体" w:hAnsi="宋体"/>
                <w:szCs w:val="21"/>
              </w:rPr>
            </w:pPr>
            <w:r>
              <w:rPr>
                <w:rFonts w:ascii="宋体" w:hAnsi="宋体"/>
                <w:szCs w:val="21"/>
              </w:rPr>
              <w:t>层数</w:t>
            </w:r>
          </w:p>
        </w:tc>
        <w:tc>
          <w:tcPr>
            <w:tcW w:w="900" w:type="dxa"/>
            <w:tcBorders>
              <w:top w:val="single" w:color="auto" w:sz="12" w:space="0"/>
              <w:bottom w:val="double" w:color="auto" w:sz="6" w:space="0"/>
            </w:tcBorders>
            <w:noWrap w:val="0"/>
            <w:vAlign w:val="center"/>
          </w:tcPr>
          <w:p>
            <w:pPr>
              <w:pStyle w:val="3"/>
              <w:keepNext/>
              <w:spacing w:after="0" w:line="260" w:lineRule="exact"/>
              <w:ind w:right="63"/>
              <w:jc w:val="center"/>
              <w:rPr>
                <w:rFonts w:hint="eastAsia" w:ascii="宋体" w:hAnsi="宋体"/>
                <w:szCs w:val="21"/>
              </w:rPr>
            </w:pPr>
            <w:r>
              <w:rPr>
                <w:rFonts w:ascii="宋体" w:hAnsi="宋体"/>
                <w:szCs w:val="21"/>
              </w:rPr>
              <w:t>生产</w:t>
            </w:r>
          </w:p>
          <w:p>
            <w:pPr>
              <w:pStyle w:val="3"/>
              <w:keepNext/>
              <w:spacing w:after="0" w:line="260" w:lineRule="exact"/>
              <w:ind w:right="63"/>
              <w:jc w:val="center"/>
              <w:rPr>
                <w:rFonts w:ascii="宋体" w:hAnsi="宋体"/>
                <w:szCs w:val="21"/>
              </w:rPr>
            </w:pPr>
            <w:r>
              <w:rPr>
                <w:rFonts w:ascii="宋体" w:hAnsi="宋体"/>
                <w:szCs w:val="21"/>
              </w:rPr>
              <w:t>能力</w:t>
            </w:r>
          </w:p>
        </w:tc>
        <w:tc>
          <w:tcPr>
            <w:tcW w:w="900" w:type="dxa"/>
            <w:tcBorders>
              <w:top w:val="single" w:color="auto" w:sz="12" w:space="0"/>
              <w:bottom w:val="double" w:color="auto" w:sz="6" w:space="0"/>
            </w:tcBorders>
            <w:noWrap w:val="0"/>
            <w:vAlign w:val="center"/>
          </w:tcPr>
          <w:p>
            <w:pPr>
              <w:pStyle w:val="3"/>
              <w:keepNext/>
              <w:spacing w:after="0" w:line="260" w:lineRule="exact"/>
              <w:ind w:left="63" w:right="63"/>
              <w:jc w:val="center"/>
              <w:rPr>
                <w:rFonts w:ascii="宋体" w:hAnsi="宋体"/>
                <w:szCs w:val="21"/>
              </w:rPr>
            </w:pPr>
            <w:r>
              <w:rPr>
                <w:rFonts w:ascii="宋体" w:hAnsi="宋体"/>
                <w:szCs w:val="21"/>
              </w:rPr>
              <w:t>设备安装内容</w:t>
            </w:r>
          </w:p>
        </w:tc>
        <w:tc>
          <w:tcPr>
            <w:tcW w:w="900" w:type="dxa"/>
            <w:tcBorders>
              <w:top w:val="single" w:color="auto" w:sz="12" w:space="0"/>
              <w:bottom w:val="double" w:color="auto" w:sz="6" w:space="0"/>
            </w:tcBorders>
            <w:noWrap w:val="0"/>
            <w:vAlign w:val="center"/>
          </w:tcPr>
          <w:p>
            <w:pPr>
              <w:pStyle w:val="3"/>
              <w:keepNext/>
              <w:spacing w:after="0" w:line="260" w:lineRule="exact"/>
              <w:ind w:right="63"/>
              <w:jc w:val="center"/>
              <w:rPr>
                <w:rFonts w:hint="eastAsia" w:ascii="宋体" w:hAnsi="宋体"/>
                <w:szCs w:val="21"/>
              </w:rPr>
            </w:pPr>
            <w:r>
              <w:rPr>
                <w:rFonts w:ascii="宋体" w:hAnsi="宋体"/>
                <w:szCs w:val="21"/>
              </w:rPr>
              <w:t>合同</w:t>
            </w:r>
          </w:p>
          <w:p>
            <w:pPr>
              <w:pStyle w:val="3"/>
              <w:keepNext/>
              <w:spacing w:after="0" w:line="260" w:lineRule="exact"/>
              <w:ind w:right="63"/>
              <w:jc w:val="center"/>
              <w:rPr>
                <w:rFonts w:hint="eastAsia" w:ascii="宋体" w:hAnsi="宋体"/>
                <w:szCs w:val="21"/>
              </w:rPr>
            </w:pPr>
            <w:r>
              <w:rPr>
                <w:rFonts w:ascii="宋体" w:hAnsi="宋体"/>
                <w:szCs w:val="21"/>
              </w:rPr>
              <w:t>价格</w:t>
            </w:r>
          </w:p>
          <w:p>
            <w:pPr>
              <w:pStyle w:val="3"/>
              <w:keepNext/>
              <w:spacing w:after="0" w:line="260" w:lineRule="exact"/>
              <w:ind w:right="63"/>
              <w:jc w:val="center"/>
              <w:rPr>
                <w:rFonts w:ascii="宋体" w:hAnsi="宋体"/>
                <w:szCs w:val="21"/>
              </w:rPr>
            </w:pPr>
            <w:r>
              <w:rPr>
                <w:rFonts w:ascii="宋体" w:hAnsi="宋体"/>
                <w:szCs w:val="21"/>
              </w:rPr>
              <w:t>（元）</w:t>
            </w:r>
          </w:p>
        </w:tc>
        <w:tc>
          <w:tcPr>
            <w:tcW w:w="900" w:type="dxa"/>
            <w:tcBorders>
              <w:top w:val="single" w:color="auto" w:sz="12" w:space="0"/>
              <w:bottom w:val="double" w:color="auto" w:sz="6" w:space="0"/>
            </w:tcBorders>
            <w:noWrap w:val="0"/>
            <w:vAlign w:val="center"/>
          </w:tcPr>
          <w:p>
            <w:pPr>
              <w:pStyle w:val="3"/>
              <w:keepNext/>
              <w:spacing w:after="0" w:line="260" w:lineRule="exact"/>
              <w:ind w:right="63"/>
              <w:jc w:val="center"/>
              <w:rPr>
                <w:rFonts w:hint="eastAsia" w:ascii="宋体" w:hAnsi="宋体"/>
                <w:szCs w:val="21"/>
              </w:rPr>
            </w:pPr>
            <w:r>
              <w:rPr>
                <w:rFonts w:ascii="宋体" w:hAnsi="宋体"/>
                <w:szCs w:val="21"/>
              </w:rPr>
              <w:t>开工</w:t>
            </w:r>
          </w:p>
          <w:p>
            <w:pPr>
              <w:pStyle w:val="3"/>
              <w:keepNext/>
              <w:spacing w:after="0" w:line="260" w:lineRule="exact"/>
              <w:ind w:right="63"/>
              <w:jc w:val="center"/>
              <w:rPr>
                <w:rFonts w:ascii="宋体" w:hAnsi="宋体"/>
                <w:szCs w:val="21"/>
              </w:rPr>
            </w:pPr>
            <w:r>
              <w:rPr>
                <w:rFonts w:ascii="宋体" w:hAnsi="宋体"/>
                <w:szCs w:val="21"/>
              </w:rPr>
              <w:t>日期</w:t>
            </w:r>
          </w:p>
        </w:tc>
        <w:tc>
          <w:tcPr>
            <w:tcW w:w="900" w:type="dxa"/>
            <w:tcBorders>
              <w:top w:val="single" w:color="auto" w:sz="12" w:space="0"/>
              <w:bottom w:val="double" w:color="auto" w:sz="6" w:space="0"/>
            </w:tcBorders>
            <w:noWrap w:val="0"/>
            <w:vAlign w:val="center"/>
          </w:tcPr>
          <w:p>
            <w:pPr>
              <w:pStyle w:val="3"/>
              <w:keepNext/>
              <w:spacing w:after="0" w:line="260" w:lineRule="exact"/>
              <w:ind w:right="63"/>
              <w:jc w:val="center"/>
              <w:rPr>
                <w:rFonts w:hint="eastAsia" w:ascii="宋体" w:hAnsi="宋体"/>
                <w:szCs w:val="21"/>
              </w:rPr>
            </w:pPr>
            <w:r>
              <w:rPr>
                <w:rFonts w:ascii="宋体" w:hAnsi="宋体"/>
                <w:szCs w:val="21"/>
              </w:rPr>
              <w:t>竣工</w:t>
            </w:r>
          </w:p>
          <w:p>
            <w:pPr>
              <w:pStyle w:val="3"/>
              <w:keepNext/>
              <w:spacing w:after="0" w:line="260" w:lineRule="exact"/>
              <w:ind w:right="63"/>
              <w:jc w:val="center"/>
              <w:rPr>
                <w:rFonts w:ascii="宋体" w:hAnsi="宋体"/>
                <w:szCs w:val="21"/>
              </w:rPr>
            </w:pPr>
            <w:r>
              <w:rPr>
                <w:rFonts w:ascii="宋体" w:hAnsi="宋体"/>
                <w:szCs w:val="21"/>
              </w:rPr>
              <w:t>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45" w:hRule="atLeast"/>
        </w:trPr>
        <w:tc>
          <w:tcPr>
            <w:tcW w:w="900" w:type="dxa"/>
            <w:tcBorders>
              <w:top w:val="double" w:color="auto" w:sz="6" w:space="0"/>
              <w:bottom w:val="single" w:color="auto" w:sz="6" w:space="0"/>
            </w:tcBorders>
            <w:noWrap w:val="0"/>
            <w:vAlign w:val="center"/>
          </w:tcPr>
          <w:p>
            <w:pPr>
              <w:pStyle w:val="3"/>
              <w:keepNext/>
              <w:spacing w:after="0" w:line="440" w:lineRule="exact"/>
              <w:ind w:left="63" w:right="63"/>
              <w:rPr>
                <w:rFonts w:ascii="宋体" w:hAnsi="宋体"/>
                <w:sz w:val="18"/>
                <w:szCs w:val="18"/>
              </w:rPr>
            </w:pPr>
          </w:p>
        </w:tc>
        <w:tc>
          <w:tcPr>
            <w:tcW w:w="900" w:type="dxa"/>
            <w:tcBorders>
              <w:top w:val="double" w:color="auto" w:sz="6" w:space="0"/>
              <w:bottom w:val="single" w:color="auto" w:sz="6" w:space="0"/>
            </w:tcBorders>
            <w:noWrap w:val="0"/>
            <w:vAlign w:val="center"/>
          </w:tcPr>
          <w:p>
            <w:pPr>
              <w:pStyle w:val="3"/>
              <w:keepNext/>
              <w:spacing w:after="0" w:line="440" w:lineRule="exact"/>
              <w:ind w:left="63" w:right="63"/>
              <w:rPr>
                <w:rFonts w:ascii="宋体" w:hAnsi="宋体"/>
                <w:sz w:val="18"/>
                <w:szCs w:val="18"/>
              </w:rPr>
            </w:pPr>
          </w:p>
        </w:tc>
        <w:tc>
          <w:tcPr>
            <w:tcW w:w="900" w:type="dxa"/>
            <w:tcBorders>
              <w:top w:val="double" w:color="auto" w:sz="6" w:space="0"/>
              <w:bottom w:val="single" w:color="auto" w:sz="6" w:space="0"/>
            </w:tcBorders>
            <w:noWrap w:val="0"/>
            <w:vAlign w:val="center"/>
          </w:tcPr>
          <w:p>
            <w:pPr>
              <w:pStyle w:val="3"/>
              <w:keepNext/>
              <w:spacing w:after="0" w:line="440" w:lineRule="exact"/>
              <w:ind w:left="63" w:right="63"/>
              <w:rPr>
                <w:rFonts w:ascii="宋体" w:hAnsi="宋体"/>
                <w:sz w:val="18"/>
                <w:szCs w:val="18"/>
              </w:rPr>
            </w:pPr>
          </w:p>
        </w:tc>
        <w:tc>
          <w:tcPr>
            <w:tcW w:w="900" w:type="dxa"/>
            <w:tcBorders>
              <w:top w:val="double" w:color="auto" w:sz="6" w:space="0"/>
              <w:bottom w:val="single" w:color="auto" w:sz="6" w:space="0"/>
            </w:tcBorders>
            <w:noWrap w:val="0"/>
            <w:vAlign w:val="center"/>
          </w:tcPr>
          <w:p>
            <w:pPr>
              <w:pStyle w:val="3"/>
              <w:keepNext/>
              <w:spacing w:after="0" w:line="440" w:lineRule="exact"/>
              <w:ind w:left="63" w:right="63"/>
              <w:rPr>
                <w:rFonts w:ascii="宋体" w:hAnsi="宋体"/>
                <w:sz w:val="18"/>
                <w:szCs w:val="18"/>
              </w:rPr>
            </w:pPr>
          </w:p>
        </w:tc>
        <w:tc>
          <w:tcPr>
            <w:tcW w:w="900" w:type="dxa"/>
            <w:tcBorders>
              <w:top w:val="double" w:color="auto" w:sz="6" w:space="0"/>
              <w:bottom w:val="single" w:color="auto" w:sz="6" w:space="0"/>
            </w:tcBorders>
            <w:noWrap w:val="0"/>
            <w:vAlign w:val="center"/>
          </w:tcPr>
          <w:p>
            <w:pPr>
              <w:pStyle w:val="3"/>
              <w:keepNext/>
              <w:spacing w:after="0" w:line="440" w:lineRule="exact"/>
              <w:ind w:left="63" w:right="63"/>
              <w:rPr>
                <w:rFonts w:ascii="宋体" w:hAnsi="宋体"/>
                <w:sz w:val="18"/>
                <w:szCs w:val="18"/>
              </w:rPr>
            </w:pPr>
          </w:p>
        </w:tc>
        <w:tc>
          <w:tcPr>
            <w:tcW w:w="900" w:type="dxa"/>
            <w:tcBorders>
              <w:top w:val="double" w:color="auto" w:sz="6" w:space="0"/>
              <w:bottom w:val="single" w:color="auto" w:sz="6" w:space="0"/>
            </w:tcBorders>
            <w:noWrap w:val="0"/>
            <w:vAlign w:val="center"/>
          </w:tcPr>
          <w:p>
            <w:pPr>
              <w:pStyle w:val="3"/>
              <w:keepNext/>
              <w:spacing w:after="0" w:line="440" w:lineRule="exact"/>
              <w:ind w:left="63" w:right="63"/>
              <w:rPr>
                <w:rFonts w:ascii="宋体" w:hAnsi="宋体"/>
                <w:sz w:val="18"/>
                <w:szCs w:val="18"/>
              </w:rPr>
            </w:pPr>
          </w:p>
        </w:tc>
        <w:tc>
          <w:tcPr>
            <w:tcW w:w="900" w:type="dxa"/>
            <w:tcBorders>
              <w:top w:val="double" w:color="auto" w:sz="6" w:space="0"/>
              <w:bottom w:val="single" w:color="auto" w:sz="6" w:space="0"/>
            </w:tcBorders>
            <w:noWrap w:val="0"/>
            <w:vAlign w:val="center"/>
          </w:tcPr>
          <w:p>
            <w:pPr>
              <w:pStyle w:val="3"/>
              <w:keepNext/>
              <w:spacing w:after="0" w:line="440" w:lineRule="exact"/>
              <w:ind w:left="63" w:right="63"/>
              <w:rPr>
                <w:rFonts w:ascii="宋体" w:hAnsi="宋体"/>
                <w:sz w:val="18"/>
                <w:szCs w:val="18"/>
              </w:rPr>
            </w:pPr>
          </w:p>
        </w:tc>
        <w:tc>
          <w:tcPr>
            <w:tcW w:w="900" w:type="dxa"/>
            <w:tcBorders>
              <w:top w:val="double" w:color="auto" w:sz="6" w:space="0"/>
              <w:bottom w:val="single" w:color="auto" w:sz="6" w:space="0"/>
            </w:tcBorders>
            <w:noWrap w:val="0"/>
            <w:vAlign w:val="center"/>
          </w:tcPr>
          <w:p>
            <w:pPr>
              <w:pStyle w:val="3"/>
              <w:keepNext/>
              <w:spacing w:after="0" w:line="440" w:lineRule="exact"/>
              <w:ind w:left="63" w:right="63"/>
              <w:rPr>
                <w:rFonts w:ascii="宋体" w:hAnsi="宋体"/>
                <w:sz w:val="18"/>
                <w:szCs w:val="18"/>
              </w:rPr>
            </w:pPr>
          </w:p>
        </w:tc>
        <w:tc>
          <w:tcPr>
            <w:tcW w:w="900" w:type="dxa"/>
            <w:tcBorders>
              <w:top w:val="double" w:color="auto" w:sz="6" w:space="0"/>
              <w:bottom w:val="single" w:color="auto" w:sz="6" w:space="0"/>
            </w:tcBorders>
            <w:noWrap w:val="0"/>
            <w:vAlign w:val="center"/>
          </w:tcPr>
          <w:p>
            <w:pPr>
              <w:pStyle w:val="3"/>
              <w:keepNext/>
              <w:spacing w:after="0" w:line="440" w:lineRule="exact"/>
              <w:ind w:left="63" w:right="63"/>
              <w:rPr>
                <w:rFonts w:ascii="宋体" w:hAnsi="宋体"/>
                <w:sz w:val="18"/>
                <w:szCs w:val="18"/>
              </w:rPr>
            </w:pPr>
          </w:p>
        </w:tc>
        <w:tc>
          <w:tcPr>
            <w:tcW w:w="900" w:type="dxa"/>
            <w:tcBorders>
              <w:top w:val="double" w:color="auto" w:sz="6" w:space="0"/>
              <w:bottom w:val="single" w:color="auto" w:sz="6" w:space="0"/>
            </w:tcBorders>
            <w:noWrap w:val="0"/>
            <w:vAlign w:val="center"/>
          </w:tcPr>
          <w:p>
            <w:pPr>
              <w:pStyle w:val="3"/>
              <w:keepNext/>
              <w:spacing w:after="0" w:line="440" w:lineRule="exact"/>
              <w:ind w:left="63" w:right="63"/>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45" w:hRule="atLeast"/>
        </w:trPr>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45" w:hRule="atLeast"/>
        </w:trPr>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45" w:hRule="atLeast"/>
        </w:trPr>
        <w:tc>
          <w:tcPr>
            <w:tcW w:w="900" w:type="dxa"/>
            <w:noWrap w:val="0"/>
            <w:vAlign w:val="center"/>
          </w:tcPr>
          <w:p>
            <w:pPr>
              <w:pStyle w:val="3"/>
              <w:keepNext/>
              <w:spacing w:after="0" w:line="440" w:lineRule="exact"/>
              <w:ind w:left="63" w:right="63"/>
              <w:rPr>
                <w:rFonts w:ascii="宋体" w:hAnsi="宋体"/>
                <w:sz w:val="18"/>
                <w:szCs w:val="18"/>
              </w:rPr>
            </w:pPr>
          </w:p>
        </w:tc>
        <w:tc>
          <w:tcPr>
            <w:tcW w:w="900" w:type="dxa"/>
            <w:noWrap w:val="0"/>
            <w:vAlign w:val="center"/>
          </w:tcPr>
          <w:p>
            <w:pPr>
              <w:pStyle w:val="3"/>
              <w:keepNext/>
              <w:spacing w:after="0" w:line="440" w:lineRule="exact"/>
              <w:ind w:left="63" w:right="63"/>
              <w:rPr>
                <w:rFonts w:ascii="宋体" w:hAnsi="宋体"/>
                <w:sz w:val="18"/>
                <w:szCs w:val="18"/>
              </w:rPr>
            </w:pPr>
          </w:p>
        </w:tc>
        <w:tc>
          <w:tcPr>
            <w:tcW w:w="900" w:type="dxa"/>
            <w:noWrap w:val="0"/>
            <w:vAlign w:val="center"/>
          </w:tcPr>
          <w:p>
            <w:pPr>
              <w:pStyle w:val="3"/>
              <w:keepNext/>
              <w:spacing w:after="0" w:line="440" w:lineRule="exact"/>
              <w:ind w:left="63" w:right="63"/>
              <w:rPr>
                <w:rFonts w:ascii="宋体" w:hAnsi="宋体"/>
                <w:sz w:val="18"/>
                <w:szCs w:val="18"/>
              </w:rPr>
            </w:pPr>
          </w:p>
        </w:tc>
        <w:tc>
          <w:tcPr>
            <w:tcW w:w="900" w:type="dxa"/>
            <w:noWrap w:val="0"/>
            <w:vAlign w:val="center"/>
          </w:tcPr>
          <w:p>
            <w:pPr>
              <w:pStyle w:val="3"/>
              <w:keepNext/>
              <w:spacing w:after="0" w:line="440" w:lineRule="exact"/>
              <w:ind w:left="63" w:right="63"/>
              <w:rPr>
                <w:rFonts w:ascii="宋体" w:hAnsi="宋体"/>
                <w:sz w:val="18"/>
                <w:szCs w:val="18"/>
              </w:rPr>
            </w:pPr>
          </w:p>
        </w:tc>
        <w:tc>
          <w:tcPr>
            <w:tcW w:w="900" w:type="dxa"/>
            <w:noWrap w:val="0"/>
            <w:vAlign w:val="center"/>
          </w:tcPr>
          <w:p>
            <w:pPr>
              <w:pStyle w:val="3"/>
              <w:keepNext/>
              <w:spacing w:after="0" w:line="440" w:lineRule="exact"/>
              <w:ind w:left="63" w:right="63"/>
              <w:rPr>
                <w:rFonts w:ascii="宋体" w:hAnsi="宋体"/>
                <w:sz w:val="18"/>
                <w:szCs w:val="18"/>
              </w:rPr>
            </w:pPr>
          </w:p>
        </w:tc>
        <w:tc>
          <w:tcPr>
            <w:tcW w:w="900" w:type="dxa"/>
            <w:noWrap w:val="0"/>
            <w:vAlign w:val="center"/>
          </w:tcPr>
          <w:p>
            <w:pPr>
              <w:pStyle w:val="3"/>
              <w:keepNext/>
              <w:spacing w:after="0" w:line="440" w:lineRule="exact"/>
              <w:ind w:left="63" w:right="63"/>
              <w:rPr>
                <w:rFonts w:ascii="宋体" w:hAnsi="宋体"/>
                <w:sz w:val="18"/>
                <w:szCs w:val="18"/>
              </w:rPr>
            </w:pPr>
          </w:p>
        </w:tc>
        <w:tc>
          <w:tcPr>
            <w:tcW w:w="900" w:type="dxa"/>
            <w:noWrap w:val="0"/>
            <w:vAlign w:val="center"/>
          </w:tcPr>
          <w:p>
            <w:pPr>
              <w:pStyle w:val="3"/>
              <w:keepNext/>
              <w:spacing w:after="0" w:line="440" w:lineRule="exact"/>
              <w:ind w:left="63" w:right="63"/>
              <w:rPr>
                <w:rFonts w:ascii="宋体" w:hAnsi="宋体"/>
                <w:sz w:val="18"/>
                <w:szCs w:val="18"/>
              </w:rPr>
            </w:pPr>
          </w:p>
        </w:tc>
        <w:tc>
          <w:tcPr>
            <w:tcW w:w="900" w:type="dxa"/>
            <w:noWrap w:val="0"/>
            <w:vAlign w:val="center"/>
          </w:tcPr>
          <w:p>
            <w:pPr>
              <w:pStyle w:val="3"/>
              <w:keepNext/>
              <w:spacing w:after="0" w:line="440" w:lineRule="exact"/>
              <w:ind w:left="63" w:right="63"/>
              <w:rPr>
                <w:rFonts w:ascii="宋体" w:hAnsi="宋体"/>
                <w:sz w:val="18"/>
                <w:szCs w:val="18"/>
              </w:rPr>
            </w:pPr>
          </w:p>
        </w:tc>
        <w:tc>
          <w:tcPr>
            <w:tcW w:w="900" w:type="dxa"/>
            <w:noWrap w:val="0"/>
            <w:vAlign w:val="center"/>
          </w:tcPr>
          <w:p>
            <w:pPr>
              <w:pStyle w:val="3"/>
              <w:keepNext/>
              <w:spacing w:after="0" w:line="440" w:lineRule="exact"/>
              <w:ind w:left="63" w:right="63"/>
              <w:rPr>
                <w:rFonts w:ascii="宋体" w:hAnsi="宋体"/>
                <w:sz w:val="18"/>
                <w:szCs w:val="18"/>
              </w:rPr>
            </w:pPr>
          </w:p>
        </w:tc>
        <w:tc>
          <w:tcPr>
            <w:tcW w:w="900" w:type="dxa"/>
            <w:noWrap w:val="0"/>
            <w:vAlign w:val="center"/>
          </w:tcPr>
          <w:p>
            <w:pPr>
              <w:pStyle w:val="3"/>
              <w:keepNext/>
              <w:spacing w:after="0" w:line="440" w:lineRule="exact"/>
              <w:ind w:left="63" w:right="63"/>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45" w:hRule="atLeast"/>
        </w:trPr>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45" w:hRule="atLeast"/>
        </w:trPr>
        <w:tc>
          <w:tcPr>
            <w:tcW w:w="900" w:type="dxa"/>
            <w:noWrap w:val="0"/>
            <w:vAlign w:val="center"/>
          </w:tcPr>
          <w:p>
            <w:pPr>
              <w:pStyle w:val="3"/>
              <w:keepNext/>
              <w:spacing w:after="0" w:line="440" w:lineRule="exact"/>
              <w:ind w:left="63" w:right="63"/>
              <w:rPr>
                <w:rFonts w:ascii="宋体" w:hAnsi="宋体"/>
                <w:sz w:val="18"/>
                <w:szCs w:val="18"/>
              </w:rPr>
            </w:pPr>
          </w:p>
        </w:tc>
        <w:tc>
          <w:tcPr>
            <w:tcW w:w="900" w:type="dxa"/>
            <w:noWrap w:val="0"/>
            <w:vAlign w:val="center"/>
          </w:tcPr>
          <w:p>
            <w:pPr>
              <w:pStyle w:val="3"/>
              <w:keepNext/>
              <w:spacing w:after="0" w:line="440" w:lineRule="exact"/>
              <w:ind w:left="63" w:right="63"/>
              <w:rPr>
                <w:rFonts w:ascii="宋体" w:hAnsi="宋体"/>
                <w:sz w:val="18"/>
                <w:szCs w:val="18"/>
              </w:rPr>
            </w:pPr>
          </w:p>
        </w:tc>
        <w:tc>
          <w:tcPr>
            <w:tcW w:w="900" w:type="dxa"/>
            <w:noWrap w:val="0"/>
            <w:vAlign w:val="center"/>
          </w:tcPr>
          <w:p>
            <w:pPr>
              <w:pStyle w:val="3"/>
              <w:keepNext/>
              <w:spacing w:after="0" w:line="440" w:lineRule="exact"/>
              <w:ind w:left="63" w:right="63"/>
              <w:rPr>
                <w:rFonts w:ascii="宋体" w:hAnsi="宋体"/>
                <w:sz w:val="18"/>
                <w:szCs w:val="18"/>
              </w:rPr>
            </w:pPr>
          </w:p>
        </w:tc>
        <w:tc>
          <w:tcPr>
            <w:tcW w:w="900" w:type="dxa"/>
            <w:noWrap w:val="0"/>
            <w:vAlign w:val="center"/>
          </w:tcPr>
          <w:p>
            <w:pPr>
              <w:pStyle w:val="3"/>
              <w:keepNext/>
              <w:spacing w:after="0" w:line="440" w:lineRule="exact"/>
              <w:ind w:left="63" w:right="63"/>
              <w:rPr>
                <w:rFonts w:ascii="宋体" w:hAnsi="宋体"/>
                <w:sz w:val="18"/>
                <w:szCs w:val="18"/>
              </w:rPr>
            </w:pPr>
          </w:p>
        </w:tc>
        <w:tc>
          <w:tcPr>
            <w:tcW w:w="900" w:type="dxa"/>
            <w:noWrap w:val="0"/>
            <w:vAlign w:val="center"/>
          </w:tcPr>
          <w:p>
            <w:pPr>
              <w:pStyle w:val="3"/>
              <w:keepNext/>
              <w:spacing w:after="0" w:line="440" w:lineRule="exact"/>
              <w:ind w:left="63" w:right="63"/>
              <w:rPr>
                <w:rFonts w:ascii="宋体" w:hAnsi="宋体"/>
                <w:sz w:val="18"/>
                <w:szCs w:val="18"/>
              </w:rPr>
            </w:pPr>
          </w:p>
        </w:tc>
        <w:tc>
          <w:tcPr>
            <w:tcW w:w="900" w:type="dxa"/>
            <w:noWrap w:val="0"/>
            <w:vAlign w:val="center"/>
          </w:tcPr>
          <w:p>
            <w:pPr>
              <w:pStyle w:val="3"/>
              <w:keepNext/>
              <w:spacing w:after="0" w:line="440" w:lineRule="exact"/>
              <w:ind w:left="63" w:right="63"/>
              <w:rPr>
                <w:rFonts w:ascii="宋体" w:hAnsi="宋体"/>
                <w:sz w:val="18"/>
                <w:szCs w:val="18"/>
              </w:rPr>
            </w:pPr>
          </w:p>
        </w:tc>
        <w:tc>
          <w:tcPr>
            <w:tcW w:w="900" w:type="dxa"/>
            <w:noWrap w:val="0"/>
            <w:vAlign w:val="center"/>
          </w:tcPr>
          <w:p>
            <w:pPr>
              <w:pStyle w:val="3"/>
              <w:keepNext/>
              <w:spacing w:after="0" w:line="440" w:lineRule="exact"/>
              <w:ind w:left="63" w:right="63"/>
              <w:rPr>
                <w:rFonts w:ascii="宋体" w:hAnsi="宋体"/>
                <w:sz w:val="18"/>
                <w:szCs w:val="18"/>
              </w:rPr>
            </w:pPr>
          </w:p>
        </w:tc>
        <w:tc>
          <w:tcPr>
            <w:tcW w:w="900" w:type="dxa"/>
            <w:noWrap w:val="0"/>
            <w:vAlign w:val="center"/>
          </w:tcPr>
          <w:p>
            <w:pPr>
              <w:pStyle w:val="3"/>
              <w:keepNext/>
              <w:spacing w:after="0" w:line="440" w:lineRule="exact"/>
              <w:ind w:left="63" w:right="63"/>
              <w:rPr>
                <w:rFonts w:ascii="宋体" w:hAnsi="宋体"/>
                <w:sz w:val="18"/>
                <w:szCs w:val="18"/>
              </w:rPr>
            </w:pPr>
          </w:p>
        </w:tc>
        <w:tc>
          <w:tcPr>
            <w:tcW w:w="900" w:type="dxa"/>
            <w:noWrap w:val="0"/>
            <w:vAlign w:val="center"/>
          </w:tcPr>
          <w:p>
            <w:pPr>
              <w:pStyle w:val="3"/>
              <w:keepNext/>
              <w:spacing w:after="0" w:line="440" w:lineRule="exact"/>
              <w:ind w:left="63" w:right="63"/>
              <w:rPr>
                <w:rFonts w:ascii="宋体" w:hAnsi="宋体"/>
                <w:sz w:val="18"/>
                <w:szCs w:val="18"/>
              </w:rPr>
            </w:pPr>
          </w:p>
        </w:tc>
        <w:tc>
          <w:tcPr>
            <w:tcW w:w="900" w:type="dxa"/>
            <w:noWrap w:val="0"/>
            <w:vAlign w:val="center"/>
          </w:tcPr>
          <w:p>
            <w:pPr>
              <w:pStyle w:val="3"/>
              <w:keepNext/>
              <w:spacing w:after="0" w:line="440" w:lineRule="exact"/>
              <w:ind w:left="63" w:right="63"/>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45" w:hRule="atLeast"/>
        </w:trPr>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45" w:hRule="atLeast"/>
        </w:trPr>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45" w:hRule="atLeast"/>
        </w:trPr>
        <w:tc>
          <w:tcPr>
            <w:tcW w:w="900" w:type="dxa"/>
            <w:noWrap w:val="0"/>
            <w:vAlign w:val="center"/>
          </w:tcPr>
          <w:p>
            <w:pPr>
              <w:pStyle w:val="3"/>
              <w:keepNext/>
              <w:spacing w:after="0" w:line="440" w:lineRule="exact"/>
              <w:ind w:left="63" w:right="63"/>
              <w:rPr>
                <w:rFonts w:ascii="宋体" w:hAnsi="宋体"/>
                <w:sz w:val="18"/>
                <w:szCs w:val="18"/>
              </w:rPr>
            </w:pPr>
          </w:p>
        </w:tc>
        <w:tc>
          <w:tcPr>
            <w:tcW w:w="900" w:type="dxa"/>
            <w:noWrap w:val="0"/>
            <w:vAlign w:val="center"/>
          </w:tcPr>
          <w:p>
            <w:pPr>
              <w:pStyle w:val="3"/>
              <w:keepNext/>
              <w:spacing w:after="0" w:line="440" w:lineRule="exact"/>
              <w:ind w:left="63" w:right="63"/>
              <w:rPr>
                <w:rFonts w:ascii="宋体" w:hAnsi="宋体"/>
                <w:sz w:val="18"/>
                <w:szCs w:val="18"/>
              </w:rPr>
            </w:pPr>
          </w:p>
        </w:tc>
        <w:tc>
          <w:tcPr>
            <w:tcW w:w="900" w:type="dxa"/>
            <w:noWrap w:val="0"/>
            <w:vAlign w:val="center"/>
          </w:tcPr>
          <w:p>
            <w:pPr>
              <w:pStyle w:val="3"/>
              <w:keepNext/>
              <w:spacing w:after="0" w:line="440" w:lineRule="exact"/>
              <w:ind w:left="63" w:right="63"/>
              <w:rPr>
                <w:rFonts w:ascii="宋体" w:hAnsi="宋体"/>
                <w:sz w:val="18"/>
                <w:szCs w:val="18"/>
              </w:rPr>
            </w:pPr>
          </w:p>
        </w:tc>
        <w:tc>
          <w:tcPr>
            <w:tcW w:w="900" w:type="dxa"/>
            <w:noWrap w:val="0"/>
            <w:vAlign w:val="center"/>
          </w:tcPr>
          <w:p>
            <w:pPr>
              <w:pStyle w:val="3"/>
              <w:keepNext/>
              <w:spacing w:after="0" w:line="440" w:lineRule="exact"/>
              <w:ind w:left="63" w:right="63"/>
              <w:rPr>
                <w:rFonts w:ascii="宋体" w:hAnsi="宋体"/>
                <w:sz w:val="18"/>
                <w:szCs w:val="18"/>
              </w:rPr>
            </w:pPr>
          </w:p>
        </w:tc>
        <w:tc>
          <w:tcPr>
            <w:tcW w:w="900" w:type="dxa"/>
            <w:noWrap w:val="0"/>
            <w:vAlign w:val="center"/>
          </w:tcPr>
          <w:p>
            <w:pPr>
              <w:pStyle w:val="3"/>
              <w:keepNext/>
              <w:spacing w:after="0" w:line="440" w:lineRule="exact"/>
              <w:ind w:left="63" w:right="63"/>
              <w:rPr>
                <w:rFonts w:ascii="宋体" w:hAnsi="宋体"/>
                <w:sz w:val="18"/>
                <w:szCs w:val="18"/>
              </w:rPr>
            </w:pPr>
          </w:p>
        </w:tc>
        <w:tc>
          <w:tcPr>
            <w:tcW w:w="900" w:type="dxa"/>
            <w:noWrap w:val="0"/>
            <w:vAlign w:val="center"/>
          </w:tcPr>
          <w:p>
            <w:pPr>
              <w:pStyle w:val="3"/>
              <w:keepNext/>
              <w:spacing w:after="0" w:line="440" w:lineRule="exact"/>
              <w:ind w:left="63" w:right="63"/>
              <w:rPr>
                <w:rFonts w:ascii="宋体" w:hAnsi="宋体"/>
                <w:sz w:val="18"/>
                <w:szCs w:val="18"/>
              </w:rPr>
            </w:pPr>
          </w:p>
        </w:tc>
        <w:tc>
          <w:tcPr>
            <w:tcW w:w="900" w:type="dxa"/>
            <w:noWrap w:val="0"/>
            <w:vAlign w:val="center"/>
          </w:tcPr>
          <w:p>
            <w:pPr>
              <w:pStyle w:val="3"/>
              <w:keepNext/>
              <w:spacing w:after="0" w:line="440" w:lineRule="exact"/>
              <w:ind w:left="63" w:right="63"/>
              <w:rPr>
                <w:rFonts w:ascii="宋体" w:hAnsi="宋体"/>
                <w:sz w:val="18"/>
                <w:szCs w:val="18"/>
              </w:rPr>
            </w:pPr>
          </w:p>
        </w:tc>
        <w:tc>
          <w:tcPr>
            <w:tcW w:w="900" w:type="dxa"/>
            <w:noWrap w:val="0"/>
            <w:vAlign w:val="center"/>
          </w:tcPr>
          <w:p>
            <w:pPr>
              <w:pStyle w:val="3"/>
              <w:keepNext/>
              <w:spacing w:after="0" w:line="440" w:lineRule="exact"/>
              <w:ind w:left="63" w:right="63"/>
              <w:rPr>
                <w:rFonts w:ascii="宋体" w:hAnsi="宋体"/>
                <w:sz w:val="18"/>
                <w:szCs w:val="18"/>
              </w:rPr>
            </w:pPr>
          </w:p>
        </w:tc>
        <w:tc>
          <w:tcPr>
            <w:tcW w:w="900" w:type="dxa"/>
            <w:noWrap w:val="0"/>
            <w:vAlign w:val="center"/>
          </w:tcPr>
          <w:p>
            <w:pPr>
              <w:pStyle w:val="3"/>
              <w:keepNext/>
              <w:spacing w:after="0" w:line="440" w:lineRule="exact"/>
              <w:ind w:left="63" w:right="63"/>
              <w:rPr>
                <w:rFonts w:ascii="宋体" w:hAnsi="宋体"/>
                <w:sz w:val="18"/>
                <w:szCs w:val="18"/>
              </w:rPr>
            </w:pPr>
          </w:p>
        </w:tc>
        <w:tc>
          <w:tcPr>
            <w:tcW w:w="900" w:type="dxa"/>
            <w:noWrap w:val="0"/>
            <w:vAlign w:val="center"/>
          </w:tcPr>
          <w:p>
            <w:pPr>
              <w:pStyle w:val="3"/>
              <w:keepNext/>
              <w:spacing w:after="0" w:line="440" w:lineRule="exact"/>
              <w:ind w:left="63" w:right="63"/>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45" w:hRule="atLeast"/>
        </w:trPr>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45" w:hRule="atLeast"/>
        </w:trPr>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45" w:hRule="atLeast"/>
        </w:trPr>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45" w:hRule="atLeast"/>
        </w:trPr>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45" w:hRule="atLeast"/>
        </w:trPr>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45" w:hRule="atLeast"/>
        </w:trPr>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45" w:hRule="atLeast"/>
        </w:trPr>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45" w:hRule="atLeast"/>
        </w:trPr>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45" w:hRule="atLeast"/>
        </w:trPr>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c>
          <w:tcPr>
            <w:tcW w:w="900" w:type="dxa"/>
            <w:tcBorders>
              <w:top w:val="nil"/>
            </w:tcBorders>
            <w:noWrap w:val="0"/>
            <w:vAlign w:val="center"/>
          </w:tcPr>
          <w:p>
            <w:pPr>
              <w:pStyle w:val="3"/>
              <w:keepNext/>
              <w:spacing w:after="0" w:line="440" w:lineRule="exact"/>
              <w:ind w:left="63" w:right="63"/>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45" w:hRule="atLeast"/>
        </w:trPr>
        <w:tc>
          <w:tcPr>
            <w:tcW w:w="900" w:type="dxa"/>
            <w:noWrap w:val="0"/>
            <w:vAlign w:val="center"/>
          </w:tcPr>
          <w:p>
            <w:pPr>
              <w:pStyle w:val="3"/>
              <w:keepNext/>
              <w:spacing w:after="0" w:line="440" w:lineRule="exact"/>
              <w:ind w:left="63" w:right="63"/>
              <w:rPr>
                <w:rFonts w:ascii="宋体" w:hAnsi="宋体"/>
                <w:sz w:val="18"/>
                <w:szCs w:val="18"/>
              </w:rPr>
            </w:pPr>
          </w:p>
        </w:tc>
        <w:tc>
          <w:tcPr>
            <w:tcW w:w="900" w:type="dxa"/>
            <w:noWrap w:val="0"/>
            <w:vAlign w:val="center"/>
          </w:tcPr>
          <w:p>
            <w:pPr>
              <w:pStyle w:val="3"/>
              <w:keepNext/>
              <w:spacing w:after="0" w:line="440" w:lineRule="exact"/>
              <w:ind w:left="63" w:right="63"/>
              <w:rPr>
                <w:rFonts w:ascii="宋体" w:hAnsi="宋体"/>
                <w:sz w:val="18"/>
                <w:szCs w:val="18"/>
              </w:rPr>
            </w:pPr>
          </w:p>
        </w:tc>
        <w:tc>
          <w:tcPr>
            <w:tcW w:w="900" w:type="dxa"/>
            <w:noWrap w:val="0"/>
            <w:vAlign w:val="center"/>
          </w:tcPr>
          <w:p>
            <w:pPr>
              <w:pStyle w:val="3"/>
              <w:keepNext/>
              <w:spacing w:after="0" w:line="440" w:lineRule="exact"/>
              <w:ind w:left="63" w:right="63"/>
              <w:rPr>
                <w:rFonts w:ascii="宋体" w:hAnsi="宋体"/>
                <w:sz w:val="18"/>
                <w:szCs w:val="18"/>
              </w:rPr>
            </w:pPr>
          </w:p>
        </w:tc>
        <w:tc>
          <w:tcPr>
            <w:tcW w:w="900" w:type="dxa"/>
            <w:noWrap w:val="0"/>
            <w:vAlign w:val="center"/>
          </w:tcPr>
          <w:p>
            <w:pPr>
              <w:pStyle w:val="3"/>
              <w:keepNext/>
              <w:spacing w:after="0" w:line="440" w:lineRule="exact"/>
              <w:ind w:left="63" w:right="63"/>
              <w:rPr>
                <w:rFonts w:ascii="宋体" w:hAnsi="宋体"/>
                <w:sz w:val="18"/>
                <w:szCs w:val="18"/>
              </w:rPr>
            </w:pPr>
          </w:p>
        </w:tc>
        <w:tc>
          <w:tcPr>
            <w:tcW w:w="900" w:type="dxa"/>
            <w:noWrap w:val="0"/>
            <w:vAlign w:val="center"/>
          </w:tcPr>
          <w:p>
            <w:pPr>
              <w:pStyle w:val="3"/>
              <w:keepNext/>
              <w:spacing w:after="0" w:line="440" w:lineRule="exact"/>
              <w:ind w:left="63" w:right="63"/>
              <w:rPr>
                <w:rFonts w:ascii="宋体" w:hAnsi="宋体"/>
                <w:sz w:val="18"/>
                <w:szCs w:val="18"/>
              </w:rPr>
            </w:pPr>
          </w:p>
        </w:tc>
        <w:tc>
          <w:tcPr>
            <w:tcW w:w="900" w:type="dxa"/>
            <w:noWrap w:val="0"/>
            <w:vAlign w:val="center"/>
          </w:tcPr>
          <w:p>
            <w:pPr>
              <w:pStyle w:val="3"/>
              <w:keepNext/>
              <w:spacing w:after="0" w:line="440" w:lineRule="exact"/>
              <w:ind w:left="63" w:right="63"/>
              <w:rPr>
                <w:rFonts w:ascii="宋体" w:hAnsi="宋体"/>
                <w:sz w:val="18"/>
                <w:szCs w:val="18"/>
              </w:rPr>
            </w:pPr>
          </w:p>
        </w:tc>
        <w:tc>
          <w:tcPr>
            <w:tcW w:w="900" w:type="dxa"/>
            <w:noWrap w:val="0"/>
            <w:vAlign w:val="center"/>
          </w:tcPr>
          <w:p>
            <w:pPr>
              <w:pStyle w:val="3"/>
              <w:keepNext/>
              <w:spacing w:after="0" w:line="440" w:lineRule="exact"/>
              <w:ind w:left="63" w:right="63"/>
              <w:rPr>
                <w:rFonts w:ascii="宋体" w:hAnsi="宋体"/>
                <w:sz w:val="18"/>
                <w:szCs w:val="18"/>
              </w:rPr>
            </w:pPr>
          </w:p>
        </w:tc>
        <w:tc>
          <w:tcPr>
            <w:tcW w:w="900" w:type="dxa"/>
            <w:noWrap w:val="0"/>
            <w:vAlign w:val="center"/>
          </w:tcPr>
          <w:p>
            <w:pPr>
              <w:pStyle w:val="3"/>
              <w:keepNext/>
              <w:spacing w:after="0" w:line="440" w:lineRule="exact"/>
              <w:ind w:left="63" w:right="63"/>
              <w:rPr>
                <w:rFonts w:ascii="宋体" w:hAnsi="宋体"/>
                <w:sz w:val="18"/>
                <w:szCs w:val="18"/>
              </w:rPr>
            </w:pPr>
          </w:p>
        </w:tc>
        <w:tc>
          <w:tcPr>
            <w:tcW w:w="900" w:type="dxa"/>
            <w:noWrap w:val="0"/>
            <w:vAlign w:val="center"/>
          </w:tcPr>
          <w:p>
            <w:pPr>
              <w:pStyle w:val="3"/>
              <w:keepNext/>
              <w:spacing w:after="0" w:line="440" w:lineRule="exact"/>
              <w:ind w:left="63" w:right="63"/>
              <w:rPr>
                <w:rFonts w:ascii="宋体" w:hAnsi="宋体"/>
                <w:sz w:val="18"/>
                <w:szCs w:val="18"/>
              </w:rPr>
            </w:pPr>
          </w:p>
        </w:tc>
        <w:tc>
          <w:tcPr>
            <w:tcW w:w="900" w:type="dxa"/>
            <w:noWrap w:val="0"/>
            <w:vAlign w:val="center"/>
          </w:tcPr>
          <w:p>
            <w:pPr>
              <w:pStyle w:val="3"/>
              <w:keepNext/>
              <w:spacing w:after="0" w:line="440" w:lineRule="exact"/>
              <w:ind w:left="63" w:right="63"/>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45" w:hRule="atLeast"/>
        </w:trPr>
        <w:tc>
          <w:tcPr>
            <w:tcW w:w="900" w:type="dxa"/>
            <w:noWrap w:val="0"/>
            <w:vAlign w:val="center"/>
          </w:tcPr>
          <w:p>
            <w:pPr>
              <w:pStyle w:val="3"/>
              <w:keepNext/>
              <w:spacing w:after="0" w:line="440" w:lineRule="exact"/>
              <w:ind w:left="63" w:right="63"/>
              <w:rPr>
                <w:rFonts w:ascii="宋体" w:hAnsi="宋体"/>
                <w:sz w:val="18"/>
                <w:szCs w:val="18"/>
              </w:rPr>
            </w:pPr>
          </w:p>
        </w:tc>
        <w:tc>
          <w:tcPr>
            <w:tcW w:w="900" w:type="dxa"/>
            <w:noWrap w:val="0"/>
            <w:vAlign w:val="center"/>
          </w:tcPr>
          <w:p>
            <w:pPr>
              <w:pStyle w:val="3"/>
              <w:keepNext/>
              <w:spacing w:after="0" w:line="440" w:lineRule="exact"/>
              <w:ind w:left="63" w:right="63"/>
              <w:rPr>
                <w:rFonts w:ascii="宋体" w:hAnsi="宋体"/>
                <w:sz w:val="18"/>
                <w:szCs w:val="18"/>
              </w:rPr>
            </w:pPr>
          </w:p>
        </w:tc>
        <w:tc>
          <w:tcPr>
            <w:tcW w:w="900" w:type="dxa"/>
            <w:noWrap w:val="0"/>
            <w:vAlign w:val="center"/>
          </w:tcPr>
          <w:p>
            <w:pPr>
              <w:pStyle w:val="3"/>
              <w:keepNext/>
              <w:spacing w:after="0" w:line="440" w:lineRule="exact"/>
              <w:ind w:left="63" w:right="63"/>
              <w:rPr>
                <w:rFonts w:ascii="宋体" w:hAnsi="宋体"/>
                <w:sz w:val="18"/>
                <w:szCs w:val="18"/>
              </w:rPr>
            </w:pPr>
          </w:p>
        </w:tc>
        <w:tc>
          <w:tcPr>
            <w:tcW w:w="900" w:type="dxa"/>
            <w:noWrap w:val="0"/>
            <w:vAlign w:val="center"/>
          </w:tcPr>
          <w:p>
            <w:pPr>
              <w:pStyle w:val="3"/>
              <w:keepNext/>
              <w:spacing w:after="0" w:line="440" w:lineRule="exact"/>
              <w:ind w:left="63" w:right="63"/>
              <w:rPr>
                <w:rFonts w:ascii="宋体" w:hAnsi="宋体"/>
                <w:sz w:val="18"/>
                <w:szCs w:val="18"/>
              </w:rPr>
            </w:pPr>
          </w:p>
        </w:tc>
        <w:tc>
          <w:tcPr>
            <w:tcW w:w="900" w:type="dxa"/>
            <w:noWrap w:val="0"/>
            <w:vAlign w:val="center"/>
          </w:tcPr>
          <w:p>
            <w:pPr>
              <w:pStyle w:val="3"/>
              <w:keepNext/>
              <w:spacing w:after="0" w:line="440" w:lineRule="exact"/>
              <w:ind w:left="63" w:right="63"/>
              <w:rPr>
                <w:rFonts w:ascii="宋体" w:hAnsi="宋体"/>
                <w:sz w:val="18"/>
                <w:szCs w:val="18"/>
              </w:rPr>
            </w:pPr>
          </w:p>
        </w:tc>
        <w:tc>
          <w:tcPr>
            <w:tcW w:w="900" w:type="dxa"/>
            <w:noWrap w:val="0"/>
            <w:vAlign w:val="center"/>
          </w:tcPr>
          <w:p>
            <w:pPr>
              <w:pStyle w:val="3"/>
              <w:keepNext/>
              <w:spacing w:after="0" w:line="440" w:lineRule="exact"/>
              <w:ind w:left="63" w:right="63"/>
              <w:rPr>
                <w:rFonts w:ascii="宋体" w:hAnsi="宋体"/>
                <w:sz w:val="18"/>
                <w:szCs w:val="18"/>
              </w:rPr>
            </w:pPr>
          </w:p>
        </w:tc>
        <w:tc>
          <w:tcPr>
            <w:tcW w:w="900" w:type="dxa"/>
            <w:noWrap w:val="0"/>
            <w:vAlign w:val="center"/>
          </w:tcPr>
          <w:p>
            <w:pPr>
              <w:pStyle w:val="3"/>
              <w:keepNext/>
              <w:spacing w:after="0" w:line="440" w:lineRule="exact"/>
              <w:ind w:left="63" w:right="63"/>
              <w:rPr>
                <w:rFonts w:ascii="宋体" w:hAnsi="宋体"/>
                <w:sz w:val="18"/>
                <w:szCs w:val="18"/>
              </w:rPr>
            </w:pPr>
          </w:p>
        </w:tc>
        <w:tc>
          <w:tcPr>
            <w:tcW w:w="900" w:type="dxa"/>
            <w:noWrap w:val="0"/>
            <w:vAlign w:val="center"/>
          </w:tcPr>
          <w:p>
            <w:pPr>
              <w:pStyle w:val="3"/>
              <w:keepNext/>
              <w:spacing w:after="0" w:line="440" w:lineRule="exact"/>
              <w:ind w:left="63" w:right="63"/>
              <w:rPr>
                <w:rFonts w:ascii="宋体" w:hAnsi="宋体"/>
                <w:sz w:val="18"/>
                <w:szCs w:val="18"/>
              </w:rPr>
            </w:pPr>
          </w:p>
        </w:tc>
        <w:tc>
          <w:tcPr>
            <w:tcW w:w="900" w:type="dxa"/>
            <w:noWrap w:val="0"/>
            <w:vAlign w:val="center"/>
          </w:tcPr>
          <w:p>
            <w:pPr>
              <w:pStyle w:val="3"/>
              <w:keepNext/>
              <w:spacing w:after="0" w:line="440" w:lineRule="exact"/>
              <w:ind w:left="63" w:right="63"/>
              <w:rPr>
                <w:rFonts w:ascii="宋体" w:hAnsi="宋体"/>
                <w:sz w:val="18"/>
                <w:szCs w:val="18"/>
              </w:rPr>
            </w:pPr>
          </w:p>
        </w:tc>
        <w:tc>
          <w:tcPr>
            <w:tcW w:w="900" w:type="dxa"/>
            <w:noWrap w:val="0"/>
            <w:vAlign w:val="center"/>
          </w:tcPr>
          <w:p>
            <w:pPr>
              <w:pStyle w:val="3"/>
              <w:keepNext/>
              <w:spacing w:after="0" w:line="440" w:lineRule="exact"/>
              <w:ind w:left="63" w:right="63"/>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45" w:hRule="atLeast"/>
        </w:trPr>
        <w:tc>
          <w:tcPr>
            <w:tcW w:w="900" w:type="dxa"/>
            <w:noWrap w:val="0"/>
            <w:vAlign w:val="center"/>
          </w:tcPr>
          <w:p>
            <w:pPr>
              <w:pStyle w:val="3"/>
              <w:keepNext/>
              <w:spacing w:after="0" w:line="440" w:lineRule="exact"/>
              <w:ind w:left="63" w:right="63"/>
              <w:rPr>
                <w:rFonts w:ascii="宋体" w:hAnsi="宋体"/>
                <w:sz w:val="18"/>
                <w:szCs w:val="18"/>
              </w:rPr>
            </w:pPr>
          </w:p>
        </w:tc>
        <w:tc>
          <w:tcPr>
            <w:tcW w:w="900" w:type="dxa"/>
            <w:noWrap w:val="0"/>
            <w:vAlign w:val="center"/>
          </w:tcPr>
          <w:p>
            <w:pPr>
              <w:pStyle w:val="3"/>
              <w:keepNext/>
              <w:spacing w:after="0" w:line="440" w:lineRule="exact"/>
              <w:ind w:left="63" w:right="63"/>
              <w:rPr>
                <w:rFonts w:ascii="宋体" w:hAnsi="宋体"/>
                <w:sz w:val="18"/>
                <w:szCs w:val="18"/>
              </w:rPr>
            </w:pPr>
          </w:p>
        </w:tc>
        <w:tc>
          <w:tcPr>
            <w:tcW w:w="900" w:type="dxa"/>
            <w:noWrap w:val="0"/>
            <w:vAlign w:val="center"/>
          </w:tcPr>
          <w:p>
            <w:pPr>
              <w:pStyle w:val="3"/>
              <w:keepNext/>
              <w:spacing w:after="0" w:line="440" w:lineRule="exact"/>
              <w:ind w:left="63" w:right="63"/>
              <w:rPr>
                <w:rFonts w:ascii="宋体" w:hAnsi="宋体"/>
                <w:sz w:val="18"/>
                <w:szCs w:val="18"/>
              </w:rPr>
            </w:pPr>
          </w:p>
        </w:tc>
        <w:tc>
          <w:tcPr>
            <w:tcW w:w="900" w:type="dxa"/>
            <w:noWrap w:val="0"/>
            <w:vAlign w:val="center"/>
          </w:tcPr>
          <w:p>
            <w:pPr>
              <w:pStyle w:val="3"/>
              <w:keepNext/>
              <w:spacing w:after="0" w:line="440" w:lineRule="exact"/>
              <w:ind w:left="63" w:right="63"/>
              <w:rPr>
                <w:rFonts w:ascii="宋体" w:hAnsi="宋体"/>
                <w:sz w:val="18"/>
                <w:szCs w:val="18"/>
              </w:rPr>
            </w:pPr>
          </w:p>
        </w:tc>
        <w:tc>
          <w:tcPr>
            <w:tcW w:w="900" w:type="dxa"/>
            <w:noWrap w:val="0"/>
            <w:vAlign w:val="center"/>
          </w:tcPr>
          <w:p>
            <w:pPr>
              <w:pStyle w:val="3"/>
              <w:keepNext/>
              <w:spacing w:after="0" w:line="440" w:lineRule="exact"/>
              <w:ind w:left="63" w:right="63"/>
              <w:rPr>
                <w:rFonts w:ascii="宋体" w:hAnsi="宋体"/>
                <w:sz w:val="18"/>
                <w:szCs w:val="18"/>
              </w:rPr>
            </w:pPr>
          </w:p>
        </w:tc>
        <w:tc>
          <w:tcPr>
            <w:tcW w:w="900" w:type="dxa"/>
            <w:noWrap w:val="0"/>
            <w:vAlign w:val="center"/>
          </w:tcPr>
          <w:p>
            <w:pPr>
              <w:pStyle w:val="3"/>
              <w:keepNext/>
              <w:spacing w:after="0" w:line="440" w:lineRule="exact"/>
              <w:ind w:left="63" w:right="63"/>
              <w:rPr>
                <w:rFonts w:ascii="宋体" w:hAnsi="宋体"/>
                <w:sz w:val="18"/>
                <w:szCs w:val="18"/>
              </w:rPr>
            </w:pPr>
          </w:p>
        </w:tc>
        <w:tc>
          <w:tcPr>
            <w:tcW w:w="900" w:type="dxa"/>
            <w:noWrap w:val="0"/>
            <w:vAlign w:val="center"/>
          </w:tcPr>
          <w:p>
            <w:pPr>
              <w:pStyle w:val="3"/>
              <w:keepNext/>
              <w:spacing w:after="0" w:line="440" w:lineRule="exact"/>
              <w:ind w:left="63" w:right="63"/>
              <w:rPr>
                <w:rFonts w:ascii="宋体" w:hAnsi="宋体"/>
                <w:sz w:val="18"/>
                <w:szCs w:val="18"/>
              </w:rPr>
            </w:pPr>
          </w:p>
        </w:tc>
        <w:tc>
          <w:tcPr>
            <w:tcW w:w="900" w:type="dxa"/>
            <w:noWrap w:val="0"/>
            <w:vAlign w:val="center"/>
          </w:tcPr>
          <w:p>
            <w:pPr>
              <w:pStyle w:val="3"/>
              <w:keepNext/>
              <w:spacing w:after="0" w:line="440" w:lineRule="exact"/>
              <w:ind w:left="63" w:right="63"/>
              <w:rPr>
                <w:rFonts w:ascii="宋体" w:hAnsi="宋体"/>
                <w:sz w:val="18"/>
                <w:szCs w:val="18"/>
              </w:rPr>
            </w:pPr>
          </w:p>
        </w:tc>
        <w:tc>
          <w:tcPr>
            <w:tcW w:w="900" w:type="dxa"/>
            <w:noWrap w:val="0"/>
            <w:vAlign w:val="center"/>
          </w:tcPr>
          <w:p>
            <w:pPr>
              <w:pStyle w:val="3"/>
              <w:keepNext/>
              <w:spacing w:after="0" w:line="440" w:lineRule="exact"/>
              <w:ind w:left="63" w:right="63"/>
              <w:rPr>
                <w:rFonts w:ascii="宋体" w:hAnsi="宋体"/>
                <w:sz w:val="18"/>
                <w:szCs w:val="18"/>
              </w:rPr>
            </w:pPr>
          </w:p>
        </w:tc>
        <w:tc>
          <w:tcPr>
            <w:tcW w:w="900" w:type="dxa"/>
            <w:noWrap w:val="0"/>
            <w:vAlign w:val="center"/>
          </w:tcPr>
          <w:p>
            <w:pPr>
              <w:pStyle w:val="3"/>
              <w:keepNext/>
              <w:spacing w:after="0" w:line="440" w:lineRule="exact"/>
              <w:ind w:left="63" w:right="63"/>
              <w:rPr>
                <w:rFonts w:ascii="宋体" w:hAnsi="宋体"/>
                <w:sz w:val="18"/>
                <w:szCs w:val="18"/>
              </w:rPr>
            </w:pPr>
          </w:p>
        </w:tc>
      </w:tr>
    </w:tbl>
    <w:p>
      <w:pPr>
        <w:spacing w:after="145" w:afterLines="50" w:line="400" w:lineRule="exact"/>
        <w:rPr>
          <w:rFonts w:hint="eastAsia" w:eastAsia="仿宋_GB2312"/>
        </w:rPr>
        <w:sectPr>
          <w:headerReference r:id="rId8" w:type="first"/>
          <w:footerReference r:id="rId10" w:type="first"/>
          <w:footerReference r:id="rId9" w:type="even"/>
          <w:pgSz w:w="11906" w:h="16838"/>
          <w:pgMar w:top="1418" w:right="1418" w:bottom="1418" w:left="1418" w:header="1134" w:footer="850" w:gutter="0"/>
          <w:pgNumType w:fmt="numberInDash"/>
          <w:cols w:space="720" w:num="1"/>
          <w:docGrid w:type="lines" w:linePitch="291" w:charSpace="0"/>
        </w:sectPr>
      </w:pPr>
    </w:p>
    <w:p>
      <w:pPr>
        <w:spacing w:before="143" w:beforeLines="50" w:after="143" w:afterLines="50" w:line="440" w:lineRule="exact"/>
        <w:ind w:firstLine="413" w:firstLineChars="196"/>
        <w:jc w:val="left"/>
        <w:rPr>
          <w:rFonts w:hint="eastAsia" w:ascii="宋体" w:hAnsi="宋体"/>
          <w:b/>
          <w:szCs w:val="21"/>
        </w:rPr>
      </w:pPr>
      <w:r>
        <w:rPr>
          <w:rFonts w:ascii="宋体" w:hAnsi="宋体"/>
          <w:b/>
          <w:szCs w:val="21"/>
        </w:rPr>
        <w:t>附</w:t>
      </w:r>
      <w:bookmarkStart w:id="60" w:name="_Toc296944564"/>
      <w:bookmarkStart w:id="61" w:name="_Toc267261692"/>
      <w:bookmarkStart w:id="62" w:name="_Toc296891053"/>
      <w:bookmarkStart w:id="63" w:name="_Toc296347224"/>
      <w:bookmarkStart w:id="64" w:name="_Toc296891265"/>
      <w:bookmarkStart w:id="65" w:name="_Toc296346726"/>
      <w:bookmarkStart w:id="66" w:name="_Toc296503225"/>
      <w:r>
        <w:rPr>
          <w:rFonts w:ascii="宋体" w:hAnsi="宋体"/>
          <w:b/>
          <w:szCs w:val="21"/>
        </w:rPr>
        <w:t>件</w:t>
      </w:r>
      <w:r>
        <w:rPr>
          <w:rFonts w:hint="eastAsia" w:ascii="宋体" w:hAnsi="宋体"/>
          <w:b/>
          <w:szCs w:val="21"/>
        </w:rPr>
        <w:t>2</w:t>
      </w:r>
      <w:r>
        <w:rPr>
          <w:rFonts w:ascii="宋体" w:hAnsi="宋体"/>
          <w:b/>
          <w:szCs w:val="21"/>
        </w:rPr>
        <w:t>：</w:t>
      </w:r>
      <w:bookmarkEnd w:id="60"/>
      <w:bookmarkEnd w:id="61"/>
      <w:bookmarkEnd w:id="62"/>
      <w:bookmarkEnd w:id="63"/>
      <w:bookmarkEnd w:id="64"/>
      <w:bookmarkEnd w:id="65"/>
      <w:bookmarkEnd w:id="66"/>
      <w:r>
        <w:rPr>
          <w:rFonts w:ascii="宋体" w:hAnsi="宋体"/>
          <w:b/>
          <w:szCs w:val="21"/>
        </w:rPr>
        <w:t>发包人供应材料设备一览表</w:t>
      </w:r>
    </w:p>
    <w:tbl>
      <w:tblPr>
        <w:tblStyle w:val="4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748"/>
        <w:gridCol w:w="1080"/>
        <w:gridCol w:w="1080"/>
        <w:gridCol w:w="720"/>
        <w:gridCol w:w="720"/>
        <w:gridCol w:w="720"/>
        <w:gridCol w:w="1080"/>
        <w:gridCol w:w="1080"/>
        <w:gridCol w:w="1080"/>
        <w:gridCol w:w="7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748" w:type="dxa"/>
            <w:tcBorders>
              <w:top w:val="single" w:color="auto" w:sz="12" w:space="0"/>
              <w:bottom w:val="double" w:color="auto" w:sz="6" w:space="0"/>
            </w:tcBorders>
            <w:noWrap w:val="0"/>
            <w:vAlign w:val="center"/>
          </w:tcPr>
          <w:p>
            <w:pPr>
              <w:pStyle w:val="3"/>
              <w:keepNext/>
              <w:spacing w:after="0"/>
              <w:ind w:left="63" w:right="63"/>
              <w:jc w:val="center"/>
              <w:rPr>
                <w:rFonts w:ascii="宋体" w:hAnsi="宋体"/>
                <w:szCs w:val="21"/>
              </w:rPr>
            </w:pPr>
            <w:r>
              <w:rPr>
                <w:rFonts w:ascii="宋体" w:hAnsi="宋体"/>
                <w:szCs w:val="21"/>
              </w:rPr>
              <w:t>序号</w:t>
            </w:r>
          </w:p>
        </w:tc>
        <w:tc>
          <w:tcPr>
            <w:tcW w:w="1080" w:type="dxa"/>
            <w:tcBorders>
              <w:top w:val="single" w:color="auto" w:sz="12" w:space="0"/>
              <w:bottom w:val="double" w:color="auto" w:sz="6" w:space="0"/>
            </w:tcBorders>
            <w:noWrap w:val="0"/>
            <w:vAlign w:val="center"/>
          </w:tcPr>
          <w:p>
            <w:pPr>
              <w:pStyle w:val="3"/>
              <w:keepNext/>
              <w:spacing w:after="0"/>
              <w:ind w:right="63"/>
              <w:jc w:val="center"/>
              <w:rPr>
                <w:rFonts w:hint="eastAsia" w:ascii="宋体" w:hAnsi="宋体"/>
                <w:szCs w:val="21"/>
              </w:rPr>
            </w:pPr>
            <w:r>
              <w:rPr>
                <w:rFonts w:ascii="宋体" w:hAnsi="宋体"/>
                <w:szCs w:val="21"/>
              </w:rPr>
              <w:t>材料、</w:t>
            </w:r>
          </w:p>
          <w:p>
            <w:pPr>
              <w:pStyle w:val="3"/>
              <w:keepNext/>
              <w:spacing w:after="0"/>
              <w:ind w:right="63"/>
              <w:jc w:val="center"/>
              <w:rPr>
                <w:rFonts w:ascii="宋体" w:hAnsi="宋体"/>
                <w:szCs w:val="21"/>
              </w:rPr>
            </w:pPr>
            <w:r>
              <w:rPr>
                <w:rFonts w:ascii="宋体" w:hAnsi="宋体"/>
                <w:szCs w:val="21"/>
              </w:rPr>
              <w:t>设备品种</w:t>
            </w:r>
          </w:p>
        </w:tc>
        <w:tc>
          <w:tcPr>
            <w:tcW w:w="1080" w:type="dxa"/>
            <w:tcBorders>
              <w:top w:val="single" w:color="auto" w:sz="12" w:space="0"/>
              <w:bottom w:val="double" w:color="auto" w:sz="6" w:space="0"/>
            </w:tcBorders>
            <w:noWrap w:val="0"/>
            <w:vAlign w:val="center"/>
          </w:tcPr>
          <w:p>
            <w:pPr>
              <w:pStyle w:val="3"/>
              <w:keepNext/>
              <w:spacing w:after="0"/>
              <w:ind w:left="63" w:right="63"/>
              <w:jc w:val="center"/>
              <w:rPr>
                <w:rFonts w:ascii="宋体" w:hAnsi="宋体"/>
                <w:szCs w:val="21"/>
              </w:rPr>
            </w:pPr>
            <w:r>
              <w:rPr>
                <w:rFonts w:ascii="宋体" w:hAnsi="宋体"/>
                <w:szCs w:val="21"/>
              </w:rPr>
              <w:t>规格型号</w:t>
            </w:r>
          </w:p>
        </w:tc>
        <w:tc>
          <w:tcPr>
            <w:tcW w:w="720" w:type="dxa"/>
            <w:tcBorders>
              <w:top w:val="single" w:color="auto" w:sz="12" w:space="0"/>
              <w:bottom w:val="double" w:color="auto" w:sz="6" w:space="0"/>
            </w:tcBorders>
            <w:noWrap w:val="0"/>
            <w:vAlign w:val="center"/>
          </w:tcPr>
          <w:p>
            <w:pPr>
              <w:pStyle w:val="3"/>
              <w:keepNext/>
              <w:spacing w:after="0"/>
              <w:ind w:left="63" w:right="63"/>
              <w:jc w:val="center"/>
              <w:rPr>
                <w:rFonts w:ascii="宋体" w:hAnsi="宋体"/>
                <w:szCs w:val="21"/>
              </w:rPr>
            </w:pPr>
            <w:r>
              <w:rPr>
                <w:rFonts w:ascii="宋体" w:hAnsi="宋体"/>
                <w:szCs w:val="21"/>
              </w:rPr>
              <w:t>单位</w:t>
            </w:r>
          </w:p>
        </w:tc>
        <w:tc>
          <w:tcPr>
            <w:tcW w:w="720" w:type="dxa"/>
            <w:tcBorders>
              <w:top w:val="single" w:color="auto" w:sz="12" w:space="0"/>
              <w:bottom w:val="double" w:color="auto" w:sz="6" w:space="0"/>
            </w:tcBorders>
            <w:noWrap w:val="0"/>
            <w:vAlign w:val="center"/>
          </w:tcPr>
          <w:p>
            <w:pPr>
              <w:pStyle w:val="3"/>
              <w:keepNext/>
              <w:spacing w:after="0"/>
              <w:ind w:left="63" w:right="63"/>
              <w:jc w:val="center"/>
              <w:rPr>
                <w:rFonts w:ascii="宋体" w:hAnsi="宋体"/>
                <w:szCs w:val="21"/>
              </w:rPr>
            </w:pPr>
            <w:r>
              <w:rPr>
                <w:rFonts w:ascii="宋体" w:hAnsi="宋体"/>
                <w:szCs w:val="21"/>
              </w:rPr>
              <w:t>数量</w:t>
            </w:r>
          </w:p>
        </w:tc>
        <w:tc>
          <w:tcPr>
            <w:tcW w:w="720" w:type="dxa"/>
            <w:tcBorders>
              <w:top w:val="single" w:color="auto" w:sz="12" w:space="0"/>
              <w:bottom w:val="double" w:color="auto" w:sz="6" w:space="0"/>
            </w:tcBorders>
            <w:noWrap w:val="0"/>
            <w:vAlign w:val="center"/>
          </w:tcPr>
          <w:p>
            <w:pPr>
              <w:pStyle w:val="3"/>
              <w:keepNext/>
              <w:spacing w:after="0"/>
              <w:ind w:left="63" w:right="63"/>
              <w:jc w:val="center"/>
              <w:rPr>
                <w:rFonts w:ascii="宋体" w:hAnsi="宋体"/>
                <w:szCs w:val="21"/>
              </w:rPr>
            </w:pPr>
            <w:r>
              <w:rPr>
                <w:rFonts w:ascii="宋体" w:hAnsi="宋体"/>
                <w:szCs w:val="21"/>
              </w:rPr>
              <w:t>单价</w:t>
            </w:r>
            <w:r>
              <w:rPr>
                <w:rFonts w:hint="eastAsia" w:ascii="宋体" w:hAnsi="宋体"/>
                <w:szCs w:val="21"/>
              </w:rPr>
              <w:t>（元）</w:t>
            </w:r>
          </w:p>
        </w:tc>
        <w:tc>
          <w:tcPr>
            <w:tcW w:w="1080" w:type="dxa"/>
            <w:tcBorders>
              <w:top w:val="single" w:color="auto" w:sz="12" w:space="0"/>
              <w:bottom w:val="double" w:color="auto" w:sz="6" w:space="0"/>
            </w:tcBorders>
            <w:noWrap w:val="0"/>
            <w:vAlign w:val="center"/>
          </w:tcPr>
          <w:p>
            <w:pPr>
              <w:pStyle w:val="3"/>
              <w:keepNext/>
              <w:spacing w:after="0"/>
              <w:ind w:left="63" w:right="63"/>
              <w:jc w:val="center"/>
              <w:rPr>
                <w:rFonts w:ascii="宋体" w:hAnsi="宋体"/>
                <w:szCs w:val="21"/>
              </w:rPr>
            </w:pPr>
            <w:r>
              <w:rPr>
                <w:rFonts w:ascii="宋体" w:hAnsi="宋体"/>
                <w:szCs w:val="21"/>
              </w:rPr>
              <w:t>质量等级</w:t>
            </w:r>
          </w:p>
        </w:tc>
        <w:tc>
          <w:tcPr>
            <w:tcW w:w="1080" w:type="dxa"/>
            <w:tcBorders>
              <w:top w:val="single" w:color="auto" w:sz="12" w:space="0"/>
              <w:bottom w:val="double" w:color="auto" w:sz="6" w:space="0"/>
            </w:tcBorders>
            <w:noWrap w:val="0"/>
            <w:vAlign w:val="center"/>
          </w:tcPr>
          <w:p>
            <w:pPr>
              <w:pStyle w:val="3"/>
              <w:keepNext/>
              <w:spacing w:after="0"/>
              <w:ind w:left="63" w:right="63"/>
              <w:jc w:val="center"/>
              <w:rPr>
                <w:rFonts w:ascii="宋体" w:hAnsi="宋体"/>
                <w:szCs w:val="21"/>
              </w:rPr>
            </w:pPr>
            <w:r>
              <w:rPr>
                <w:rFonts w:ascii="宋体" w:hAnsi="宋体"/>
                <w:szCs w:val="21"/>
              </w:rPr>
              <w:t>供应时间</w:t>
            </w:r>
          </w:p>
        </w:tc>
        <w:tc>
          <w:tcPr>
            <w:tcW w:w="1080" w:type="dxa"/>
            <w:tcBorders>
              <w:top w:val="single" w:color="auto" w:sz="12" w:space="0"/>
              <w:bottom w:val="double" w:color="auto" w:sz="6" w:space="0"/>
            </w:tcBorders>
            <w:noWrap w:val="0"/>
            <w:vAlign w:val="center"/>
          </w:tcPr>
          <w:p>
            <w:pPr>
              <w:pStyle w:val="3"/>
              <w:keepNext/>
              <w:spacing w:after="0"/>
              <w:ind w:left="63" w:right="63"/>
              <w:jc w:val="center"/>
              <w:rPr>
                <w:rFonts w:ascii="宋体" w:hAnsi="宋体"/>
                <w:szCs w:val="21"/>
              </w:rPr>
            </w:pPr>
            <w:r>
              <w:rPr>
                <w:rFonts w:ascii="宋体" w:hAnsi="宋体"/>
                <w:szCs w:val="21"/>
              </w:rPr>
              <w:t>送达地点</w:t>
            </w:r>
          </w:p>
        </w:tc>
        <w:tc>
          <w:tcPr>
            <w:tcW w:w="720" w:type="dxa"/>
            <w:tcBorders>
              <w:top w:val="single" w:color="auto" w:sz="12" w:space="0"/>
              <w:bottom w:val="double" w:color="auto" w:sz="6" w:space="0"/>
            </w:tcBorders>
            <w:noWrap w:val="0"/>
            <w:vAlign w:val="center"/>
          </w:tcPr>
          <w:p>
            <w:pPr>
              <w:pStyle w:val="3"/>
              <w:keepNext/>
              <w:spacing w:after="0"/>
              <w:ind w:left="63" w:right="63"/>
              <w:jc w:val="center"/>
              <w:rPr>
                <w:rFonts w:ascii="宋体" w:hAnsi="宋体"/>
                <w:szCs w:val="21"/>
              </w:rPr>
            </w:pPr>
            <w:r>
              <w:rPr>
                <w:rFonts w:ascii="宋体" w:hAnsi="宋体"/>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748" w:type="dxa"/>
            <w:tcBorders>
              <w:top w:val="double" w:color="auto" w:sz="6" w:space="0"/>
              <w:bottom w:val="single" w:color="auto" w:sz="6" w:space="0"/>
            </w:tcBorders>
            <w:noWrap w:val="0"/>
            <w:vAlign w:val="center"/>
          </w:tcPr>
          <w:p>
            <w:pPr>
              <w:pStyle w:val="3"/>
              <w:keepNext/>
              <w:spacing w:after="0" w:line="440" w:lineRule="exact"/>
              <w:ind w:left="63" w:right="63"/>
              <w:rPr>
                <w:rFonts w:ascii="宋体" w:hAnsi="宋体" w:eastAsia="Times New Roman"/>
                <w:szCs w:val="21"/>
              </w:rPr>
            </w:pPr>
          </w:p>
        </w:tc>
        <w:tc>
          <w:tcPr>
            <w:tcW w:w="1080" w:type="dxa"/>
            <w:tcBorders>
              <w:top w:val="double" w:color="auto" w:sz="6" w:space="0"/>
              <w:bottom w:val="single" w:color="auto" w:sz="6" w:space="0"/>
            </w:tcBorders>
            <w:noWrap w:val="0"/>
            <w:vAlign w:val="center"/>
          </w:tcPr>
          <w:p>
            <w:pPr>
              <w:pStyle w:val="3"/>
              <w:keepNext/>
              <w:spacing w:after="0" w:line="440" w:lineRule="exact"/>
              <w:ind w:left="63" w:right="63"/>
              <w:rPr>
                <w:rFonts w:ascii="宋体" w:hAnsi="宋体" w:eastAsia="Times New Roman"/>
                <w:szCs w:val="21"/>
              </w:rPr>
            </w:pPr>
          </w:p>
        </w:tc>
        <w:tc>
          <w:tcPr>
            <w:tcW w:w="1080" w:type="dxa"/>
            <w:tcBorders>
              <w:top w:val="double" w:color="auto" w:sz="6" w:space="0"/>
              <w:bottom w:val="single" w:color="auto" w:sz="6" w:space="0"/>
            </w:tcBorders>
            <w:noWrap w:val="0"/>
            <w:vAlign w:val="center"/>
          </w:tcPr>
          <w:p>
            <w:pPr>
              <w:pStyle w:val="3"/>
              <w:keepNext/>
              <w:spacing w:after="0" w:line="440" w:lineRule="exact"/>
              <w:ind w:left="63" w:right="63"/>
              <w:rPr>
                <w:rFonts w:ascii="宋体" w:hAnsi="宋体" w:eastAsia="Times New Roman"/>
                <w:szCs w:val="21"/>
              </w:rPr>
            </w:pPr>
          </w:p>
        </w:tc>
        <w:tc>
          <w:tcPr>
            <w:tcW w:w="720" w:type="dxa"/>
            <w:tcBorders>
              <w:top w:val="double" w:color="auto" w:sz="6" w:space="0"/>
              <w:bottom w:val="single" w:color="auto" w:sz="6" w:space="0"/>
            </w:tcBorders>
            <w:noWrap w:val="0"/>
            <w:vAlign w:val="center"/>
          </w:tcPr>
          <w:p>
            <w:pPr>
              <w:pStyle w:val="3"/>
              <w:keepNext/>
              <w:spacing w:after="0" w:line="440" w:lineRule="exact"/>
              <w:ind w:left="63" w:right="63"/>
              <w:rPr>
                <w:rFonts w:ascii="宋体" w:hAnsi="宋体" w:eastAsia="Times New Roman"/>
                <w:szCs w:val="21"/>
              </w:rPr>
            </w:pPr>
          </w:p>
        </w:tc>
        <w:tc>
          <w:tcPr>
            <w:tcW w:w="720" w:type="dxa"/>
            <w:tcBorders>
              <w:top w:val="double" w:color="auto" w:sz="6" w:space="0"/>
              <w:bottom w:val="single" w:color="auto" w:sz="6" w:space="0"/>
            </w:tcBorders>
            <w:noWrap w:val="0"/>
            <w:vAlign w:val="center"/>
          </w:tcPr>
          <w:p>
            <w:pPr>
              <w:pStyle w:val="3"/>
              <w:keepNext/>
              <w:spacing w:after="0" w:line="440" w:lineRule="exact"/>
              <w:ind w:left="63" w:right="63"/>
              <w:rPr>
                <w:rFonts w:ascii="宋体" w:hAnsi="宋体" w:eastAsia="Times New Roman"/>
                <w:szCs w:val="21"/>
              </w:rPr>
            </w:pPr>
          </w:p>
        </w:tc>
        <w:tc>
          <w:tcPr>
            <w:tcW w:w="720" w:type="dxa"/>
            <w:tcBorders>
              <w:top w:val="double" w:color="auto" w:sz="6" w:space="0"/>
              <w:bottom w:val="single" w:color="auto" w:sz="6" w:space="0"/>
            </w:tcBorders>
            <w:noWrap w:val="0"/>
            <w:vAlign w:val="center"/>
          </w:tcPr>
          <w:p>
            <w:pPr>
              <w:pStyle w:val="3"/>
              <w:keepNext/>
              <w:spacing w:after="0" w:line="440" w:lineRule="exact"/>
              <w:ind w:left="63" w:right="63"/>
              <w:rPr>
                <w:rFonts w:ascii="宋体" w:hAnsi="宋体" w:eastAsia="Times New Roman"/>
                <w:szCs w:val="21"/>
              </w:rPr>
            </w:pPr>
          </w:p>
        </w:tc>
        <w:tc>
          <w:tcPr>
            <w:tcW w:w="1080" w:type="dxa"/>
            <w:tcBorders>
              <w:top w:val="double" w:color="auto" w:sz="6" w:space="0"/>
              <w:bottom w:val="single" w:color="auto" w:sz="6" w:space="0"/>
            </w:tcBorders>
            <w:noWrap w:val="0"/>
            <w:vAlign w:val="center"/>
          </w:tcPr>
          <w:p>
            <w:pPr>
              <w:pStyle w:val="3"/>
              <w:keepNext/>
              <w:spacing w:after="0" w:line="440" w:lineRule="exact"/>
              <w:ind w:left="63" w:right="63"/>
              <w:rPr>
                <w:rFonts w:ascii="宋体" w:hAnsi="宋体" w:eastAsia="Times New Roman"/>
                <w:szCs w:val="21"/>
              </w:rPr>
            </w:pPr>
          </w:p>
        </w:tc>
        <w:tc>
          <w:tcPr>
            <w:tcW w:w="1080" w:type="dxa"/>
            <w:tcBorders>
              <w:top w:val="double" w:color="auto" w:sz="6" w:space="0"/>
              <w:bottom w:val="single" w:color="auto" w:sz="6" w:space="0"/>
            </w:tcBorders>
            <w:noWrap w:val="0"/>
            <w:vAlign w:val="center"/>
          </w:tcPr>
          <w:p>
            <w:pPr>
              <w:pStyle w:val="3"/>
              <w:keepNext/>
              <w:spacing w:after="0" w:line="440" w:lineRule="exact"/>
              <w:ind w:left="63" w:right="63"/>
              <w:rPr>
                <w:rFonts w:ascii="宋体" w:hAnsi="宋体" w:eastAsia="Times New Roman"/>
                <w:szCs w:val="21"/>
              </w:rPr>
            </w:pPr>
          </w:p>
        </w:tc>
        <w:tc>
          <w:tcPr>
            <w:tcW w:w="1080" w:type="dxa"/>
            <w:tcBorders>
              <w:top w:val="double" w:color="auto" w:sz="6" w:space="0"/>
              <w:bottom w:val="single" w:color="auto" w:sz="6" w:space="0"/>
            </w:tcBorders>
            <w:noWrap w:val="0"/>
            <w:vAlign w:val="center"/>
          </w:tcPr>
          <w:p>
            <w:pPr>
              <w:pStyle w:val="3"/>
              <w:keepNext/>
              <w:spacing w:after="0" w:line="440" w:lineRule="exact"/>
              <w:ind w:left="63" w:right="63"/>
              <w:rPr>
                <w:rFonts w:ascii="宋体" w:hAnsi="宋体" w:eastAsia="Times New Roman"/>
                <w:szCs w:val="21"/>
              </w:rPr>
            </w:pPr>
          </w:p>
        </w:tc>
        <w:tc>
          <w:tcPr>
            <w:tcW w:w="720" w:type="dxa"/>
            <w:tcBorders>
              <w:top w:val="double" w:color="auto" w:sz="6" w:space="0"/>
              <w:bottom w:val="single" w:color="auto" w:sz="6" w:space="0"/>
            </w:tcBorders>
            <w:noWrap w:val="0"/>
            <w:vAlign w:val="center"/>
          </w:tcPr>
          <w:p>
            <w:pPr>
              <w:pStyle w:val="3"/>
              <w:keepNext/>
              <w:spacing w:after="0" w:line="440" w:lineRule="exact"/>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748" w:type="dxa"/>
            <w:tcBorders>
              <w:top w:val="nil"/>
            </w:tcBorders>
            <w:noWrap w:val="0"/>
            <w:vAlign w:val="center"/>
          </w:tcPr>
          <w:p>
            <w:pPr>
              <w:pStyle w:val="3"/>
              <w:keepNext/>
              <w:spacing w:after="0" w:line="440" w:lineRule="exact"/>
              <w:ind w:left="63" w:right="63"/>
              <w:rPr>
                <w:rFonts w:ascii="宋体" w:hAnsi="宋体" w:eastAsia="Times New Roman"/>
                <w:szCs w:val="21"/>
              </w:rPr>
            </w:pPr>
          </w:p>
        </w:tc>
        <w:tc>
          <w:tcPr>
            <w:tcW w:w="1080" w:type="dxa"/>
            <w:tcBorders>
              <w:top w:val="nil"/>
            </w:tcBorders>
            <w:noWrap w:val="0"/>
            <w:vAlign w:val="center"/>
          </w:tcPr>
          <w:p>
            <w:pPr>
              <w:pStyle w:val="3"/>
              <w:keepNext/>
              <w:spacing w:after="0" w:line="440" w:lineRule="exact"/>
              <w:ind w:left="63" w:right="63"/>
              <w:rPr>
                <w:rFonts w:ascii="宋体" w:hAnsi="宋体" w:eastAsia="Times New Roman"/>
                <w:szCs w:val="21"/>
              </w:rPr>
            </w:pPr>
          </w:p>
        </w:tc>
        <w:tc>
          <w:tcPr>
            <w:tcW w:w="1080" w:type="dxa"/>
            <w:tcBorders>
              <w:top w:val="nil"/>
            </w:tcBorders>
            <w:noWrap w:val="0"/>
            <w:vAlign w:val="center"/>
          </w:tcPr>
          <w:p>
            <w:pPr>
              <w:pStyle w:val="3"/>
              <w:keepNext/>
              <w:spacing w:after="0" w:line="440" w:lineRule="exact"/>
              <w:ind w:left="63" w:right="63"/>
              <w:rPr>
                <w:rFonts w:ascii="宋体" w:hAnsi="宋体" w:eastAsia="Times New Roman"/>
                <w:szCs w:val="21"/>
              </w:rPr>
            </w:pPr>
          </w:p>
        </w:tc>
        <w:tc>
          <w:tcPr>
            <w:tcW w:w="720" w:type="dxa"/>
            <w:tcBorders>
              <w:top w:val="nil"/>
            </w:tcBorders>
            <w:noWrap w:val="0"/>
            <w:vAlign w:val="center"/>
          </w:tcPr>
          <w:p>
            <w:pPr>
              <w:pStyle w:val="3"/>
              <w:keepNext/>
              <w:spacing w:after="0" w:line="440" w:lineRule="exact"/>
              <w:ind w:left="63" w:right="63"/>
              <w:rPr>
                <w:rFonts w:ascii="宋体" w:hAnsi="宋体" w:eastAsia="Times New Roman"/>
                <w:szCs w:val="21"/>
              </w:rPr>
            </w:pPr>
          </w:p>
        </w:tc>
        <w:tc>
          <w:tcPr>
            <w:tcW w:w="720" w:type="dxa"/>
            <w:tcBorders>
              <w:top w:val="nil"/>
            </w:tcBorders>
            <w:noWrap w:val="0"/>
            <w:vAlign w:val="center"/>
          </w:tcPr>
          <w:p>
            <w:pPr>
              <w:pStyle w:val="3"/>
              <w:keepNext/>
              <w:spacing w:after="0" w:line="440" w:lineRule="exact"/>
              <w:ind w:left="63" w:right="63"/>
              <w:rPr>
                <w:rFonts w:ascii="宋体" w:hAnsi="宋体" w:eastAsia="Times New Roman"/>
                <w:szCs w:val="21"/>
              </w:rPr>
            </w:pPr>
          </w:p>
        </w:tc>
        <w:tc>
          <w:tcPr>
            <w:tcW w:w="720" w:type="dxa"/>
            <w:tcBorders>
              <w:top w:val="nil"/>
            </w:tcBorders>
            <w:noWrap w:val="0"/>
            <w:vAlign w:val="center"/>
          </w:tcPr>
          <w:p>
            <w:pPr>
              <w:pStyle w:val="3"/>
              <w:keepNext/>
              <w:spacing w:after="0" w:line="440" w:lineRule="exact"/>
              <w:ind w:left="63" w:right="63"/>
              <w:rPr>
                <w:rFonts w:ascii="宋体" w:hAnsi="宋体" w:eastAsia="Times New Roman"/>
                <w:szCs w:val="21"/>
              </w:rPr>
            </w:pPr>
          </w:p>
        </w:tc>
        <w:tc>
          <w:tcPr>
            <w:tcW w:w="1080" w:type="dxa"/>
            <w:tcBorders>
              <w:top w:val="nil"/>
            </w:tcBorders>
            <w:noWrap w:val="0"/>
            <w:vAlign w:val="center"/>
          </w:tcPr>
          <w:p>
            <w:pPr>
              <w:pStyle w:val="3"/>
              <w:keepNext/>
              <w:spacing w:after="0" w:line="440" w:lineRule="exact"/>
              <w:ind w:left="63" w:right="63"/>
              <w:rPr>
                <w:rFonts w:ascii="宋体" w:hAnsi="宋体" w:eastAsia="Times New Roman"/>
                <w:szCs w:val="21"/>
              </w:rPr>
            </w:pPr>
          </w:p>
        </w:tc>
        <w:tc>
          <w:tcPr>
            <w:tcW w:w="1080" w:type="dxa"/>
            <w:tcBorders>
              <w:top w:val="nil"/>
            </w:tcBorders>
            <w:noWrap w:val="0"/>
            <w:vAlign w:val="center"/>
          </w:tcPr>
          <w:p>
            <w:pPr>
              <w:pStyle w:val="3"/>
              <w:keepNext/>
              <w:spacing w:after="0" w:line="440" w:lineRule="exact"/>
              <w:ind w:left="63" w:right="63"/>
              <w:rPr>
                <w:rFonts w:ascii="宋体" w:hAnsi="宋体" w:eastAsia="Times New Roman"/>
                <w:szCs w:val="21"/>
              </w:rPr>
            </w:pPr>
          </w:p>
        </w:tc>
        <w:tc>
          <w:tcPr>
            <w:tcW w:w="1080" w:type="dxa"/>
            <w:tcBorders>
              <w:top w:val="nil"/>
            </w:tcBorders>
            <w:noWrap w:val="0"/>
            <w:vAlign w:val="center"/>
          </w:tcPr>
          <w:p>
            <w:pPr>
              <w:pStyle w:val="3"/>
              <w:keepNext/>
              <w:spacing w:after="0" w:line="440" w:lineRule="exact"/>
              <w:ind w:left="63" w:right="63"/>
              <w:rPr>
                <w:rFonts w:ascii="宋体" w:hAnsi="宋体" w:eastAsia="Times New Roman"/>
                <w:szCs w:val="21"/>
              </w:rPr>
            </w:pPr>
          </w:p>
        </w:tc>
        <w:tc>
          <w:tcPr>
            <w:tcW w:w="720" w:type="dxa"/>
            <w:tcBorders>
              <w:top w:val="nil"/>
            </w:tcBorders>
            <w:noWrap w:val="0"/>
            <w:vAlign w:val="center"/>
          </w:tcPr>
          <w:p>
            <w:pPr>
              <w:pStyle w:val="3"/>
              <w:keepNext/>
              <w:spacing w:after="0" w:line="440" w:lineRule="exact"/>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748" w:type="dxa"/>
            <w:noWrap w:val="0"/>
            <w:vAlign w:val="center"/>
          </w:tcPr>
          <w:p>
            <w:pPr>
              <w:pStyle w:val="3"/>
              <w:keepNext/>
              <w:spacing w:after="0" w:line="440" w:lineRule="exact"/>
              <w:ind w:left="63" w:right="63"/>
              <w:rPr>
                <w:rFonts w:ascii="宋体" w:hAnsi="宋体" w:eastAsia="Times New Roman"/>
                <w:szCs w:val="21"/>
              </w:rPr>
            </w:pPr>
          </w:p>
        </w:tc>
        <w:tc>
          <w:tcPr>
            <w:tcW w:w="1080" w:type="dxa"/>
            <w:noWrap w:val="0"/>
            <w:vAlign w:val="center"/>
          </w:tcPr>
          <w:p>
            <w:pPr>
              <w:pStyle w:val="3"/>
              <w:keepNext/>
              <w:spacing w:after="0" w:line="440" w:lineRule="exact"/>
              <w:ind w:left="63" w:right="63"/>
              <w:rPr>
                <w:rFonts w:ascii="宋体" w:hAnsi="宋体" w:eastAsia="Times New Roman"/>
                <w:szCs w:val="21"/>
              </w:rPr>
            </w:pPr>
          </w:p>
        </w:tc>
        <w:tc>
          <w:tcPr>
            <w:tcW w:w="1080" w:type="dxa"/>
            <w:noWrap w:val="0"/>
            <w:vAlign w:val="center"/>
          </w:tcPr>
          <w:p>
            <w:pPr>
              <w:pStyle w:val="3"/>
              <w:keepNext/>
              <w:spacing w:after="0" w:line="440" w:lineRule="exact"/>
              <w:ind w:left="63" w:right="63"/>
              <w:rPr>
                <w:rFonts w:ascii="宋体" w:hAnsi="宋体" w:eastAsia="Times New Roman"/>
                <w:szCs w:val="21"/>
              </w:rPr>
            </w:pPr>
          </w:p>
        </w:tc>
        <w:tc>
          <w:tcPr>
            <w:tcW w:w="720" w:type="dxa"/>
            <w:noWrap w:val="0"/>
            <w:vAlign w:val="center"/>
          </w:tcPr>
          <w:p>
            <w:pPr>
              <w:pStyle w:val="3"/>
              <w:keepNext/>
              <w:spacing w:after="0" w:line="440" w:lineRule="exact"/>
              <w:ind w:left="63" w:right="63"/>
              <w:rPr>
                <w:rFonts w:ascii="宋体" w:hAnsi="宋体" w:eastAsia="Times New Roman"/>
                <w:szCs w:val="21"/>
              </w:rPr>
            </w:pPr>
          </w:p>
        </w:tc>
        <w:tc>
          <w:tcPr>
            <w:tcW w:w="720" w:type="dxa"/>
            <w:noWrap w:val="0"/>
            <w:vAlign w:val="center"/>
          </w:tcPr>
          <w:p>
            <w:pPr>
              <w:pStyle w:val="3"/>
              <w:keepNext/>
              <w:spacing w:after="0" w:line="440" w:lineRule="exact"/>
              <w:ind w:left="63" w:right="63"/>
              <w:rPr>
                <w:rFonts w:ascii="宋体" w:hAnsi="宋体" w:eastAsia="Times New Roman"/>
                <w:szCs w:val="21"/>
              </w:rPr>
            </w:pPr>
          </w:p>
        </w:tc>
        <w:tc>
          <w:tcPr>
            <w:tcW w:w="720" w:type="dxa"/>
            <w:noWrap w:val="0"/>
            <w:vAlign w:val="center"/>
          </w:tcPr>
          <w:p>
            <w:pPr>
              <w:pStyle w:val="3"/>
              <w:keepNext/>
              <w:spacing w:after="0" w:line="440" w:lineRule="exact"/>
              <w:ind w:left="63" w:right="63"/>
              <w:rPr>
                <w:rFonts w:ascii="宋体" w:hAnsi="宋体" w:eastAsia="Times New Roman"/>
                <w:szCs w:val="21"/>
              </w:rPr>
            </w:pPr>
          </w:p>
        </w:tc>
        <w:tc>
          <w:tcPr>
            <w:tcW w:w="1080" w:type="dxa"/>
            <w:noWrap w:val="0"/>
            <w:vAlign w:val="center"/>
          </w:tcPr>
          <w:p>
            <w:pPr>
              <w:pStyle w:val="3"/>
              <w:keepNext/>
              <w:spacing w:after="0" w:line="440" w:lineRule="exact"/>
              <w:ind w:left="63" w:right="63"/>
              <w:rPr>
                <w:rFonts w:ascii="宋体" w:hAnsi="宋体" w:eastAsia="Times New Roman"/>
                <w:szCs w:val="21"/>
              </w:rPr>
            </w:pPr>
          </w:p>
        </w:tc>
        <w:tc>
          <w:tcPr>
            <w:tcW w:w="1080" w:type="dxa"/>
            <w:noWrap w:val="0"/>
            <w:vAlign w:val="center"/>
          </w:tcPr>
          <w:p>
            <w:pPr>
              <w:pStyle w:val="3"/>
              <w:keepNext/>
              <w:spacing w:after="0" w:line="440" w:lineRule="exact"/>
              <w:ind w:left="63" w:right="63"/>
              <w:rPr>
                <w:rFonts w:ascii="宋体" w:hAnsi="宋体" w:eastAsia="Times New Roman"/>
                <w:szCs w:val="21"/>
              </w:rPr>
            </w:pPr>
          </w:p>
        </w:tc>
        <w:tc>
          <w:tcPr>
            <w:tcW w:w="1080" w:type="dxa"/>
            <w:noWrap w:val="0"/>
            <w:vAlign w:val="center"/>
          </w:tcPr>
          <w:p>
            <w:pPr>
              <w:pStyle w:val="3"/>
              <w:keepNext/>
              <w:spacing w:after="0" w:line="440" w:lineRule="exact"/>
              <w:ind w:left="63" w:right="63"/>
              <w:rPr>
                <w:rFonts w:ascii="宋体" w:hAnsi="宋体" w:eastAsia="Times New Roman"/>
                <w:szCs w:val="21"/>
              </w:rPr>
            </w:pPr>
          </w:p>
        </w:tc>
        <w:tc>
          <w:tcPr>
            <w:tcW w:w="720" w:type="dxa"/>
            <w:noWrap w:val="0"/>
            <w:vAlign w:val="center"/>
          </w:tcPr>
          <w:p>
            <w:pPr>
              <w:pStyle w:val="3"/>
              <w:keepNext/>
              <w:spacing w:after="0" w:line="440" w:lineRule="exact"/>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748" w:type="dxa"/>
            <w:noWrap w:val="0"/>
            <w:vAlign w:val="center"/>
          </w:tcPr>
          <w:p>
            <w:pPr>
              <w:pStyle w:val="3"/>
              <w:keepNext/>
              <w:spacing w:after="0" w:line="440" w:lineRule="exact"/>
              <w:ind w:left="63" w:right="63"/>
              <w:rPr>
                <w:rFonts w:ascii="宋体" w:hAnsi="宋体" w:eastAsia="Times New Roman"/>
                <w:szCs w:val="21"/>
              </w:rPr>
            </w:pPr>
          </w:p>
        </w:tc>
        <w:tc>
          <w:tcPr>
            <w:tcW w:w="1080" w:type="dxa"/>
            <w:noWrap w:val="0"/>
            <w:vAlign w:val="center"/>
          </w:tcPr>
          <w:p>
            <w:pPr>
              <w:pStyle w:val="3"/>
              <w:keepNext/>
              <w:spacing w:after="0" w:line="440" w:lineRule="exact"/>
              <w:ind w:left="63" w:right="63"/>
              <w:rPr>
                <w:rFonts w:ascii="宋体" w:hAnsi="宋体" w:eastAsia="Times New Roman"/>
                <w:szCs w:val="21"/>
              </w:rPr>
            </w:pPr>
          </w:p>
        </w:tc>
        <w:tc>
          <w:tcPr>
            <w:tcW w:w="1080" w:type="dxa"/>
            <w:noWrap w:val="0"/>
            <w:vAlign w:val="center"/>
          </w:tcPr>
          <w:p>
            <w:pPr>
              <w:pStyle w:val="3"/>
              <w:keepNext/>
              <w:spacing w:after="0" w:line="440" w:lineRule="exact"/>
              <w:ind w:left="63" w:right="63"/>
              <w:rPr>
                <w:rFonts w:ascii="宋体" w:hAnsi="宋体" w:eastAsia="Times New Roman"/>
                <w:szCs w:val="21"/>
              </w:rPr>
            </w:pPr>
          </w:p>
        </w:tc>
        <w:tc>
          <w:tcPr>
            <w:tcW w:w="720" w:type="dxa"/>
            <w:noWrap w:val="0"/>
            <w:vAlign w:val="center"/>
          </w:tcPr>
          <w:p>
            <w:pPr>
              <w:pStyle w:val="3"/>
              <w:keepNext/>
              <w:spacing w:after="0" w:line="440" w:lineRule="exact"/>
              <w:ind w:left="63" w:right="63"/>
              <w:rPr>
                <w:rFonts w:ascii="宋体" w:hAnsi="宋体" w:eastAsia="Times New Roman"/>
                <w:szCs w:val="21"/>
              </w:rPr>
            </w:pPr>
          </w:p>
        </w:tc>
        <w:tc>
          <w:tcPr>
            <w:tcW w:w="720" w:type="dxa"/>
            <w:noWrap w:val="0"/>
            <w:vAlign w:val="center"/>
          </w:tcPr>
          <w:p>
            <w:pPr>
              <w:pStyle w:val="3"/>
              <w:keepNext/>
              <w:spacing w:after="0" w:line="440" w:lineRule="exact"/>
              <w:ind w:left="63" w:right="63"/>
              <w:rPr>
                <w:rFonts w:ascii="宋体" w:hAnsi="宋体" w:eastAsia="Times New Roman"/>
                <w:szCs w:val="21"/>
              </w:rPr>
            </w:pPr>
          </w:p>
        </w:tc>
        <w:tc>
          <w:tcPr>
            <w:tcW w:w="720" w:type="dxa"/>
            <w:noWrap w:val="0"/>
            <w:vAlign w:val="center"/>
          </w:tcPr>
          <w:p>
            <w:pPr>
              <w:pStyle w:val="3"/>
              <w:keepNext/>
              <w:spacing w:after="0" w:line="440" w:lineRule="exact"/>
              <w:ind w:left="63" w:right="63"/>
              <w:rPr>
                <w:rFonts w:ascii="宋体" w:hAnsi="宋体" w:eastAsia="Times New Roman"/>
                <w:szCs w:val="21"/>
              </w:rPr>
            </w:pPr>
          </w:p>
        </w:tc>
        <w:tc>
          <w:tcPr>
            <w:tcW w:w="1080" w:type="dxa"/>
            <w:noWrap w:val="0"/>
            <w:vAlign w:val="center"/>
          </w:tcPr>
          <w:p>
            <w:pPr>
              <w:pStyle w:val="3"/>
              <w:keepNext/>
              <w:spacing w:after="0" w:line="440" w:lineRule="exact"/>
              <w:ind w:left="63" w:right="63"/>
              <w:rPr>
                <w:rFonts w:ascii="宋体" w:hAnsi="宋体" w:eastAsia="Times New Roman"/>
                <w:szCs w:val="21"/>
              </w:rPr>
            </w:pPr>
          </w:p>
        </w:tc>
        <w:tc>
          <w:tcPr>
            <w:tcW w:w="1080" w:type="dxa"/>
            <w:noWrap w:val="0"/>
            <w:vAlign w:val="center"/>
          </w:tcPr>
          <w:p>
            <w:pPr>
              <w:pStyle w:val="3"/>
              <w:keepNext/>
              <w:spacing w:after="0" w:line="440" w:lineRule="exact"/>
              <w:ind w:left="63" w:right="63"/>
              <w:rPr>
                <w:rFonts w:ascii="宋体" w:hAnsi="宋体" w:eastAsia="Times New Roman"/>
                <w:szCs w:val="21"/>
              </w:rPr>
            </w:pPr>
          </w:p>
        </w:tc>
        <w:tc>
          <w:tcPr>
            <w:tcW w:w="1080" w:type="dxa"/>
            <w:noWrap w:val="0"/>
            <w:vAlign w:val="center"/>
          </w:tcPr>
          <w:p>
            <w:pPr>
              <w:pStyle w:val="3"/>
              <w:keepNext/>
              <w:spacing w:after="0" w:line="440" w:lineRule="exact"/>
              <w:ind w:left="63" w:right="63"/>
              <w:rPr>
                <w:rFonts w:ascii="宋体" w:hAnsi="宋体" w:eastAsia="Times New Roman"/>
                <w:szCs w:val="21"/>
              </w:rPr>
            </w:pPr>
          </w:p>
        </w:tc>
        <w:tc>
          <w:tcPr>
            <w:tcW w:w="720" w:type="dxa"/>
            <w:noWrap w:val="0"/>
            <w:vAlign w:val="center"/>
          </w:tcPr>
          <w:p>
            <w:pPr>
              <w:pStyle w:val="3"/>
              <w:keepNext/>
              <w:spacing w:after="0" w:line="440" w:lineRule="exact"/>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748" w:type="dxa"/>
            <w:noWrap w:val="0"/>
            <w:vAlign w:val="center"/>
          </w:tcPr>
          <w:p>
            <w:pPr>
              <w:pStyle w:val="3"/>
              <w:keepNext/>
              <w:spacing w:after="0" w:line="440" w:lineRule="exact"/>
              <w:ind w:left="63" w:right="63"/>
              <w:rPr>
                <w:rFonts w:ascii="宋体" w:hAnsi="宋体" w:eastAsia="Times New Roman"/>
                <w:szCs w:val="21"/>
              </w:rPr>
            </w:pPr>
          </w:p>
        </w:tc>
        <w:tc>
          <w:tcPr>
            <w:tcW w:w="1080" w:type="dxa"/>
            <w:noWrap w:val="0"/>
            <w:vAlign w:val="center"/>
          </w:tcPr>
          <w:p>
            <w:pPr>
              <w:pStyle w:val="3"/>
              <w:keepNext/>
              <w:spacing w:after="0" w:line="440" w:lineRule="exact"/>
              <w:ind w:left="63" w:right="63"/>
              <w:rPr>
                <w:rFonts w:ascii="宋体" w:hAnsi="宋体" w:eastAsia="Times New Roman"/>
                <w:szCs w:val="21"/>
              </w:rPr>
            </w:pPr>
          </w:p>
        </w:tc>
        <w:tc>
          <w:tcPr>
            <w:tcW w:w="1080" w:type="dxa"/>
            <w:noWrap w:val="0"/>
            <w:vAlign w:val="center"/>
          </w:tcPr>
          <w:p>
            <w:pPr>
              <w:pStyle w:val="3"/>
              <w:keepNext/>
              <w:spacing w:after="0" w:line="440" w:lineRule="exact"/>
              <w:ind w:left="63" w:right="63"/>
              <w:rPr>
                <w:rFonts w:ascii="宋体" w:hAnsi="宋体" w:eastAsia="Times New Roman"/>
                <w:szCs w:val="21"/>
              </w:rPr>
            </w:pPr>
          </w:p>
        </w:tc>
        <w:tc>
          <w:tcPr>
            <w:tcW w:w="720" w:type="dxa"/>
            <w:noWrap w:val="0"/>
            <w:vAlign w:val="center"/>
          </w:tcPr>
          <w:p>
            <w:pPr>
              <w:pStyle w:val="3"/>
              <w:keepNext/>
              <w:spacing w:after="0" w:line="440" w:lineRule="exact"/>
              <w:ind w:left="63" w:right="63"/>
              <w:rPr>
                <w:rFonts w:ascii="宋体" w:hAnsi="宋体" w:eastAsia="Times New Roman"/>
                <w:szCs w:val="21"/>
              </w:rPr>
            </w:pPr>
          </w:p>
        </w:tc>
        <w:tc>
          <w:tcPr>
            <w:tcW w:w="720" w:type="dxa"/>
            <w:noWrap w:val="0"/>
            <w:vAlign w:val="center"/>
          </w:tcPr>
          <w:p>
            <w:pPr>
              <w:pStyle w:val="3"/>
              <w:keepNext/>
              <w:spacing w:after="0" w:line="440" w:lineRule="exact"/>
              <w:ind w:left="63" w:right="63"/>
              <w:rPr>
                <w:rFonts w:ascii="宋体" w:hAnsi="宋体" w:eastAsia="Times New Roman"/>
                <w:szCs w:val="21"/>
              </w:rPr>
            </w:pPr>
          </w:p>
        </w:tc>
        <w:tc>
          <w:tcPr>
            <w:tcW w:w="720" w:type="dxa"/>
            <w:noWrap w:val="0"/>
            <w:vAlign w:val="center"/>
          </w:tcPr>
          <w:p>
            <w:pPr>
              <w:pStyle w:val="3"/>
              <w:keepNext/>
              <w:spacing w:after="0" w:line="440" w:lineRule="exact"/>
              <w:ind w:left="63" w:right="63"/>
              <w:rPr>
                <w:rFonts w:ascii="宋体" w:hAnsi="宋体" w:eastAsia="Times New Roman"/>
                <w:szCs w:val="21"/>
              </w:rPr>
            </w:pPr>
          </w:p>
        </w:tc>
        <w:tc>
          <w:tcPr>
            <w:tcW w:w="1080" w:type="dxa"/>
            <w:noWrap w:val="0"/>
            <w:vAlign w:val="center"/>
          </w:tcPr>
          <w:p>
            <w:pPr>
              <w:pStyle w:val="3"/>
              <w:keepNext/>
              <w:spacing w:after="0" w:line="440" w:lineRule="exact"/>
              <w:ind w:left="63" w:right="63"/>
              <w:rPr>
                <w:rFonts w:ascii="宋体" w:hAnsi="宋体" w:eastAsia="Times New Roman"/>
                <w:szCs w:val="21"/>
              </w:rPr>
            </w:pPr>
          </w:p>
        </w:tc>
        <w:tc>
          <w:tcPr>
            <w:tcW w:w="1080" w:type="dxa"/>
            <w:noWrap w:val="0"/>
            <w:vAlign w:val="center"/>
          </w:tcPr>
          <w:p>
            <w:pPr>
              <w:pStyle w:val="3"/>
              <w:keepNext/>
              <w:spacing w:after="0" w:line="440" w:lineRule="exact"/>
              <w:ind w:left="63" w:right="63"/>
              <w:rPr>
                <w:rFonts w:ascii="宋体" w:hAnsi="宋体" w:eastAsia="Times New Roman"/>
                <w:szCs w:val="21"/>
              </w:rPr>
            </w:pPr>
          </w:p>
        </w:tc>
        <w:tc>
          <w:tcPr>
            <w:tcW w:w="1080" w:type="dxa"/>
            <w:noWrap w:val="0"/>
            <w:vAlign w:val="center"/>
          </w:tcPr>
          <w:p>
            <w:pPr>
              <w:pStyle w:val="3"/>
              <w:keepNext/>
              <w:spacing w:after="0" w:line="440" w:lineRule="exact"/>
              <w:ind w:left="63" w:right="63"/>
              <w:rPr>
                <w:rFonts w:ascii="宋体" w:hAnsi="宋体" w:eastAsia="Times New Roman"/>
                <w:szCs w:val="21"/>
              </w:rPr>
            </w:pPr>
          </w:p>
        </w:tc>
        <w:tc>
          <w:tcPr>
            <w:tcW w:w="720" w:type="dxa"/>
            <w:noWrap w:val="0"/>
            <w:vAlign w:val="center"/>
          </w:tcPr>
          <w:p>
            <w:pPr>
              <w:pStyle w:val="3"/>
              <w:keepNext/>
              <w:spacing w:after="0" w:line="440" w:lineRule="exact"/>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748" w:type="dxa"/>
            <w:noWrap w:val="0"/>
            <w:vAlign w:val="center"/>
          </w:tcPr>
          <w:p>
            <w:pPr>
              <w:pStyle w:val="3"/>
              <w:keepNext/>
              <w:spacing w:after="0" w:line="440" w:lineRule="exact"/>
              <w:ind w:left="63" w:right="63"/>
              <w:rPr>
                <w:rFonts w:ascii="宋体" w:hAnsi="宋体" w:eastAsia="Times New Roman"/>
                <w:szCs w:val="21"/>
              </w:rPr>
            </w:pPr>
          </w:p>
        </w:tc>
        <w:tc>
          <w:tcPr>
            <w:tcW w:w="1080" w:type="dxa"/>
            <w:noWrap w:val="0"/>
            <w:vAlign w:val="center"/>
          </w:tcPr>
          <w:p>
            <w:pPr>
              <w:pStyle w:val="3"/>
              <w:keepNext/>
              <w:spacing w:after="0" w:line="440" w:lineRule="exact"/>
              <w:ind w:left="63" w:right="63"/>
              <w:rPr>
                <w:rFonts w:ascii="宋体" w:hAnsi="宋体" w:eastAsia="Times New Roman"/>
                <w:szCs w:val="21"/>
              </w:rPr>
            </w:pPr>
          </w:p>
        </w:tc>
        <w:tc>
          <w:tcPr>
            <w:tcW w:w="1080" w:type="dxa"/>
            <w:noWrap w:val="0"/>
            <w:vAlign w:val="center"/>
          </w:tcPr>
          <w:p>
            <w:pPr>
              <w:pStyle w:val="3"/>
              <w:keepNext/>
              <w:spacing w:after="0" w:line="440" w:lineRule="exact"/>
              <w:ind w:left="63" w:right="63"/>
              <w:rPr>
                <w:rFonts w:ascii="宋体" w:hAnsi="宋体" w:eastAsia="Times New Roman"/>
                <w:szCs w:val="21"/>
              </w:rPr>
            </w:pPr>
          </w:p>
        </w:tc>
        <w:tc>
          <w:tcPr>
            <w:tcW w:w="720" w:type="dxa"/>
            <w:noWrap w:val="0"/>
            <w:vAlign w:val="center"/>
          </w:tcPr>
          <w:p>
            <w:pPr>
              <w:pStyle w:val="3"/>
              <w:keepNext/>
              <w:spacing w:after="0" w:line="440" w:lineRule="exact"/>
              <w:ind w:left="63" w:right="63"/>
              <w:rPr>
                <w:rFonts w:ascii="宋体" w:hAnsi="宋体" w:eastAsia="Times New Roman"/>
                <w:szCs w:val="21"/>
              </w:rPr>
            </w:pPr>
          </w:p>
        </w:tc>
        <w:tc>
          <w:tcPr>
            <w:tcW w:w="720" w:type="dxa"/>
            <w:noWrap w:val="0"/>
            <w:vAlign w:val="center"/>
          </w:tcPr>
          <w:p>
            <w:pPr>
              <w:pStyle w:val="3"/>
              <w:keepNext/>
              <w:spacing w:after="0" w:line="440" w:lineRule="exact"/>
              <w:ind w:left="63" w:right="63"/>
              <w:rPr>
                <w:rFonts w:ascii="宋体" w:hAnsi="宋体" w:eastAsia="Times New Roman"/>
                <w:szCs w:val="21"/>
              </w:rPr>
            </w:pPr>
          </w:p>
        </w:tc>
        <w:tc>
          <w:tcPr>
            <w:tcW w:w="720" w:type="dxa"/>
            <w:noWrap w:val="0"/>
            <w:vAlign w:val="center"/>
          </w:tcPr>
          <w:p>
            <w:pPr>
              <w:pStyle w:val="3"/>
              <w:keepNext/>
              <w:spacing w:after="0" w:line="440" w:lineRule="exact"/>
              <w:ind w:left="63" w:right="63"/>
              <w:rPr>
                <w:rFonts w:ascii="宋体" w:hAnsi="宋体" w:eastAsia="Times New Roman"/>
                <w:szCs w:val="21"/>
              </w:rPr>
            </w:pPr>
          </w:p>
        </w:tc>
        <w:tc>
          <w:tcPr>
            <w:tcW w:w="1080" w:type="dxa"/>
            <w:noWrap w:val="0"/>
            <w:vAlign w:val="center"/>
          </w:tcPr>
          <w:p>
            <w:pPr>
              <w:pStyle w:val="3"/>
              <w:keepNext/>
              <w:spacing w:after="0" w:line="440" w:lineRule="exact"/>
              <w:ind w:left="63" w:right="63"/>
              <w:rPr>
                <w:rFonts w:ascii="宋体" w:hAnsi="宋体" w:eastAsia="Times New Roman"/>
                <w:szCs w:val="21"/>
              </w:rPr>
            </w:pPr>
          </w:p>
        </w:tc>
        <w:tc>
          <w:tcPr>
            <w:tcW w:w="1080" w:type="dxa"/>
            <w:noWrap w:val="0"/>
            <w:vAlign w:val="center"/>
          </w:tcPr>
          <w:p>
            <w:pPr>
              <w:pStyle w:val="3"/>
              <w:keepNext/>
              <w:spacing w:after="0" w:line="440" w:lineRule="exact"/>
              <w:ind w:left="63" w:right="63"/>
              <w:rPr>
                <w:rFonts w:ascii="宋体" w:hAnsi="宋体" w:eastAsia="Times New Roman"/>
                <w:szCs w:val="21"/>
              </w:rPr>
            </w:pPr>
          </w:p>
        </w:tc>
        <w:tc>
          <w:tcPr>
            <w:tcW w:w="1080" w:type="dxa"/>
            <w:noWrap w:val="0"/>
            <w:vAlign w:val="center"/>
          </w:tcPr>
          <w:p>
            <w:pPr>
              <w:pStyle w:val="3"/>
              <w:keepNext/>
              <w:spacing w:after="0" w:line="440" w:lineRule="exact"/>
              <w:ind w:left="63" w:right="63"/>
              <w:rPr>
                <w:rFonts w:ascii="宋体" w:hAnsi="宋体" w:eastAsia="Times New Roman"/>
                <w:szCs w:val="21"/>
              </w:rPr>
            </w:pPr>
          </w:p>
        </w:tc>
        <w:tc>
          <w:tcPr>
            <w:tcW w:w="720" w:type="dxa"/>
            <w:noWrap w:val="0"/>
            <w:vAlign w:val="center"/>
          </w:tcPr>
          <w:p>
            <w:pPr>
              <w:pStyle w:val="3"/>
              <w:keepNext/>
              <w:spacing w:after="0" w:line="440" w:lineRule="exact"/>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748" w:type="dxa"/>
            <w:noWrap w:val="0"/>
            <w:vAlign w:val="center"/>
          </w:tcPr>
          <w:p>
            <w:pPr>
              <w:pStyle w:val="3"/>
              <w:keepNext/>
              <w:spacing w:after="0" w:line="440" w:lineRule="exact"/>
              <w:ind w:left="63" w:right="63"/>
              <w:rPr>
                <w:rFonts w:ascii="宋体" w:hAnsi="宋体" w:eastAsia="Times New Roman"/>
                <w:szCs w:val="21"/>
              </w:rPr>
            </w:pPr>
          </w:p>
        </w:tc>
        <w:tc>
          <w:tcPr>
            <w:tcW w:w="1080" w:type="dxa"/>
            <w:noWrap w:val="0"/>
            <w:vAlign w:val="center"/>
          </w:tcPr>
          <w:p>
            <w:pPr>
              <w:pStyle w:val="3"/>
              <w:keepNext/>
              <w:spacing w:after="0" w:line="440" w:lineRule="exact"/>
              <w:ind w:left="63" w:right="63"/>
              <w:rPr>
                <w:rFonts w:ascii="宋体" w:hAnsi="宋体" w:eastAsia="Times New Roman"/>
                <w:szCs w:val="21"/>
              </w:rPr>
            </w:pPr>
          </w:p>
        </w:tc>
        <w:tc>
          <w:tcPr>
            <w:tcW w:w="1080" w:type="dxa"/>
            <w:noWrap w:val="0"/>
            <w:vAlign w:val="center"/>
          </w:tcPr>
          <w:p>
            <w:pPr>
              <w:pStyle w:val="3"/>
              <w:keepNext/>
              <w:spacing w:after="0" w:line="440" w:lineRule="exact"/>
              <w:ind w:left="63" w:right="63"/>
              <w:rPr>
                <w:rFonts w:ascii="宋体" w:hAnsi="宋体" w:eastAsia="Times New Roman"/>
                <w:szCs w:val="21"/>
              </w:rPr>
            </w:pPr>
          </w:p>
        </w:tc>
        <w:tc>
          <w:tcPr>
            <w:tcW w:w="720" w:type="dxa"/>
            <w:noWrap w:val="0"/>
            <w:vAlign w:val="center"/>
          </w:tcPr>
          <w:p>
            <w:pPr>
              <w:pStyle w:val="3"/>
              <w:keepNext/>
              <w:spacing w:after="0" w:line="440" w:lineRule="exact"/>
              <w:ind w:left="63" w:right="63"/>
              <w:rPr>
                <w:rFonts w:ascii="宋体" w:hAnsi="宋体" w:eastAsia="Times New Roman"/>
                <w:szCs w:val="21"/>
              </w:rPr>
            </w:pPr>
          </w:p>
        </w:tc>
        <w:tc>
          <w:tcPr>
            <w:tcW w:w="720" w:type="dxa"/>
            <w:noWrap w:val="0"/>
            <w:vAlign w:val="center"/>
          </w:tcPr>
          <w:p>
            <w:pPr>
              <w:pStyle w:val="3"/>
              <w:keepNext/>
              <w:spacing w:after="0" w:line="440" w:lineRule="exact"/>
              <w:ind w:left="63" w:right="63"/>
              <w:rPr>
                <w:rFonts w:ascii="宋体" w:hAnsi="宋体" w:eastAsia="Times New Roman"/>
                <w:szCs w:val="21"/>
              </w:rPr>
            </w:pPr>
          </w:p>
        </w:tc>
        <w:tc>
          <w:tcPr>
            <w:tcW w:w="720" w:type="dxa"/>
            <w:noWrap w:val="0"/>
            <w:vAlign w:val="center"/>
          </w:tcPr>
          <w:p>
            <w:pPr>
              <w:pStyle w:val="3"/>
              <w:keepNext/>
              <w:spacing w:after="0" w:line="440" w:lineRule="exact"/>
              <w:ind w:left="63" w:right="63"/>
              <w:rPr>
                <w:rFonts w:ascii="宋体" w:hAnsi="宋体" w:eastAsia="Times New Roman"/>
                <w:szCs w:val="21"/>
              </w:rPr>
            </w:pPr>
          </w:p>
        </w:tc>
        <w:tc>
          <w:tcPr>
            <w:tcW w:w="1080" w:type="dxa"/>
            <w:noWrap w:val="0"/>
            <w:vAlign w:val="center"/>
          </w:tcPr>
          <w:p>
            <w:pPr>
              <w:pStyle w:val="3"/>
              <w:keepNext/>
              <w:spacing w:after="0" w:line="440" w:lineRule="exact"/>
              <w:ind w:left="63" w:right="63"/>
              <w:rPr>
                <w:rFonts w:ascii="宋体" w:hAnsi="宋体" w:eastAsia="Times New Roman"/>
                <w:szCs w:val="21"/>
              </w:rPr>
            </w:pPr>
          </w:p>
        </w:tc>
        <w:tc>
          <w:tcPr>
            <w:tcW w:w="1080" w:type="dxa"/>
            <w:noWrap w:val="0"/>
            <w:vAlign w:val="center"/>
          </w:tcPr>
          <w:p>
            <w:pPr>
              <w:pStyle w:val="3"/>
              <w:keepNext/>
              <w:spacing w:after="0" w:line="440" w:lineRule="exact"/>
              <w:ind w:left="63" w:right="63"/>
              <w:rPr>
                <w:rFonts w:ascii="宋体" w:hAnsi="宋体" w:eastAsia="Times New Roman"/>
                <w:szCs w:val="21"/>
              </w:rPr>
            </w:pPr>
          </w:p>
        </w:tc>
        <w:tc>
          <w:tcPr>
            <w:tcW w:w="1080" w:type="dxa"/>
            <w:noWrap w:val="0"/>
            <w:vAlign w:val="center"/>
          </w:tcPr>
          <w:p>
            <w:pPr>
              <w:pStyle w:val="3"/>
              <w:keepNext/>
              <w:spacing w:after="0" w:line="440" w:lineRule="exact"/>
              <w:ind w:left="63" w:right="63"/>
              <w:rPr>
                <w:rFonts w:ascii="宋体" w:hAnsi="宋体" w:eastAsia="Times New Roman"/>
                <w:szCs w:val="21"/>
              </w:rPr>
            </w:pPr>
          </w:p>
        </w:tc>
        <w:tc>
          <w:tcPr>
            <w:tcW w:w="720" w:type="dxa"/>
            <w:noWrap w:val="0"/>
            <w:vAlign w:val="center"/>
          </w:tcPr>
          <w:p>
            <w:pPr>
              <w:pStyle w:val="3"/>
              <w:keepNext/>
              <w:spacing w:after="0" w:line="440" w:lineRule="exact"/>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748" w:type="dxa"/>
            <w:noWrap w:val="0"/>
            <w:vAlign w:val="center"/>
          </w:tcPr>
          <w:p>
            <w:pPr>
              <w:pStyle w:val="3"/>
              <w:keepNext/>
              <w:spacing w:after="0" w:line="440" w:lineRule="exact"/>
              <w:ind w:left="63" w:right="63"/>
              <w:rPr>
                <w:rFonts w:ascii="宋体" w:hAnsi="宋体" w:eastAsia="Times New Roman"/>
                <w:szCs w:val="21"/>
              </w:rPr>
            </w:pPr>
          </w:p>
        </w:tc>
        <w:tc>
          <w:tcPr>
            <w:tcW w:w="1080" w:type="dxa"/>
            <w:noWrap w:val="0"/>
            <w:vAlign w:val="center"/>
          </w:tcPr>
          <w:p>
            <w:pPr>
              <w:pStyle w:val="3"/>
              <w:keepNext/>
              <w:spacing w:after="0" w:line="440" w:lineRule="exact"/>
              <w:ind w:left="63" w:right="63"/>
              <w:rPr>
                <w:rFonts w:ascii="宋体" w:hAnsi="宋体" w:eastAsia="Times New Roman"/>
                <w:szCs w:val="21"/>
              </w:rPr>
            </w:pPr>
          </w:p>
        </w:tc>
        <w:tc>
          <w:tcPr>
            <w:tcW w:w="1080" w:type="dxa"/>
            <w:noWrap w:val="0"/>
            <w:vAlign w:val="center"/>
          </w:tcPr>
          <w:p>
            <w:pPr>
              <w:pStyle w:val="3"/>
              <w:keepNext/>
              <w:spacing w:after="0" w:line="440" w:lineRule="exact"/>
              <w:ind w:left="63" w:right="63"/>
              <w:rPr>
                <w:rFonts w:ascii="宋体" w:hAnsi="宋体" w:eastAsia="Times New Roman"/>
                <w:szCs w:val="21"/>
              </w:rPr>
            </w:pPr>
          </w:p>
        </w:tc>
        <w:tc>
          <w:tcPr>
            <w:tcW w:w="720" w:type="dxa"/>
            <w:noWrap w:val="0"/>
            <w:vAlign w:val="center"/>
          </w:tcPr>
          <w:p>
            <w:pPr>
              <w:pStyle w:val="3"/>
              <w:keepNext/>
              <w:spacing w:after="0" w:line="440" w:lineRule="exact"/>
              <w:ind w:left="63" w:right="63"/>
              <w:rPr>
                <w:rFonts w:ascii="宋体" w:hAnsi="宋体" w:eastAsia="Times New Roman"/>
                <w:szCs w:val="21"/>
              </w:rPr>
            </w:pPr>
          </w:p>
        </w:tc>
        <w:tc>
          <w:tcPr>
            <w:tcW w:w="720" w:type="dxa"/>
            <w:noWrap w:val="0"/>
            <w:vAlign w:val="center"/>
          </w:tcPr>
          <w:p>
            <w:pPr>
              <w:pStyle w:val="3"/>
              <w:keepNext/>
              <w:spacing w:after="0" w:line="440" w:lineRule="exact"/>
              <w:ind w:left="63" w:right="63"/>
              <w:rPr>
                <w:rFonts w:ascii="宋体" w:hAnsi="宋体" w:eastAsia="Times New Roman"/>
                <w:szCs w:val="21"/>
              </w:rPr>
            </w:pPr>
          </w:p>
        </w:tc>
        <w:tc>
          <w:tcPr>
            <w:tcW w:w="720" w:type="dxa"/>
            <w:noWrap w:val="0"/>
            <w:vAlign w:val="center"/>
          </w:tcPr>
          <w:p>
            <w:pPr>
              <w:pStyle w:val="3"/>
              <w:keepNext/>
              <w:spacing w:after="0" w:line="440" w:lineRule="exact"/>
              <w:ind w:left="63" w:right="63"/>
              <w:rPr>
                <w:rFonts w:ascii="宋体" w:hAnsi="宋体" w:eastAsia="Times New Roman"/>
                <w:szCs w:val="21"/>
              </w:rPr>
            </w:pPr>
          </w:p>
        </w:tc>
        <w:tc>
          <w:tcPr>
            <w:tcW w:w="1080" w:type="dxa"/>
            <w:noWrap w:val="0"/>
            <w:vAlign w:val="center"/>
          </w:tcPr>
          <w:p>
            <w:pPr>
              <w:pStyle w:val="3"/>
              <w:keepNext/>
              <w:spacing w:after="0" w:line="440" w:lineRule="exact"/>
              <w:ind w:left="63" w:right="63"/>
              <w:rPr>
                <w:rFonts w:ascii="宋体" w:hAnsi="宋体" w:eastAsia="Times New Roman"/>
                <w:szCs w:val="21"/>
              </w:rPr>
            </w:pPr>
          </w:p>
        </w:tc>
        <w:tc>
          <w:tcPr>
            <w:tcW w:w="1080" w:type="dxa"/>
            <w:noWrap w:val="0"/>
            <w:vAlign w:val="center"/>
          </w:tcPr>
          <w:p>
            <w:pPr>
              <w:pStyle w:val="3"/>
              <w:keepNext/>
              <w:spacing w:after="0" w:line="440" w:lineRule="exact"/>
              <w:ind w:left="63" w:right="63"/>
              <w:rPr>
                <w:rFonts w:ascii="宋体" w:hAnsi="宋体" w:eastAsia="Times New Roman"/>
                <w:szCs w:val="21"/>
              </w:rPr>
            </w:pPr>
          </w:p>
        </w:tc>
        <w:tc>
          <w:tcPr>
            <w:tcW w:w="1080" w:type="dxa"/>
            <w:noWrap w:val="0"/>
            <w:vAlign w:val="center"/>
          </w:tcPr>
          <w:p>
            <w:pPr>
              <w:pStyle w:val="3"/>
              <w:keepNext/>
              <w:spacing w:after="0" w:line="440" w:lineRule="exact"/>
              <w:ind w:left="63" w:right="63"/>
              <w:rPr>
                <w:rFonts w:ascii="宋体" w:hAnsi="宋体" w:eastAsia="Times New Roman"/>
                <w:szCs w:val="21"/>
              </w:rPr>
            </w:pPr>
          </w:p>
        </w:tc>
        <w:tc>
          <w:tcPr>
            <w:tcW w:w="720" w:type="dxa"/>
            <w:noWrap w:val="0"/>
            <w:vAlign w:val="center"/>
          </w:tcPr>
          <w:p>
            <w:pPr>
              <w:pStyle w:val="3"/>
              <w:keepNext/>
              <w:spacing w:after="0" w:line="440" w:lineRule="exact"/>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748" w:type="dxa"/>
            <w:noWrap w:val="0"/>
            <w:vAlign w:val="center"/>
          </w:tcPr>
          <w:p>
            <w:pPr>
              <w:jc w:val="center"/>
              <w:rPr>
                <w:rFonts w:ascii="宋体" w:hAnsi="宋体"/>
                <w:szCs w:val="21"/>
              </w:rPr>
            </w:pPr>
          </w:p>
        </w:tc>
        <w:tc>
          <w:tcPr>
            <w:tcW w:w="1080" w:type="dxa"/>
            <w:noWrap w:val="0"/>
            <w:vAlign w:val="center"/>
          </w:tcPr>
          <w:p>
            <w:pPr>
              <w:jc w:val="center"/>
              <w:rPr>
                <w:rFonts w:ascii="宋体" w:hAnsi="宋体"/>
                <w:szCs w:val="21"/>
              </w:rPr>
            </w:pPr>
          </w:p>
        </w:tc>
        <w:tc>
          <w:tcPr>
            <w:tcW w:w="1080" w:type="dxa"/>
            <w:noWrap w:val="0"/>
            <w:vAlign w:val="center"/>
          </w:tcPr>
          <w:p>
            <w:pPr>
              <w:jc w:val="center"/>
              <w:rPr>
                <w:rFonts w:ascii="宋体" w:hAnsi="宋体"/>
                <w:szCs w:val="21"/>
              </w:rPr>
            </w:pPr>
          </w:p>
        </w:tc>
        <w:tc>
          <w:tcPr>
            <w:tcW w:w="720" w:type="dxa"/>
            <w:noWrap w:val="0"/>
            <w:vAlign w:val="center"/>
          </w:tcPr>
          <w:p>
            <w:pPr>
              <w:jc w:val="center"/>
              <w:rPr>
                <w:rFonts w:ascii="宋体" w:hAnsi="宋体"/>
                <w:szCs w:val="21"/>
              </w:rPr>
            </w:pPr>
          </w:p>
        </w:tc>
        <w:tc>
          <w:tcPr>
            <w:tcW w:w="720" w:type="dxa"/>
            <w:noWrap w:val="0"/>
            <w:vAlign w:val="center"/>
          </w:tcPr>
          <w:p>
            <w:pPr>
              <w:jc w:val="center"/>
              <w:rPr>
                <w:rFonts w:ascii="宋体" w:hAnsi="宋体"/>
                <w:szCs w:val="21"/>
              </w:rPr>
            </w:pPr>
          </w:p>
        </w:tc>
        <w:tc>
          <w:tcPr>
            <w:tcW w:w="720" w:type="dxa"/>
            <w:noWrap w:val="0"/>
            <w:vAlign w:val="center"/>
          </w:tcPr>
          <w:p>
            <w:pPr>
              <w:jc w:val="center"/>
              <w:rPr>
                <w:rFonts w:ascii="宋体" w:hAnsi="宋体"/>
                <w:szCs w:val="21"/>
              </w:rPr>
            </w:pPr>
          </w:p>
        </w:tc>
        <w:tc>
          <w:tcPr>
            <w:tcW w:w="1080" w:type="dxa"/>
            <w:noWrap w:val="0"/>
            <w:vAlign w:val="center"/>
          </w:tcPr>
          <w:p>
            <w:pPr>
              <w:jc w:val="center"/>
              <w:rPr>
                <w:rFonts w:ascii="宋体" w:hAnsi="宋体"/>
                <w:szCs w:val="21"/>
              </w:rPr>
            </w:pPr>
          </w:p>
        </w:tc>
        <w:tc>
          <w:tcPr>
            <w:tcW w:w="1080" w:type="dxa"/>
            <w:noWrap w:val="0"/>
            <w:vAlign w:val="center"/>
          </w:tcPr>
          <w:p>
            <w:pPr>
              <w:jc w:val="center"/>
              <w:rPr>
                <w:rFonts w:ascii="宋体" w:hAnsi="宋体"/>
                <w:szCs w:val="21"/>
              </w:rPr>
            </w:pPr>
          </w:p>
        </w:tc>
        <w:tc>
          <w:tcPr>
            <w:tcW w:w="1080" w:type="dxa"/>
            <w:noWrap w:val="0"/>
            <w:vAlign w:val="center"/>
          </w:tcPr>
          <w:p>
            <w:pPr>
              <w:jc w:val="center"/>
              <w:rPr>
                <w:rFonts w:ascii="宋体" w:hAnsi="宋体"/>
                <w:szCs w:val="21"/>
              </w:rPr>
            </w:pPr>
          </w:p>
        </w:tc>
        <w:tc>
          <w:tcPr>
            <w:tcW w:w="720"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748" w:type="dxa"/>
            <w:noWrap w:val="0"/>
            <w:vAlign w:val="center"/>
          </w:tcPr>
          <w:p>
            <w:pPr>
              <w:pStyle w:val="3"/>
              <w:keepNext/>
              <w:spacing w:after="0" w:line="440" w:lineRule="exact"/>
              <w:ind w:left="63" w:right="63"/>
              <w:rPr>
                <w:rFonts w:ascii="宋体" w:hAnsi="宋体" w:eastAsia="Times New Roman"/>
                <w:szCs w:val="21"/>
              </w:rPr>
            </w:pPr>
          </w:p>
        </w:tc>
        <w:tc>
          <w:tcPr>
            <w:tcW w:w="1080" w:type="dxa"/>
            <w:noWrap w:val="0"/>
            <w:vAlign w:val="center"/>
          </w:tcPr>
          <w:p>
            <w:pPr>
              <w:pStyle w:val="3"/>
              <w:keepNext/>
              <w:spacing w:after="0" w:line="440" w:lineRule="exact"/>
              <w:ind w:left="63" w:right="63"/>
              <w:rPr>
                <w:rFonts w:ascii="宋体" w:hAnsi="宋体" w:eastAsia="Times New Roman"/>
                <w:szCs w:val="21"/>
              </w:rPr>
            </w:pPr>
          </w:p>
        </w:tc>
        <w:tc>
          <w:tcPr>
            <w:tcW w:w="1080" w:type="dxa"/>
            <w:noWrap w:val="0"/>
            <w:vAlign w:val="center"/>
          </w:tcPr>
          <w:p>
            <w:pPr>
              <w:pStyle w:val="3"/>
              <w:keepNext/>
              <w:spacing w:after="0" w:line="440" w:lineRule="exact"/>
              <w:ind w:left="63" w:right="63"/>
              <w:rPr>
                <w:rFonts w:ascii="宋体" w:hAnsi="宋体" w:eastAsia="Times New Roman"/>
                <w:szCs w:val="21"/>
              </w:rPr>
            </w:pPr>
          </w:p>
        </w:tc>
        <w:tc>
          <w:tcPr>
            <w:tcW w:w="720" w:type="dxa"/>
            <w:noWrap w:val="0"/>
            <w:vAlign w:val="center"/>
          </w:tcPr>
          <w:p>
            <w:pPr>
              <w:pStyle w:val="3"/>
              <w:keepNext/>
              <w:spacing w:after="0" w:line="440" w:lineRule="exact"/>
              <w:ind w:left="63" w:right="63"/>
              <w:rPr>
                <w:rFonts w:ascii="宋体" w:hAnsi="宋体" w:eastAsia="Times New Roman"/>
                <w:szCs w:val="21"/>
              </w:rPr>
            </w:pPr>
          </w:p>
        </w:tc>
        <w:tc>
          <w:tcPr>
            <w:tcW w:w="720" w:type="dxa"/>
            <w:noWrap w:val="0"/>
            <w:vAlign w:val="center"/>
          </w:tcPr>
          <w:p>
            <w:pPr>
              <w:pStyle w:val="3"/>
              <w:keepNext/>
              <w:spacing w:after="0" w:line="440" w:lineRule="exact"/>
              <w:ind w:left="63" w:right="63"/>
              <w:rPr>
                <w:rFonts w:ascii="宋体" w:hAnsi="宋体" w:eastAsia="Times New Roman"/>
                <w:szCs w:val="21"/>
              </w:rPr>
            </w:pPr>
          </w:p>
        </w:tc>
        <w:tc>
          <w:tcPr>
            <w:tcW w:w="720" w:type="dxa"/>
            <w:noWrap w:val="0"/>
            <w:vAlign w:val="center"/>
          </w:tcPr>
          <w:p>
            <w:pPr>
              <w:pStyle w:val="3"/>
              <w:keepNext/>
              <w:spacing w:after="0" w:line="440" w:lineRule="exact"/>
              <w:ind w:left="63" w:right="63"/>
              <w:rPr>
                <w:rFonts w:ascii="宋体" w:hAnsi="宋体" w:eastAsia="Times New Roman"/>
                <w:szCs w:val="21"/>
              </w:rPr>
            </w:pPr>
          </w:p>
        </w:tc>
        <w:tc>
          <w:tcPr>
            <w:tcW w:w="1080" w:type="dxa"/>
            <w:noWrap w:val="0"/>
            <w:vAlign w:val="center"/>
          </w:tcPr>
          <w:p>
            <w:pPr>
              <w:pStyle w:val="3"/>
              <w:keepNext/>
              <w:spacing w:after="0" w:line="440" w:lineRule="exact"/>
              <w:ind w:left="63" w:right="63"/>
              <w:rPr>
                <w:rFonts w:ascii="宋体" w:hAnsi="宋体" w:eastAsia="Times New Roman"/>
                <w:szCs w:val="21"/>
              </w:rPr>
            </w:pPr>
          </w:p>
        </w:tc>
        <w:tc>
          <w:tcPr>
            <w:tcW w:w="1080" w:type="dxa"/>
            <w:noWrap w:val="0"/>
            <w:vAlign w:val="center"/>
          </w:tcPr>
          <w:p>
            <w:pPr>
              <w:pStyle w:val="3"/>
              <w:keepNext/>
              <w:spacing w:after="0" w:line="440" w:lineRule="exact"/>
              <w:ind w:left="63" w:right="63"/>
              <w:rPr>
                <w:rFonts w:ascii="宋体" w:hAnsi="宋体" w:eastAsia="Times New Roman"/>
                <w:szCs w:val="21"/>
              </w:rPr>
            </w:pPr>
          </w:p>
        </w:tc>
        <w:tc>
          <w:tcPr>
            <w:tcW w:w="1080" w:type="dxa"/>
            <w:noWrap w:val="0"/>
            <w:vAlign w:val="center"/>
          </w:tcPr>
          <w:p>
            <w:pPr>
              <w:pStyle w:val="3"/>
              <w:keepNext/>
              <w:spacing w:after="0" w:line="440" w:lineRule="exact"/>
              <w:ind w:left="63" w:right="63"/>
              <w:rPr>
                <w:rFonts w:ascii="宋体" w:hAnsi="宋体" w:eastAsia="Times New Roman"/>
                <w:szCs w:val="21"/>
              </w:rPr>
            </w:pPr>
          </w:p>
        </w:tc>
        <w:tc>
          <w:tcPr>
            <w:tcW w:w="720" w:type="dxa"/>
            <w:noWrap w:val="0"/>
            <w:vAlign w:val="center"/>
          </w:tcPr>
          <w:p>
            <w:pPr>
              <w:pStyle w:val="3"/>
              <w:keepNext/>
              <w:spacing w:after="0" w:line="440" w:lineRule="exact"/>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748" w:type="dxa"/>
            <w:noWrap w:val="0"/>
            <w:vAlign w:val="center"/>
          </w:tcPr>
          <w:p>
            <w:pPr>
              <w:jc w:val="center"/>
              <w:rPr>
                <w:rFonts w:ascii="宋体" w:hAnsi="宋体"/>
                <w:szCs w:val="21"/>
              </w:rPr>
            </w:pPr>
          </w:p>
        </w:tc>
        <w:tc>
          <w:tcPr>
            <w:tcW w:w="1080" w:type="dxa"/>
            <w:noWrap w:val="0"/>
            <w:vAlign w:val="center"/>
          </w:tcPr>
          <w:p>
            <w:pPr>
              <w:jc w:val="center"/>
              <w:rPr>
                <w:rFonts w:ascii="宋体" w:hAnsi="宋体"/>
                <w:szCs w:val="21"/>
              </w:rPr>
            </w:pPr>
          </w:p>
        </w:tc>
        <w:tc>
          <w:tcPr>
            <w:tcW w:w="1080" w:type="dxa"/>
            <w:noWrap w:val="0"/>
            <w:vAlign w:val="center"/>
          </w:tcPr>
          <w:p>
            <w:pPr>
              <w:jc w:val="center"/>
              <w:rPr>
                <w:rFonts w:ascii="宋体" w:hAnsi="宋体"/>
                <w:szCs w:val="21"/>
              </w:rPr>
            </w:pPr>
          </w:p>
        </w:tc>
        <w:tc>
          <w:tcPr>
            <w:tcW w:w="720" w:type="dxa"/>
            <w:noWrap w:val="0"/>
            <w:vAlign w:val="center"/>
          </w:tcPr>
          <w:p>
            <w:pPr>
              <w:jc w:val="center"/>
              <w:rPr>
                <w:rFonts w:ascii="宋体" w:hAnsi="宋体"/>
                <w:szCs w:val="21"/>
              </w:rPr>
            </w:pPr>
          </w:p>
        </w:tc>
        <w:tc>
          <w:tcPr>
            <w:tcW w:w="720" w:type="dxa"/>
            <w:noWrap w:val="0"/>
            <w:vAlign w:val="center"/>
          </w:tcPr>
          <w:p>
            <w:pPr>
              <w:jc w:val="center"/>
              <w:rPr>
                <w:rFonts w:ascii="宋体" w:hAnsi="宋体"/>
                <w:szCs w:val="21"/>
              </w:rPr>
            </w:pPr>
          </w:p>
        </w:tc>
        <w:tc>
          <w:tcPr>
            <w:tcW w:w="720" w:type="dxa"/>
            <w:noWrap w:val="0"/>
            <w:vAlign w:val="center"/>
          </w:tcPr>
          <w:p>
            <w:pPr>
              <w:jc w:val="center"/>
              <w:rPr>
                <w:rFonts w:ascii="宋体" w:hAnsi="宋体"/>
                <w:szCs w:val="21"/>
              </w:rPr>
            </w:pPr>
          </w:p>
        </w:tc>
        <w:tc>
          <w:tcPr>
            <w:tcW w:w="1080" w:type="dxa"/>
            <w:noWrap w:val="0"/>
            <w:vAlign w:val="center"/>
          </w:tcPr>
          <w:p>
            <w:pPr>
              <w:jc w:val="center"/>
              <w:rPr>
                <w:rFonts w:ascii="宋体" w:hAnsi="宋体"/>
                <w:szCs w:val="21"/>
              </w:rPr>
            </w:pPr>
          </w:p>
        </w:tc>
        <w:tc>
          <w:tcPr>
            <w:tcW w:w="1080" w:type="dxa"/>
            <w:noWrap w:val="0"/>
            <w:vAlign w:val="center"/>
          </w:tcPr>
          <w:p>
            <w:pPr>
              <w:jc w:val="center"/>
              <w:rPr>
                <w:rFonts w:ascii="宋体" w:hAnsi="宋体"/>
                <w:szCs w:val="21"/>
              </w:rPr>
            </w:pPr>
          </w:p>
        </w:tc>
        <w:tc>
          <w:tcPr>
            <w:tcW w:w="1080" w:type="dxa"/>
            <w:noWrap w:val="0"/>
            <w:vAlign w:val="center"/>
          </w:tcPr>
          <w:p>
            <w:pPr>
              <w:jc w:val="center"/>
              <w:rPr>
                <w:rFonts w:ascii="宋体" w:hAnsi="宋体"/>
                <w:szCs w:val="21"/>
              </w:rPr>
            </w:pPr>
          </w:p>
        </w:tc>
        <w:tc>
          <w:tcPr>
            <w:tcW w:w="720"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748" w:type="dxa"/>
            <w:noWrap w:val="0"/>
            <w:vAlign w:val="center"/>
          </w:tcPr>
          <w:p>
            <w:pPr>
              <w:jc w:val="center"/>
              <w:rPr>
                <w:rFonts w:ascii="宋体" w:hAnsi="宋体"/>
                <w:szCs w:val="21"/>
              </w:rPr>
            </w:pPr>
          </w:p>
        </w:tc>
        <w:tc>
          <w:tcPr>
            <w:tcW w:w="1080" w:type="dxa"/>
            <w:noWrap w:val="0"/>
            <w:vAlign w:val="center"/>
          </w:tcPr>
          <w:p>
            <w:pPr>
              <w:jc w:val="center"/>
              <w:rPr>
                <w:rFonts w:ascii="宋体" w:hAnsi="宋体"/>
                <w:szCs w:val="21"/>
              </w:rPr>
            </w:pPr>
          </w:p>
        </w:tc>
        <w:tc>
          <w:tcPr>
            <w:tcW w:w="1080" w:type="dxa"/>
            <w:noWrap w:val="0"/>
            <w:vAlign w:val="center"/>
          </w:tcPr>
          <w:p>
            <w:pPr>
              <w:jc w:val="center"/>
              <w:rPr>
                <w:rFonts w:ascii="宋体" w:hAnsi="宋体"/>
                <w:szCs w:val="21"/>
              </w:rPr>
            </w:pPr>
          </w:p>
        </w:tc>
        <w:tc>
          <w:tcPr>
            <w:tcW w:w="720" w:type="dxa"/>
            <w:noWrap w:val="0"/>
            <w:vAlign w:val="center"/>
          </w:tcPr>
          <w:p>
            <w:pPr>
              <w:jc w:val="center"/>
              <w:rPr>
                <w:rFonts w:ascii="宋体" w:hAnsi="宋体"/>
                <w:szCs w:val="21"/>
              </w:rPr>
            </w:pPr>
          </w:p>
        </w:tc>
        <w:tc>
          <w:tcPr>
            <w:tcW w:w="720" w:type="dxa"/>
            <w:noWrap w:val="0"/>
            <w:vAlign w:val="center"/>
          </w:tcPr>
          <w:p>
            <w:pPr>
              <w:jc w:val="center"/>
              <w:rPr>
                <w:rFonts w:ascii="宋体" w:hAnsi="宋体"/>
                <w:szCs w:val="21"/>
              </w:rPr>
            </w:pPr>
          </w:p>
        </w:tc>
        <w:tc>
          <w:tcPr>
            <w:tcW w:w="720" w:type="dxa"/>
            <w:noWrap w:val="0"/>
            <w:vAlign w:val="center"/>
          </w:tcPr>
          <w:p>
            <w:pPr>
              <w:jc w:val="center"/>
              <w:rPr>
                <w:rFonts w:ascii="宋体" w:hAnsi="宋体"/>
                <w:szCs w:val="21"/>
              </w:rPr>
            </w:pPr>
          </w:p>
        </w:tc>
        <w:tc>
          <w:tcPr>
            <w:tcW w:w="1080" w:type="dxa"/>
            <w:noWrap w:val="0"/>
            <w:vAlign w:val="center"/>
          </w:tcPr>
          <w:p>
            <w:pPr>
              <w:jc w:val="center"/>
              <w:rPr>
                <w:rFonts w:ascii="宋体" w:hAnsi="宋体"/>
                <w:szCs w:val="21"/>
              </w:rPr>
            </w:pPr>
          </w:p>
        </w:tc>
        <w:tc>
          <w:tcPr>
            <w:tcW w:w="1080" w:type="dxa"/>
            <w:noWrap w:val="0"/>
            <w:vAlign w:val="center"/>
          </w:tcPr>
          <w:p>
            <w:pPr>
              <w:jc w:val="center"/>
              <w:rPr>
                <w:rFonts w:ascii="宋体" w:hAnsi="宋体"/>
                <w:szCs w:val="21"/>
              </w:rPr>
            </w:pPr>
          </w:p>
        </w:tc>
        <w:tc>
          <w:tcPr>
            <w:tcW w:w="1080" w:type="dxa"/>
            <w:noWrap w:val="0"/>
            <w:vAlign w:val="center"/>
          </w:tcPr>
          <w:p>
            <w:pPr>
              <w:jc w:val="center"/>
              <w:rPr>
                <w:rFonts w:ascii="宋体" w:hAnsi="宋体"/>
                <w:szCs w:val="21"/>
              </w:rPr>
            </w:pPr>
          </w:p>
        </w:tc>
        <w:tc>
          <w:tcPr>
            <w:tcW w:w="720"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748" w:type="dxa"/>
            <w:noWrap w:val="0"/>
            <w:vAlign w:val="center"/>
          </w:tcPr>
          <w:p>
            <w:pPr>
              <w:jc w:val="center"/>
              <w:rPr>
                <w:rFonts w:ascii="宋体" w:hAnsi="宋体"/>
                <w:szCs w:val="21"/>
              </w:rPr>
            </w:pPr>
          </w:p>
        </w:tc>
        <w:tc>
          <w:tcPr>
            <w:tcW w:w="1080" w:type="dxa"/>
            <w:noWrap w:val="0"/>
            <w:vAlign w:val="center"/>
          </w:tcPr>
          <w:p>
            <w:pPr>
              <w:jc w:val="center"/>
              <w:rPr>
                <w:rFonts w:ascii="宋体" w:hAnsi="宋体"/>
                <w:szCs w:val="21"/>
              </w:rPr>
            </w:pPr>
          </w:p>
        </w:tc>
        <w:tc>
          <w:tcPr>
            <w:tcW w:w="1080" w:type="dxa"/>
            <w:noWrap w:val="0"/>
            <w:vAlign w:val="center"/>
          </w:tcPr>
          <w:p>
            <w:pPr>
              <w:jc w:val="center"/>
              <w:rPr>
                <w:rFonts w:ascii="宋体" w:hAnsi="宋体"/>
                <w:szCs w:val="21"/>
              </w:rPr>
            </w:pPr>
          </w:p>
        </w:tc>
        <w:tc>
          <w:tcPr>
            <w:tcW w:w="720" w:type="dxa"/>
            <w:noWrap w:val="0"/>
            <w:vAlign w:val="center"/>
          </w:tcPr>
          <w:p>
            <w:pPr>
              <w:jc w:val="center"/>
              <w:rPr>
                <w:rFonts w:ascii="宋体" w:hAnsi="宋体"/>
                <w:szCs w:val="21"/>
              </w:rPr>
            </w:pPr>
          </w:p>
        </w:tc>
        <w:tc>
          <w:tcPr>
            <w:tcW w:w="720" w:type="dxa"/>
            <w:noWrap w:val="0"/>
            <w:vAlign w:val="center"/>
          </w:tcPr>
          <w:p>
            <w:pPr>
              <w:jc w:val="center"/>
              <w:rPr>
                <w:rFonts w:ascii="宋体" w:hAnsi="宋体"/>
                <w:szCs w:val="21"/>
              </w:rPr>
            </w:pPr>
          </w:p>
        </w:tc>
        <w:tc>
          <w:tcPr>
            <w:tcW w:w="720" w:type="dxa"/>
            <w:noWrap w:val="0"/>
            <w:vAlign w:val="center"/>
          </w:tcPr>
          <w:p>
            <w:pPr>
              <w:jc w:val="center"/>
              <w:rPr>
                <w:rFonts w:ascii="宋体" w:hAnsi="宋体"/>
                <w:szCs w:val="21"/>
              </w:rPr>
            </w:pPr>
          </w:p>
        </w:tc>
        <w:tc>
          <w:tcPr>
            <w:tcW w:w="1080" w:type="dxa"/>
            <w:noWrap w:val="0"/>
            <w:vAlign w:val="center"/>
          </w:tcPr>
          <w:p>
            <w:pPr>
              <w:jc w:val="center"/>
              <w:rPr>
                <w:rFonts w:ascii="宋体" w:hAnsi="宋体"/>
                <w:szCs w:val="21"/>
              </w:rPr>
            </w:pPr>
          </w:p>
        </w:tc>
        <w:tc>
          <w:tcPr>
            <w:tcW w:w="1080" w:type="dxa"/>
            <w:noWrap w:val="0"/>
            <w:vAlign w:val="center"/>
          </w:tcPr>
          <w:p>
            <w:pPr>
              <w:jc w:val="center"/>
              <w:rPr>
                <w:rFonts w:ascii="宋体" w:hAnsi="宋体"/>
                <w:szCs w:val="21"/>
              </w:rPr>
            </w:pPr>
          </w:p>
        </w:tc>
        <w:tc>
          <w:tcPr>
            <w:tcW w:w="1080" w:type="dxa"/>
            <w:noWrap w:val="0"/>
            <w:vAlign w:val="center"/>
          </w:tcPr>
          <w:p>
            <w:pPr>
              <w:jc w:val="center"/>
              <w:rPr>
                <w:rFonts w:ascii="宋体" w:hAnsi="宋体"/>
                <w:szCs w:val="21"/>
              </w:rPr>
            </w:pPr>
          </w:p>
        </w:tc>
        <w:tc>
          <w:tcPr>
            <w:tcW w:w="720"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748" w:type="dxa"/>
            <w:noWrap w:val="0"/>
            <w:vAlign w:val="center"/>
          </w:tcPr>
          <w:p>
            <w:pPr>
              <w:jc w:val="center"/>
              <w:rPr>
                <w:rFonts w:ascii="宋体" w:hAnsi="宋体"/>
                <w:szCs w:val="21"/>
              </w:rPr>
            </w:pPr>
          </w:p>
        </w:tc>
        <w:tc>
          <w:tcPr>
            <w:tcW w:w="1080" w:type="dxa"/>
            <w:noWrap w:val="0"/>
            <w:vAlign w:val="center"/>
          </w:tcPr>
          <w:p>
            <w:pPr>
              <w:jc w:val="center"/>
              <w:rPr>
                <w:rFonts w:ascii="宋体" w:hAnsi="宋体"/>
                <w:szCs w:val="21"/>
              </w:rPr>
            </w:pPr>
          </w:p>
        </w:tc>
        <w:tc>
          <w:tcPr>
            <w:tcW w:w="1080" w:type="dxa"/>
            <w:noWrap w:val="0"/>
            <w:vAlign w:val="center"/>
          </w:tcPr>
          <w:p>
            <w:pPr>
              <w:jc w:val="center"/>
              <w:rPr>
                <w:rFonts w:ascii="宋体" w:hAnsi="宋体"/>
                <w:szCs w:val="21"/>
              </w:rPr>
            </w:pPr>
          </w:p>
        </w:tc>
        <w:tc>
          <w:tcPr>
            <w:tcW w:w="720" w:type="dxa"/>
            <w:noWrap w:val="0"/>
            <w:vAlign w:val="center"/>
          </w:tcPr>
          <w:p>
            <w:pPr>
              <w:jc w:val="center"/>
              <w:rPr>
                <w:rFonts w:ascii="宋体" w:hAnsi="宋体"/>
                <w:szCs w:val="21"/>
              </w:rPr>
            </w:pPr>
          </w:p>
        </w:tc>
        <w:tc>
          <w:tcPr>
            <w:tcW w:w="720" w:type="dxa"/>
            <w:noWrap w:val="0"/>
            <w:vAlign w:val="center"/>
          </w:tcPr>
          <w:p>
            <w:pPr>
              <w:jc w:val="center"/>
              <w:rPr>
                <w:rFonts w:ascii="宋体" w:hAnsi="宋体"/>
                <w:szCs w:val="21"/>
              </w:rPr>
            </w:pPr>
          </w:p>
        </w:tc>
        <w:tc>
          <w:tcPr>
            <w:tcW w:w="720" w:type="dxa"/>
            <w:noWrap w:val="0"/>
            <w:vAlign w:val="center"/>
          </w:tcPr>
          <w:p>
            <w:pPr>
              <w:jc w:val="center"/>
              <w:rPr>
                <w:rFonts w:ascii="宋体" w:hAnsi="宋体"/>
                <w:szCs w:val="21"/>
              </w:rPr>
            </w:pPr>
          </w:p>
        </w:tc>
        <w:tc>
          <w:tcPr>
            <w:tcW w:w="1080" w:type="dxa"/>
            <w:noWrap w:val="0"/>
            <w:vAlign w:val="center"/>
          </w:tcPr>
          <w:p>
            <w:pPr>
              <w:jc w:val="center"/>
              <w:rPr>
                <w:rFonts w:ascii="宋体" w:hAnsi="宋体"/>
                <w:szCs w:val="21"/>
              </w:rPr>
            </w:pPr>
          </w:p>
        </w:tc>
        <w:tc>
          <w:tcPr>
            <w:tcW w:w="1080" w:type="dxa"/>
            <w:noWrap w:val="0"/>
            <w:vAlign w:val="center"/>
          </w:tcPr>
          <w:p>
            <w:pPr>
              <w:jc w:val="center"/>
              <w:rPr>
                <w:rFonts w:ascii="宋体" w:hAnsi="宋体"/>
                <w:szCs w:val="21"/>
              </w:rPr>
            </w:pPr>
          </w:p>
        </w:tc>
        <w:tc>
          <w:tcPr>
            <w:tcW w:w="1080" w:type="dxa"/>
            <w:noWrap w:val="0"/>
            <w:vAlign w:val="center"/>
          </w:tcPr>
          <w:p>
            <w:pPr>
              <w:jc w:val="center"/>
              <w:rPr>
                <w:rFonts w:ascii="宋体" w:hAnsi="宋体"/>
                <w:szCs w:val="21"/>
              </w:rPr>
            </w:pPr>
          </w:p>
        </w:tc>
        <w:tc>
          <w:tcPr>
            <w:tcW w:w="720"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748" w:type="dxa"/>
            <w:noWrap w:val="0"/>
            <w:vAlign w:val="center"/>
          </w:tcPr>
          <w:p>
            <w:pPr>
              <w:jc w:val="center"/>
              <w:rPr>
                <w:rFonts w:ascii="宋体" w:hAnsi="宋体"/>
                <w:szCs w:val="21"/>
              </w:rPr>
            </w:pPr>
          </w:p>
        </w:tc>
        <w:tc>
          <w:tcPr>
            <w:tcW w:w="1080" w:type="dxa"/>
            <w:noWrap w:val="0"/>
            <w:vAlign w:val="center"/>
          </w:tcPr>
          <w:p>
            <w:pPr>
              <w:jc w:val="center"/>
              <w:rPr>
                <w:rFonts w:ascii="宋体" w:hAnsi="宋体"/>
                <w:szCs w:val="21"/>
              </w:rPr>
            </w:pPr>
          </w:p>
        </w:tc>
        <w:tc>
          <w:tcPr>
            <w:tcW w:w="1080" w:type="dxa"/>
            <w:noWrap w:val="0"/>
            <w:vAlign w:val="center"/>
          </w:tcPr>
          <w:p>
            <w:pPr>
              <w:jc w:val="center"/>
              <w:rPr>
                <w:rFonts w:ascii="宋体" w:hAnsi="宋体"/>
                <w:szCs w:val="21"/>
              </w:rPr>
            </w:pPr>
          </w:p>
        </w:tc>
        <w:tc>
          <w:tcPr>
            <w:tcW w:w="720" w:type="dxa"/>
            <w:noWrap w:val="0"/>
            <w:vAlign w:val="center"/>
          </w:tcPr>
          <w:p>
            <w:pPr>
              <w:jc w:val="center"/>
              <w:rPr>
                <w:rFonts w:ascii="宋体" w:hAnsi="宋体"/>
                <w:szCs w:val="21"/>
              </w:rPr>
            </w:pPr>
          </w:p>
        </w:tc>
        <w:tc>
          <w:tcPr>
            <w:tcW w:w="720" w:type="dxa"/>
            <w:noWrap w:val="0"/>
            <w:vAlign w:val="center"/>
          </w:tcPr>
          <w:p>
            <w:pPr>
              <w:jc w:val="center"/>
              <w:rPr>
                <w:rFonts w:ascii="宋体" w:hAnsi="宋体"/>
                <w:szCs w:val="21"/>
              </w:rPr>
            </w:pPr>
          </w:p>
        </w:tc>
        <w:tc>
          <w:tcPr>
            <w:tcW w:w="720" w:type="dxa"/>
            <w:noWrap w:val="0"/>
            <w:vAlign w:val="center"/>
          </w:tcPr>
          <w:p>
            <w:pPr>
              <w:jc w:val="center"/>
              <w:rPr>
                <w:rFonts w:ascii="宋体" w:hAnsi="宋体"/>
                <w:szCs w:val="21"/>
              </w:rPr>
            </w:pPr>
          </w:p>
        </w:tc>
        <w:tc>
          <w:tcPr>
            <w:tcW w:w="1080" w:type="dxa"/>
            <w:noWrap w:val="0"/>
            <w:vAlign w:val="center"/>
          </w:tcPr>
          <w:p>
            <w:pPr>
              <w:jc w:val="center"/>
              <w:rPr>
                <w:rFonts w:ascii="宋体" w:hAnsi="宋体"/>
                <w:szCs w:val="21"/>
              </w:rPr>
            </w:pPr>
          </w:p>
        </w:tc>
        <w:tc>
          <w:tcPr>
            <w:tcW w:w="1080" w:type="dxa"/>
            <w:noWrap w:val="0"/>
            <w:vAlign w:val="center"/>
          </w:tcPr>
          <w:p>
            <w:pPr>
              <w:jc w:val="center"/>
              <w:rPr>
                <w:rFonts w:ascii="宋体" w:hAnsi="宋体"/>
                <w:szCs w:val="21"/>
              </w:rPr>
            </w:pPr>
          </w:p>
        </w:tc>
        <w:tc>
          <w:tcPr>
            <w:tcW w:w="1080" w:type="dxa"/>
            <w:noWrap w:val="0"/>
            <w:vAlign w:val="center"/>
          </w:tcPr>
          <w:p>
            <w:pPr>
              <w:jc w:val="center"/>
              <w:rPr>
                <w:rFonts w:ascii="宋体" w:hAnsi="宋体"/>
                <w:szCs w:val="21"/>
              </w:rPr>
            </w:pPr>
          </w:p>
        </w:tc>
        <w:tc>
          <w:tcPr>
            <w:tcW w:w="720"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748" w:type="dxa"/>
            <w:noWrap w:val="0"/>
            <w:vAlign w:val="center"/>
          </w:tcPr>
          <w:p>
            <w:pPr>
              <w:jc w:val="center"/>
              <w:rPr>
                <w:rFonts w:ascii="宋体" w:hAnsi="宋体"/>
                <w:szCs w:val="21"/>
              </w:rPr>
            </w:pPr>
          </w:p>
        </w:tc>
        <w:tc>
          <w:tcPr>
            <w:tcW w:w="1080" w:type="dxa"/>
            <w:noWrap w:val="0"/>
            <w:vAlign w:val="center"/>
          </w:tcPr>
          <w:p>
            <w:pPr>
              <w:jc w:val="center"/>
              <w:rPr>
                <w:rFonts w:ascii="宋体" w:hAnsi="宋体"/>
                <w:szCs w:val="21"/>
              </w:rPr>
            </w:pPr>
          </w:p>
        </w:tc>
        <w:tc>
          <w:tcPr>
            <w:tcW w:w="1080" w:type="dxa"/>
            <w:noWrap w:val="0"/>
            <w:vAlign w:val="center"/>
          </w:tcPr>
          <w:p>
            <w:pPr>
              <w:jc w:val="center"/>
              <w:rPr>
                <w:rFonts w:ascii="宋体" w:hAnsi="宋体"/>
                <w:szCs w:val="21"/>
              </w:rPr>
            </w:pPr>
          </w:p>
        </w:tc>
        <w:tc>
          <w:tcPr>
            <w:tcW w:w="720" w:type="dxa"/>
            <w:noWrap w:val="0"/>
            <w:vAlign w:val="center"/>
          </w:tcPr>
          <w:p>
            <w:pPr>
              <w:jc w:val="center"/>
              <w:rPr>
                <w:rFonts w:ascii="宋体" w:hAnsi="宋体"/>
                <w:szCs w:val="21"/>
              </w:rPr>
            </w:pPr>
          </w:p>
        </w:tc>
        <w:tc>
          <w:tcPr>
            <w:tcW w:w="720" w:type="dxa"/>
            <w:noWrap w:val="0"/>
            <w:vAlign w:val="center"/>
          </w:tcPr>
          <w:p>
            <w:pPr>
              <w:jc w:val="center"/>
              <w:rPr>
                <w:rFonts w:ascii="宋体" w:hAnsi="宋体"/>
                <w:szCs w:val="21"/>
              </w:rPr>
            </w:pPr>
          </w:p>
        </w:tc>
        <w:tc>
          <w:tcPr>
            <w:tcW w:w="720" w:type="dxa"/>
            <w:noWrap w:val="0"/>
            <w:vAlign w:val="center"/>
          </w:tcPr>
          <w:p>
            <w:pPr>
              <w:jc w:val="center"/>
              <w:rPr>
                <w:rFonts w:ascii="宋体" w:hAnsi="宋体"/>
                <w:szCs w:val="21"/>
              </w:rPr>
            </w:pPr>
          </w:p>
        </w:tc>
        <w:tc>
          <w:tcPr>
            <w:tcW w:w="1080" w:type="dxa"/>
            <w:noWrap w:val="0"/>
            <w:vAlign w:val="center"/>
          </w:tcPr>
          <w:p>
            <w:pPr>
              <w:jc w:val="center"/>
              <w:rPr>
                <w:rFonts w:ascii="宋体" w:hAnsi="宋体"/>
                <w:szCs w:val="21"/>
              </w:rPr>
            </w:pPr>
          </w:p>
        </w:tc>
        <w:tc>
          <w:tcPr>
            <w:tcW w:w="1080" w:type="dxa"/>
            <w:noWrap w:val="0"/>
            <w:vAlign w:val="center"/>
          </w:tcPr>
          <w:p>
            <w:pPr>
              <w:jc w:val="center"/>
              <w:rPr>
                <w:rFonts w:ascii="宋体" w:hAnsi="宋体"/>
                <w:szCs w:val="21"/>
              </w:rPr>
            </w:pPr>
          </w:p>
        </w:tc>
        <w:tc>
          <w:tcPr>
            <w:tcW w:w="1080" w:type="dxa"/>
            <w:noWrap w:val="0"/>
            <w:vAlign w:val="center"/>
          </w:tcPr>
          <w:p>
            <w:pPr>
              <w:jc w:val="center"/>
              <w:rPr>
                <w:rFonts w:ascii="宋体" w:hAnsi="宋体"/>
                <w:szCs w:val="21"/>
              </w:rPr>
            </w:pPr>
          </w:p>
        </w:tc>
        <w:tc>
          <w:tcPr>
            <w:tcW w:w="720"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748" w:type="dxa"/>
            <w:noWrap w:val="0"/>
            <w:vAlign w:val="center"/>
          </w:tcPr>
          <w:p>
            <w:pPr>
              <w:jc w:val="center"/>
              <w:rPr>
                <w:rFonts w:ascii="宋体" w:hAnsi="宋体"/>
                <w:szCs w:val="21"/>
              </w:rPr>
            </w:pPr>
          </w:p>
        </w:tc>
        <w:tc>
          <w:tcPr>
            <w:tcW w:w="1080" w:type="dxa"/>
            <w:noWrap w:val="0"/>
            <w:vAlign w:val="center"/>
          </w:tcPr>
          <w:p>
            <w:pPr>
              <w:jc w:val="center"/>
              <w:rPr>
                <w:rFonts w:ascii="宋体" w:hAnsi="宋体"/>
                <w:szCs w:val="21"/>
              </w:rPr>
            </w:pPr>
          </w:p>
        </w:tc>
        <w:tc>
          <w:tcPr>
            <w:tcW w:w="1080" w:type="dxa"/>
            <w:noWrap w:val="0"/>
            <w:vAlign w:val="center"/>
          </w:tcPr>
          <w:p>
            <w:pPr>
              <w:jc w:val="center"/>
              <w:rPr>
                <w:rFonts w:ascii="宋体" w:hAnsi="宋体"/>
                <w:szCs w:val="21"/>
              </w:rPr>
            </w:pPr>
          </w:p>
        </w:tc>
        <w:tc>
          <w:tcPr>
            <w:tcW w:w="720" w:type="dxa"/>
            <w:noWrap w:val="0"/>
            <w:vAlign w:val="center"/>
          </w:tcPr>
          <w:p>
            <w:pPr>
              <w:jc w:val="center"/>
              <w:rPr>
                <w:rFonts w:ascii="宋体" w:hAnsi="宋体"/>
                <w:szCs w:val="21"/>
              </w:rPr>
            </w:pPr>
          </w:p>
        </w:tc>
        <w:tc>
          <w:tcPr>
            <w:tcW w:w="720" w:type="dxa"/>
            <w:noWrap w:val="0"/>
            <w:vAlign w:val="center"/>
          </w:tcPr>
          <w:p>
            <w:pPr>
              <w:jc w:val="center"/>
              <w:rPr>
                <w:rFonts w:ascii="宋体" w:hAnsi="宋体"/>
                <w:szCs w:val="21"/>
              </w:rPr>
            </w:pPr>
          </w:p>
        </w:tc>
        <w:tc>
          <w:tcPr>
            <w:tcW w:w="720" w:type="dxa"/>
            <w:noWrap w:val="0"/>
            <w:vAlign w:val="center"/>
          </w:tcPr>
          <w:p>
            <w:pPr>
              <w:jc w:val="center"/>
              <w:rPr>
                <w:rFonts w:ascii="宋体" w:hAnsi="宋体"/>
                <w:szCs w:val="21"/>
              </w:rPr>
            </w:pPr>
          </w:p>
        </w:tc>
        <w:tc>
          <w:tcPr>
            <w:tcW w:w="1080" w:type="dxa"/>
            <w:noWrap w:val="0"/>
            <w:vAlign w:val="center"/>
          </w:tcPr>
          <w:p>
            <w:pPr>
              <w:jc w:val="center"/>
              <w:rPr>
                <w:rFonts w:ascii="宋体" w:hAnsi="宋体"/>
                <w:szCs w:val="21"/>
              </w:rPr>
            </w:pPr>
          </w:p>
        </w:tc>
        <w:tc>
          <w:tcPr>
            <w:tcW w:w="1080" w:type="dxa"/>
            <w:noWrap w:val="0"/>
            <w:vAlign w:val="center"/>
          </w:tcPr>
          <w:p>
            <w:pPr>
              <w:jc w:val="center"/>
              <w:rPr>
                <w:rFonts w:ascii="宋体" w:hAnsi="宋体"/>
                <w:szCs w:val="21"/>
              </w:rPr>
            </w:pPr>
          </w:p>
        </w:tc>
        <w:tc>
          <w:tcPr>
            <w:tcW w:w="1080" w:type="dxa"/>
            <w:noWrap w:val="0"/>
            <w:vAlign w:val="center"/>
          </w:tcPr>
          <w:p>
            <w:pPr>
              <w:jc w:val="center"/>
              <w:rPr>
                <w:rFonts w:ascii="宋体" w:hAnsi="宋体"/>
                <w:szCs w:val="21"/>
              </w:rPr>
            </w:pPr>
          </w:p>
        </w:tc>
        <w:tc>
          <w:tcPr>
            <w:tcW w:w="720" w:type="dxa"/>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748" w:type="dxa"/>
            <w:noWrap w:val="0"/>
            <w:vAlign w:val="center"/>
          </w:tcPr>
          <w:p>
            <w:pPr>
              <w:jc w:val="center"/>
              <w:rPr>
                <w:rFonts w:ascii="宋体" w:hAnsi="宋体"/>
                <w:szCs w:val="21"/>
              </w:rPr>
            </w:pPr>
          </w:p>
        </w:tc>
        <w:tc>
          <w:tcPr>
            <w:tcW w:w="1080" w:type="dxa"/>
            <w:noWrap w:val="0"/>
            <w:vAlign w:val="center"/>
          </w:tcPr>
          <w:p>
            <w:pPr>
              <w:jc w:val="center"/>
              <w:rPr>
                <w:rFonts w:ascii="宋体" w:hAnsi="宋体"/>
                <w:szCs w:val="21"/>
              </w:rPr>
            </w:pPr>
          </w:p>
        </w:tc>
        <w:tc>
          <w:tcPr>
            <w:tcW w:w="1080" w:type="dxa"/>
            <w:noWrap w:val="0"/>
            <w:vAlign w:val="center"/>
          </w:tcPr>
          <w:p>
            <w:pPr>
              <w:jc w:val="center"/>
              <w:rPr>
                <w:rFonts w:ascii="宋体" w:hAnsi="宋体"/>
                <w:szCs w:val="21"/>
              </w:rPr>
            </w:pPr>
          </w:p>
        </w:tc>
        <w:tc>
          <w:tcPr>
            <w:tcW w:w="720" w:type="dxa"/>
            <w:noWrap w:val="0"/>
            <w:vAlign w:val="center"/>
          </w:tcPr>
          <w:p>
            <w:pPr>
              <w:jc w:val="center"/>
              <w:rPr>
                <w:rFonts w:ascii="宋体" w:hAnsi="宋体"/>
                <w:szCs w:val="21"/>
              </w:rPr>
            </w:pPr>
          </w:p>
        </w:tc>
        <w:tc>
          <w:tcPr>
            <w:tcW w:w="720" w:type="dxa"/>
            <w:noWrap w:val="0"/>
            <w:vAlign w:val="center"/>
          </w:tcPr>
          <w:p>
            <w:pPr>
              <w:jc w:val="center"/>
              <w:rPr>
                <w:rFonts w:ascii="宋体" w:hAnsi="宋体"/>
                <w:szCs w:val="21"/>
              </w:rPr>
            </w:pPr>
          </w:p>
        </w:tc>
        <w:tc>
          <w:tcPr>
            <w:tcW w:w="720" w:type="dxa"/>
            <w:noWrap w:val="0"/>
            <w:vAlign w:val="center"/>
          </w:tcPr>
          <w:p>
            <w:pPr>
              <w:jc w:val="center"/>
              <w:rPr>
                <w:rFonts w:ascii="宋体" w:hAnsi="宋体"/>
                <w:szCs w:val="21"/>
              </w:rPr>
            </w:pPr>
          </w:p>
        </w:tc>
        <w:tc>
          <w:tcPr>
            <w:tcW w:w="1080" w:type="dxa"/>
            <w:noWrap w:val="0"/>
            <w:vAlign w:val="center"/>
          </w:tcPr>
          <w:p>
            <w:pPr>
              <w:jc w:val="center"/>
              <w:rPr>
                <w:rFonts w:ascii="宋体" w:hAnsi="宋体"/>
                <w:szCs w:val="21"/>
              </w:rPr>
            </w:pPr>
          </w:p>
        </w:tc>
        <w:tc>
          <w:tcPr>
            <w:tcW w:w="1080" w:type="dxa"/>
            <w:noWrap w:val="0"/>
            <w:vAlign w:val="center"/>
          </w:tcPr>
          <w:p>
            <w:pPr>
              <w:jc w:val="center"/>
              <w:rPr>
                <w:rFonts w:ascii="宋体" w:hAnsi="宋体"/>
                <w:szCs w:val="21"/>
              </w:rPr>
            </w:pPr>
          </w:p>
        </w:tc>
        <w:tc>
          <w:tcPr>
            <w:tcW w:w="1080" w:type="dxa"/>
            <w:noWrap w:val="0"/>
            <w:vAlign w:val="center"/>
          </w:tcPr>
          <w:p>
            <w:pPr>
              <w:jc w:val="center"/>
              <w:rPr>
                <w:rFonts w:ascii="宋体" w:hAnsi="宋体"/>
                <w:szCs w:val="21"/>
              </w:rPr>
            </w:pPr>
          </w:p>
        </w:tc>
        <w:tc>
          <w:tcPr>
            <w:tcW w:w="720" w:type="dxa"/>
            <w:noWrap w:val="0"/>
            <w:vAlign w:val="center"/>
          </w:tcPr>
          <w:p>
            <w:pPr>
              <w:jc w:val="center"/>
              <w:rPr>
                <w:rFonts w:ascii="宋体" w:hAnsi="宋体"/>
                <w:szCs w:val="21"/>
              </w:rPr>
            </w:pPr>
          </w:p>
        </w:tc>
      </w:tr>
    </w:tbl>
    <w:p>
      <w:pPr>
        <w:spacing w:after="143" w:afterLines="50" w:line="400" w:lineRule="exact"/>
        <w:rPr>
          <w:rFonts w:eastAsia="仿宋_GB2312"/>
          <w:sz w:val="30"/>
          <w:szCs w:val="30"/>
        </w:rPr>
      </w:pPr>
    </w:p>
    <w:p>
      <w:pPr>
        <w:spacing w:after="143" w:afterLines="50" w:line="400" w:lineRule="exact"/>
        <w:rPr>
          <w:rFonts w:hint="eastAsia" w:ascii="宋体" w:hAnsi="宋体"/>
          <w:b/>
          <w:szCs w:val="21"/>
        </w:rPr>
      </w:pPr>
      <w:r>
        <w:rPr>
          <w:rFonts w:eastAsia="仿宋_GB2312"/>
          <w:sz w:val="30"/>
          <w:szCs w:val="30"/>
        </w:rPr>
        <w:br w:type="page"/>
      </w:r>
      <w:r>
        <w:rPr>
          <w:rFonts w:hint="eastAsia" w:ascii="宋体" w:hAnsi="宋体"/>
          <w:b/>
          <w:szCs w:val="21"/>
        </w:rPr>
        <w:t>附件3</w:t>
      </w:r>
      <w:r>
        <w:rPr>
          <w:rFonts w:hint="eastAsia" w:ascii="宋体" w:hAnsi="宋体"/>
          <w:b/>
          <w:szCs w:val="21"/>
          <w:lang w:val="en-US" w:eastAsia="zh-CN"/>
        </w:rPr>
        <w:t>-1</w:t>
      </w:r>
      <w:r>
        <w:rPr>
          <w:rFonts w:hint="eastAsia" w:ascii="宋体" w:hAnsi="宋体"/>
          <w:b/>
          <w:szCs w:val="21"/>
        </w:rPr>
        <w:t>：质量保修书格式</w:t>
      </w:r>
    </w:p>
    <w:p>
      <w:pPr>
        <w:spacing w:line="360" w:lineRule="auto"/>
        <w:jc w:val="center"/>
        <w:rPr>
          <w:rFonts w:hint="eastAsia" w:ascii="宋体" w:hAnsi="宋体"/>
          <w:b/>
          <w:sz w:val="28"/>
          <w:szCs w:val="28"/>
        </w:rPr>
      </w:pPr>
      <w:r>
        <w:rPr>
          <w:rFonts w:hint="eastAsia" w:ascii="宋体" w:hAnsi="宋体"/>
          <w:b/>
          <w:sz w:val="28"/>
          <w:szCs w:val="28"/>
        </w:rPr>
        <w:t>工程质量保修书</w:t>
      </w:r>
    </w:p>
    <w:p>
      <w:pPr>
        <w:adjustRightInd w:val="0"/>
        <w:spacing w:line="348" w:lineRule="auto"/>
        <w:ind w:firstLine="420" w:firstLineChars="200"/>
        <w:rPr>
          <w:rFonts w:hint="eastAsia" w:ascii="宋体" w:hAnsi="宋体"/>
          <w:szCs w:val="21"/>
        </w:rPr>
      </w:pPr>
      <w:r>
        <w:rPr>
          <w:rFonts w:hint="eastAsia" w:ascii="宋体" w:hAnsi="宋体"/>
          <w:szCs w:val="21"/>
        </w:rPr>
        <w:t>发包人（全称）：</w:t>
      </w:r>
      <w:r>
        <w:rPr>
          <w:rFonts w:hint="eastAsia" w:ascii="宋体" w:hAnsi="宋体"/>
          <w:szCs w:val="21"/>
          <w:u w:val="single"/>
        </w:rPr>
        <w:t xml:space="preserve">                                               </w:t>
      </w:r>
    </w:p>
    <w:p>
      <w:pPr>
        <w:adjustRightInd w:val="0"/>
        <w:spacing w:line="348" w:lineRule="auto"/>
        <w:ind w:firstLine="420" w:firstLineChars="200"/>
        <w:rPr>
          <w:rFonts w:hint="eastAsia" w:ascii="宋体" w:hAnsi="宋体"/>
          <w:szCs w:val="21"/>
        </w:rPr>
      </w:pPr>
      <w:r>
        <w:rPr>
          <w:rFonts w:hint="eastAsia" w:ascii="宋体" w:hAnsi="宋体"/>
          <w:szCs w:val="21"/>
        </w:rPr>
        <w:t>承包人（全称）：</w:t>
      </w:r>
      <w:r>
        <w:rPr>
          <w:rFonts w:hint="eastAsia" w:ascii="宋体" w:hAnsi="宋体"/>
          <w:szCs w:val="21"/>
          <w:u w:val="single"/>
        </w:rPr>
        <w:t xml:space="preserve">                                               </w:t>
      </w:r>
    </w:p>
    <w:p>
      <w:pPr>
        <w:adjustRightInd w:val="0"/>
        <w:spacing w:line="348" w:lineRule="auto"/>
        <w:ind w:firstLine="420" w:firstLineChars="200"/>
        <w:rPr>
          <w:rFonts w:hint="eastAsia" w:ascii="宋体" w:hAnsi="宋体"/>
          <w:szCs w:val="21"/>
        </w:rPr>
      </w:pPr>
      <w:r>
        <w:rPr>
          <w:rFonts w:hint="eastAsia" w:ascii="宋体" w:hAnsi="宋体"/>
          <w:szCs w:val="21"/>
        </w:rPr>
        <w:t>发包人和承包人根据《中华人民共和国建筑法》和《建设工程质量管理条例》，经协商一致就</w:t>
      </w:r>
      <w:r>
        <w:rPr>
          <w:rFonts w:hint="eastAsia" w:ascii="宋体" w:hAnsi="宋体"/>
          <w:szCs w:val="21"/>
          <w:u w:val="single"/>
        </w:rPr>
        <w:t xml:space="preserve">        (工程全称)         </w:t>
      </w:r>
      <w:r>
        <w:rPr>
          <w:rFonts w:hint="eastAsia" w:ascii="宋体" w:hAnsi="宋体"/>
          <w:szCs w:val="21"/>
        </w:rPr>
        <w:t>签订工程质量保修书。</w:t>
      </w:r>
    </w:p>
    <w:p>
      <w:pPr>
        <w:adjustRightInd w:val="0"/>
        <w:spacing w:line="348" w:lineRule="auto"/>
        <w:ind w:firstLine="420" w:firstLineChars="200"/>
        <w:rPr>
          <w:rFonts w:hint="eastAsia" w:ascii="宋体" w:hAnsi="宋体"/>
          <w:szCs w:val="21"/>
        </w:rPr>
      </w:pPr>
      <w:r>
        <w:rPr>
          <w:rFonts w:hint="eastAsia" w:ascii="宋体" w:hAnsi="宋体"/>
          <w:szCs w:val="21"/>
        </w:rPr>
        <w:t>一、工程保修范围和内容</w:t>
      </w:r>
    </w:p>
    <w:p>
      <w:pPr>
        <w:adjustRightInd w:val="0"/>
        <w:spacing w:line="348" w:lineRule="auto"/>
        <w:ind w:firstLine="420" w:firstLineChars="200"/>
        <w:rPr>
          <w:rFonts w:hint="eastAsia" w:ascii="宋体" w:hAnsi="宋体"/>
          <w:szCs w:val="21"/>
        </w:rPr>
      </w:pPr>
      <w:r>
        <w:rPr>
          <w:rFonts w:hint="eastAsia" w:ascii="宋体" w:hAnsi="宋体"/>
          <w:szCs w:val="21"/>
        </w:rPr>
        <w:t>承包人在保修期内，按照有关法律、法规、规章的管理规定和双方约定，承担本工程保修责任。</w:t>
      </w:r>
    </w:p>
    <w:p>
      <w:pPr>
        <w:adjustRightInd w:val="0"/>
        <w:spacing w:line="348" w:lineRule="auto"/>
        <w:rPr>
          <w:rFonts w:hint="eastAsia" w:ascii="宋体" w:hAnsi="宋体"/>
          <w:szCs w:val="21"/>
          <w:u w:val="single"/>
        </w:rPr>
      </w:pPr>
      <w:r>
        <w:rPr>
          <w:rFonts w:hint="eastAsia" w:ascii="宋体" w:hAnsi="宋体"/>
          <w:szCs w:val="21"/>
        </w:rPr>
        <w:t>保修责任范围包括地基基础工程、主体结构工程，屋面防水工程、有防水要求的卫生间、房间和外墙面的防渗漏，供热与供冷系统，电气管线、给排水管道、设备安装和土建、安装及附属工程，以及双方约定的其他项目。具体保修的内容，双方约定如下：</w:t>
      </w:r>
      <w:r>
        <w:rPr>
          <w:rFonts w:hint="eastAsia" w:ascii="宋体" w:hAnsi="宋体"/>
          <w:szCs w:val="21"/>
          <w:u w:val="single"/>
        </w:rPr>
        <w:t xml:space="preserve">                        </w:t>
      </w:r>
    </w:p>
    <w:p>
      <w:pPr>
        <w:adjustRightInd w:val="0"/>
        <w:spacing w:line="348" w:lineRule="auto"/>
        <w:ind w:firstLine="420" w:firstLineChars="200"/>
        <w:rPr>
          <w:rFonts w:hint="eastAsia" w:ascii="宋体" w:hAnsi="宋体"/>
          <w:color w:val="000000"/>
          <w:szCs w:val="21"/>
        </w:rPr>
      </w:pPr>
      <w:r>
        <w:rPr>
          <w:rFonts w:hint="eastAsia" w:ascii="宋体" w:hAnsi="宋体"/>
          <w:color w:val="000000"/>
          <w:szCs w:val="21"/>
        </w:rPr>
        <w:t>二、质量保修期</w:t>
      </w:r>
    </w:p>
    <w:p>
      <w:pPr>
        <w:adjustRightInd w:val="0"/>
        <w:spacing w:line="348" w:lineRule="auto"/>
        <w:ind w:firstLine="420" w:firstLineChars="200"/>
        <w:rPr>
          <w:rFonts w:hint="eastAsia" w:ascii="宋体" w:hAnsi="宋体"/>
          <w:color w:val="000000"/>
          <w:szCs w:val="21"/>
        </w:rPr>
      </w:pPr>
      <w:r>
        <w:rPr>
          <w:rFonts w:hint="eastAsia" w:ascii="宋体" w:hAnsi="宋体"/>
          <w:color w:val="000000"/>
          <w:szCs w:val="21"/>
        </w:rPr>
        <w:t>双方根据《建设工程质量管理条例》及有关规定，约定本工程的保修期如下：</w:t>
      </w:r>
    </w:p>
    <w:p>
      <w:pPr>
        <w:adjustRightInd w:val="0"/>
        <w:spacing w:line="348" w:lineRule="auto"/>
        <w:ind w:firstLine="420" w:firstLineChars="200"/>
        <w:rPr>
          <w:rFonts w:ascii="宋体" w:hAnsi="宋体"/>
          <w:color w:val="000000"/>
          <w:szCs w:val="21"/>
        </w:rPr>
      </w:pP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r>
        <w:rPr>
          <w:rFonts w:ascii="宋体" w:hAnsi="宋体"/>
          <w:color w:val="000000"/>
          <w:szCs w:val="21"/>
        </w:rPr>
        <w:t>。</w:t>
      </w:r>
    </w:p>
    <w:p>
      <w:pPr>
        <w:adjustRightInd w:val="0"/>
        <w:spacing w:line="348" w:lineRule="auto"/>
        <w:ind w:firstLine="420" w:firstLineChars="200"/>
        <w:rPr>
          <w:rFonts w:ascii="宋体" w:hAnsi="宋体"/>
          <w:szCs w:val="21"/>
        </w:rPr>
      </w:pPr>
      <w:r>
        <w:rPr>
          <w:rFonts w:ascii="宋体" w:hAnsi="宋体"/>
          <w:szCs w:val="21"/>
        </w:rPr>
        <w:t>质量保修期自工程竣工验收合格之日起计算。</w:t>
      </w:r>
    </w:p>
    <w:p>
      <w:pPr>
        <w:adjustRightInd w:val="0"/>
        <w:spacing w:line="348" w:lineRule="auto"/>
        <w:ind w:firstLine="420" w:firstLineChars="200"/>
        <w:rPr>
          <w:rFonts w:ascii="宋体" w:hAnsi="宋体"/>
          <w:szCs w:val="21"/>
        </w:rPr>
      </w:pPr>
      <w:r>
        <w:rPr>
          <w:rFonts w:ascii="宋体" w:hAnsi="宋体"/>
          <w:szCs w:val="21"/>
        </w:rPr>
        <w:t>三、缺陷责任期</w:t>
      </w:r>
    </w:p>
    <w:p>
      <w:pPr>
        <w:adjustRightInd w:val="0"/>
        <w:spacing w:line="348" w:lineRule="auto"/>
        <w:ind w:firstLine="420" w:firstLineChars="200"/>
        <w:rPr>
          <w:rFonts w:ascii="宋体" w:hAnsi="宋体"/>
          <w:szCs w:val="21"/>
        </w:rPr>
      </w:pPr>
      <w:r>
        <w:rPr>
          <w:rFonts w:ascii="宋体" w:hAnsi="宋体"/>
          <w:szCs w:val="21"/>
        </w:rPr>
        <w:t>工程缺陷责任期为</w:t>
      </w:r>
      <w:r>
        <w:rPr>
          <w:rFonts w:ascii="宋体" w:hAnsi="宋体"/>
          <w:szCs w:val="21"/>
          <w:u w:val="single"/>
        </w:rPr>
        <w:t xml:space="preserve">         </w:t>
      </w:r>
      <w:r>
        <w:rPr>
          <w:rFonts w:ascii="宋体" w:hAnsi="宋体"/>
          <w:szCs w:val="21"/>
        </w:rPr>
        <w:t>个月，缺陷责任期自工程</w:t>
      </w:r>
      <w:r>
        <w:rPr>
          <w:rFonts w:hint="eastAsia" w:ascii="宋体" w:hAnsi="宋体"/>
          <w:szCs w:val="21"/>
        </w:rPr>
        <w:t>通过竣工验收</w:t>
      </w:r>
      <w:r>
        <w:rPr>
          <w:rFonts w:ascii="宋体" w:hAnsi="宋体"/>
          <w:szCs w:val="21"/>
        </w:rPr>
        <w:t>之日起计算。单位工程先于全部工程进行验收，单位工程缺陷责任期自单位工程验收合格之日起算。</w:t>
      </w:r>
    </w:p>
    <w:p>
      <w:pPr>
        <w:tabs>
          <w:tab w:val="center" w:pos="4500"/>
        </w:tabs>
        <w:adjustRightInd w:val="0"/>
        <w:spacing w:line="348" w:lineRule="auto"/>
        <w:ind w:firstLine="420" w:firstLineChars="200"/>
        <w:rPr>
          <w:rFonts w:ascii="宋体" w:hAnsi="宋体"/>
          <w:szCs w:val="21"/>
        </w:rPr>
      </w:pPr>
      <w:r>
        <w:rPr>
          <w:rFonts w:ascii="宋体" w:hAnsi="宋体"/>
          <w:szCs w:val="21"/>
        </w:rPr>
        <w:t>缺陷责任期终止后，发包人应退还剩余的质量保证金。</w:t>
      </w:r>
    </w:p>
    <w:p>
      <w:pPr>
        <w:adjustRightInd w:val="0"/>
        <w:spacing w:line="348" w:lineRule="auto"/>
        <w:ind w:firstLine="420" w:firstLineChars="200"/>
        <w:rPr>
          <w:rFonts w:ascii="宋体" w:hAnsi="宋体"/>
          <w:szCs w:val="21"/>
        </w:rPr>
      </w:pPr>
      <w:r>
        <w:rPr>
          <w:rFonts w:ascii="宋体" w:hAnsi="宋体"/>
          <w:szCs w:val="21"/>
        </w:rPr>
        <w:t>四、质量保修责任</w:t>
      </w:r>
    </w:p>
    <w:p>
      <w:pPr>
        <w:adjustRightInd w:val="0"/>
        <w:spacing w:line="348" w:lineRule="auto"/>
        <w:ind w:firstLine="420" w:firstLineChars="200"/>
        <w:rPr>
          <w:rFonts w:ascii="宋体" w:hAnsi="宋体"/>
          <w:szCs w:val="21"/>
        </w:rPr>
      </w:pPr>
      <w:r>
        <w:rPr>
          <w:rFonts w:hint="eastAsia" w:ascii="宋体" w:hAnsi="宋体"/>
          <w:szCs w:val="21"/>
        </w:rPr>
        <w:t>1．</w:t>
      </w:r>
      <w:r>
        <w:rPr>
          <w:rFonts w:ascii="宋体" w:hAnsi="宋体"/>
          <w:szCs w:val="21"/>
        </w:rPr>
        <w:t>属于保修范围、内容的项目，承包人应当在接到保修通知之日起7天内派人保修。承包人不在约定期限内派人保修的，发包人可以委托他人修理。</w:t>
      </w:r>
    </w:p>
    <w:p>
      <w:pPr>
        <w:adjustRightInd w:val="0"/>
        <w:spacing w:line="348" w:lineRule="auto"/>
        <w:ind w:firstLine="420" w:firstLineChars="200"/>
        <w:rPr>
          <w:rFonts w:ascii="宋体" w:hAnsi="宋体"/>
          <w:szCs w:val="21"/>
        </w:rPr>
      </w:pPr>
      <w:r>
        <w:rPr>
          <w:rFonts w:hint="eastAsia" w:ascii="宋体" w:hAnsi="宋体"/>
          <w:szCs w:val="21"/>
        </w:rPr>
        <w:t>2．</w:t>
      </w:r>
      <w:r>
        <w:rPr>
          <w:rFonts w:ascii="宋体" w:hAnsi="宋体"/>
          <w:szCs w:val="21"/>
        </w:rPr>
        <w:t>发生紧急事故需抢修的，承包人在接到事故通知后，应当立即到达事故现场抢修。</w:t>
      </w:r>
    </w:p>
    <w:p>
      <w:pPr>
        <w:adjustRightInd w:val="0"/>
        <w:spacing w:line="348" w:lineRule="auto"/>
        <w:ind w:firstLine="420" w:firstLineChars="200"/>
        <w:rPr>
          <w:rFonts w:ascii="宋体" w:hAnsi="宋体"/>
          <w:szCs w:val="21"/>
        </w:rPr>
      </w:pPr>
      <w:r>
        <w:rPr>
          <w:rFonts w:hint="eastAsia" w:ascii="宋体" w:hAnsi="宋体"/>
          <w:szCs w:val="21"/>
        </w:rPr>
        <w:t>3．</w:t>
      </w:r>
      <w:r>
        <w:rPr>
          <w:rFonts w:ascii="宋体" w:hAnsi="宋体"/>
          <w:szCs w:val="21"/>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adjustRightInd w:val="0"/>
        <w:spacing w:line="348" w:lineRule="auto"/>
        <w:ind w:firstLine="420" w:firstLineChars="200"/>
        <w:rPr>
          <w:rFonts w:ascii="宋体" w:hAnsi="宋体"/>
          <w:szCs w:val="21"/>
        </w:rPr>
      </w:pPr>
      <w:r>
        <w:rPr>
          <w:rFonts w:hint="eastAsia" w:ascii="宋体" w:hAnsi="宋体"/>
          <w:szCs w:val="21"/>
        </w:rPr>
        <w:t>4．</w:t>
      </w:r>
      <w:r>
        <w:rPr>
          <w:rFonts w:ascii="宋体" w:hAnsi="宋体"/>
          <w:szCs w:val="21"/>
        </w:rPr>
        <w:t>质量保修完成后，由发包人组织验收。</w:t>
      </w:r>
    </w:p>
    <w:p>
      <w:pPr>
        <w:adjustRightInd w:val="0"/>
        <w:spacing w:line="348" w:lineRule="auto"/>
        <w:ind w:firstLine="420" w:firstLineChars="200"/>
        <w:rPr>
          <w:rFonts w:ascii="宋体" w:hAnsi="宋体"/>
          <w:szCs w:val="21"/>
        </w:rPr>
      </w:pPr>
      <w:r>
        <w:rPr>
          <w:rFonts w:ascii="宋体" w:hAnsi="宋体"/>
          <w:szCs w:val="21"/>
        </w:rPr>
        <w:t>五、保修费用</w:t>
      </w:r>
    </w:p>
    <w:p>
      <w:pPr>
        <w:adjustRightInd w:val="0"/>
        <w:spacing w:line="348" w:lineRule="auto"/>
        <w:ind w:firstLine="420" w:firstLineChars="200"/>
        <w:rPr>
          <w:rFonts w:ascii="宋体" w:hAnsi="宋体"/>
          <w:szCs w:val="21"/>
        </w:rPr>
      </w:pPr>
      <w:r>
        <w:rPr>
          <w:rFonts w:ascii="宋体" w:hAnsi="宋体"/>
          <w:szCs w:val="21"/>
        </w:rPr>
        <w:t>保修费用由造成质量缺陷的责任方承担。</w:t>
      </w:r>
    </w:p>
    <w:p>
      <w:pPr>
        <w:adjustRightInd w:val="0"/>
        <w:spacing w:line="348" w:lineRule="auto"/>
        <w:ind w:firstLine="420" w:firstLineChars="200"/>
        <w:rPr>
          <w:rFonts w:ascii="宋体" w:hAnsi="宋体"/>
          <w:szCs w:val="21"/>
        </w:rPr>
      </w:pPr>
      <w:r>
        <w:rPr>
          <w:rFonts w:ascii="宋体" w:hAnsi="宋体"/>
          <w:szCs w:val="21"/>
        </w:rPr>
        <w:t xml:space="preserve">六、双方约定的其他工程质量保修事项：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w:t>
      </w:r>
    </w:p>
    <w:p>
      <w:pPr>
        <w:adjustRightInd w:val="0"/>
        <w:spacing w:line="348" w:lineRule="auto"/>
        <w:ind w:firstLine="420" w:firstLineChars="200"/>
        <w:rPr>
          <w:rFonts w:ascii="宋体" w:hAnsi="宋体"/>
          <w:szCs w:val="21"/>
        </w:rPr>
      </w:pPr>
      <w:r>
        <w:rPr>
          <w:rFonts w:ascii="宋体" w:hAnsi="宋体"/>
          <w:szCs w:val="21"/>
        </w:rPr>
        <w:t>工程质量保修书由发包人、承包人在工程竣工验收前共同签署，作为施工合同附件，其有效期限至保修期满。</w:t>
      </w:r>
    </w:p>
    <w:p>
      <w:pPr>
        <w:spacing w:line="360" w:lineRule="auto"/>
        <w:ind w:firstLine="420" w:firstLineChars="200"/>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r>
        <w:rPr>
          <w:rFonts w:hint="eastAsia" w:ascii="宋体" w:hAnsi="宋体"/>
          <w:szCs w:val="21"/>
        </w:rPr>
        <w:t>发包人(公章)：</w:t>
      </w:r>
      <w:r>
        <w:rPr>
          <w:rFonts w:hint="eastAsia" w:ascii="宋体" w:hAnsi="宋体"/>
          <w:szCs w:val="21"/>
          <w:u w:val="single"/>
        </w:rPr>
        <w:t xml:space="preserve">                 </w:t>
      </w:r>
      <w:r>
        <w:rPr>
          <w:rFonts w:hint="eastAsia" w:ascii="宋体" w:hAnsi="宋体"/>
          <w:szCs w:val="21"/>
        </w:rPr>
        <w:t xml:space="preserve">          承包人(公章)：</w:t>
      </w:r>
      <w:r>
        <w:rPr>
          <w:rFonts w:hint="eastAsia" w:ascii="宋体" w:hAnsi="宋体"/>
          <w:szCs w:val="21"/>
          <w:u w:val="single"/>
        </w:rPr>
        <w:t xml:space="preserve">                  </w:t>
      </w:r>
    </w:p>
    <w:p>
      <w:pPr>
        <w:spacing w:line="360" w:lineRule="auto"/>
        <w:rPr>
          <w:rFonts w:hint="eastAsia" w:ascii="宋体" w:hAnsi="宋体"/>
          <w:szCs w:val="21"/>
        </w:rPr>
      </w:pPr>
      <w:r>
        <w:rPr>
          <w:rFonts w:hint="eastAsia" w:ascii="宋体" w:hAnsi="宋体"/>
          <w:szCs w:val="21"/>
        </w:rPr>
        <w:t>地址：</w:t>
      </w:r>
      <w:r>
        <w:rPr>
          <w:rFonts w:hint="eastAsia" w:ascii="宋体" w:hAnsi="宋体"/>
          <w:szCs w:val="21"/>
          <w:u w:val="single"/>
        </w:rPr>
        <w:t xml:space="preserve">                         </w:t>
      </w:r>
      <w:r>
        <w:rPr>
          <w:rFonts w:hint="eastAsia" w:ascii="宋体" w:hAnsi="宋体"/>
          <w:szCs w:val="21"/>
        </w:rPr>
        <w:t xml:space="preserve">          地址：</w:t>
      </w:r>
      <w:r>
        <w:rPr>
          <w:rFonts w:hint="eastAsia" w:ascii="宋体" w:hAnsi="宋体"/>
          <w:szCs w:val="21"/>
          <w:u w:val="single"/>
        </w:rPr>
        <w:t xml:space="preserve">                          </w:t>
      </w:r>
    </w:p>
    <w:p>
      <w:pPr>
        <w:spacing w:line="360" w:lineRule="auto"/>
        <w:rPr>
          <w:rFonts w:hint="eastAsia" w:ascii="宋体" w:hAnsi="宋体"/>
          <w:szCs w:val="21"/>
          <w:u w:val="single"/>
        </w:rPr>
      </w:pPr>
      <w:r>
        <w:rPr>
          <w:rFonts w:hint="eastAsia" w:ascii="宋体" w:hAnsi="宋体"/>
          <w:szCs w:val="21"/>
        </w:rPr>
        <w:t>法定代表人(签字)：</w:t>
      </w:r>
      <w:r>
        <w:rPr>
          <w:rFonts w:hint="eastAsia" w:ascii="宋体" w:hAnsi="宋体"/>
          <w:szCs w:val="21"/>
          <w:u w:val="single"/>
        </w:rPr>
        <w:t xml:space="preserve">             </w:t>
      </w:r>
      <w:r>
        <w:rPr>
          <w:rFonts w:hint="eastAsia" w:ascii="宋体" w:hAnsi="宋体"/>
          <w:szCs w:val="21"/>
        </w:rPr>
        <w:t xml:space="preserve">          法定代表人(签字)：</w:t>
      </w:r>
      <w:r>
        <w:rPr>
          <w:rFonts w:hint="eastAsia" w:ascii="宋体" w:hAnsi="宋体"/>
          <w:szCs w:val="21"/>
          <w:u w:val="single"/>
        </w:rPr>
        <w:t xml:space="preserve">              </w:t>
      </w:r>
    </w:p>
    <w:p>
      <w:pPr>
        <w:spacing w:line="360" w:lineRule="auto"/>
        <w:rPr>
          <w:rFonts w:hint="eastAsia" w:ascii="宋体" w:hAnsi="宋体"/>
          <w:szCs w:val="21"/>
        </w:rPr>
      </w:pPr>
      <w:r>
        <w:rPr>
          <w:rFonts w:hint="eastAsia" w:ascii="宋体" w:hAnsi="宋体"/>
          <w:szCs w:val="21"/>
        </w:rPr>
        <w:t>委托代理人(签字)：</w:t>
      </w:r>
      <w:r>
        <w:rPr>
          <w:rFonts w:hint="eastAsia" w:ascii="宋体" w:hAnsi="宋体"/>
          <w:szCs w:val="21"/>
          <w:u w:val="single"/>
        </w:rPr>
        <w:t xml:space="preserve">             </w:t>
      </w:r>
      <w:r>
        <w:rPr>
          <w:rFonts w:hint="eastAsia" w:ascii="宋体" w:hAnsi="宋体"/>
          <w:szCs w:val="21"/>
        </w:rPr>
        <w:t xml:space="preserve">          委托代理人(签字)：</w:t>
      </w:r>
      <w:r>
        <w:rPr>
          <w:rFonts w:hint="eastAsia" w:ascii="宋体" w:hAnsi="宋体"/>
          <w:szCs w:val="21"/>
          <w:u w:val="single"/>
        </w:rPr>
        <w:t xml:space="preserve">              </w:t>
      </w:r>
    </w:p>
    <w:p>
      <w:pPr>
        <w:spacing w:line="360" w:lineRule="auto"/>
        <w:rPr>
          <w:rFonts w:hint="eastAsia" w:ascii="宋体" w:hAnsi="宋体"/>
          <w:szCs w:val="21"/>
        </w:rPr>
      </w:pPr>
      <w:r>
        <w:rPr>
          <w:rFonts w:hint="eastAsia" w:ascii="宋体" w:hAnsi="宋体"/>
          <w:szCs w:val="21"/>
        </w:rPr>
        <w:t>电话：</w:t>
      </w:r>
      <w:r>
        <w:rPr>
          <w:rFonts w:hint="eastAsia" w:ascii="宋体" w:hAnsi="宋体"/>
          <w:szCs w:val="21"/>
          <w:u w:val="single"/>
        </w:rPr>
        <w:t xml:space="preserve">                         </w:t>
      </w:r>
      <w:r>
        <w:rPr>
          <w:rFonts w:hint="eastAsia" w:ascii="宋体" w:hAnsi="宋体"/>
          <w:szCs w:val="21"/>
        </w:rPr>
        <w:t xml:space="preserve">          电话：</w:t>
      </w:r>
      <w:r>
        <w:rPr>
          <w:rFonts w:hint="eastAsia" w:ascii="宋体" w:hAnsi="宋体"/>
          <w:szCs w:val="21"/>
          <w:u w:val="single"/>
        </w:rPr>
        <w:t xml:space="preserve">                          </w:t>
      </w:r>
    </w:p>
    <w:p>
      <w:pPr>
        <w:spacing w:line="360" w:lineRule="auto"/>
        <w:rPr>
          <w:rFonts w:hint="eastAsia" w:ascii="宋体" w:hAnsi="宋体"/>
          <w:szCs w:val="21"/>
        </w:rPr>
      </w:pPr>
      <w:r>
        <w:rPr>
          <w:rFonts w:hint="eastAsia" w:ascii="宋体" w:hAnsi="宋体"/>
          <w:szCs w:val="21"/>
        </w:rPr>
        <w:t>传真：</w:t>
      </w:r>
      <w:r>
        <w:rPr>
          <w:rFonts w:hint="eastAsia" w:ascii="宋体" w:hAnsi="宋体"/>
          <w:szCs w:val="21"/>
          <w:u w:val="single"/>
        </w:rPr>
        <w:t xml:space="preserve">                         </w:t>
      </w:r>
      <w:r>
        <w:rPr>
          <w:rFonts w:hint="eastAsia" w:ascii="宋体" w:hAnsi="宋体"/>
          <w:szCs w:val="21"/>
        </w:rPr>
        <w:t xml:space="preserve">          传真：</w:t>
      </w:r>
      <w:r>
        <w:rPr>
          <w:rFonts w:hint="eastAsia" w:ascii="宋体" w:hAnsi="宋体"/>
          <w:szCs w:val="21"/>
          <w:u w:val="single"/>
        </w:rPr>
        <w:t xml:space="preserve">                          </w:t>
      </w:r>
    </w:p>
    <w:p>
      <w:pPr>
        <w:spacing w:line="360" w:lineRule="auto"/>
        <w:rPr>
          <w:rFonts w:hint="eastAsia" w:ascii="宋体" w:hAnsi="宋体"/>
          <w:szCs w:val="21"/>
        </w:rPr>
      </w:pPr>
      <w:r>
        <w:rPr>
          <w:rFonts w:hint="eastAsia" w:ascii="宋体" w:hAnsi="宋体"/>
          <w:szCs w:val="21"/>
        </w:rPr>
        <w:t>开户银行：</w:t>
      </w:r>
      <w:r>
        <w:rPr>
          <w:rFonts w:hint="eastAsia" w:ascii="宋体" w:hAnsi="宋体"/>
          <w:szCs w:val="21"/>
          <w:u w:val="single"/>
        </w:rPr>
        <w:t xml:space="preserve">                     </w:t>
      </w:r>
      <w:r>
        <w:rPr>
          <w:rFonts w:hint="eastAsia" w:ascii="宋体" w:hAnsi="宋体"/>
          <w:szCs w:val="21"/>
        </w:rPr>
        <w:t xml:space="preserve">          开户银行：</w:t>
      </w:r>
      <w:r>
        <w:rPr>
          <w:rFonts w:hint="eastAsia" w:ascii="宋体" w:hAnsi="宋体"/>
          <w:szCs w:val="21"/>
          <w:u w:val="single"/>
        </w:rPr>
        <w:t xml:space="preserve">                      </w:t>
      </w:r>
    </w:p>
    <w:p>
      <w:pPr>
        <w:spacing w:line="360" w:lineRule="auto"/>
        <w:rPr>
          <w:rFonts w:hint="eastAsia" w:ascii="宋体" w:hAnsi="宋体"/>
          <w:szCs w:val="21"/>
        </w:rPr>
      </w:pPr>
      <w:r>
        <w:rPr>
          <w:rFonts w:hint="eastAsia" w:ascii="宋体" w:hAnsi="宋体"/>
          <w:szCs w:val="21"/>
        </w:rPr>
        <w:t>帐号：</w:t>
      </w:r>
      <w:r>
        <w:rPr>
          <w:rFonts w:hint="eastAsia" w:ascii="宋体" w:hAnsi="宋体"/>
          <w:szCs w:val="21"/>
          <w:u w:val="single"/>
        </w:rPr>
        <w:t xml:space="preserve">                         </w:t>
      </w:r>
      <w:r>
        <w:rPr>
          <w:rFonts w:hint="eastAsia" w:ascii="宋体" w:hAnsi="宋体"/>
          <w:szCs w:val="21"/>
        </w:rPr>
        <w:t xml:space="preserve">          帐号：</w:t>
      </w:r>
      <w:r>
        <w:rPr>
          <w:rFonts w:hint="eastAsia" w:ascii="宋体" w:hAnsi="宋体"/>
          <w:szCs w:val="21"/>
          <w:u w:val="single"/>
        </w:rPr>
        <w:t xml:space="preserve">                          </w:t>
      </w:r>
    </w:p>
    <w:p>
      <w:pPr>
        <w:spacing w:line="360" w:lineRule="auto"/>
        <w:rPr>
          <w:rFonts w:ascii="宋体" w:hAnsi="宋体"/>
          <w:szCs w:val="21"/>
          <w:u w:val="single"/>
        </w:rPr>
      </w:pPr>
      <w:r>
        <w:rPr>
          <w:rFonts w:hint="eastAsia" w:ascii="宋体" w:hAnsi="宋体"/>
          <w:szCs w:val="21"/>
        </w:rPr>
        <w:t>邮政编码：</w:t>
      </w:r>
      <w:r>
        <w:rPr>
          <w:rFonts w:hint="eastAsia" w:ascii="宋体" w:hAnsi="宋体"/>
          <w:szCs w:val="21"/>
          <w:u w:val="single"/>
        </w:rPr>
        <w:t xml:space="preserve">                     </w:t>
      </w:r>
      <w:r>
        <w:rPr>
          <w:rFonts w:hint="eastAsia" w:ascii="宋体" w:hAnsi="宋体"/>
          <w:szCs w:val="21"/>
        </w:rPr>
        <w:t xml:space="preserve">          邮政编码：</w:t>
      </w:r>
      <w:r>
        <w:rPr>
          <w:rFonts w:hint="eastAsia" w:ascii="宋体" w:hAnsi="宋体"/>
          <w:szCs w:val="21"/>
          <w:u w:val="single"/>
        </w:rPr>
        <w:t xml:space="preserve">                      </w:t>
      </w:r>
    </w:p>
    <w:p>
      <w:pPr>
        <w:pStyle w:val="7"/>
        <w:keepNext/>
        <w:keepLines/>
        <w:pageBreakBefore w:val="0"/>
        <w:widowControl/>
        <w:numPr>
          <w:ilvl w:val="0"/>
          <w:numId w:val="0"/>
        </w:numPr>
        <w:tabs>
          <w:tab w:val="center" w:pos="4395"/>
          <w:tab w:val="clear" w:pos="720"/>
        </w:tabs>
        <w:kinsoku/>
        <w:wordWrap/>
        <w:overflowPunct/>
        <w:topLinePunct w:val="0"/>
        <w:autoSpaceDE/>
        <w:autoSpaceDN/>
        <w:bidi w:val="0"/>
        <w:adjustRightInd/>
        <w:snapToGrid/>
        <w:spacing w:before="0" w:after="0"/>
        <w:ind w:leftChars="0"/>
        <w:jc w:val="left"/>
        <w:textAlignment w:val="auto"/>
        <w:rPr>
          <w:rFonts w:hint="eastAsia" w:hAnsi="黑体" w:eastAsia="黑体"/>
          <w:color w:val="auto"/>
          <w:sz w:val="32"/>
          <w:szCs w:val="32"/>
        </w:rPr>
      </w:pPr>
      <w:r>
        <w:rPr>
          <w:rFonts w:ascii="宋体" w:hAnsi="宋体"/>
          <w:color w:val="auto"/>
          <w:szCs w:val="21"/>
        </w:rPr>
        <w:br w:type="page"/>
      </w:r>
      <w:r>
        <w:rPr>
          <w:rFonts w:hint="eastAsia" w:ascii="Times New Roman" w:hAnsi="宋体" w:eastAsia="宋体" w:cs="Times New Roman"/>
          <w:b w:val="0"/>
          <w:kern w:val="2"/>
          <w:sz w:val="21"/>
          <w:szCs w:val="21"/>
          <w:lang w:val="en-US" w:eastAsia="zh-CN" w:bidi="ar-SA"/>
        </w:rPr>
        <w:t>附件3-2</w:t>
      </w:r>
    </w:p>
    <w:p>
      <w:pPr>
        <w:pStyle w:val="7"/>
        <w:keepNext/>
        <w:keepLines/>
        <w:pageBreakBefore w:val="0"/>
        <w:widowControl/>
        <w:tabs>
          <w:tab w:val="center" w:pos="4395"/>
        </w:tabs>
        <w:kinsoku/>
        <w:wordWrap/>
        <w:overflowPunct/>
        <w:topLinePunct w:val="0"/>
        <w:autoSpaceDE/>
        <w:autoSpaceDN/>
        <w:bidi w:val="0"/>
        <w:adjustRightInd/>
        <w:snapToGrid/>
        <w:spacing w:before="0" w:after="0"/>
        <w:ind w:left="0" w:firstLine="0"/>
        <w:textAlignment w:val="auto"/>
        <w:rPr>
          <w:rFonts w:hint="eastAsia" w:hAnsi="黑体" w:eastAsia="黑体"/>
          <w:color w:val="auto"/>
          <w:sz w:val="32"/>
          <w:szCs w:val="32"/>
        </w:rPr>
      </w:pPr>
      <w:r>
        <w:rPr>
          <w:rFonts w:hint="eastAsia" w:hAnsi="黑体" w:eastAsia="黑体"/>
          <w:color w:val="auto"/>
          <w:sz w:val="32"/>
          <w:szCs w:val="32"/>
        </w:rPr>
        <w:t>绿化苗木养护协议书</w:t>
      </w:r>
    </w:p>
    <w:p>
      <w:pPr>
        <w:adjustRightInd w:val="0"/>
        <w:snapToGrid w:val="0"/>
        <w:spacing w:line="360" w:lineRule="auto"/>
        <w:ind w:firstLine="420"/>
        <w:rPr>
          <w:rFonts w:hint="eastAsia" w:hAnsi="宋体"/>
          <w:szCs w:val="21"/>
        </w:rPr>
      </w:pPr>
    </w:p>
    <w:p>
      <w:pPr>
        <w:adjustRightInd w:val="0"/>
        <w:spacing w:line="360" w:lineRule="auto"/>
        <w:ind w:firstLine="420"/>
        <w:rPr>
          <w:rFonts w:hint="eastAsia" w:hAnsi="宋体"/>
          <w:szCs w:val="21"/>
        </w:rPr>
      </w:pPr>
      <w:r>
        <w:rPr>
          <w:rFonts w:hint="eastAsia" w:hAnsi="宋体"/>
          <w:szCs w:val="21"/>
        </w:rPr>
        <w:t xml:space="preserve">发包人（全称）：                                               </w:t>
      </w:r>
    </w:p>
    <w:p>
      <w:pPr>
        <w:adjustRightInd w:val="0"/>
        <w:spacing w:line="360" w:lineRule="auto"/>
        <w:ind w:firstLine="420"/>
        <w:rPr>
          <w:rFonts w:hint="eastAsia" w:hAnsi="宋体"/>
          <w:szCs w:val="21"/>
        </w:rPr>
      </w:pPr>
      <w:r>
        <w:rPr>
          <w:rFonts w:hint="eastAsia" w:hAnsi="宋体"/>
          <w:szCs w:val="21"/>
        </w:rPr>
        <w:t xml:space="preserve">承包人（全称）：                                               </w:t>
      </w:r>
    </w:p>
    <w:p>
      <w:pPr>
        <w:adjustRightInd w:val="0"/>
        <w:spacing w:line="360" w:lineRule="auto"/>
        <w:ind w:firstLine="420"/>
        <w:rPr>
          <w:rFonts w:hint="eastAsia" w:hAnsi="宋体"/>
          <w:szCs w:val="21"/>
        </w:rPr>
      </w:pPr>
      <w:r>
        <w:rPr>
          <w:rFonts w:hint="eastAsia" w:hAnsi="宋体"/>
          <w:szCs w:val="21"/>
        </w:rPr>
        <w:t>发包人和承包人本着平等、互利、合作的原则，经协商一致就</w:t>
      </w:r>
      <w:r>
        <w:rPr>
          <w:rFonts w:hint="eastAsia" w:hAnsi="宋体"/>
          <w:szCs w:val="21"/>
          <w:u w:val="single"/>
        </w:rPr>
        <w:t xml:space="preserve">          </w:t>
      </w:r>
      <w:r>
        <w:rPr>
          <w:rFonts w:hint="eastAsia" w:hAnsi="宋体"/>
          <w:szCs w:val="21"/>
          <w:u w:val="single"/>
          <w:lang w:eastAsia="zh-CN"/>
        </w:rPr>
        <w:t>（</w:t>
      </w:r>
      <w:r>
        <w:rPr>
          <w:rFonts w:hint="eastAsia" w:hAnsi="宋体"/>
          <w:szCs w:val="21"/>
          <w:u w:val="single"/>
        </w:rPr>
        <w:t>工程全称</w:t>
      </w:r>
      <w:r>
        <w:rPr>
          <w:rFonts w:hint="eastAsia" w:hAnsi="宋体"/>
          <w:szCs w:val="21"/>
          <w:u w:val="single"/>
          <w:lang w:eastAsia="zh-CN"/>
        </w:rPr>
        <w:t>）</w:t>
      </w:r>
      <w:r>
        <w:rPr>
          <w:rFonts w:hint="eastAsia" w:hAnsi="宋体"/>
          <w:szCs w:val="21"/>
          <w:u w:val="single"/>
        </w:rPr>
        <w:t xml:space="preserve">           </w:t>
      </w:r>
      <w:r>
        <w:rPr>
          <w:rFonts w:hint="eastAsia" w:hAnsi="宋体"/>
          <w:szCs w:val="21"/>
        </w:rPr>
        <w:t>签订工程绿化苗木养护协议书。</w:t>
      </w:r>
    </w:p>
    <w:p>
      <w:pPr>
        <w:adjustRightInd w:val="0"/>
        <w:spacing w:line="360" w:lineRule="auto"/>
        <w:ind w:firstLine="420"/>
        <w:rPr>
          <w:rFonts w:hint="eastAsia" w:hAnsi="宋体"/>
          <w:szCs w:val="21"/>
        </w:rPr>
      </w:pPr>
      <w:r>
        <w:rPr>
          <w:rFonts w:hint="eastAsia" w:hAnsi="宋体"/>
          <w:szCs w:val="21"/>
        </w:rPr>
        <w:t>一、绿化苗木养护管理工作的内容：浇水排水、施肥、修剪、病虫害防治、松土除草、补栽、扶正支撑、绿地容貌、安全施工等。</w:t>
      </w:r>
    </w:p>
    <w:p>
      <w:pPr>
        <w:adjustRightInd w:val="0"/>
        <w:spacing w:line="360" w:lineRule="auto"/>
        <w:ind w:firstLine="420"/>
        <w:rPr>
          <w:rFonts w:hint="eastAsia" w:hAnsi="宋体"/>
          <w:szCs w:val="21"/>
        </w:rPr>
      </w:pPr>
      <w:r>
        <w:rPr>
          <w:rFonts w:hint="eastAsia" w:hAnsi="宋体"/>
          <w:szCs w:val="21"/>
        </w:rPr>
        <w:t>1、绿化苗木养护管理适用范围：公园绿地、道路绿地、居住绿地、附属绿地、防护绿地等。</w:t>
      </w:r>
    </w:p>
    <w:p>
      <w:pPr>
        <w:adjustRightInd w:val="0"/>
        <w:spacing w:line="360" w:lineRule="auto"/>
        <w:ind w:firstLine="420"/>
        <w:rPr>
          <w:rFonts w:hint="eastAsia" w:hAnsi="宋体"/>
          <w:szCs w:val="21"/>
        </w:rPr>
      </w:pPr>
      <w:r>
        <w:rPr>
          <w:rFonts w:hint="eastAsia" w:hAnsi="宋体"/>
          <w:szCs w:val="21"/>
        </w:rPr>
        <w:t>2、本标准特殊术语说明：</w:t>
      </w:r>
    </w:p>
    <w:p>
      <w:pPr>
        <w:adjustRightInd w:val="0"/>
        <w:spacing w:line="360" w:lineRule="auto"/>
        <w:ind w:firstLine="420"/>
        <w:rPr>
          <w:rFonts w:hint="eastAsia" w:hAnsi="宋体"/>
          <w:szCs w:val="21"/>
        </w:rPr>
      </w:pPr>
      <w:r>
        <w:rPr>
          <w:rFonts w:hint="eastAsia" w:hAnsi="宋体"/>
          <w:szCs w:val="21"/>
        </w:rPr>
        <w:t>2.1绿化苗木养护管理是指在绿化工程竣工验收之后,为使园林绿地达到整洁美观，园林植物正常生长而采取的一切养护管理措施。</w:t>
      </w:r>
    </w:p>
    <w:p>
      <w:pPr>
        <w:adjustRightInd w:val="0"/>
        <w:spacing w:line="360" w:lineRule="auto"/>
        <w:ind w:firstLine="420"/>
        <w:rPr>
          <w:rFonts w:hint="eastAsia" w:hAnsi="宋体"/>
          <w:szCs w:val="21"/>
        </w:rPr>
      </w:pPr>
      <w:r>
        <w:rPr>
          <w:rFonts w:hint="eastAsia" w:hAnsi="宋体"/>
          <w:szCs w:val="21"/>
        </w:rPr>
        <w:t>2.2色块灌木指绿地中成片种植的彩叶植物或开花灌木。</w:t>
      </w:r>
    </w:p>
    <w:p>
      <w:pPr>
        <w:adjustRightInd w:val="0"/>
        <w:spacing w:line="360" w:lineRule="auto"/>
        <w:ind w:firstLine="420"/>
        <w:rPr>
          <w:rFonts w:hint="eastAsia" w:hAnsi="宋体"/>
          <w:szCs w:val="21"/>
        </w:rPr>
      </w:pPr>
      <w:r>
        <w:rPr>
          <w:rFonts w:hint="eastAsia" w:hAnsi="宋体"/>
          <w:szCs w:val="21"/>
        </w:rPr>
        <w:t xml:space="preserve">2.3造型灌木指用修剪、捆扎等方法整修成特定形状的灌木。 </w:t>
      </w:r>
    </w:p>
    <w:p>
      <w:pPr>
        <w:adjustRightInd w:val="0"/>
        <w:spacing w:line="360" w:lineRule="auto"/>
        <w:ind w:firstLine="420"/>
        <w:rPr>
          <w:rFonts w:hint="eastAsia" w:hAnsi="宋体"/>
          <w:szCs w:val="21"/>
        </w:rPr>
      </w:pPr>
      <w:r>
        <w:rPr>
          <w:rFonts w:hint="eastAsia" w:hAnsi="宋体"/>
          <w:szCs w:val="21"/>
        </w:rPr>
        <w:t xml:space="preserve">2.4花卉是木本观花植物及草本观花植物的总称。 </w:t>
      </w:r>
    </w:p>
    <w:p>
      <w:pPr>
        <w:adjustRightInd w:val="0"/>
        <w:spacing w:line="360" w:lineRule="auto"/>
        <w:ind w:firstLine="420"/>
        <w:rPr>
          <w:rFonts w:hint="eastAsia" w:hAnsi="宋体"/>
          <w:szCs w:val="21"/>
        </w:rPr>
      </w:pPr>
      <w:r>
        <w:rPr>
          <w:rFonts w:hint="eastAsia" w:hAnsi="宋体"/>
          <w:szCs w:val="21"/>
        </w:rPr>
        <w:t xml:space="preserve">2.5草花指盆栽草花及地栽草花（含宿根花卉）的总称。 </w:t>
      </w:r>
    </w:p>
    <w:p>
      <w:pPr>
        <w:adjustRightInd w:val="0"/>
        <w:spacing w:line="360" w:lineRule="auto"/>
        <w:ind w:firstLine="420"/>
        <w:rPr>
          <w:rFonts w:hint="eastAsia" w:hAnsi="宋体"/>
          <w:szCs w:val="21"/>
        </w:rPr>
      </w:pPr>
      <w:r>
        <w:rPr>
          <w:rFonts w:hint="eastAsia" w:hAnsi="宋体"/>
          <w:szCs w:val="21"/>
        </w:rPr>
        <w:t xml:space="preserve">2.6花灌木指观花类灌木及小乔木。 </w:t>
      </w:r>
    </w:p>
    <w:p>
      <w:pPr>
        <w:adjustRightInd w:val="0"/>
        <w:spacing w:line="360" w:lineRule="auto"/>
        <w:ind w:firstLine="420"/>
        <w:rPr>
          <w:rFonts w:hint="eastAsia" w:hAnsi="宋体"/>
          <w:szCs w:val="21"/>
        </w:rPr>
      </w:pPr>
      <w:r>
        <w:rPr>
          <w:rFonts w:hint="eastAsia" w:hAnsi="宋体"/>
          <w:szCs w:val="21"/>
        </w:rPr>
        <w:t xml:space="preserve">二、绿化苗木养护的直观标准 </w:t>
      </w:r>
    </w:p>
    <w:p>
      <w:pPr>
        <w:adjustRightInd w:val="0"/>
        <w:spacing w:line="360" w:lineRule="auto"/>
        <w:ind w:firstLine="420"/>
        <w:rPr>
          <w:rFonts w:hint="eastAsia" w:hAnsi="宋体"/>
          <w:szCs w:val="21"/>
        </w:rPr>
      </w:pPr>
      <w:r>
        <w:rPr>
          <w:rFonts w:hint="eastAsia" w:hAnsi="宋体"/>
          <w:szCs w:val="21"/>
        </w:rPr>
        <w:t xml:space="preserve">1、长势树木长势旺盛。 </w:t>
      </w:r>
    </w:p>
    <w:p>
      <w:pPr>
        <w:adjustRightInd w:val="0"/>
        <w:spacing w:line="360" w:lineRule="auto"/>
        <w:ind w:firstLine="420"/>
        <w:rPr>
          <w:rFonts w:hint="eastAsia" w:hAnsi="宋体"/>
          <w:szCs w:val="21"/>
        </w:rPr>
      </w:pPr>
      <w:r>
        <w:rPr>
          <w:rFonts w:hint="eastAsia" w:hAnsi="宋体"/>
          <w:szCs w:val="21"/>
        </w:rPr>
        <w:t xml:space="preserve">2、叶片叶色正常、叶大而肥厚、不黄叶、不焦叶、不卷叶、不落叶、无明显虫屎、虫网、被虫咬食叶片数量、每株在10%以下。 </w:t>
      </w:r>
    </w:p>
    <w:p>
      <w:pPr>
        <w:adjustRightInd w:val="0"/>
        <w:spacing w:line="360" w:lineRule="auto"/>
        <w:ind w:firstLine="420"/>
        <w:rPr>
          <w:rFonts w:hint="eastAsia" w:hAnsi="宋体"/>
          <w:szCs w:val="21"/>
        </w:rPr>
      </w:pPr>
      <w:r>
        <w:rPr>
          <w:rFonts w:hint="eastAsia" w:hAnsi="宋体"/>
          <w:szCs w:val="21"/>
        </w:rPr>
        <w:t xml:space="preserve">3、枝干树干挺直、倾斜度不超过10度，树干基部无蘖芽滋生、枝干粗壮、无明显枯枝、死桩、基本无蛀干害虫的活卵、活虫，介壳虫在主、侧枝上基本无活虫。 </w:t>
      </w:r>
    </w:p>
    <w:p>
      <w:pPr>
        <w:adjustRightInd w:val="0"/>
        <w:spacing w:line="360" w:lineRule="auto"/>
        <w:ind w:firstLine="420"/>
        <w:rPr>
          <w:rFonts w:hint="eastAsia" w:hAnsi="宋体"/>
          <w:szCs w:val="21"/>
        </w:rPr>
      </w:pPr>
      <w:r>
        <w:rPr>
          <w:rFonts w:hint="eastAsia" w:hAnsi="宋体"/>
          <w:szCs w:val="21"/>
        </w:rPr>
        <w:t xml:space="preserve">4、树冠完整美观、分枝点合适、侧枝分布均匀、枝条疏密适当，内膛不乱，通光透光。 </w:t>
      </w:r>
    </w:p>
    <w:p>
      <w:pPr>
        <w:adjustRightInd w:val="0"/>
        <w:spacing w:line="360" w:lineRule="auto"/>
        <w:ind w:firstLine="420"/>
        <w:rPr>
          <w:rFonts w:hint="eastAsia" w:hAnsi="宋体"/>
          <w:szCs w:val="21"/>
        </w:rPr>
      </w:pPr>
      <w:r>
        <w:rPr>
          <w:rFonts w:hint="eastAsia" w:hAnsi="宋体"/>
          <w:szCs w:val="21"/>
        </w:rPr>
        <w:t xml:space="preserve">5、行道树分枝点高低、树高、冠幅基本一致，无连续两株缺株、相邻5株的高差＜10%。 </w:t>
      </w:r>
    </w:p>
    <w:p>
      <w:pPr>
        <w:adjustRightInd w:val="0"/>
        <w:spacing w:line="360" w:lineRule="auto"/>
        <w:ind w:firstLine="420"/>
        <w:rPr>
          <w:rFonts w:hint="eastAsia" w:hAnsi="宋体"/>
          <w:szCs w:val="21"/>
        </w:rPr>
      </w:pPr>
      <w:r>
        <w:rPr>
          <w:rFonts w:hint="eastAsia" w:hAnsi="宋体"/>
          <w:szCs w:val="21"/>
        </w:rPr>
        <w:t xml:space="preserve">6、花灌木着花率高、开花繁茂、无落花落蕾现象。色块灌木无缺株断行、覆盖度达100%，色块分明，线条清晰流畅。 </w:t>
      </w:r>
    </w:p>
    <w:p>
      <w:pPr>
        <w:adjustRightInd w:val="0"/>
        <w:spacing w:line="360" w:lineRule="auto"/>
        <w:ind w:firstLine="420"/>
        <w:rPr>
          <w:rFonts w:hint="eastAsia" w:hAnsi="宋体"/>
          <w:szCs w:val="21"/>
        </w:rPr>
      </w:pPr>
      <w:r>
        <w:rPr>
          <w:rFonts w:hint="eastAsia" w:hAnsi="宋体"/>
          <w:szCs w:val="21"/>
        </w:rPr>
        <w:t xml:space="preserve">7、绿篱、造型灌木形状轮廓清晰，表面平整，园滑、不露空缺、不露枝干、不露捆扎物。 </w:t>
      </w:r>
    </w:p>
    <w:p>
      <w:pPr>
        <w:adjustRightInd w:val="0"/>
        <w:spacing w:line="360" w:lineRule="auto"/>
        <w:ind w:firstLine="420"/>
        <w:rPr>
          <w:rFonts w:hint="eastAsia" w:hAnsi="宋体"/>
          <w:szCs w:val="21"/>
        </w:rPr>
      </w:pPr>
      <w:r>
        <w:rPr>
          <w:rFonts w:hint="eastAsia" w:hAnsi="宋体"/>
          <w:szCs w:val="21"/>
        </w:rPr>
        <w:t xml:space="preserve">8、藤本长藤分布合理、枝叶覆盖均匀、附着牢固、覆盖度达85%以上。 </w:t>
      </w:r>
    </w:p>
    <w:p>
      <w:pPr>
        <w:adjustRightInd w:val="0"/>
        <w:spacing w:line="360" w:lineRule="auto"/>
        <w:ind w:firstLine="420"/>
        <w:rPr>
          <w:rFonts w:hint="eastAsia" w:hAnsi="宋体"/>
          <w:szCs w:val="21"/>
        </w:rPr>
      </w:pPr>
      <w:r>
        <w:rPr>
          <w:rFonts w:hint="eastAsia" w:hAnsi="宋体"/>
          <w:szCs w:val="21"/>
        </w:rPr>
        <w:t xml:space="preserve">9、草花生长健壮、花繁叶茂、无残花败叶。花坛整洁美观、四季有花、层次分明、图案清晰、色彩搭配适宜。 </w:t>
      </w:r>
    </w:p>
    <w:p>
      <w:pPr>
        <w:adjustRightInd w:val="0"/>
        <w:spacing w:line="360" w:lineRule="auto"/>
        <w:ind w:firstLine="420"/>
        <w:rPr>
          <w:rFonts w:hint="eastAsia" w:hAnsi="宋体"/>
          <w:szCs w:val="21"/>
        </w:rPr>
      </w:pPr>
      <w:r>
        <w:rPr>
          <w:rFonts w:hint="eastAsia" w:hAnsi="宋体"/>
          <w:szCs w:val="21"/>
        </w:rPr>
        <w:t>10、草坪生长茂盛、叶色正常、基本无秃斑、无枯草层、无杂草、无病虫害、覆盖度达98%以上，留茬高度经常保持在6-8cm。</w:t>
      </w:r>
    </w:p>
    <w:p>
      <w:pPr>
        <w:adjustRightInd w:val="0"/>
        <w:spacing w:line="360" w:lineRule="auto"/>
        <w:ind w:firstLine="420"/>
        <w:rPr>
          <w:rFonts w:hint="eastAsia" w:hAnsi="宋体"/>
          <w:szCs w:val="21"/>
        </w:rPr>
      </w:pPr>
      <w:r>
        <w:rPr>
          <w:rFonts w:hint="eastAsia" w:hAnsi="宋体"/>
          <w:szCs w:val="21"/>
        </w:rPr>
        <w:t xml:space="preserve">三、绿化苗木养护的施工标准 </w:t>
      </w:r>
    </w:p>
    <w:p>
      <w:pPr>
        <w:adjustRightInd w:val="0"/>
        <w:spacing w:line="360" w:lineRule="auto"/>
        <w:ind w:firstLine="420"/>
        <w:rPr>
          <w:rFonts w:hint="eastAsia" w:hAnsi="宋体"/>
          <w:szCs w:val="21"/>
        </w:rPr>
      </w:pPr>
      <w:r>
        <w:rPr>
          <w:rFonts w:hint="eastAsia" w:hAnsi="宋体"/>
          <w:szCs w:val="21"/>
        </w:rPr>
        <w:t xml:space="preserve">1、浇水排水 </w:t>
      </w:r>
    </w:p>
    <w:p>
      <w:pPr>
        <w:adjustRightInd w:val="0"/>
        <w:spacing w:line="360" w:lineRule="auto"/>
        <w:ind w:firstLine="420"/>
        <w:rPr>
          <w:rFonts w:hint="eastAsia" w:hAnsi="宋体"/>
          <w:szCs w:val="21"/>
        </w:rPr>
      </w:pPr>
      <w:r>
        <w:rPr>
          <w:rFonts w:hint="eastAsia" w:hAnsi="宋体"/>
          <w:szCs w:val="21"/>
        </w:rPr>
        <w:t xml:space="preserve">1.1原则浇水应根据不同植物生物学特性、树龄、季节、土壤干湿程度确定。做到适时、适量、不遗漏。每次浇水要浇足浇透。 </w:t>
      </w:r>
    </w:p>
    <w:p>
      <w:pPr>
        <w:adjustRightInd w:val="0"/>
        <w:spacing w:line="360" w:lineRule="auto"/>
        <w:ind w:firstLine="420"/>
        <w:rPr>
          <w:rFonts w:hint="eastAsia" w:hAnsi="宋体"/>
          <w:szCs w:val="21"/>
        </w:rPr>
      </w:pPr>
      <w:r>
        <w:rPr>
          <w:rFonts w:hint="eastAsia" w:hAnsi="宋体"/>
          <w:szCs w:val="21"/>
        </w:rPr>
        <w:t xml:space="preserve">1.2浇水的年限树木定植后一般乔木需连续浇水3年，灌木5年。土壤质量差、树木生长不良或遇干旱年份，则应延长浇水年限。 </w:t>
      </w:r>
    </w:p>
    <w:p>
      <w:pPr>
        <w:adjustRightInd w:val="0"/>
        <w:spacing w:line="360" w:lineRule="auto"/>
        <w:ind w:firstLine="420"/>
        <w:rPr>
          <w:rFonts w:hint="eastAsia" w:hAnsi="宋体"/>
          <w:szCs w:val="21"/>
        </w:rPr>
      </w:pPr>
      <w:r>
        <w:rPr>
          <w:rFonts w:hint="eastAsia" w:hAnsi="宋体"/>
          <w:szCs w:val="21"/>
        </w:rPr>
        <w:t xml:space="preserve">1.3大树依据具体情况和浇水原则确定。地栽宿根花卉以土壤不干燥为准。喷灌浇水每次开启时间不少于30分钟，以地面无迳流为准。 </w:t>
      </w:r>
    </w:p>
    <w:p>
      <w:pPr>
        <w:adjustRightInd w:val="0"/>
        <w:spacing w:line="360" w:lineRule="auto"/>
        <w:ind w:firstLine="420"/>
        <w:rPr>
          <w:rFonts w:hint="eastAsia" w:hAnsi="宋体"/>
          <w:szCs w:val="21"/>
        </w:rPr>
      </w:pPr>
      <w:r>
        <w:rPr>
          <w:rFonts w:hint="eastAsia" w:hAnsi="宋体"/>
          <w:szCs w:val="21"/>
        </w:rPr>
        <w:t xml:space="preserve">1.4夏季高温季节应在早晨和傍晚进行、冬季宜午后进行。 </w:t>
      </w:r>
    </w:p>
    <w:p>
      <w:pPr>
        <w:adjustRightInd w:val="0"/>
        <w:spacing w:line="360" w:lineRule="auto"/>
        <w:ind w:firstLine="420"/>
        <w:rPr>
          <w:rFonts w:hint="eastAsia" w:hAnsi="宋体"/>
          <w:szCs w:val="21"/>
        </w:rPr>
      </w:pPr>
      <w:r>
        <w:rPr>
          <w:rFonts w:hint="eastAsia" w:hAnsi="宋体"/>
          <w:szCs w:val="21"/>
        </w:rPr>
        <w:t xml:space="preserve">1.5雨季应注意排涝、及时排出积水。 </w:t>
      </w:r>
    </w:p>
    <w:p>
      <w:pPr>
        <w:adjustRightInd w:val="0"/>
        <w:spacing w:line="360" w:lineRule="auto"/>
        <w:ind w:firstLine="420"/>
        <w:rPr>
          <w:rFonts w:hint="eastAsia" w:hAnsi="宋体"/>
          <w:szCs w:val="21"/>
        </w:rPr>
      </w:pPr>
      <w:r>
        <w:rPr>
          <w:rFonts w:hint="eastAsia" w:hAnsi="宋体"/>
          <w:szCs w:val="21"/>
        </w:rPr>
        <w:t xml:space="preserve">2、施肥 </w:t>
      </w:r>
    </w:p>
    <w:p>
      <w:pPr>
        <w:adjustRightInd w:val="0"/>
        <w:spacing w:line="360" w:lineRule="auto"/>
        <w:ind w:firstLine="420"/>
        <w:rPr>
          <w:rFonts w:hint="eastAsia" w:hAnsi="宋体"/>
          <w:szCs w:val="21"/>
        </w:rPr>
      </w:pPr>
      <w:r>
        <w:rPr>
          <w:rFonts w:hint="eastAsia" w:hAnsi="宋体"/>
          <w:szCs w:val="21"/>
        </w:rPr>
        <w:t xml:space="preserve">2.1原则为确保园林植物正常生长发育，要定期对树木、花卉、草坪等进行施肥。施肥应根据植物种类、树龄、立地条件、生长情况及肥料种类等具体情况而定。 </w:t>
      </w:r>
    </w:p>
    <w:p>
      <w:pPr>
        <w:adjustRightInd w:val="0"/>
        <w:spacing w:line="360" w:lineRule="auto"/>
        <w:ind w:firstLine="420"/>
        <w:rPr>
          <w:rFonts w:hint="eastAsia" w:hAnsi="宋体"/>
          <w:szCs w:val="21"/>
        </w:rPr>
      </w:pPr>
      <w:r>
        <w:rPr>
          <w:rFonts w:hint="eastAsia" w:hAnsi="宋体"/>
          <w:szCs w:val="21"/>
        </w:rPr>
        <w:t xml:space="preserve">2.2施肥对象定植五年以内的乔、灌木；生长不良的树木；木本花卉；草坪及草花。 </w:t>
      </w:r>
    </w:p>
    <w:p>
      <w:pPr>
        <w:adjustRightInd w:val="0"/>
        <w:spacing w:line="360" w:lineRule="auto"/>
        <w:ind w:firstLine="420"/>
        <w:rPr>
          <w:rFonts w:hint="eastAsia" w:hAnsi="宋体"/>
          <w:szCs w:val="21"/>
        </w:rPr>
      </w:pPr>
      <w:r>
        <w:rPr>
          <w:rFonts w:hint="eastAsia" w:hAnsi="宋体"/>
          <w:szCs w:val="21"/>
        </w:rPr>
        <w:t xml:space="preserve">2.3施肥分基肥、追肥两类。基肥一般采用有机肥，在植物休眠期内进行，追肥一般采用化肥或复合肥在植物生长期内进行。基肥应充分腐熟后按一定比例与细土混合后施用，化肥应溶解后再施用。干施化肥一定要注意均匀，用量宜少不宜多，施后必须及时充分浇水，以免伤根伤叶。 </w:t>
      </w:r>
    </w:p>
    <w:p>
      <w:pPr>
        <w:adjustRightInd w:val="0"/>
        <w:spacing w:line="360" w:lineRule="auto"/>
        <w:ind w:firstLine="420"/>
        <w:rPr>
          <w:rFonts w:hint="eastAsia" w:hAnsi="宋体"/>
          <w:szCs w:val="21"/>
        </w:rPr>
      </w:pPr>
      <w:r>
        <w:rPr>
          <w:rFonts w:hint="eastAsia" w:hAnsi="宋体"/>
          <w:szCs w:val="21"/>
        </w:rPr>
        <w:t xml:space="preserve">2.4施肥次数乔木每年施基肥1次，追肥1次；灌木每年施基肥1次，追肥2次；色块灌木和绿篱每年施基肥2次，追肥4次；草坪每年结合打孔施基肥2次，追肥不少于9次；草花以施叶面肥为主，每半月1次。 </w:t>
      </w:r>
    </w:p>
    <w:p>
      <w:pPr>
        <w:adjustRightInd w:val="0"/>
        <w:spacing w:line="360" w:lineRule="auto"/>
        <w:ind w:firstLine="420"/>
        <w:rPr>
          <w:rFonts w:hint="eastAsia" w:hAnsi="宋体"/>
          <w:szCs w:val="21"/>
        </w:rPr>
      </w:pPr>
      <w:r>
        <w:rPr>
          <w:rFonts w:hint="eastAsia" w:hAnsi="宋体"/>
          <w:szCs w:val="21"/>
        </w:rPr>
        <w:t xml:space="preserve">2.5施肥量施基肥乔木（胸径在10公分以下）不少于20公斤/株•次，灌木不少于10公斤/株•次，色块灌木和绿篱不少于0.5公斤/㎡•株，草坪不少于0.2公斤/㎡•次.施追肥一般按0.5%-1%浓度的溶解液施用。干施化肥一般用量，乔木不超过250克/株•次，灌木不超过150克/株•次，色块灌木和绿篱不超过30克/㎡•次，草坪不超过10克/㎡•次。 </w:t>
      </w:r>
    </w:p>
    <w:p>
      <w:pPr>
        <w:adjustRightInd w:val="0"/>
        <w:spacing w:line="360" w:lineRule="auto"/>
        <w:ind w:firstLine="420"/>
        <w:rPr>
          <w:rFonts w:hint="eastAsia" w:hAnsi="宋体"/>
          <w:szCs w:val="21"/>
        </w:rPr>
      </w:pPr>
      <w:r>
        <w:rPr>
          <w:rFonts w:hint="eastAsia" w:hAnsi="宋体"/>
          <w:szCs w:val="21"/>
        </w:rPr>
        <w:t xml:space="preserve">2.6乔、灌木施肥应挖掘施肥沟、穴，以不伤或少伤树根为准，深度不浅于30公分。 </w:t>
      </w:r>
    </w:p>
    <w:p>
      <w:pPr>
        <w:adjustRightInd w:val="0"/>
        <w:spacing w:line="360" w:lineRule="auto"/>
        <w:ind w:firstLine="420"/>
        <w:rPr>
          <w:rFonts w:hint="eastAsia" w:hAnsi="宋体"/>
          <w:szCs w:val="21"/>
        </w:rPr>
      </w:pPr>
      <w:r>
        <w:rPr>
          <w:rFonts w:hint="eastAsia" w:hAnsi="宋体"/>
          <w:szCs w:val="21"/>
        </w:rPr>
        <w:t xml:space="preserve">3、修剪 </w:t>
      </w:r>
    </w:p>
    <w:p>
      <w:pPr>
        <w:adjustRightInd w:val="0"/>
        <w:spacing w:line="360" w:lineRule="auto"/>
        <w:ind w:firstLine="420"/>
        <w:rPr>
          <w:rFonts w:hint="eastAsia" w:hAnsi="宋体"/>
          <w:szCs w:val="21"/>
        </w:rPr>
      </w:pPr>
      <w:r>
        <w:rPr>
          <w:rFonts w:hint="eastAsia" w:hAnsi="宋体"/>
          <w:szCs w:val="21"/>
        </w:rPr>
        <w:t xml:space="preserve">3.1原则修剪应根据树种习性、设计意图、养护季节、景观效果为原则，达到均衡树势、调节生长、姿态优美、花繁叶茂的目的。 </w:t>
      </w:r>
    </w:p>
    <w:p>
      <w:pPr>
        <w:adjustRightInd w:val="0"/>
        <w:spacing w:line="360" w:lineRule="auto"/>
        <w:ind w:firstLine="420"/>
        <w:rPr>
          <w:rFonts w:hint="eastAsia" w:hAnsi="宋体"/>
          <w:szCs w:val="21"/>
        </w:rPr>
      </w:pPr>
      <w:r>
        <w:rPr>
          <w:rFonts w:hint="eastAsia" w:hAnsi="宋体"/>
          <w:szCs w:val="21"/>
        </w:rPr>
        <w:t xml:space="preserve">3.2修剪包括除芽、去蘖、摘心摘芽、疏枝、短截、整形、更冠等技术。 </w:t>
      </w:r>
    </w:p>
    <w:p>
      <w:pPr>
        <w:adjustRightInd w:val="0"/>
        <w:spacing w:line="360" w:lineRule="auto"/>
        <w:ind w:firstLine="420"/>
        <w:rPr>
          <w:rFonts w:hint="eastAsia" w:hAnsi="宋体"/>
          <w:szCs w:val="21"/>
        </w:rPr>
      </w:pPr>
      <w:r>
        <w:rPr>
          <w:rFonts w:hint="eastAsia" w:hAnsi="宋体"/>
          <w:szCs w:val="21"/>
        </w:rPr>
        <w:t xml:space="preserve">3.3养护性修剪分常规修剪和造型（整形）修剪两类。常规修剪以保持自然树型为基本要求，按照“多疏少截”的原则及时剥芽、去蘖、合理短截并疏剪内膛枝、重叠枝、交叉枝、下垂枝、腐枯枝、病虫枝、徒长枝、衰弱枝和损伤枝，保持内膛通风透光，树冠丰满。造型修剪以剪、锯、捆、扎等手段，将树冠整修成特定的形状，达到外形轮廊清晰、树冠表面平整、圆滑、不露空缺，不露枝干、不露捆扎物。 </w:t>
      </w:r>
    </w:p>
    <w:p>
      <w:pPr>
        <w:adjustRightInd w:val="0"/>
        <w:spacing w:line="360" w:lineRule="auto"/>
        <w:ind w:firstLine="420"/>
        <w:rPr>
          <w:rFonts w:hint="eastAsia" w:hAnsi="宋体"/>
          <w:szCs w:val="21"/>
        </w:rPr>
      </w:pPr>
      <w:r>
        <w:rPr>
          <w:rFonts w:hint="eastAsia" w:hAnsi="宋体"/>
          <w:szCs w:val="21"/>
        </w:rPr>
        <w:t xml:space="preserve">3.4乔木的修剪一般只进行常规修枝，对主、侧枝尚未定型的树木可采取短截技术逐年形成三级分枝骨架。庭荫树的分枝点应随着树木生长逐步提高，树冠与树干高度的比例应在7：3至6：4之间。行道树在同一路段的分枝点高低、树高、冠幅大小应基本一致，上方有架空电力线时，应按电力部门的相关规定及时剪除影响安全的枝条。 </w:t>
      </w:r>
    </w:p>
    <w:p>
      <w:pPr>
        <w:adjustRightInd w:val="0"/>
        <w:spacing w:line="360" w:lineRule="auto"/>
        <w:ind w:firstLine="420"/>
        <w:rPr>
          <w:rFonts w:hint="eastAsia" w:hAnsi="宋体"/>
          <w:szCs w:val="21"/>
        </w:rPr>
      </w:pPr>
      <w:r>
        <w:rPr>
          <w:rFonts w:hint="eastAsia" w:hAnsi="宋体"/>
          <w:szCs w:val="21"/>
        </w:rPr>
        <w:t xml:space="preserve">3.5灌木的修剪一般以保持其自然姿态，疏剪过密枝条，保持内膛通风透光。对丛生灌木的衰老主枝，应本着“留新去老”的原则培养徒长枝或分期短截老枝进行更新。观花灌木和观花小乔木的修剪应掌 握花芽发育规律，对当年新稍上开花的花木应于早春萌发前修剪，短截上年的已花枝条，促使新枝萌发。对当年形成花芽，次年早春开花的花木，应在开花后适度修剪，对着花率低的老枝要进行逐年更新。在多年生枝上开花的花木，应保持培养老枝，剪去过密新枝。 </w:t>
      </w:r>
    </w:p>
    <w:p>
      <w:pPr>
        <w:adjustRightInd w:val="0"/>
        <w:spacing w:line="360" w:lineRule="auto"/>
        <w:ind w:firstLine="420"/>
        <w:rPr>
          <w:rFonts w:hint="eastAsia" w:hAnsi="宋体"/>
          <w:szCs w:val="21"/>
        </w:rPr>
      </w:pPr>
      <w:r>
        <w:rPr>
          <w:rFonts w:hint="eastAsia" w:hAnsi="宋体"/>
          <w:szCs w:val="21"/>
        </w:rPr>
        <w:t xml:space="preserve">3.6绿篱和造型灌木（含色块灌木）的修剪，一般按造型修剪的方法进行，按照规定的形状和高度修剪。每次修剪应保持形状轮廓线条清晰、表面平整、圆滑。修剪后新梢生长超过10cm时，应进行第二次修剪。若生长过密影响通风透光时，要进行内膛疏剪。当生长高度影响景观效果时要进行强度修剪，强度修剪宜在休眠期进行。 </w:t>
      </w:r>
    </w:p>
    <w:p>
      <w:pPr>
        <w:adjustRightInd w:val="0"/>
        <w:spacing w:line="360" w:lineRule="auto"/>
        <w:ind w:firstLine="420"/>
        <w:rPr>
          <w:rFonts w:hint="eastAsia" w:hAnsi="宋体"/>
          <w:szCs w:val="21"/>
        </w:rPr>
      </w:pPr>
      <w:r>
        <w:rPr>
          <w:rFonts w:hint="eastAsia" w:hAnsi="宋体"/>
          <w:szCs w:val="21"/>
        </w:rPr>
        <w:t xml:space="preserve">3.7藤本的修剪藤本每年常规修剪一次，每隔2～3年应理藤一次，彻底清理枯死藤蔓、理顺分布方向，使叶幕分布均匀、厚度相等。 </w:t>
      </w:r>
    </w:p>
    <w:p>
      <w:pPr>
        <w:adjustRightInd w:val="0"/>
        <w:spacing w:line="360" w:lineRule="auto"/>
        <w:ind w:firstLine="420"/>
        <w:rPr>
          <w:rFonts w:hint="eastAsia" w:hAnsi="宋体"/>
          <w:szCs w:val="21"/>
        </w:rPr>
      </w:pPr>
      <w:r>
        <w:rPr>
          <w:rFonts w:hint="eastAsia" w:hAnsi="宋体"/>
          <w:szCs w:val="21"/>
        </w:rPr>
        <w:t xml:space="preserve">3.8草花的修剪要掌握各种花卉的生长开花习性，用剪梢、摘心等方法促使侧芽生长，增多开花枝数。要不断摘除花后残花、黄叶、病虫叶，增强花繁叶茂的观赏效果。 </w:t>
      </w:r>
    </w:p>
    <w:p>
      <w:pPr>
        <w:adjustRightInd w:val="0"/>
        <w:spacing w:line="360" w:lineRule="auto"/>
        <w:ind w:firstLine="420"/>
        <w:rPr>
          <w:rFonts w:hint="eastAsia" w:hAnsi="宋体"/>
          <w:szCs w:val="21"/>
        </w:rPr>
      </w:pPr>
      <w:r>
        <w:rPr>
          <w:rFonts w:hint="eastAsia" w:hAnsi="宋体"/>
          <w:szCs w:val="21"/>
        </w:rPr>
        <w:t xml:space="preserve">3.9草坪的修剪草坪的修剪高度应保持在6-8cm，当草高超过12cm时必须进行修剪。混播草坪修剪次数不少于20次/年，结缕草不少于5次/年。 </w:t>
      </w:r>
    </w:p>
    <w:p>
      <w:pPr>
        <w:adjustRightInd w:val="0"/>
        <w:spacing w:line="360" w:lineRule="auto"/>
        <w:ind w:firstLine="420"/>
        <w:rPr>
          <w:rFonts w:hint="eastAsia" w:hAnsi="宋体"/>
          <w:szCs w:val="21"/>
        </w:rPr>
      </w:pPr>
      <w:r>
        <w:rPr>
          <w:rFonts w:hint="eastAsia" w:hAnsi="宋体"/>
          <w:szCs w:val="21"/>
        </w:rPr>
        <w:t xml:space="preserve">3.10修剪时间落叶乔、灌木在冬季休眠期进行，常绿乔、灌木在生长期进行。绿篱、造型灌木、色块灌木、草坪等按养护要求及时进行。 </w:t>
      </w:r>
    </w:p>
    <w:p>
      <w:pPr>
        <w:adjustRightInd w:val="0"/>
        <w:spacing w:line="360" w:lineRule="auto"/>
        <w:ind w:firstLine="420"/>
        <w:rPr>
          <w:rFonts w:hint="eastAsia" w:hAnsi="宋体"/>
          <w:szCs w:val="21"/>
        </w:rPr>
      </w:pPr>
      <w:r>
        <w:rPr>
          <w:rFonts w:hint="eastAsia" w:hAnsi="宋体"/>
          <w:szCs w:val="21"/>
        </w:rPr>
        <w:t xml:space="preserve">3.11修剪次数乔木不少于1次/年，灌木不少于2次/年，绿篱、造型灌木不少于12次/年，色块灌木不少于8次/年。 </w:t>
      </w:r>
    </w:p>
    <w:p>
      <w:pPr>
        <w:adjustRightInd w:val="0"/>
        <w:spacing w:line="360" w:lineRule="auto"/>
        <w:ind w:firstLine="420"/>
        <w:rPr>
          <w:rFonts w:hint="eastAsia" w:hAnsi="宋体"/>
          <w:szCs w:val="21"/>
        </w:rPr>
      </w:pPr>
      <w:r>
        <w:rPr>
          <w:rFonts w:hint="eastAsia" w:hAnsi="宋体"/>
          <w:szCs w:val="21"/>
        </w:rPr>
        <w:t xml:space="preserve">3.12修剪的剪口或锯口平整光滑，不得劈裂、不留短桩。 </w:t>
      </w:r>
    </w:p>
    <w:p>
      <w:pPr>
        <w:adjustRightInd w:val="0"/>
        <w:spacing w:line="360" w:lineRule="auto"/>
        <w:ind w:firstLine="420"/>
        <w:rPr>
          <w:rFonts w:hint="eastAsia" w:hAnsi="宋体"/>
          <w:szCs w:val="21"/>
        </w:rPr>
      </w:pPr>
      <w:r>
        <w:rPr>
          <w:rFonts w:hint="eastAsia" w:hAnsi="宋体"/>
          <w:szCs w:val="21"/>
        </w:rPr>
        <w:t xml:space="preserve">3.13修剪应按技术操作规程的要求进行，须特别注意安全。 </w:t>
      </w:r>
    </w:p>
    <w:p>
      <w:pPr>
        <w:adjustRightInd w:val="0"/>
        <w:spacing w:line="360" w:lineRule="auto"/>
        <w:ind w:firstLine="420"/>
        <w:rPr>
          <w:rFonts w:hint="eastAsia" w:hAnsi="宋体"/>
          <w:szCs w:val="21"/>
        </w:rPr>
      </w:pPr>
      <w:r>
        <w:rPr>
          <w:rFonts w:hint="eastAsia" w:hAnsi="宋体"/>
          <w:szCs w:val="21"/>
        </w:rPr>
        <w:t xml:space="preserve">4、病虫害防治 </w:t>
      </w:r>
    </w:p>
    <w:p>
      <w:pPr>
        <w:adjustRightInd w:val="0"/>
        <w:spacing w:line="360" w:lineRule="auto"/>
        <w:ind w:firstLine="420"/>
        <w:rPr>
          <w:rFonts w:hint="eastAsia" w:hAnsi="宋体"/>
          <w:szCs w:val="21"/>
        </w:rPr>
      </w:pPr>
      <w:r>
        <w:rPr>
          <w:rFonts w:hint="eastAsia" w:hAnsi="宋体"/>
          <w:szCs w:val="21"/>
        </w:rPr>
        <w:t xml:space="preserve">4.1原则全面贯彻“预防为主，综合防治”的方针，要掌握园林植物病虫害发生规律，在预测、预报的指导下对可能发生的病虫害做好预防。已经发生的病虫害要及时治理、防止蔓延成灾。病虫害发生率应控制在10%以下。 </w:t>
      </w:r>
    </w:p>
    <w:p>
      <w:pPr>
        <w:adjustRightInd w:val="0"/>
        <w:spacing w:line="360" w:lineRule="auto"/>
        <w:ind w:firstLine="420"/>
        <w:rPr>
          <w:rFonts w:hint="eastAsia" w:hAnsi="宋体"/>
          <w:szCs w:val="21"/>
        </w:rPr>
      </w:pPr>
      <w:r>
        <w:rPr>
          <w:rFonts w:hint="eastAsia" w:hAnsi="宋体"/>
          <w:szCs w:val="21"/>
        </w:rPr>
        <w:t xml:space="preserve">4.2病虫害的药物防治要根据不同的树种、病虫害种类和具体环境条件，正确选用农药种类、剂型、浓度和施用方法，使之既能充分发挥药效，又不产生药害，减少对环境的污染。 </w:t>
      </w:r>
    </w:p>
    <w:p>
      <w:pPr>
        <w:adjustRightInd w:val="0"/>
        <w:spacing w:line="360" w:lineRule="auto"/>
        <w:ind w:firstLine="420"/>
        <w:rPr>
          <w:rFonts w:hint="eastAsia" w:hAnsi="宋体"/>
          <w:szCs w:val="21"/>
        </w:rPr>
      </w:pPr>
      <w:r>
        <w:rPr>
          <w:rFonts w:hint="eastAsia" w:hAnsi="宋体"/>
          <w:szCs w:val="21"/>
        </w:rPr>
        <w:t xml:space="preserve">4.3喷药应成雾状，做到由内向外、由上向下、叶面叶背喷药均匀，不留空白。喷药应在无风的晴天进行，阴雨或高温炎热的中午不宜喷药。喷药时要注意行人安全、避开人流高峰时段，喷药范围内有食品、水果、鱼池等，要待移出或遮盖后方能进行。喷药后要立即清洗药械，不准乱倒残液。 </w:t>
      </w:r>
    </w:p>
    <w:p>
      <w:pPr>
        <w:adjustRightInd w:val="0"/>
        <w:spacing w:line="360" w:lineRule="auto"/>
        <w:ind w:firstLine="420"/>
        <w:rPr>
          <w:rFonts w:hint="eastAsia" w:hAnsi="宋体"/>
          <w:szCs w:val="21"/>
        </w:rPr>
      </w:pPr>
      <w:r>
        <w:rPr>
          <w:rFonts w:hint="eastAsia" w:hAnsi="宋体"/>
          <w:szCs w:val="21"/>
        </w:rPr>
        <w:t xml:space="preserve">4.4对药械难以喷到顶端的高大树木或蛀干害虫，可采用树干注射法防治。 </w:t>
      </w:r>
    </w:p>
    <w:p>
      <w:pPr>
        <w:adjustRightInd w:val="0"/>
        <w:spacing w:line="360" w:lineRule="auto"/>
        <w:ind w:firstLine="420"/>
        <w:rPr>
          <w:rFonts w:hint="eastAsia" w:hAnsi="宋体"/>
          <w:szCs w:val="21"/>
        </w:rPr>
      </w:pPr>
      <w:r>
        <w:rPr>
          <w:rFonts w:hint="eastAsia" w:hAnsi="宋体"/>
          <w:szCs w:val="21"/>
        </w:rPr>
        <w:t xml:space="preserve">4.5施药要掌握有利时机，害虫在孵化期或幼虫三龄期以前施药最为有效、真菌病害要在孢子萌发期或侵染初期施药。 </w:t>
      </w:r>
    </w:p>
    <w:p>
      <w:pPr>
        <w:adjustRightInd w:val="0"/>
        <w:spacing w:line="360" w:lineRule="auto"/>
        <w:ind w:firstLine="420"/>
        <w:rPr>
          <w:rFonts w:hint="eastAsia" w:hAnsi="宋体"/>
          <w:szCs w:val="21"/>
        </w:rPr>
      </w:pPr>
      <w:r>
        <w:rPr>
          <w:rFonts w:hint="eastAsia" w:hAnsi="宋体"/>
          <w:szCs w:val="21"/>
        </w:rPr>
        <w:t xml:space="preserve">4.6挖除地下害虫时，深度应在5～20cm以内，接近树根时不能伤及根系。人工刮除树木枝干上介壳虫等虫体，要彻底干净，不得损伤枝条或枝干内皮，刮除树木枝干上的腐烂病害时，要将受害部位全部清除干净，伤口要进行消毒并涂抹保护剂，刮落的虫体和带病的树皮，要及时收集烧毁。 </w:t>
      </w:r>
    </w:p>
    <w:p>
      <w:pPr>
        <w:adjustRightInd w:val="0"/>
        <w:spacing w:line="360" w:lineRule="auto"/>
        <w:ind w:firstLine="420"/>
        <w:rPr>
          <w:rFonts w:hint="eastAsia" w:hAnsi="宋体"/>
          <w:szCs w:val="21"/>
        </w:rPr>
      </w:pPr>
      <w:r>
        <w:rPr>
          <w:rFonts w:hint="eastAsia" w:hAnsi="宋体"/>
          <w:szCs w:val="21"/>
        </w:rPr>
        <w:t xml:space="preserve">4.7农药要妥善保管。施药人员应注意自身的安全，必须按规定穿戴工作服、工作帽、戴好风镜、口罩、手套及其他防护用具。 </w:t>
      </w:r>
    </w:p>
    <w:p>
      <w:pPr>
        <w:adjustRightInd w:val="0"/>
        <w:spacing w:line="360" w:lineRule="auto"/>
        <w:ind w:firstLine="420"/>
        <w:rPr>
          <w:rFonts w:hint="eastAsia" w:hAnsi="宋体"/>
          <w:szCs w:val="21"/>
        </w:rPr>
      </w:pPr>
      <w:r>
        <w:rPr>
          <w:rFonts w:hint="eastAsia" w:hAnsi="宋体"/>
          <w:szCs w:val="21"/>
        </w:rPr>
        <w:t xml:space="preserve">5、松土、除草 </w:t>
      </w:r>
    </w:p>
    <w:p>
      <w:pPr>
        <w:adjustRightInd w:val="0"/>
        <w:spacing w:line="360" w:lineRule="auto"/>
        <w:ind w:firstLine="420"/>
        <w:rPr>
          <w:rFonts w:hint="eastAsia" w:hAnsi="宋体"/>
          <w:szCs w:val="21"/>
        </w:rPr>
      </w:pPr>
      <w:r>
        <w:rPr>
          <w:rFonts w:hint="eastAsia" w:hAnsi="宋体"/>
          <w:szCs w:val="21"/>
        </w:rPr>
        <w:t xml:space="preserve">5.1松土土壤板结时要及时进行松土，松土深度5～10cm为宜。草坪应用打孔机松土，每年不少于2次。 </w:t>
      </w:r>
    </w:p>
    <w:p>
      <w:pPr>
        <w:adjustRightInd w:val="0"/>
        <w:spacing w:line="360" w:lineRule="auto"/>
        <w:ind w:firstLine="420"/>
        <w:rPr>
          <w:rFonts w:hint="eastAsia" w:hAnsi="宋体"/>
          <w:szCs w:val="21"/>
        </w:rPr>
      </w:pPr>
      <w:r>
        <w:rPr>
          <w:rFonts w:hint="eastAsia" w:hAnsi="宋体"/>
          <w:szCs w:val="21"/>
        </w:rPr>
        <w:t xml:space="preserve">5.2除草掌握“除早、除小、除了”的原则，随时清除杂草，除草必须连根剔除。绿地内应做到基本无杂草，草坪的纯净度应达到95%以上。 </w:t>
      </w:r>
    </w:p>
    <w:p>
      <w:pPr>
        <w:adjustRightInd w:val="0"/>
        <w:spacing w:line="360" w:lineRule="auto"/>
        <w:ind w:firstLine="420"/>
        <w:rPr>
          <w:rFonts w:hint="eastAsia" w:hAnsi="宋体"/>
          <w:szCs w:val="21"/>
        </w:rPr>
      </w:pPr>
      <w:r>
        <w:rPr>
          <w:rFonts w:hint="eastAsia" w:hAnsi="宋体"/>
          <w:szCs w:val="21"/>
        </w:rPr>
        <w:t xml:space="preserve">6、补栽 </w:t>
      </w:r>
    </w:p>
    <w:p>
      <w:pPr>
        <w:adjustRightInd w:val="0"/>
        <w:spacing w:line="360" w:lineRule="auto"/>
        <w:ind w:firstLine="420"/>
        <w:rPr>
          <w:rFonts w:hint="eastAsia" w:hAnsi="宋体"/>
          <w:szCs w:val="21"/>
        </w:rPr>
      </w:pPr>
      <w:r>
        <w:rPr>
          <w:rFonts w:hint="eastAsia" w:hAnsi="宋体"/>
          <w:szCs w:val="21"/>
        </w:rPr>
        <w:t xml:space="preserve">6.1保持绿地植物的种植量，缺株断行应适时补栽。补栽应使用同品种、基本同规格的苗木，保证补栽后的景观效果。 </w:t>
      </w:r>
    </w:p>
    <w:p>
      <w:pPr>
        <w:adjustRightInd w:val="0"/>
        <w:spacing w:line="360" w:lineRule="auto"/>
        <w:ind w:firstLine="420"/>
        <w:rPr>
          <w:rFonts w:hint="eastAsia" w:hAnsi="宋体"/>
          <w:szCs w:val="21"/>
        </w:rPr>
      </w:pPr>
      <w:r>
        <w:rPr>
          <w:rFonts w:hint="eastAsia" w:hAnsi="宋体"/>
          <w:szCs w:val="21"/>
        </w:rPr>
        <w:t xml:space="preserve">6.2草坪秃斑应随缺随补，保证草坪的覆盖度和致密度。补草可采用点栽、播种和铺设等不同方法。 </w:t>
      </w:r>
    </w:p>
    <w:p>
      <w:pPr>
        <w:adjustRightInd w:val="0"/>
        <w:spacing w:line="360" w:lineRule="auto"/>
        <w:ind w:firstLine="420"/>
        <w:rPr>
          <w:rFonts w:hint="eastAsia" w:hAnsi="宋体"/>
          <w:szCs w:val="21"/>
        </w:rPr>
      </w:pPr>
      <w:r>
        <w:rPr>
          <w:rFonts w:hint="eastAsia" w:hAnsi="宋体"/>
          <w:szCs w:val="21"/>
        </w:rPr>
        <w:t xml:space="preserve">7、支撑、扶正 </w:t>
      </w:r>
    </w:p>
    <w:p>
      <w:pPr>
        <w:adjustRightInd w:val="0"/>
        <w:spacing w:line="360" w:lineRule="auto"/>
        <w:ind w:firstLine="420"/>
        <w:rPr>
          <w:rFonts w:hint="eastAsia" w:hAnsi="宋体"/>
          <w:szCs w:val="21"/>
        </w:rPr>
      </w:pPr>
      <w:r>
        <w:rPr>
          <w:rFonts w:hint="eastAsia" w:hAnsi="宋体"/>
          <w:szCs w:val="21"/>
        </w:rPr>
        <w:t xml:space="preserve">7.1倾斜度超过10度的树木，须进行扶正，落叶树在休眠期进行，常绿树在萌芽前进行。扶正前应先疏剪部分枝桠或进行短截，确保扶正树木的成活。 </w:t>
      </w:r>
    </w:p>
    <w:p>
      <w:pPr>
        <w:adjustRightInd w:val="0"/>
        <w:spacing w:line="360" w:lineRule="auto"/>
        <w:ind w:firstLine="420"/>
        <w:rPr>
          <w:rFonts w:hint="eastAsia" w:hAnsi="宋体"/>
          <w:szCs w:val="21"/>
        </w:rPr>
      </w:pPr>
      <w:r>
        <w:rPr>
          <w:rFonts w:hint="eastAsia" w:hAnsi="宋体"/>
          <w:szCs w:val="21"/>
        </w:rPr>
        <w:t xml:space="preserve">7.2新栽大树和扶正后的树木应进行支撑。支撑材料在同一路段或区域内应当统一，支撑方式要规范、整齐。支撑着力点应超过树高的1/2以上，支撑材料在着力点与树干接触处应铺垫软质材料，以免损伤树皮。每年雨季前要对支撑进行一次全面检查，对松动的支撑要及时加固，对坎入树皮的捆扎物要及时解除。 </w:t>
      </w:r>
    </w:p>
    <w:p>
      <w:pPr>
        <w:adjustRightInd w:val="0"/>
        <w:spacing w:line="360" w:lineRule="auto"/>
        <w:ind w:firstLine="420"/>
        <w:rPr>
          <w:rFonts w:hint="eastAsia" w:hAnsi="宋体"/>
          <w:szCs w:val="21"/>
        </w:rPr>
      </w:pPr>
      <w:r>
        <w:rPr>
          <w:rFonts w:hint="eastAsia" w:hAnsi="宋体"/>
          <w:szCs w:val="21"/>
        </w:rPr>
        <w:t xml:space="preserve">8、绿地容貌 </w:t>
      </w:r>
    </w:p>
    <w:p>
      <w:pPr>
        <w:adjustRightInd w:val="0"/>
        <w:spacing w:line="360" w:lineRule="auto"/>
        <w:ind w:firstLine="420"/>
        <w:rPr>
          <w:rFonts w:hint="eastAsia" w:hAnsi="宋体"/>
          <w:szCs w:val="21"/>
        </w:rPr>
      </w:pPr>
      <w:r>
        <w:rPr>
          <w:rFonts w:hint="eastAsia" w:hAnsi="宋体"/>
          <w:szCs w:val="21"/>
        </w:rPr>
        <w:t xml:space="preserve">8.1随时保持绿地清洁、美观。 </w:t>
      </w:r>
    </w:p>
    <w:p>
      <w:pPr>
        <w:adjustRightInd w:val="0"/>
        <w:spacing w:line="360" w:lineRule="auto"/>
        <w:ind w:firstLine="420"/>
        <w:rPr>
          <w:rFonts w:hint="eastAsia" w:hAnsi="宋体"/>
          <w:szCs w:val="21"/>
        </w:rPr>
      </w:pPr>
      <w:r>
        <w:rPr>
          <w:rFonts w:hint="eastAsia" w:hAnsi="宋体"/>
          <w:szCs w:val="21"/>
        </w:rPr>
        <w:t xml:space="preserve">8.2及时清运草屑、树枝、死树等施工残留物，现场堆放时间不得超过当天。 </w:t>
      </w:r>
    </w:p>
    <w:p>
      <w:pPr>
        <w:adjustRightInd w:val="0"/>
        <w:spacing w:line="360" w:lineRule="auto"/>
        <w:ind w:firstLine="420"/>
        <w:rPr>
          <w:rFonts w:hint="eastAsia" w:hAnsi="宋体"/>
          <w:szCs w:val="21"/>
        </w:rPr>
      </w:pPr>
      <w:r>
        <w:rPr>
          <w:rFonts w:hint="eastAsia" w:hAnsi="宋体"/>
          <w:szCs w:val="21"/>
        </w:rPr>
        <w:t xml:space="preserve">8.3经常冲洗树木枝叶上的积尘，防止堵塞气孔和影响景观效果。行道树每年10月1日至次年4月1日保证每周冲洗1次以上。 </w:t>
      </w:r>
    </w:p>
    <w:p>
      <w:pPr>
        <w:adjustRightInd w:val="0"/>
        <w:spacing w:line="360" w:lineRule="auto"/>
        <w:ind w:firstLine="420"/>
        <w:rPr>
          <w:rFonts w:hint="eastAsia" w:hAnsi="宋体"/>
          <w:szCs w:val="21"/>
        </w:rPr>
      </w:pPr>
      <w:r>
        <w:rPr>
          <w:rFonts w:hint="eastAsia" w:hAnsi="宋体"/>
          <w:szCs w:val="21"/>
        </w:rPr>
        <w:t xml:space="preserve">9、安全施工 </w:t>
      </w:r>
    </w:p>
    <w:p>
      <w:pPr>
        <w:adjustRightInd w:val="0"/>
        <w:spacing w:line="360" w:lineRule="auto"/>
        <w:ind w:firstLine="420"/>
        <w:rPr>
          <w:rFonts w:hint="eastAsia" w:hAnsi="宋体"/>
          <w:szCs w:val="21"/>
        </w:rPr>
      </w:pPr>
      <w:r>
        <w:rPr>
          <w:rFonts w:hint="eastAsia" w:hAnsi="宋体"/>
          <w:szCs w:val="21"/>
        </w:rPr>
        <w:t xml:space="preserve">9.1绿化苗木养护的各道工序施工要做到以人为本，安全施工，文明作业。 </w:t>
      </w:r>
    </w:p>
    <w:p>
      <w:pPr>
        <w:adjustRightInd w:val="0"/>
        <w:spacing w:line="360" w:lineRule="auto"/>
        <w:ind w:firstLine="420"/>
        <w:rPr>
          <w:rFonts w:hint="eastAsia" w:hAnsi="宋体"/>
          <w:szCs w:val="21"/>
        </w:rPr>
      </w:pPr>
      <w:r>
        <w:rPr>
          <w:rFonts w:hint="eastAsia" w:hAnsi="宋体"/>
          <w:szCs w:val="21"/>
        </w:rPr>
        <w:t>9.2道路、小区绿化养护施工要统一着安全装，设施工警示语或警示标志，保证施工人员和过往行人的安全。</w:t>
      </w:r>
    </w:p>
    <w:p>
      <w:pPr>
        <w:adjustRightInd w:val="0"/>
        <w:spacing w:line="360" w:lineRule="auto"/>
        <w:ind w:firstLine="420"/>
        <w:rPr>
          <w:rFonts w:hint="eastAsia" w:hAnsi="宋体"/>
          <w:szCs w:val="21"/>
        </w:rPr>
      </w:pPr>
      <w:r>
        <w:rPr>
          <w:rFonts w:hint="eastAsia" w:hAnsi="宋体"/>
          <w:szCs w:val="21"/>
        </w:rPr>
        <w:t>四、绿化苗木养护期</w:t>
      </w:r>
    </w:p>
    <w:p>
      <w:pPr>
        <w:adjustRightInd w:val="0"/>
        <w:spacing w:line="360" w:lineRule="auto"/>
        <w:ind w:firstLine="420"/>
        <w:rPr>
          <w:rFonts w:hint="eastAsia" w:hAnsi="宋体"/>
          <w:b/>
          <w:szCs w:val="21"/>
        </w:rPr>
      </w:pPr>
      <w:r>
        <w:rPr>
          <w:rFonts w:hint="eastAsia" w:hAnsi="宋体"/>
          <w:b/>
          <w:szCs w:val="21"/>
        </w:rPr>
        <w:t>苗木养护期为一年，苗木养护期自工程竣工验收合格之日起计算。不合格的苗木按补植日起计算养护期。</w:t>
      </w:r>
    </w:p>
    <w:p>
      <w:pPr>
        <w:adjustRightInd w:val="0"/>
        <w:spacing w:line="360" w:lineRule="auto"/>
        <w:ind w:firstLine="420"/>
        <w:rPr>
          <w:rFonts w:hint="eastAsia" w:hAnsi="宋体"/>
          <w:szCs w:val="21"/>
        </w:rPr>
      </w:pPr>
      <w:r>
        <w:rPr>
          <w:rFonts w:hint="eastAsia" w:hAnsi="宋体"/>
          <w:szCs w:val="21"/>
        </w:rPr>
        <w:t>五、苗木养护责任</w:t>
      </w:r>
    </w:p>
    <w:p>
      <w:pPr>
        <w:adjustRightInd w:val="0"/>
        <w:spacing w:line="360" w:lineRule="auto"/>
        <w:ind w:firstLine="420"/>
        <w:rPr>
          <w:rFonts w:hint="eastAsia" w:hAnsi="宋体"/>
          <w:szCs w:val="21"/>
        </w:rPr>
      </w:pPr>
      <w:r>
        <w:rPr>
          <w:rFonts w:hint="eastAsia" w:hAnsi="宋体"/>
          <w:szCs w:val="21"/>
        </w:rPr>
        <w:t>1、属于责任范围、内容的项目，承包人应当在接到养护通知之日起7天内派人养护。承包人不在约定期限内派人养护的，发包人可以委托他人养护。</w:t>
      </w:r>
    </w:p>
    <w:p>
      <w:pPr>
        <w:adjustRightInd w:val="0"/>
        <w:spacing w:line="360" w:lineRule="auto"/>
        <w:ind w:firstLine="420"/>
        <w:rPr>
          <w:rFonts w:hint="eastAsia" w:hAnsi="宋体"/>
          <w:szCs w:val="21"/>
        </w:rPr>
      </w:pPr>
      <w:r>
        <w:rPr>
          <w:rFonts w:hint="eastAsia" w:hAnsi="宋体"/>
          <w:szCs w:val="21"/>
        </w:rPr>
        <w:t>2、绿化苗木养护期满后，由发包人组织验收。</w:t>
      </w:r>
    </w:p>
    <w:p>
      <w:pPr>
        <w:adjustRightInd w:val="0"/>
        <w:spacing w:line="360" w:lineRule="auto"/>
        <w:ind w:firstLine="420"/>
        <w:rPr>
          <w:rFonts w:hint="eastAsia" w:hAnsi="宋体"/>
          <w:szCs w:val="21"/>
        </w:rPr>
      </w:pPr>
      <w:r>
        <w:rPr>
          <w:rFonts w:hint="eastAsia" w:hAnsi="宋体"/>
          <w:szCs w:val="21"/>
        </w:rPr>
        <w:t>六、绿化苗木养护协议书由发包人、承包人在工程竣工验收前共同签署，作为施工合同附件，其有效期限至养护期满。</w:t>
      </w:r>
    </w:p>
    <w:p>
      <w:pPr>
        <w:adjustRightInd w:val="0"/>
        <w:spacing w:line="360" w:lineRule="auto"/>
        <w:ind w:firstLine="420"/>
        <w:rPr>
          <w:rFonts w:hint="eastAsia" w:hAnsi="宋体"/>
          <w:szCs w:val="21"/>
        </w:rPr>
      </w:pPr>
    </w:p>
    <w:p>
      <w:pPr>
        <w:adjustRightInd w:val="0"/>
        <w:spacing w:line="360" w:lineRule="auto"/>
        <w:ind w:firstLine="420"/>
        <w:rPr>
          <w:rFonts w:hint="eastAsia" w:hAnsi="宋体"/>
          <w:szCs w:val="21"/>
        </w:rPr>
      </w:pPr>
    </w:p>
    <w:p>
      <w:pPr>
        <w:tabs>
          <w:tab w:val="left" w:pos="4253"/>
        </w:tabs>
        <w:adjustRightInd w:val="0"/>
        <w:spacing w:line="360" w:lineRule="auto"/>
        <w:rPr>
          <w:rFonts w:hint="eastAsia" w:hAnsi="宋体"/>
          <w:szCs w:val="21"/>
        </w:rPr>
      </w:pPr>
      <w:r>
        <w:rPr>
          <w:rFonts w:hint="eastAsia" w:hAnsi="宋体"/>
          <w:szCs w:val="21"/>
        </w:rPr>
        <w:t xml:space="preserve">发包人(公章)：                </w:t>
      </w:r>
      <w:r>
        <w:rPr>
          <w:rFonts w:hint="eastAsia" w:hAnsi="宋体"/>
          <w:szCs w:val="21"/>
        </w:rPr>
        <w:tab/>
      </w:r>
      <w:r>
        <w:rPr>
          <w:rFonts w:hint="eastAsia" w:hAnsi="宋体"/>
          <w:szCs w:val="21"/>
        </w:rPr>
        <w:t xml:space="preserve">承包人(公章)：                  </w:t>
      </w:r>
    </w:p>
    <w:p>
      <w:pPr>
        <w:tabs>
          <w:tab w:val="left" w:pos="4253"/>
        </w:tabs>
        <w:adjustRightInd w:val="0"/>
        <w:spacing w:line="360" w:lineRule="auto"/>
        <w:rPr>
          <w:rFonts w:hint="eastAsia" w:hAnsi="宋体"/>
          <w:szCs w:val="21"/>
        </w:rPr>
      </w:pPr>
      <w:r>
        <w:rPr>
          <w:rFonts w:hint="eastAsia" w:hAnsi="宋体"/>
          <w:szCs w:val="21"/>
        </w:rPr>
        <w:t xml:space="preserve">地址：                         </w:t>
      </w:r>
      <w:r>
        <w:rPr>
          <w:rFonts w:hint="eastAsia" w:hAnsi="宋体"/>
          <w:szCs w:val="21"/>
        </w:rPr>
        <w:tab/>
      </w:r>
      <w:r>
        <w:rPr>
          <w:rFonts w:hint="eastAsia" w:hAnsi="宋体"/>
          <w:szCs w:val="21"/>
        </w:rPr>
        <w:t xml:space="preserve">地址：                          </w:t>
      </w:r>
    </w:p>
    <w:p>
      <w:pPr>
        <w:tabs>
          <w:tab w:val="left" w:pos="4253"/>
        </w:tabs>
        <w:adjustRightInd w:val="0"/>
        <w:spacing w:line="360" w:lineRule="auto"/>
        <w:rPr>
          <w:rFonts w:hint="eastAsia" w:hAnsi="宋体"/>
          <w:szCs w:val="21"/>
        </w:rPr>
      </w:pPr>
      <w:r>
        <w:rPr>
          <w:rFonts w:hint="eastAsia" w:hAnsi="宋体"/>
          <w:szCs w:val="21"/>
        </w:rPr>
        <w:t xml:space="preserve">法定代表人(签字)：          </w:t>
      </w:r>
      <w:r>
        <w:rPr>
          <w:rFonts w:hint="eastAsia" w:hAnsi="宋体"/>
          <w:szCs w:val="21"/>
        </w:rPr>
        <w:tab/>
      </w:r>
      <w:r>
        <w:rPr>
          <w:rFonts w:hint="eastAsia" w:hAnsi="宋体"/>
          <w:szCs w:val="21"/>
        </w:rPr>
        <w:t xml:space="preserve">法定代表人(签字)：              </w:t>
      </w:r>
    </w:p>
    <w:p>
      <w:pPr>
        <w:tabs>
          <w:tab w:val="left" w:pos="4253"/>
        </w:tabs>
        <w:adjustRightInd w:val="0"/>
        <w:spacing w:line="360" w:lineRule="auto"/>
        <w:rPr>
          <w:rFonts w:hint="eastAsia" w:hAnsi="宋体"/>
          <w:szCs w:val="21"/>
        </w:rPr>
      </w:pPr>
      <w:r>
        <w:rPr>
          <w:rFonts w:hint="eastAsia" w:hAnsi="宋体"/>
          <w:szCs w:val="21"/>
        </w:rPr>
        <w:t xml:space="preserve">委托代理人(签字)：                </w:t>
      </w:r>
      <w:r>
        <w:rPr>
          <w:rFonts w:hint="eastAsia" w:hAnsi="宋体"/>
          <w:szCs w:val="21"/>
        </w:rPr>
        <w:tab/>
      </w:r>
      <w:r>
        <w:rPr>
          <w:rFonts w:hint="eastAsia" w:hAnsi="宋体"/>
          <w:szCs w:val="21"/>
        </w:rPr>
        <w:t xml:space="preserve">委托代理人(签字)：              </w:t>
      </w:r>
    </w:p>
    <w:p>
      <w:pPr>
        <w:tabs>
          <w:tab w:val="left" w:pos="4253"/>
        </w:tabs>
        <w:adjustRightInd w:val="0"/>
        <w:spacing w:line="360" w:lineRule="auto"/>
        <w:rPr>
          <w:rFonts w:hint="eastAsia" w:hAnsi="宋体"/>
          <w:szCs w:val="21"/>
        </w:rPr>
      </w:pPr>
      <w:r>
        <w:rPr>
          <w:rFonts w:hint="eastAsia" w:hAnsi="宋体"/>
          <w:szCs w:val="21"/>
        </w:rPr>
        <w:t xml:space="preserve">电话：                     </w:t>
      </w:r>
      <w:r>
        <w:rPr>
          <w:rFonts w:hint="eastAsia" w:hAnsi="宋体"/>
          <w:szCs w:val="21"/>
        </w:rPr>
        <w:tab/>
      </w:r>
      <w:r>
        <w:rPr>
          <w:rFonts w:hint="eastAsia" w:hAnsi="宋体"/>
          <w:szCs w:val="21"/>
        </w:rPr>
        <w:t xml:space="preserve">电话：                          </w:t>
      </w:r>
    </w:p>
    <w:p>
      <w:pPr>
        <w:tabs>
          <w:tab w:val="left" w:pos="4253"/>
        </w:tabs>
        <w:adjustRightInd w:val="0"/>
        <w:spacing w:line="360" w:lineRule="auto"/>
        <w:rPr>
          <w:rFonts w:hint="eastAsia" w:hAnsi="宋体"/>
          <w:szCs w:val="21"/>
        </w:rPr>
      </w:pPr>
      <w:r>
        <w:rPr>
          <w:rFonts w:hint="eastAsia" w:hAnsi="宋体"/>
          <w:szCs w:val="21"/>
        </w:rPr>
        <w:t xml:space="preserve">传真：                  </w:t>
      </w:r>
      <w:r>
        <w:rPr>
          <w:rFonts w:hint="eastAsia" w:hAnsi="宋体"/>
          <w:szCs w:val="21"/>
        </w:rPr>
        <w:tab/>
      </w:r>
      <w:r>
        <w:rPr>
          <w:rFonts w:hint="eastAsia" w:hAnsi="宋体"/>
          <w:szCs w:val="21"/>
        </w:rPr>
        <w:t xml:space="preserve">传真：                          </w:t>
      </w:r>
    </w:p>
    <w:p>
      <w:pPr>
        <w:tabs>
          <w:tab w:val="left" w:pos="4253"/>
        </w:tabs>
        <w:adjustRightInd w:val="0"/>
        <w:spacing w:line="360" w:lineRule="auto"/>
        <w:rPr>
          <w:rFonts w:hint="eastAsia" w:hAnsi="宋体"/>
          <w:szCs w:val="21"/>
        </w:rPr>
      </w:pPr>
      <w:r>
        <w:rPr>
          <w:rFonts w:hint="eastAsia" w:hAnsi="宋体"/>
          <w:szCs w:val="21"/>
        </w:rPr>
        <w:t xml:space="preserve">开户银行：                  </w:t>
      </w:r>
      <w:r>
        <w:rPr>
          <w:rFonts w:hint="eastAsia" w:hAnsi="宋体"/>
          <w:szCs w:val="21"/>
        </w:rPr>
        <w:tab/>
      </w:r>
      <w:r>
        <w:rPr>
          <w:rFonts w:hint="eastAsia" w:hAnsi="宋体"/>
          <w:szCs w:val="21"/>
        </w:rPr>
        <w:t xml:space="preserve">开户银行：                      </w:t>
      </w:r>
    </w:p>
    <w:p>
      <w:pPr>
        <w:tabs>
          <w:tab w:val="left" w:pos="4253"/>
        </w:tabs>
        <w:adjustRightInd w:val="0"/>
        <w:spacing w:line="360" w:lineRule="auto"/>
        <w:rPr>
          <w:rFonts w:hint="eastAsia" w:hAnsi="宋体"/>
          <w:szCs w:val="21"/>
        </w:rPr>
      </w:pPr>
      <w:r>
        <w:rPr>
          <w:rFonts w:hint="eastAsia" w:hAnsi="宋体"/>
          <w:szCs w:val="21"/>
        </w:rPr>
        <w:t xml:space="preserve">账号：                     </w:t>
      </w:r>
      <w:r>
        <w:rPr>
          <w:rFonts w:hint="eastAsia" w:hAnsi="宋体"/>
          <w:szCs w:val="21"/>
        </w:rPr>
        <w:tab/>
      </w:r>
      <w:r>
        <w:rPr>
          <w:rFonts w:hint="eastAsia" w:hAnsi="宋体"/>
          <w:szCs w:val="21"/>
        </w:rPr>
        <w:t xml:space="preserve">账号：                          </w:t>
      </w:r>
    </w:p>
    <w:p>
      <w:pPr>
        <w:spacing w:line="360" w:lineRule="auto"/>
        <w:rPr>
          <w:rFonts w:ascii="宋体" w:hAnsi="宋体"/>
          <w:szCs w:val="21"/>
        </w:rPr>
      </w:pPr>
      <w:r>
        <w:rPr>
          <w:rFonts w:hint="eastAsia" w:hAnsi="宋体"/>
          <w:szCs w:val="21"/>
        </w:rPr>
        <w:t xml:space="preserve">邮政编码：              </w:t>
      </w:r>
      <w:r>
        <w:rPr>
          <w:rFonts w:hint="eastAsia" w:hAnsi="宋体"/>
          <w:szCs w:val="21"/>
        </w:rPr>
        <w:tab/>
      </w:r>
      <w:r>
        <w:rPr>
          <w:rFonts w:hint="eastAsia" w:hAnsi="宋体"/>
          <w:szCs w:val="21"/>
        </w:rPr>
        <w:t xml:space="preserve">邮政编码：  </w:t>
      </w:r>
    </w:p>
    <w:p>
      <w:pPr>
        <w:tabs>
          <w:tab w:val="center" w:pos="4253"/>
        </w:tabs>
        <w:spacing w:after="143" w:afterLines="50"/>
        <w:rPr>
          <w:rFonts w:ascii="宋体" w:hAnsi="宋体"/>
          <w:b/>
          <w:szCs w:val="21"/>
        </w:rPr>
      </w:pPr>
      <w:r>
        <w:rPr>
          <w:rFonts w:ascii="宋体" w:hAnsi="宋体"/>
          <w:szCs w:val="21"/>
          <w:u w:val="single"/>
        </w:rPr>
        <w:br w:type="page"/>
      </w:r>
      <w:r>
        <w:rPr>
          <w:rFonts w:hint="eastAsia" w:ascii="宋体" w:hAnsi="宋体"/>
          <w:b/>
          <w:szCs w:val="21"/>
        </w:rPr>
        <w:t>附件4：</w:t>
      </w:r>
      <w:r>
        <w:rPr>
          <w:rFonts w:ascii="宋体" w:hAnsi="宋体"/>
          <w:b/>
          <w:szCs w:val="21"/>
        </w:rPr>
        <w:t>主要建设工程文件目录</w:t>
      </w:r>
    </w:p>
    <w:tbl>
      <w:tblPr>
        <w:tblStyle w:val="43"/>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564"/>
        <w:gridCol w:w="1565"/>
        <w:gridCol w:w="1565"/>
        <w:gridCol w:w="1564"/>
        <w:gridCol w:w="1565"/>
        <w:gridCol w:w="15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3" w:hRule="atLeast"/>
        </w:trPr>
        <w:tc>
          <w:tcPr>
            <w:tcW w:w="1564" w:type="dxa"/>
            <w:tcBorders>
              <w:top w:val="single" w:color="auto" w:sz="12" w:space="0"/>
              <w:bottom w:val="double" w:color="auto" w:sz="6" w:space="0"/>
            </w:tcBorders>
            <w:noWrap w:val="0"/>
            <w:vAlign w:val="center"/>
          </w:tcPr>
          <w:p>
            <w:pPr>
              <w:pStyle w:val="3"/>
              <w:keepNext/>
              <w:spacing w:after="0"/>
              <w:ind w:left="63" w:right="63"/>
              <w:jc w:val="center"/>
              <w:rPr>
                <w:rFonts w:ascii="宋体" w:hAnsi="宋体" w:eastAsia="Times New Roman"/>
                <w:szCs w:val="21"/>
              </w:rPr>
            </w:pPr>
            <w:r>
              <w:rPr>
                <w:rFonts w:ascii="宋体" w:hAnsi="宋体" w:eastAsia="Times New Roman"/>
                <w:szCs w:val="21"/>
              </w:rPr>
              <w:t>文件名称</w:t>
            </w:r>
          </w:p>
        </w:tc>
        <w:tc>
          <w:tcPr>
            <w:tcW w:w="1565" w:type="dxa"/>
            <w:tcBorders>
              <w:top w:val="single" w:color="auto" w:sz="12" w:space="0"/>
              <w:bottom w:val="double" w:color="auto" w:sz="6" w:space="0"/>
            </w:tcBorders>
            <w:noWrap w:val="0"/>
            <w:vAlign w:val="center"/>
          </w:tcPr>
          <w:p>
            <w:pPr>
              <w:pStyle w:val="3"/>
              <w:keepNext/>
              <w:spacing w:after="0"/>
              <w:ind w:left="63" w:right="63"/>
              <w:jc w:val="center"/>
              <w:rPr>
                <w:rFonts w:ascii="宋体" w:hAnsi="宋体" w:eastAsia="Times New Roman"/>
                <w:szCs w:val="21"/>
              </w:rPr>
            </w:pPr>
            <w:r>
              <w:rPr>
                <w:rFonts w:ascii="宋体" w:hAnsi="宋体" w:eastAsia="Times New Roman"/>
                <w:szCs w:val="21"/>
              </w:rPr>
              <w:t>套数</w:t>
            </w:r>
          </w:p>
        </w:tc>
        <w:tc>
          <w:tcPr>
            <w:tcW w:w="1565" w:type="dxa"/>
            <w:tcBorders>
              <w:top w:val="single" w:color="auto" w:sz="12" w:space="0"/>
              <w:bottom w:val="double" w:color="auto" w:sz="6" w:space="0"/>
            </w:tcBorders>
            <w:noWrap w:val="0"/>
            <w:vAlign w:val="center"/>
          </w:tcPr>
          <w:p>
            <w:pPr>
              <w:pStyle w:val="3"/>
              <w:keepNext/>
              <w:spacing w:after="0"/>
              <w:ind w:left="63" w:right="63"/>
              <w:jc w:val="center"/>
              <w:rPr>
                <w:rFonts w:ascii="宋体" w:hAnsi="宋体" w:eastAsia="Times New Roman"/>
                <w:szCs w:val="21"/>
              </w:rPr>
            </w:pPr>
            <w:r>
              <w:rPr>
                <w:rFonts w:ascii="宋体" w:hAnsi="宋体" w:eastAsia="Times New Roman"/>
                <w:szCs w:val="21"/>
              </w:rPr>
              <w:t>费用</w:t>
            </w:r>
            <w:r>
              <w:rPr>
                <w:rFonts w:hint="eastAsia" w:ascii="宋体" w:hAnsi="宋体" w:eastAsia="Times New Roman"/>
                <w:szCs w:val="21"/>
              </w:rPr>
              <w:t>（元）</w:t>
            </w:r>
          </w:p>
        </w:tc>
        <w:tc>
          <w:tcPr>
            <w:tcW w:w="1564" w:type="dxa"/>
            <w:tcBorders>
              <w:top w:val="single" w:color="auto" w:sz="12" w:space="0"/>
              <w:bottom w:val="double" w:color="auto" w:sz="6" w:space="0"/>
            </w:tcBorders>
            <w:noWrap w:val="0"/>
            <w:vAlign w:val="center"/>
          </w:tcPr>
          <w:p>
            <w:pPr>
              <w:pStyle w:val="3"/>
              <w:keepNext/>
              <w:spacing w:after="0"/>
              <w:ind w:left="63" w:right="63"/>
              <w:jc w:val="center"/>
              <w:rPr>
                <w:rFonts w:ascii="宋体" w:hAnsi="宋体" w:eastAsia="Times New Roman"/>
                <w:szCs w:val="21"/>
              </w:rPr>
            </w:pPr>
            <w:r>
              <w:rPr>
                <w:rFonts w:ascii="宋体" w:hAnsi="宋体" w:eastAsia="Times New Roman"/>
                <w:szCs w:val="21"/>
              </w:rPr>
              <w:t>质量</w:t>
            </w:r>
          </w:p>
        </w:tc>
        <w:tc>
          <w:tcPr>
            <w:tcW w:w="1565" w:type="dxa"/>
            <w:tcBorders>
              <w:top w:val="single" w:color="auto" w:sz="12" w:space="0"/>
              <w:bottom w:val="double" w:color="auto" w:sz="6" w:space="0"/>
            </w:tcBorders>
            <w:noWrap w:val="0"/>
            <w:vAlign w:val="center"/>
          </w:tcPr>
          <w:p>
            <w:pPr>
              <w:jc w:val="center"/>
              <w:rPr>
                <w:rFonts w:ascii="宋体" w:hAnsi="宋体"/>
                <w:szCs w:val="21"/>
              </w:rPr>
            </w:pPr>
            <w:r>
              <w:rPr>
                <w:rFonts w:ascii="宋体" w:hAnsi="宋体"/>
                <w:szCs w:val="21"/>
              </w:rPr>
              <w:t>移交时间</w:t>
            </w:r>
          </w:p>
        </w:tc>
        <w:tc>
          <w:tcPr>
            <w:tcW w:w="1565" w:type="dxa"/>
            <w:tcBorders>
              <w:top w:val="single" w:color="auto" w:sz="12" w:space="0"/>
              <w:bottom w:val="double" w:color="auto" w:sz="6" w:space="0"/>
            </w:tcBorders>
            <w:noWrap w:val="0"/>
            <w:vAlign w:val="center"/>
          </w:tcPr>
          <w:p>
            <w:pPr>
              <w:jc w:val="center"/>
              <w:rPr>
                <w:rFonts w:ascii="宋体" w:hAnsi="宋体"/>
                <w:szCs w:val="21"/>
              </w:rPr>
            </w:pPr>
            <w:r>
              <w:rPr>
                <w:rFonts w:ascii="宋体" w:hAnsi="宋体"/>
                <w:szCs w:val="21"/>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564" w:type="dxa"/>
            <w:tcBorders>
              <w:top w:val="double" w:color="auto" w:sz="6" w:space="0"/>
              <w:bottom w:val="single" w:color="auto" w:sz="6" w:space="0"/>
            </w:tcBorders>
            <w:noWrap w:val="0"/>
            <w:vAlign w:val="center"/>
          </w:tcPr>
          <w:p>
            <w:pPr>
              <w:pStyle w:val="3"/>
              <w:keepNext/>
              <w:spacing w:after="0" w:line="440" w:lineRule="exact"/>
              <w:ind w:left="63" w:right="63"/>
              <w:rPr>
                <w:rFonts w:eastAsia="仿宋_GB2312"/>
                <w:sz w:val="30"/>
                <w:szCs w:val="30"/>
              </w:rPr>
            </w:pPr>
          </w:p>
        </w:tc>
        <w:tc>
          <w:tcPr>
            <w:tcW w:w="1565" w:type="dxa"/>
            <w:tcBorders>
              <w:top w:val="double" w:color="auto" w:sz="6" w:space="0"/>
              <w:bottom w:val="single" w:color="auto" w:sz="6" w:space="0"/>
            </w:tcBorders>
            <w:noWrap w:val="0"/>
            <w:vAlign w:val="center"/>
          </w:tcPr>
          <w:p>
            <w:pPr>
              <w:pStyle w:val="3"/>
              <w:keepNext/>
              <w:spacing w:after="0" w:line="440" w:lineRule="exact"/>
              <w:ind w:left="63" w:right="63"/>
              <w:rPr>
                <w:rFonts w:eastAsia="仿宋_GB2312"/>
                <w:sz w:val="30"/>
                <w:szCs w:val="30"/>
              </w:rPr>
            </w:pPr>
          </w:p>
        </w:tc>
        <w:tc>
          <w:tcPr>
            <w:tcW w:w="1565" w:type="dxa"/>
            <w:tcBorders>
              <w:top w:val="double" w:color="auto" w:sz="6" w:space="0"/>
              <w:bottom w:val="single" w:color="auto" w:sz="6" w:space="0"/>
            </w:tcBorders>
            <w:noWrap w:val="0"/>
            <w:vAlign w:val="center"/>
          </w:tcPr>
          <w:p>
            <w:pPr>
              <w:pStyle w:val="3"/>
              <w:keepNext/>
              <w:spacing w:after="0" w:line="440" w:lineRule="exact"/>
              <w:ind w:left="63" w:right="63"/>
              <w:rPr>
                <w:rFonts w:eastAsia="仿宋_GB2312"/>
                <w:sz w:val="30"/>
                <w:szCs w:val="30"/>
              </w:rPr>
            </w:pPr>
          </w:p>
        </w:tc>
        <w:tc>
          <w:tcPr>
            <w:tcW w:w="1564" w:type="dxa"/>
            <w:tcBorders>
              <w:top w:val="double" w:color="auto" w:sz="6" w:space="0"/>
              <w:bottom w:val="single" w:color="auto" w:sz="6" w:space="0"/>
            </w:tcBorders>
            <w:noWrap w:val="0"/>
            <w:vAlign w:val="center"/>
          </w:tcPr>
          <w:p>
            <w:pPr>
              <w:pStyle w:val="3"/>
              <w:keepNext/>
              <w:spacing w:after="0" w:line="440" w:lineRule="exact"/>
              <w:ind w:left="63" w:right="63"/>
              <w:rPr>
                <w:rFonts w:eastAsia="仿宋_GB2312"/>
                <w:sz w:val="30"/>
                <w:szCs w:val="30"/>
              </w:rPr>
            </w:pPr>
          </w:p>
        </w:tc>
        <w:tc>
          <w:tcPr>
            <w:tcW w:w="1565" w:type="dxa"/>
            <w:tcBorders>
              <w:top w:val="double" w:color="auto" w:sz="6" w:space="0"/>
              <w:bottom w:val="single" w:color="auto" w:sz="6" w:space="0"/>
            </w:tcBorders>
            <w:noWrap w:val="0"/>
            <w:vAlign w:val="center"/>
          </w:tcPr>
          <w:p>
            <w:pPr>
              <w:pStyle w:val="3"/>
              <w:keepNext/>
              <w:spacing w:after="0" w:line="440" w:lineRule="exact"/>
              <w:ind w:left="63" w:right="63"/>
              <w:rPr>
                <w:rFonts w:eastAsia="仿宋_GB2312"/>
                <w:sz w:val="30"/>
                <w:szCs w:val="30"/>
              </w:rPr>
            </w:pPr>
          </w:p>
        </w:tc>
        <w:tc>
          <w:tcPr>
            <w:tcW w:w="1565" w:type="dxa"/>
            <w:tcBorders>
              <w:top w:val="double" w:color="auto" w:sz="6" w:space="0"/>
              <w:bottom w:val="single" w:color="auto" w:sz="6" w:space="0"/>
            </w:tcBorders>
            <w:noWrap w:val="0"/>
            <w:vAlign w:val="center"/>
          </w:tcPr>
          <w:p>
            <w:pPr>
              <w:pStyle w:val="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564" w:type="dxa"/>
            <w:tcBorders>
              <w:top w:val="nil"/>
            </w:tcBorders>
            <w:noWrap w:val="0"/>
            <w:vAlign w:val="center"/>
          </w:tcPr>
          <w:p>
            <w:pPr>
              <w:pStyle w:val="3"/>
              <w:keepNext/>
              <w:spacing w:after="0" w:line="440" w:lineRule="exact"/>
              <w:ind w:left="63" w:right="63"/>
              <w:rPr>
                <w:rFonts w:eastAsia="仿宋_GB2312"/>
                <w:sz w:val="30"/>
                <w:szCs w:val="30"/>
              </w:rPr>
            </w:pPr>
          </w:p>
        </w:tc>
        <w:tc>
          <w:tcPr>
            <w:tcW w:w="1565" w:type="dxa"/>
            <w:tcBorders>
              <w:top w:val="nil"/>
            </w:tcBorders>
            <w:noWrap w:val="0"/>
            <w:vAlign w:val="center"/>
          </w:tcPr>
          <w:p>
            <w:pPr>
              <w:pStyle w:val="3"/>
              <w:keepNext/>
              <w:spacing w:after="0" w:line="440" w:lineRule="exact"/>
              <w:ind w:left="63" w:right="63"/>
              <w:rPr>
                <w:rFonts w:eastAsia="仿宋_GB2312"/>
                <w:sz w:val="30"/>
                <w:szCs w:val="30"/>
              </w:rPr>
            </w:pPr>
          </w:p>
        </w:tc>
        <w:tc>
          <w:tcPr>
            <w:tcW w:w="1565" w:type="dxa"/>
            <w:tcBorders>
              <w:top w:val="nil"/>
            </w:tcBorders>
            <w:noWrap w:val="0"/>
            <w:vAlign w:val="center"/>
          </w:tcPr>
          <w:p>
            <w:pPr>
              <w:pStyle w:val="3"/>
              <w:keepNext/>
              <w:spacing w:after="0" w:line="440" w:lineRule="exact"/>
              <w:ind w:left="63" w:right="63"/>
              <w:rPr>
                <w:rFonts w:eastAsia="仿宋_GB2312"/>
                <w:sz w:val="30"/>
                <w:szCs w:val="30"/>
              </w:rPr>
            </w:pPr>
          </w:p>
        </w:tc>
        <w:tc>
          <w:tcPr>
            <w:tcW w:w="1564" w:type="dxa"/>
            <w:tcBorders>
              <w:top w:val="nil"/>
            </w:tcBorders>
            <w:noWrap w:val="0"/>
            <w:vAlign w:val="center"/>
          </w:tcPr>
          <w:p>
            <w:pPr>
              <w:pStyle w:val="3"/>
              <w:keepNext/>
              <w:spacing w:after="0" w:line="440" w:lineRule="exact"/>
              <w:ind w:left="63" w:right="63"/>
              <w:rPr>
                <w:rFonts w:eastAsia="仿宋_GB2312"/>
                <w:sz w:val="30"/>
                <w:szCs w:val="30"/>
              </w:rPr>
            </w:pPr>
          </w:p>
        </w:tc>
        <w:tc>
          <w:tcPr>
            <w:tcW w:w="1565" w:type="dxa"/>
            <w:tcBorders>
              <w:top w:val="nil"/>
            </w:tcBorders>
            <w:noWrap w:val="0"/>
            <w:vAlign w:val="center"/>
          </w:tcPr>
          <w:p>
            <w:pPr>
              <w:pStyle w:val="3"/>
              <w:keepNext/>
              <w:spacing w:after="0" w:line="440" w:lineRule="exact"/>
              <w:ind w:left="63" w:right="63"/>
              <w:rPr>
                <w:rFonts w:eastAsia="仿宋_GB2312"/>
                <w:sz w:val="30"/>
                <w:szCs w:val="30"/>
              </w:rPr>
            </w:pPr>
          </w:p>
        </w:tc>
        <w:tc>
          <w:tcPr>
            <w:tcW w:w="1565" w:type="dxa"/>
            <w:tcBorders>
              <w:top w:val="nil"/>
            </w:tcBorders>
            <w:noWrap w:val="0"/>
            <w:vAlign w:val="center"/>
          </w:tcPr>
          <w:p>
            <w:pPr>
              <w:pStyle w:val="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564" w:type="dxa"/>
            <w:noWrap w:val="0"/>
            <w:vAlign w:val="center"/>
          </w:tcPr>
          <w:p>
            <w:pPr>
              <w:pStyle w:val="3"/>
              <w:keepNext/>
              <w:spacing w:after="0" w:line="440" w:lineRule="exact"/>
              <w:ind w:left="63" w:right="63"/>
              <w:rPr>
                <w:rFonts w:eastAsia="仿宋_GB2312"/>
                <w:sz w:val="30"/>
                <w:szCs w:val="30"/>
              </w:rPr>
            </w:pPr>
          </w:p>
        </w:tc>
        <w:tc>
          <w:tcPr>
            <w:tcW w:w="1565" w:type="dxa"/>
            <w:noWrap w:val="0"/>
            <w:vAlign w:val="center"/>
          </w:tcPr>
          <w:p>
            <w:pPr>
              <w:pStyle w:val="3"/>
              <w:keepNext/>
              <w:spacing w:after="0" w:line="440" w:lineRule="exact"/>
              <w:ind w:left="63" w:right="63"/>
              <w:rPr>
                <w:rFonts w:eastAsia="仿宋_GB2312"/>
                <w:sz w:val="30"/>
                <w:szCs w:val="30"/>
              </w:rPr>
            </w:pPr>
          </w:p>
        </w:tc>
        <w:tc>
          <w:tcPr>
            <w:tcW w:w="1565" w:type="dxa"/>
            <w:noWrap w:val="0"/>
            <w:vAlign w:val="center"/>
          </w:tcPr>
          <w:p>
            <w:pPr>
              <w:pStyle w:val="3"/>
              <w:keepNext/>
              <w:spacing w:after="0" w:line="440" w:lineRule="exact"/>
              <w:ind w:left="63" w:right="63"/>
              <w:rPr>
                <w:rFonts w:eastAsia="仿宋_GB2312"/>
                <w:sz w:val="30"/>
                <w:szCs w:val="30"/>
              </w:rPr>
            </w:pPr>
          </w:p>
        </w:tc>
        <w:tc>
          <w:tcPr>
            <w:tcW w:w="1564" w:type="dxa"/>
            <w:noWrap w:val="0"/>
            <w:vAlign w:val="center"/>
          </w:tcPr>
          <w:p>
            <w:pPr>
              <w:pStyle w:val="3"/>
              <w:keepNext/>
              <w:spacing w:after="0" w:line="440" w:lineRule="exact"/>
              <w:ind w:left="63" w:right="63"/>
              <w:rPr>
                <w:rFonts w:eastAsia="仿宋_GB2312"/>
                <w:sz w:val="30"/>
                <w:szCs w:val="30"/>
              </w:rPr>
            </w:pPr>
          </w:p>
        </w:tc>
        <w:tc>
          <w:tcPr>
            <w:tcW w:w="1565" w:type="dxa"/>
            <w:noWrap w:val="0"/>
            <w:vAlign w:val="center"/>
          </w:tcPr>
          <w:p>
            <w:pPr>
              <w:pStyle w:val="3"/>
              <w:keepNext/>
              <w:spacing w:after="0" w:line="440" w:lineRule="exact"/>
              <w:ind w:left="63" w:right="63"/>
              <w:rPr>
                <w:rFonts w:eastAsia="仿宋_GB2312"/>
                <w:sz w:val="30"/>
                <w:szCs w:val="30"/>
              </w:rPr>
            </w:pPr>
          </w:p>
        </w:tc>
        <w:tc>
          <w:tcPr>
            <w:tcW w:w="1565" w:type="dxa"/>
            <w:noWrap w:val="0"/>
            <w:vAlign w:val="center"/>
          </w:tcPr>
          <w:p>
            <w:pPr>
              <w:pStyle w:val="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564" w:type="dxa"/>
            <w:noWrap w:val="0"/>
            <w:vAlign w:val="center"/>
          </w:tcPr>
          <w:p>
            <w:pPr>
              <w:pStyle w:val="3"/>
              <w:keepNext/>
              <w:spacing w:after="0" w:line="440" w:lineRule="exact"/>
              <w:ind w:left="63" w:right="63"/>
              <w:rPr>
                <w:rFonts w:eastAsia="仿宋_GB2312"/>
                <w:sz w:val="30"/>
                <w:szCs w:val="30"/>
              </w:rPr>
            </w:pPr>
          </w:p>
        </w:tc>
        <w:tc>
          <w:tcPr>
            <w:tcW w:w="1565" w:type="dxa"/>
            <w:noWrap w:val="0"/>
            <w:vAlign w:val="center"/>
          </w:tcPr>
          <w:p>
            <w:pPr>
              <w:pStyle w:val="3"/>
              <w:keepNext/>
              <w:spacing w:after="0" w:line="440" w:lineRule="exact"/>
              <w:ind w:left="63" w:right="63"/>
              <w:rPr>
                <w:rFonts w:eastAsia="仿宋_GB2312"/>
                <w:sz w:val="30"/>
                <w:szCs w:val="30"/>
              </w:rPr>
            </w:pPr>
          </w:p>
        </w:tc>
        <w:tc>
          <w:tcPr>
            <w:tcW w:w="1565" w:type="dxa"/>
            <w:noWrap w:val="0"/>
            <w:vAlign w:val="center"/>
          </w:tcPr>
          <w:p>
            <w:pPr>
              <w:pStyle w:val="3"/>
              <w:keepNext/>
              <w:spacing w:after="0" w:line="440" w:lineRule="exact"/>
              <w:ind w:left="63" w:right="63"/>
              <w:rPr>
                <w:rFonts w:eastAsia="仿宋_GB2312"/>
                <w:sz w:val="30"/>
                <w:szCs w:val="30"/>
              </w:rPr>
            </w:pPr>
          </w:p>
        </w:tc>
        <w:tc>
          <w:tcPr>
            <w:tcW w:w="1564" w:type="dxa"/>
            <w:noWrap w:val="0"/>
            <w:vAlign w:val="center"/>
          </w:tcPr>
          <w:p>
            <w:pPr>
              <w:pStyle w:val="3"/>
              <w:keepNext/>
              <w:spacing w:after="0" w:line="440" w:lineRule="exact"/>
              <w:ind w:left="63" w:right="63"/>
              <w:rPr>
                <w:rFonts w:eastAsia="仿宋_GB2312"/>
                <w:sz w:val="30"/>
                <w:szCs w:val="30"/>
              </w:rPr>
            </w:pPr>
          </w:p>
        </w:tc>
        <w:tc>
          <w:tcPr>
            <w:tcW w:w="1565" w:type="dxa"/>
            <w:noWrap w:val="0"/>
            <w:vAlign w:val="center"/>
          </w:tcPr>
          <w:p>
            <w:pPr>
              <w:pStyle w:val="3"/>
              <w:keepNext/>
              <w:spacing w:after="0" w:line="440" w:lineRule="exact"/>
              <w:ind w:left="63" w:right="63"/>
              <w:rPr>
                <w:rFonts w:eastAsia="仿宋_GB2312"/>
                <w:sz w:val="30"/>
                <w:szCs w:val="30"/>
              </w:rPr>
            </w:pPr>
          </w:p>
        </w:tc>
        <w:tc>
          <w:tcPr>
            <w:tcW w:w="1565" w:type="dxa"/>
            <w:noWrap w:val="0"/>
            <w:vAlign w:val="center"/>
          </w:tcPr>
          <w:p>
            <w:pPr>
              <w:pStyle w:val="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564" w:type="dxa"/>
            <w:noWrap w:val="0"/>
            <w:vAlign w:val="center"/>
          </w:tcPr>
          <w:p>
            <w:pPr>
              <w:pStyle w:val="3"/>
              <w:keepNext/>
              <w:spacing w:after="0" w:line="440" w:lineRule="exact"/>
              <w:ind w:left="63" w:right="63"/>
              <w:rPr>
                <w:rFonts w:eastAsia="仿宋_GB2312"/>
                <w:sz w:val="30"/>
                <w:szCs w:val="30"/>
              </w:rPr>
            </w:pPr>
          </w:p>
        </w:tc>
        <w:tc>
          <w:tcPr>
            <w:tcW w:w="1565" w:type="dxa"/>
            <w:noWrap w:val="0"/>
            <w:vAlign w:val="center"/>
          </w:tcPr>
          <w:p>
            <w:pPr>
              <w:pStyle w:val="3"/>
              <w:keepNext/>
              <w:spacing w:after="0" w:line="440" w:lineRule="exact"/>
              <w:ind w:left="63" w:right="63"/>
              <w:rPr>
                <w:rFonts w:eastAsia="仿宋_GB2312"/>
                <w:sz w:val="30"/>
                <w:szCs w:val="30"/>
              </w:rPr>
            </w:pPr>
          </w:p>
        </w:tc>
        <w:tc>
          <w:tcPr>
            <w:tcW w:w="1565" w:type="dxa"/>
            <w:noWrap w:val="0"/>
            <w:vAlign w:val="center"/>
          </w:tcPr>
          <w:p>
            <w:pPr>
              <w:pStyle w:val="3"/>
              <w:keepNext/>
              <w:spacing w:after="0" w:line="440" w:lineRule="exact"/>
              <w:ind w:left="63" w:right="63"/>
              <w:rPr>
                <w:rFonts w:eastAsia="仿宋_GB2312"/>
                <w:sz w:val="30"/>
                <w:szCs w:val="30"/>
              </w:rPr>
            </w:pPr>
          </w:p>
        </w:tc>
        <w:tc>
          <w:tcPr>
            <w:tcW w:w="1564" w:type="dxa"/>
            <w:noWrap w:val="0"/>
            <w:vAlign w:val="center"/>
          </w:tcPr>
          <w:p>
            <w:pPr>
              <w:pStyle w:val="3"/>
              <w:keepNext/>
              <w:spacing w:after="0" w:line="440" w:lineRule="exact"/>
              <w:ind w:left="63" w:right="63"/>
              <w:rPr>
                <w:rFonts w:eastAsia="仿宋_GB2312"/>
                <w:sz w:val="30"/>
                <w:szCs w:val="30"/>
              </w:rPr>
            </w:pPr>
          </w:p>
        </w:tc>
        <w:tc>
          <w:tcPr>
            <w:tcW w:w="1565" w:type="dxa"/>
            <w:noWrap w:val="0"/>
            <w:vAlign w:val="center"/>
          </w:tcPr>
          <w:p>
            <w:pPr>
              <w:pStyle w:val="3"/>
              <w:keepNext/>
              <w:spacing w:after="0" w:line="440" w:lineRule="exact"/>
              <w:ind w:left="63" w:right="63"/>
              <w:rPr>
                <w:rFonts w:eastAsia="仿宋_GB2312"/>
                <w:sz w:val="30"/>
                <w:szCs w:val="30"/>
              </w:rPr>
            </w:pPr>
          </w:p>
        </w:tc>
        <w:tc>
          <w:tcPr>
            <w:tcW w:w="1565" w:type="dxa"/>
            <w:noWrap w:val="0"/>
            <w:vAlign w:val="center"/>
          </w:tcPr>
          <w:p>
            <w:pPr>
              <w:pStyle w:val="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564" w:type="dxa"/>
            <w:noWrap w:val="0"/>
            <w:vAlign w:val="center"/>
          </w:tcPr>
          <w:p>
            <w:pPr>
              <w:pStyle w:val="3"/>
              <w:keepNext/>
              <w:spacing w:after="0" w:line="440" w:lineRule="exact"/>
              <w:ind w:left="63" w:right="63"/>
              <w:rPr>
                <w:rFonts w:eastAsia="仿宋_GB2312"/>
                <w:sz w:val="30"/>
                <w:szCs w:val="30"/>
              </w:rPr>
            </w:pPr>
          </w:p>
        </w:tc>
        <w:tc>
          <w:tcPr>
            <w:tcW w:w="1565" w:type="dxa"/>
            <w:noWrap w:val="0"/>
            <w:vAlign w:val="center"/>
          </w:tcPr>
          <w:p>
            <w:pPr>
              <w:pStyle w:val="3"/>
              <w:keepNext/>
              <w:spacing w:after="0" w:line="440" w:lineRule="exact"/>
              <w:ind w:left="63" w:right="63"/>
              <w:rPr>
                <w:rFonts w:eastAsia="仿宋_GB2312"/>
                <w:sz w:val="30"/>
                <w:szCs w:val="30"/>
              </w:rPr>
            </w:pPr>
          </w:p>
        </w:tc>
        <w:tc>
          <w:tcPr>
            <w:tcW w:w="1565" w:type="dxa"/>
            <w:noWrap w:val="0"/>
            <w:vAlign w:val="center"/>
          </w:tcPr>
          <w:p>
            <w:pPr>
              <w:pStyle w:val="3"/>
              <w:keepNext/>
              <w:spacing w:after="0" w:line="440" w:lineRule="exact"/>
              <w:ind w:left="63" w:right="63"/>
              <w:rPr>
                <w:rFonts w:eastAsia="仿宋_GB2312"/>
                <w:sz w:val="30"/>
                <w:szCs w:val="30"/>
              </w:rPr>
            </w:pPr>
          </w:p>
        </w:tc>
        <w:tc>
          <w:tcPr>
            <w:tcW w:w="1564" w:type="dxa"/>
            <w:noWrap w:val="0"/>
            <w:vAlign w:val="center"/>
          </w:tcPr>
          <w:p>
            <w:pPr>
              <w:pStyle w:val="3"/>
              <w:keepNext/>
              <w:spacing w:after="0" w:line="440" w:lineRule="exact"/>
              <w:ind w:left="63" w:right="63"/>
              <w:rPr>
                <w:rFonts w:eastAsia="仿宋_GB2312"/>
                <w:sz w:val="30"/>
                <w:szCs w:val="30"/>
              </w:rPr>
            </w:pPr>
          </w:p>
        </w:tc>
        <w:tc>
          <w:tcPr>
            <w:tcW w:w="1565" w:type="dxa"/>
            <w:noWrap w:val="0"/>
            <w:vAlign w:val="center"/>
          </w:tcPr>
          <w:p>
            <w:pPr>
              <w:pStyle w:val="3"/>
              <w:keepNext/>
              <w:spacing w:after="0" w:line="440" w:lineRule="exact"/>
              <w:ind w:left="63" w:right="63"/>
              <w:rPr>
                <w:rFonts w:eastAsia="仿宋_GB2312"/>
                <w:sz w:val="30"/>
                <w:szCs w:val="30"/>
              </w:rPr>
            </w:pPr>
          </w:p>
        </w:tc>
        <w:tc>
          <w:tcPr>
            <w:tcW w:w="1565" w:type="dxa"/>
            <w:noWrap w:val="0"/>
            <w:vAlign w:val="center"/>
          </w:tcPr>
          <w:p>
            <w:pPr>
              <w:pStyle w:val="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564" w:type="dxa"/>
            <w:noWrap w:val="0"/>
            <w:vAlign w:val="center"/>
          </w:tcPr>
          <w:p>
            <w:pPr>
              <w:pStyle w:val="3"/>
              <w:keepNext/>
              <w:spacing w:after="0" w:line="440" w:lineRule="exact"/>
              <w:ind w:left="63" w:right="63"/>
              <w:rPr>
                <w:rFonts w:eastAsia="仿宋_GB2312"/>
                <w:sz w:val="30"/>
                <w:szCs w:val="30"/>
              </w:rPr>
            </w:pPr>
          </w:p>
        </w:tc>
        <w:tc>
          <w:tcPr>
            <w:tcW w:w="1565" w:type="dxa"/>
            <w:noWrap w:val="0"/>
            <w:vAlign w:val="center"/>
          </w:tcPr>
          <w:p>
            <w:pPr>
              <w:pStyle w:val="3"/>
              <w:keepNext/>
              <w:spacing w:after="0" w:line="440" w:lineRule="exact"/>
              <w:ind w:left="63" w:right="63"/>
              <w:rPr>
                <w:rFonts w:eastAsia="仿宋_GB2312"/>
                <w:sz w:val="30"/>
                <w:szCs w:val="30"/>
              </w:rPr>
            </w:pPr>
          </w:p>
        </w:tc>
        <w:tc>
          <w:tcPr>
            <w:tcW w:w="1565" w:type="dxa"/>
            <w:noWrap w:val="0"/>
            <w:vAlign w:val="center"/>
          </w:tcPr>
          <w:p>
            <w:pPr>
              <w:pStyle w:val="3"/>
              <w:keepNext/>
              <w:spacing w:after="0" w:line="440" w:lineRule="exact"/>
              <w:ind w:left="63" w:right="63"/>
              <w:rPr>
                <w:rFonts w:eastAsia="仿宋_GB2312"/>
                <w:sz w:val="30"/>
                <w:szCs w:val="30"/>
              </w:rPr>
            </w:pPr>
          </w:p>
        </w:tc>
        <w:tc>
          <w:tcPr>
            <w:tcW w:w="1564" w:type="dxa"/>
            <w:noWrap w:val="0"/>
            <w:vAlign w:val="center"/>
          </w:tcPr>
          <w:p>
            <w:pPr>
              <w:pStyle w:val="3"/>
              <w:keepNext/>
              <w:spacing w:after="0" w:line="440" w:lineRule="exact"/>
              <w:ind w:left="63" w:right="63"/>
              <w:rPr>
                <w:rFonts w:eastAsia="仿宋_GB2312"/>
                <w:sz w:val="30"/>
                <w:szCs w:val="30"/>
              </w:rPr>
            </w:pPr>
          </w:p>
        </w:tc>
        <w:tc>
          <w:tcPr>
            <w:tcW w:w="1565" w:type="dxa"/>
            <w:noWrap w:val="0"/>
            <w:vAlign w:val="center"/>
          </w:tcPr>
          <w:p>
            <w:pPr>
              <w:pStyle w:val="3"/>
              <w:keepNext/>
              <w:spacing w:after="0" w:line="440" w:lineRule="exact"/>
              <w:ind w:left="63" w:right="63"/>
              <w:rPr>
                <w:rFonts w:eastAsia="仿宋_GB2312"/>
                <w:sz w:val="30"/>
                <w:szCs w:val="30"/>
              </w:rPr>
            </w:pPr>
          </w:p>
        </w:tc>
        <w:tc>
          <w:tcPr>
            <w:tcW w:w="1565" w:type="dxa"/>
            <w:noWrap w:val="0"/>
            <w:vAlign w:val="center"/>
          </w:tcPr>
          <w:p>
            <w:pPr>
              <w:pStyle w:val="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564" w:type="dxa"/>
            <w:noWrap w:val="0"/>
            <w:vAlign w:val="center"/>
          </w:tcPr>
          <w:p>
            <w:pPr>
              <w:pStyle w:val="3"/>
              <w:keepNext/>
              <w:spacing w:after="0" w:line="440" w:lineRule="exact"/>
              <w:ind w:left="63" w:right="63"/>
              <w:rPr>
                <w:rFonts w:eastAsia="仿宋_GB2312"/>
                <w:sz w:val="30"/>
                <w:szCs w:val="30"/>
              </w:rPr>
            </w:pPr>
          </w:p>
        </w:tc>
        <w:tc>
          <w:tcPr>
            <w:tcW w:w="1565" w:type="dxa"/>
            <w:noWrap w:val="0"/>
            <w:vAlign w:val="center"/>
          </w:tcPr>
          <w:p>
            <w:pPr>
              <w:pStyle w:val="3"/>
              <w:keepNext/>
              <w:spacing w:after="0" w:line="440" w:lineRule="exact"/>
              <w:ind w:left="63" w:right="63"/>
              <w:rPr>
                <w:rFonts w:eastAsia="仿宋_GB2312"/>
                <w:sz w:val="30"/>
                <w:szCs w:val="30"/>
              </w:rPr>
            </w:pPr>
          </w:p>
        </w:tc>
        <w:tc>
          <w:tcPr>
            <w:tcW w:w="1565" w:type="dxa"/>
            <w:noWrap w:val="0"/>
            <w:vAlign w:val="center"/>
          </w:tcPr>
          <w:p>
            <w:pPr>
              <w:pStyle w:val="3"/>
              <w:keepNext/>
              <w:spacing w:after="0" w:line="440" w:lineRule="exact"/>
              <w:ind w:left="63" w:right="63"/>
              <w:rPr>
                <w:rFonts w:eastAsia="仿宋_GB2312"/>
                <w:sz w:val="30"/>
                <w:szCs w:val="30"/>
              </w:rPr>
            </w:pPr>
          </w:p>
        </w:tc>
        <w:tc>
          <w:tcPr>
            <w:tcW w:w="1564" w:type="dxa"/>
            <w:noWrap w:val="0"/>
            <w:vAlign w:val="center"/>
          </w:tcPr>
          <w:p>
            <w:pPr>
              <w:pStyle w:val="3"/>
              <w:keepNext/>
              <w:spacing w:after="0" w:line="440" w:lineRule="exact"/>
              <w:ind w:left="63" w:right="63"/>
              <w:rPr>
                <w:rFonts w:eastAsia="仿宋_GB2312"/>
                <w:sz w:val="30"/>
                <w:szCs w:val="30"/>
              </w:rPr>
            </w:pPr>
          </w:p>
        </w:tc>
        <w:tc>
          <w:tcPr>
            <w:tcW w:w="1565" w:type="dxa"/>
            <w:noWrap w:val="0"/>
            <w:vAlign w:val="center"/>
          </w:tcPr>
          <w:p>
            <w:pPr>
              <w:pStyle w:val="3"/>
              <w:keepNext/>
              <w:spacing w:after="0" w:line="440" w:lineRule="exact"/>
              <w:ind w:left="63" w:right="63"/>
              <w:rPr>
                <w:rFonts w:eastAsia="仿宋_GB2312"/>
                <w:sz w:val="30"/>
                <w:szCs w:val="30"/>
              </w:rPr>
            </w:pPr>
          </w:p>
        </w:tc>
        <w:tc>
          <w:tcPr>
            <w:tcW w:w="1565" w:type="dxa"/>
            <w:noWrap w:val="0"/>
            <w:vAlign w:val="center"/>
          </w:tcPr>
          <w:p>
            <w:pPr>
              <w:pStyle w:val="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564" w:type="dxa"/>
            <w:noWrap w:val="0"/>
            <w:vAlign w:val="top"/>
          </w:tcPr>
          <w:p>
            <w:pPr>
              <w:rPr>
                <w:rFonts w:eastAsia="仿宋_GB2312"/>
                <w:sz w:val="30"/>
                <w:szCs w:val="30"/>
              </w:rPr>
            </w:pPr>
          </w:p>
        </w:tc>
        <w:tc>
          <w:tcPr>
            <w:tcW w:w="1565" w:type="dxa"/>
            <w:noWrap w:val="0"/>
            <w:vAlign w:val="top"/>
          </w:tcPr>
          <w:p>
            <w:pPr>
              <w:rPr>
                <w:rFonts w:eastAsia="仿宋_GB2312"/>
                <w:sz w:val="30"/>
                <w:szCs w:val="30"/>
              </w:rPr>
            </w:pPr>
          </w:p>
        </w:tc>
        <w:tc>
          <w:tcPr>
            <w:tcW w:w="1565" w:type="dxa"/>
            <w:noWrap w:val="0"/>
            <w:vAlign w:val="top"/>
          </w:tcPr>
          <w:p>
            <w:pPr>
              <w:rPr>
                <w:rFonts w:eastAsia="仿宋_GB2312"/>
                <w:sz w:val="30"/>
                <w:szCs w:val="30"/>
              </w:rPr>
            </w:pPr>
          </w:p>
        </w:tc>
        <w:tc>
          <w:tcPr>
            <w:tcW w:w="1564" w:type="dxa"/>
            <w:noWrap w:val="0"/>
            <w:vAlign w:val="top"/>
          </w:tcPr>
          <w:p>
            <w:pPr>
              <w:rPr>
                <w:rFonts w:eastAsia="仿宋_GB2312"/>
                <w:sz w:val="30"/>
                <w:szCs w:val="30"/>
              </w:rPr>
            </w:pPr>
          </w:p>
        </w:tc>
        <w:tc>
          <w:tcPr>
            <w:tcW w:w="1565" w:type="dxa"/>
            <w:noWrap w:val="0"/>
            <w:vAlign w:val="top"/>
          </w:tcPr>
          <w:p>
            <w:pPr>
              <w:rPr>
                <w:rFonts w:eastAsia="仿宋_GB2312"/>
                <w:sz w:val="30"/>
                <w:szCs w:val="30"/>
              </w:rPr>
            </w:pPr>
          </w:p>
        </w:tc>
        <w:tc>
          <w:tcPr>
            <w:tcW w:w="1565" w:type="dxa"/>
            <w:noWrap w:val="0"/>
            <w:vAlign w:val="top"/>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564" w:type="dxa"/>
            <w:noWrap w:val="0"/>
            <w:vAlign w:val="center"/>
          </w:tcPr>
          <w:p>
            <w:pPr>
              <w:pStyle w:val="3"/>
              <w:keepNext/>
              <w:spacing w:after="0" w:line="440" w:lineRule="exact"/>
              <w:ind w:left="63" w:right="63"/>
              <w:rPr>
                <w:rFonts w:eastAsia="仿宋_GB2312"/>
                <w:sz w:val="30"/>
                <w:szCs w:val="30"/>
              </w:rPr>
            </w:pPr>
          </w:p>
        </w:tc>
        <w:tc>
          <w:tcPr>
            <w:tcW w:w="1565" w:type="dxa"/>
            <w:noWrap w:val="0"/>
            <w:vAlign w:val="center"/>
          </w:tcPr>
          <w:p>
            <w:pPr>
              <w:pStyle w:val="3"/>
              <w:keepNext/>
              <w:spacing w:after="0" w:line="440" w:lineRule="exact"/>
              <w:ind w:left="63" w:right="63"/>
              <w:rPr>
                <w:rFonts w:eastAsia="仿宋_GB2312"/>
                <w:sz w:val="30"/>
                <w:szCs w:val="30"/>
              </w:rPr>
            </w:pPr>
          </w:p>
        </w:tc>
        <w:tc>
          <w:tcPr>
            <w:tcW w:w="1565" w:type="dxa"/>
            <w:noWrap w:val="0"/>
            <w:vAlign w:val="center"/>
          </w:tcPr>
          <w:p>
            <w:pPr>
              <w:pStyle w:val="3"/>
              <w:keepNext/>
              <w:spacing w:after="0" w:line="440" w:lineRule="exact"/>
              <w:ind w:left="63" w:right="63"/>
              <w:rPr>
                <w:rFonts w:eastAsia="仿宋_GB2312"/>
                <w:sz w:val="30"/>
                <w:szCs w:val="30"/>
              </w:rPr>
            </w:pPr>
          </w:p>
        </w:tc>
        <w:tc>
          <w:tcPr>
            <w:tcW w:w="1564" w:type="dxa"/>
            <w:noWrap w:val="0"/>
            <w:vAlign w:val="center"/>
          </w:tcPr>
          <w:p>
            <w:pPr>
              <w:pStyle w:val="3"/>
              <w:keepNext/>
              <w:spacing w:after="0" w:line="440" w:lineRule="exact"/>
              <w:ind w:left="63" w:right="63"/>
              <w:rPr>
                <w:rFonts w:eastAsia="仿宋_GB2312"/>
                <w:sz w:val="30"/>
                <w:szCs w:val="30"/>
              </w:rPr>
            </w:pPr>
          </w:p>
        </w:tc>
        <w:tc>
          <w:tcPr>
            <w:tcW w:w="1565" w:type="dxa"/>
            <w:noWrap w:val="0"/>
            <w:vAlign w:val="center"/>
          </w:tcPr>
          <w:p>
            <w:pPr>
              <w:pStyle w:val="3"/>
              <w:keepNext/>
              <w:spacing w:after="0" w:line="440" w:lineRule="exact"/>
              <w:ind w:left="63" w:right="63"/>
              <w:rPr>
                <w:rFonts w:eastAsia="仿宋_GB2312"/>
                <w:sz w:val="30"/>
                <w:szCs w:val="30"/>
              </w:rPr>
            </w:pPr>
          </w:p>
        </w:tc>
        <w:tc>
          <w:tcPr>
            <w:tcW w:w="1565" w:type="dxa"/>
            <w:noWrap w:val="0"/>
            <w:vAlign w:val="center"/>
          </w:tcPr>
          <w:p>
            <w:pPr>
              <w:pStyle w:val="3"/>
              <w:keepNext/>
              <w:spacing w:after="0" w:line="440" w:lineRule="exact"/>
              <w:ind w:left="63" w:right="63"/>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564" w:type="dxa"/>
            <w:noWrap w:val="0"/>
            <w:vAlign w:val="top"/>
          </w:tcPr>
          <w:p>
            <w:pPr>
              <w:rPr>
                <w:rFonts w:eastAsia="仿宋_GB2312"/>
                <w:sz w:val="30"/>
                <w:szCs w:val="30"/>
              </w:rPr>
            </w:pPr>
          </w:p>
        </w:tc>
        <w:tc>
          <w:tcPr>
            <w:tcW w:w="1565" w:type="dxa"/>
            <w:noWrap w:val="0"/>
            <w:vAlign w:val="top"/>
          </w:tcPr>
          <w:p>
            <w:pPr>
              <w:rPr>
                <w:rFonts w:eastAsia="仿宋_GB2312"/>
                <w:sz w:val="30"/>
                <w:szCs w:val="30"/>
              </w:rPr>
            </w:pPr>
          </w:p>
        </w:tc>
        <w:tc>
          <w:tcPr>
            <w:tcW w:w="1565" w:type="dxa"/>
            <w:noWrap w:val="0"/>
            <w:vAlign w:val="top"/>
          </w:tcPr>
          <w:p>
            <w:pPr>
              <w:rPr>
                <w:rFonts w:eastAsia="仿宋_GB2312"/>
                <w:sz w:val="30"/>
                <w:szCs w:val="30"/>
              </w:rPr>
            </w:pPr>
          </w:p>
        </w:tc>
        <w:tc>
          <w:tcPr>
            <w:tcW w:w="1564" w:type="dxa"/>
            <w:noWrap w:val="0"/>
            <w:vAlign w:val="top"/>
          </w:tcPr>
          <w:p>
            <w:pPr>
              <w:rPr>
                <w:rFonts w:eastAsia="仿宋_GB2312"/>
                <w:sz w:val="30"/>
                <w:szCs w:val="30"/>
              </w:rPr>
            </w:pPr>
          </w:p>
        </w:tc>
        <w:tc>
          <w:tcPr>
            <w:tcW w:w="1565" w:type="dxa"/>
            <w:noWrap w:val="0"/>
            <w:vAlign w:val="top"/>
          </w:tcPr>
          <w:p>
            <w:pPr>
              <w:rPr>
                <w:rFonts w:eastAsia="仿宋_GB2312"/>
                <w:sz w:val="30"/>
                <w:szCs w:val="30"/>
              </w:rPr>
            </w:pPr>
          </w:p>
        </w:tc>
        <w:tc>
          <w:tcPr>
            <w:tcW w:w="1565" w:type="dxa"/>
            <w:noWrap w:val="0"/>
            <w:vAlign w:val="top"/>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564" w:type="dxa"/>
            <w:noWrap w:val="0"/>
            <w:vAlign w:val="top"/>
          </w:tcPr>
          <w:p>
            <w:pPr>
              <w:rPr>
                <w:rFonts w:eastAsia="仿宋_GB2312"/>
                <w:sz w:val="30"/>
                <w:szCs w:val="30"/>
              </w:rPr>
            </w:pPr>
          </w:p>
        </w:tc>
        <w:tc>
          <w:tcPr>
            <w:tcW w:w="1565" w:type="dxa"/>
            <w:noWrap w:val="0"/>
            <w:vAlign w:val="top"/>
          </w:tcPr>
          <w:p>
            <w:pPr>
              <w:rPr>
                <w:rFonts w:eastAsia="仿宋_GB2312"/>
                <w:sz w:val="30"/>
                <w:szCs w:val="30"/>
              </w:rPr>
            </w:pPr>
          </w:p>
        </w:tc>
        <w:tc>
          <w:tcPr>
            <w:tcW w:w="1565" w:type="dxa"/>
            <w:noWrap w:val="0"/>
            <w:vAlign w:val="top"/>
          </w:tcPr>
          <w:p>
            <w:pPr>
              <w:rPr>
                <w:rFonts w:eastAsia="仿宋_GB2312"/>
                <w:sz w:val="30"/>
                <w:szCs w:val="30"/>
              </w:rPr>
            </w:pPr>
          </w:p>
        </w:tc>
        <w:tc>
          <w:tcPr>
            <w:tcW w:w="1564" w:type="dxa"/>
            <w:noWrap w:val="0"/>
            <w:vAlign w:val="top"/>
          </w:tcPr>
          <w:p>
            <w:pPr>
              <w:rPr>
                <w:rFonts w:eastAsia="仿宋_GB2312"/>
                <w:sz w:val="30"/>
                <w:szCs w:val="30"/>
              </w:rPr>
            </w:pPr>
          </w:p>
        </w:tc>
        <w:tc>
          <w:tcPr>
            <w:tcW w:w="1565" w:type="dxa"/>
            <w:noWrap w:val="0"/>
            <w:vAlign w:val="top"/>
          </w:tcPr>
          <w:p>
            <w:pPr>
              <w:rPr>
                <w:rFonts w:eastAsia="仿宋_GB2312"/>
                <w:sz w:val="30"/>
                <w:szCs w:val="30"/>
              </w:rPr>
            </w:pPr>
          </w:p>
        </w:tc>
        <w:tc>
          <w:tcPr>
            <w:tcW w:w="1565" w:type="dxa"/>
            <w:noWrap w:val="0"/>
            <w:vAlign w:val="top"/>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564" w:type="dxa"/>
            <w:noWrap w:val="0"/>
            <w:vAlign w:val="top"/>
          </w:tcPr>
          <w:p>
            <w:pPr>
              <w:rPr>
                <w:rFonts w:eastAsia="仿宋_GB2312"/>
                <w:sz w:val="30"/>
                <w:szCs w:val="30"/>
              </w:rPr>
            </w:pPr>
          </w:p>
        </w:tc>
        <w:tc>
          <w:tcPr>
            <w:tcW w:w="1565" w:type="dxa"/>
            <w:noWrap w:val="0"/>
            <w:vAlign w:val="top"/>
          </w:tcPr>
          <w:p>
            <w:pPr>
              <w:rPr>
                <w:rFonts w:eastAsia="仿宋_GB2312"/>
                <w:sz w:val="30"/>
                <w:szCs w:val="30"/>
              </w:rPr>
            </w:pPr>
          </w:p>
        </w:tc>
        <w:tc>
          <w:tcPr>
            <w:tcW w:w="1565" w:type="dxa"/>
            <w:noWrap w:val="0"/>
            <w:vAlign w:val="top"/>
          </w:tcPr>
          <w:p>
            <w:pPr>
              <w:rPr>
                <w:rFonts w:eastAsia="仿宋_GB2312"/>
                <w:sz w:val="30"/>
                <w:szCs w:val="30"/>
              </w:rPr>
            </w:pPr>
          </w:p>
        </w:tc>
        <w:tc>
          <w:tcPr>
            <w:tcW w:w="1564" w:type="dxa"/>
            <w:noWrap w:val="0"/>
            <w:vAlign w:val="top"/>
          </w:tcPr>
          <w:p>
            <w:pPr>
              <w:rPr>
                <w:rFonts w:eastAsia="仿宋_GB2312"/>
                <w:sz w:val="30"/>
                <w:szCs w:val="30"/>
              </w:rPr>
            </w:pPr>
          </w:p>
        </w:tc>
        <w:tc>
          <w:tcPr>
            <w:tcW w:w="1565" w:type="dxa"/>
            <w:noWrap w:val="0"/>
            <w:vAlign w:val="top"/>
          </w:tcPr>
          <w:p>
            <w:pPr>
              <w:rPr>
                <w:rFonts w:eastAsia="仿宋_GB2312"/>
                <w:sz w:val="30"/>
                <w:szCs w:val="30"/>
              </w:rPr>
            </w:pPr>
          </w:p>
        </w:tc>
        <w:tc>
          <w:tcPr>
            <w:tcW w:w="1565" w:type="dxa"/>
            <w:noWrap w:val="0"/>
            <w:vAlign w:val="top"/>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564" w:type="dxa"/>
            <w:noWrap w:val="0"/>
            <w:vAlign w:val="top"/>
          </w:tcPr>
          <w:p>
            <w:pPr>
              <w:rPr>
                <w:rFonts w:eastAsia="仿宋_GB2312"/>
                <w:sz w:val="30"/>
                <w:szCs w:val="30"/>
              </w:rPr>
            </w:pPr>
          </w:p>
        </w:tc>
        <w:tc>
          <w:tcPr>
            <w:tcW w:w="1565" w:type="dxa"/>
            <w:noWrap w:val="0"/>
            <w:vAlign w:val="top"/>
          </w:tcPr>
          <w:p>
            <w:pPr>
              <w:rPr>
                <w:rFonts w:eastAsia="仿宋_GB2312"/>
                <w:sz w:val="30"/>
                <w:szCs w:val="30"/>
              </w:rPr>
            </w:pPr>
          </w:p>
        </w:tc>
        <w:tc>
          <w:tcPr>
            <w:tcW w:w="1565" w:type="dxa"/>
            <w:noWrap w:val="0"/>
            <w:vAlign w:val="top"/>
          </w:tcPr>
          <w:p>
            <w:pPr>
              <w:rPr>
                <w:rFonts w:eastAsia="仿宋_GB2312"/>
                <w:sz w:val="30"/>
                <w:szCs w:val="30"/>
              </w:rPr>
            </w:pPr>
          </w:p>
        </w:tc>
        <w:tc>
          <w:tcPr>
            <w:tcW w:w="1564" w:type="dxa"/>
            <w:noWrap w:val="0"/>
            <w:vAlign w:val="top"/>
          </w:tcPr>
          <w:p>
            <w:pPr>
              <w:rPr>
                <w:rFonts w:eastAsia="仿宋_GB2312"/>
                <w:sz w:val="30"/>
                <w:szCs w:val="30"/>
              </w:rPr>
            </w:pPr>
          </w:p>
        </w:tc>
        <w:tc>
          <w:tcPr>
            <w:tcW w:w="1565" w:type="dxa"/>
            <w:noWrap w:val="0"/>
            <w:vAlign w:val="top"/>
          </w:tcPr>
          <w:p>
            <w:pPr>
              <w:rPr>
                <w:rFonts w:eastAsia="仿宋_GB2312"/>
                <w:sz w:val="30"/>
                <w:szCs w:val="30"/>
              </w:rPr>
            </w:pPr>
          </w:p>
        </w:tc>
        <w:tc>
          <w:tcPr>
            <w:tcW w:w="1565" w:type="dxa"/>
            <w:noWrap w:val="0"/>
            <w:vAlign w:val="top"/>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564" w:type="dxa"/>
            <w:noWrap w:val="0"/>
            <w:vAlign w:val="top"/>
          </w:tcPr>
          <w:p>
            <w:pPr>
              <w:rPr>
                <w:rFonts w:eastAsia="仿宋_GB2312"/>
                <w:sz w:val="30"/>
                <w:szCs w:val="30"/>
              </w:rPr>
            </w:pPr>
          </w:p>
        </w:tc>
        <w:tc>
          <w:tcPr>
            <w:tcW w:w="1565" w:type="dxa"/>
            <w:noWrap w:val="0"/>
            <w:vAlign w:val="top"/>
          </w:tcPr>
          <w:p>
            <w:pPr>
              <w:rPr>
                <w:rFonts w:eastAsia="仿宋_GB2312"/>
                <w:sz w:val="30"/>
                <w:szCs w:val="30"/>
              </w:rPr>
            </w:pPr>
          </w:p>
        </w:tc>
        <w:tc>
          <w:tcPr>
            <w:tcW w:w="1565" w:type="dxa"/>
            <w:noWrap w:val="0"/>
            <w:vAlign w:val="top"/>
          </w:tcPr>
          <w:p>
            <w:pPr>
              <w:rPr>
                <w:rFonts w:eastAsia="仿宋_GB2312"/>
                <w:sz w:val="30"/>
                <w:szCs w:val="30"/>
              </w:rPr>
            </w:pPr>
          </w:p>
        </w:tc>
        <w:tc>
          <w:tcPr>
            <w:tcW w:w="1564" w:type="dxa"/>
            <w:noWrap w:val="0"/>
            <w:vAlign w:val="top"/>
          </w:tcPr>
          <w:p>
            <w:pPr>
              <w:rPr>
                <w:rFonts w:eastAsia="仿宋_GB2312"/>
                <w:sz w:val="30"/>
                <w:szCs w:val="30"/>
              </w:rPr>
            </w:pPr>
          </w:p>
        </w:tc>
        <w:tc>
          <w:tcPr>
            <w:tcW w:w="1565" w:type="dxa"/>
            <w:noWrap w:val="0"/>
            <w:vAlign w:val="top"/>
          </w:tcPr>
          <w:p>
            <w:pPr>
              <w:rPr>
                <w:rFonts w:eastAsia="仿宋_GB2312"/>
                <w:sz w:val="30"/>
                <w:szCs w:val="30"/>
              </w:rPr>
            </w:pPr>
          </w:p>
        </w:tc>
        <w:tc>
          <w:tcPr>
            <w:tcW w:w="1565" w:type="dxa"/>
            <w:noWrap w:val="0"/>
            <w:vAlign w:val="top"/>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564" w:type="dxa"/>
            <w:noWrap w:val="0"/>
            <w:vAlign w:val="top"/>
          </w:tcPr>
          <w:p>
            <w:pPr>
              <w:rPr>
                <w:rFonts w:eastAsia="仿宋_GB2312"/>
                <w:sz w:val="30"/>
                <w:szCs w:val="30"/>
              </w:rPr>
            </w:pPr>
          </w:p>
        </w:tc>
        <w:tc>
          <w:tcPr>
            <w:tcW w:w="1565" w:type="dxa"/>
            <w:noWrap w:val="0"/>
            <w:vAlign w:val="top"/>
          </w:tcPr>
          <w:p>
            <w:pPr>
              <w:rPr>
                <w:rFonts w:eastAsia="仿宋_GB2312"/>
                <w:sz w:val="30"/>
                <w:szCs w:val="30"/>
              </w:rPr>
            </w:pPr>
          </w:p>
        </w:tc>
        <w:tc>
          <w:tcPr>
            <w:tcW w:w="1565" w:type="dxa"/>
            <w:noWrap w:val="0"/>
            <w:vAlign w:val="top"/>
          </w:tcPr>
          <w:p>
            <w:pPr>
              <w:rPr>
                <w:rFonts w:eastAsia="仿宋_GB2312"/>
                <w:sz w:val="30"/>
                <w:szCs w:val="30"/>
              </w:rPr>
            </w:pPr>
          </w:p>
        </w:tc>
        <w:tc>
          <w:tcPr>
            <w:tcW w:w="1564" w:type="dxa"/>
            <w:noWrap w:val="0"/>
            <w:vAlign w:val="top"/>
          </w:tcPr>
          <w:p>
            <w:pPr>
              <w:rPr>
                <w:rFonts w:eastAsia="仿宋_GB2312"/>
                <w:sz w:val="30"/>
                <w:szCs w:val="30"/>
              </w:rPr>
            </w:pPr>
          </w:p>
        </w:tc>
        <w:tc>
          <w:tcPr>
            <w:tcW w:w="1565" w:type="dxa"/>
            <w:noWrap w:val="0"/>
            <w:vAlign w:val="top"/>
          </w:tcPr>
          <w:p>
            <w:pPr>
              <w:rPr>
                <w:rFonts w:eastAsia="仿宋_GB2312"/>
                <w:sz w:val="30"/>
                <w:szCs w:val="30"/>
              </w:rPr>
            </w:pPr>
          </w:p>
        </w:tc>
        <w:tc>
          <w:tcPr>
            <w:tcW w:w="1565" w:type="dxa"/>
            <w:noWrap w:val="0"/>
            <w:vAlign w:val="top"/>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564" w:type="dxa"/>
            <w:noWrap w:val="0"/>
            <w:vAlign w:val="top"/>
          </w:tcPr>
          <w:p>
            <w:pPr>
              <w:rPr>
                <w:rFonts w:eastAsia="仿宋_GB2312"/>
                <w:sz w:val="30"/>
                <w:szCs w:val="30"/>
              </w:rPr>
            </w:pPr>
          </w:p>
        </w:tc>
        <w:tc>
          <w:tcPr>
            <w:tcW w:w="1565" w:type="dxa"/>
            <w:noWrap w:val="0"/>
            <w:vAlign w:val="top"/>
          </w:tcPr>
          <w:p>
            <w:pPr>
              <w:rPr>
                <w:rFonts w:eastAsia="仿宋_GB2312"/>
                <w:sz w:val="30"/>
                <w:szCs w:val="30"/>
              </w:rPr>
            </w:pPr>
          </w:p>
        </w:tc>
        <w:tc>
          <w:tcPr>
            <w:tcW w:w="1565" w:type="dxa"/>
            <w:noWrap w:val="0"/>
            <w:vAlign w:val="top"/>
          </w:tcPr>
          <w:p>
            <w:pPr>
              <w:rPr>
                <w:rFonts w:eastAsia="仿宋_GB2312"/>
                <w:sz w:val="30"/>
                <w:szCs w:val="30"/>
              </w:rPr>
            </w:pPr>
          </w:p>
        </w:tc>
        <w:tc>
          <w:tcPr>
            <w:tcW w:w="1564" w:type="dxa"/>
            <w:noWrap w:val="0"/>
            <w:vAlign w:val="top"/>
          </w:tcPr>
          <w:p>
            <w:pPr>
              <w:rPr>
                <w:rFonts w:eastAsia="仿宋_GB2312"/>
                <w:sz w:val="30"/>
                <w:szCs w:val="30"/>
              </w:rPr>
            </w:pPr>
          </w:p>
        </w:tc>
        <w:tc>
          <w:tcPr>
            <w:tcW w:w="1565" w:type="dxa"/>
            <w:noWrap w:val="0"/>
            <w:vAlign w:val="top"/>
          </w:tcPr>
          <w:p>
            <w:pPr>
              <w:rPr>
                <w:rFonts w:eastAsia="仿宋_GB2312"/>
                <w:sz w:val="30"/>
                <w:szCs w:val="30"/>
              </w:rPr>
            </w:pPr>
          </w:p>
        </w:tc>
        <w:tc>
          <w:tcPr>
            <w:tcW w:w="1565" w:type="dxa"/>
            <w:noWrap w:val="0"/>
            <w:vAlign w:val="top"/>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564" w:type="dxa"/>
            <w:noWrap w:val="0"/>
            <w:vAlign w:val="top"/>
          </w:tcPr>
          <w:p>
            <w:pPr>
              <w:rPr>
                <w:rFonts w:eastAsia="仿宋_GB2312"/>
                <w:sz w:val="30"/>
                <w:szCs w:val="30"/>
              </w:rPr>
            </w:pPr>
          </w:p>
        </w:tc>
        <w:tc>
          <w:tcPr>
            <w:tcW w:w="1565" w:type="dxa"/>
            <w:noWrap w:val="0"/>
            <w:vAlign w:val="top"/>
          </w:tcPr>
          <w:p>
            <w:pPr>
              <w:rPr>
                <w:rFonts w:eastAsia="仿宋_GB2312"/>
                <w:sz w:val="30"/>
                <w:szCs w:val="30"/>
              </w:rPr>
            </w:pPr>
          </w:p>
        </w:tc>
        <w:tc>
          <w:tcPr>
            <w:tcW w:w="1565" w:type="dxa"/>
            <w:noWrap w:val="0"/>
            <w:vAlign w:val="top"/>
          </w:tcPr>
          <w:p>
            <w:pPr>
              <w:rPr>
                <w:rFonts w:eastAsia="仿宋_GB2312"/>
                <w:sz w:val="30"/>
                <w:szCs w:val="30"/>
              </w:rPr>
            </w:pPr>
          </w:p>
        </w:tc>
        <w:tc>
          <w:tcPr>
            <w:tcW w:w="1564" w:type="dxa"/>
            <w:noWrap w:val="0"/>
            <w:vAlign w:val="top"/>
          </w:tcPr>
          <w:p>
            <w:pPr>
              <w:rPr>
                <w:rFonts w:eastAsia="仿宋_GB2312"/>
                <w:sz w:val="30"/>
                <w:szCs w:val="30"/>
              </w:rPr>
            </w:pPr>
          </w:p>
        </w:tc>
        <w:tc>
          <w:tcPr>
            <w:tcW w:w="1565" w:type="dxa"/>
            <w:noWrap w:val="0"/>
            <w:vAlign w:val="top"/>
          </w:tcPr>
          <w:p>
            <w:pPr>
              <w:rPr>
                <w:rFonts w:eastAsia="仿宋_GB2312"/>
                <w:sz w:val="30"/>
                <w:szCs w:val="30"/>
              </w:rPr>
            </w:pPr>
          </w:p>
        </w:tc>
        <w:tc>
          <w:tcPr>
            <w:tcW w:w="1565" w:type="dxa"/>
            <w:noWrap w:val="0"/>
            <w:vAlign w:val="top"/>
          </w:tcPr>
          <w:p>
            <w:pPr>
              <w:rPr>
                <w:rFonts w:eastAsia="仿宋_GB2312"/>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564" w:type="dxa"/>
            <w:noWrap w:val="0"/>
            <w:vAlign w:val="top"/>
          </w:tcPr>
          <w:p>
            <w:pPr>
              <w:rPr>
                <w:rFonts w:eastAsia="仿宋_GB2312"/>
                <w:sz w:val="30"/>
                <w:szCs w:val="30"/>
              </w:rPr>
            </w:pPr>
          </w:p>
        </w:tc>
        <w:tc>
          <w:tcPr>
            <w:tcW w:w="1565" w:type="dxa"/>
            <w:noWrap w:val="0"/>
            <w:vAlign w:val="top"/>
          </w:tcPr>
          <w:p>
            <w:pPr>
              <w:rPr>
                <w:rFonts w:eastAsia="仿宋_GB2312"/>
                <w:sz w:val="30"/>
                <w:szCs w:val="30"/>
              </w:rPr>
            </w:pPr>
          </w:p>
        </w:tc>
        <w:tc>
          <w:tcPr>
            <w:tcW w:w="1565" w:type="dxa"/>
            <w:noWrap w:val="0"/>
            <w:vAlign w:val="top"/>
          </w:tcPr>
          <w:p>
            <w:pPr>
              <w:rPr>
                <w:rFonts w:eastAsia="仿宋_GB2312"/>
                <w:sz w:val="30"/>
                <w:szCs w:val="30"/>
              </w:rPr>
            </w:pPr>
          </w:p>
        </w:tc>
        <w:tc>
          <w:tcPr>
            <w:tcW w:w="1564" w:type="dxa"/>
            <w:noWrap w:val="0"/>
            <w:vAlign w:val="top"/>
          </w:tcPr>
          <w:p>
            <w:pPr>
              <w:rPr>
                <w:rFonts w:eastAsia="仿宋_GB2312"/>
                <w:sz w:val="30"/>
                <w:szCs w:val="30"/>
              </w:rPr>
            </w:pPr>
          </w:p>
        </w:tc>
        <w:tc>
          <w:tcPr>
            <w:tcW w:w="1565" w:type="dxa"/>
            <w:noWrap w:val="0"/>
            <w:vAlign w:val="top"/>
          </w:tcPr>
          <w:p>
            <w:pPr>
              <w:rPr>
                <w:rFonts w:eastAsia="仿宋_GB2312"/>
                <w:sz w:val="30"/>
                <w:szCs w:val="30"/>
              </w:rPr>
            </w:pPr>
          </w:p>
        </w:tc>
        <w:tc>
          <w:tcPr>
            <w:tcW w:w="1565" w:type="dxa"/>
            <w:noWrap w:val="0"/>
            <w:vAlign w:val="top"/>
          </w:tcPr>
          <w:p>
            <w:pPr>
              <w:rPr>
                <w:rFonts w:eastAsia="仿宋_GB2312"/>
                <w:sz w:val="30"/>
                <w:szCs w:val="30"/>
              </w:rPr>
            </w:pPr>
          </w:p>
        </w:tc>
      </w:tr>
    </w:tbl>
    <w:p>
      <w:pPr>
        <w:spacing w:after="143" w:afterLines="50" w:line="400" w:lineRule="exact"/>
        <w:rPr>
          <w:rFonts w:ascii="黑体" w:eastAsia="黑体"/>
          <w:sz w:val="24"/>
        </w:rPr>
      </w:pPr>
      <w:bookmarkStart w:id="67" w:name="_Toc296891055"/>
      <w:bookmarkStart w:id="68" w:name="_Toc296347226"/>
      <w:bookmarkStart w:id="69" w:name="_Toc296891267"/>
      <w:bookmarkStart w:id="70" w:name="_Toc267261698"/>
      <w:bookmarkStart w:id="71" w:name="_Toc296346728"/>
      <w:bookmarkStart w:id="72" w:name="_Toc296944566"/>
      <w:bookmarkStart w:id="73" w:name="_Toc296503227"/>
    </w:p>
    <w:p>
      <w:pPr>
        <w:spacing w:after="143" w:afterLines="50" w:line="400" w:lineRule="exact"/>
        <w:rPr>
          <w:rFonts w:ascii="宋体" w:hAnsi="宋体"/>
          <w:b/>
          <w:szCs w:val="21"/>
        </w:rPr>
      </w:pPr>
      <w:r>
        <w:rPr>
          <w:rFonts w:ascii="黑体" w:eastAsia="黑体"/>
          <w:sz w:val="24"/>
        </w:rPr>
        <w:br w:type="page"/>
      </w:r>
      <w:r>
        <w:rPr>
          <w:rFonts w:hint="eastAsia" w:ascii="宋体" w:hAnsi="宋体"/>
          <w:b/>
          <w:szCs w:val="21"/>
        </w:rPr>
        <w:t>附件5</w:t>
      </w:r>
      <w:r>
        <w:rPr>
          <w:rFonts w:ascii="宋体" w:hAnsi="宋体"/>
          <w:b/>
          <w:szCs w:val="21"/>
        </w:rPr>
        <w:t>：</w:t>
      </w:r>
      <w:bookmarkEnd w:id="67"/>
      <w:bookmarkEnd w:id="68"/>
      <w:bookmarkEnd w:id="69"/>
      <w:bookmarkEnd w:id="70"/>
      <w:bookmarkEnd w:id="71"/>
      <w:bookmarkEnd w:id="72"/>
      <w:bookmarkEnd w:id="73"/>
      <w:r>
        <w:rPr>
          <w:rFonts w:ascii="宋体" w:hAnsi="宋体"/>
          <w:b/>
          <w:szCs w:val="21"/>
        </w:rPr>
        <w:t>承包人用于本工程施工的机械设备表</w:t>
      </w:r>
    </w:p>
    <w:tbl>
      <w:tblPr>
        <w:tblStyle w:val="43"/>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737"/>
        <w:gridCol w:w="1701"/>
        <w:gridCol w:w="1080"/>
        <w:gridCol w:w="900"/>
        <w:gridCol w:w="900"/>
        <w:gridCol w:w="1080"/>
        <w:gridCol w:w="1143"/>
        <w:gridCol w:w="1080"/>
        <w:gridCol w:w="76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737" w:type="dxa"/>
            <w:tcBorders>
              <w:top w:val="single" w:color="auto" w:sz="12" w:space="0"/>
              <w:bottom w:val="double" w:color="auto" w:sz="6" w:space="0"/>
            </w:tcBorders>
            <w:noWrap w:val="0"/>
            <w:vAlign w:val="center"/>
          </w:tcPr>
          <w:p>
            <w:pPr>
              <w:pStyle w:val="3"/>
              <w:keepNext/>
              <w:spacing w:after="0" w:line="240" w:lineRule="exact"/>
              <w:ind w:left="63" w:right="63"/>
              <w:jc w:val="center"/>
              <w:rPr>
                <w:rFonts w:ascii="宋体" w:hAnsi="宋体" w:eastAsia="Times New Roman"/>
                <w:szCs w:val="21"/>
              </w:rPr>
            </w:pPr>
            <w:r>
              <w:rPr>
                <w:rFonts w:ascii="宋体" w:hAnsi="宋体" w:eastAsia="Times New Roman"/>
                <w:szCs w:val="21"/>
              </w:rPr>
              <w:t>序号</w:t>
            </w:r>
          </w:p>
        </w:tc>
        <w:tc>
          <w:tcPr>
            <w:tcW w:w="1701" w:type="dxa"/>
            <w:tcBorders>
              <w:top w:val="single" w:color="auto" w:sz="12" w:space="0"/>
              <w:bottom w:val="double" w:color="auto" w:sz="6" w:space="0"/>
            </w:tcBorders>
            <w:noWrap w:val="0"/>
            <w:vAlign w:val="center"/>
          </w:tcPr>
          <w:p>
            <w:pPr>
              <w:pStyle w:val="3"/>
              <w:keepNext/>
              <w:spacing w:after="0" w:line="240" w:lineRule="exact"/>
              <w:ind w:left="63" w:right="63"/>
              <w:jc w:val="center"/>
              <w:rPr>
                <w:rFonts w:ascii="宋体" w:hAnsi="宋体" w:eastAsia="Times New Roman"/>
                <w:szCs w:val="21"/>
              </w:rPr>
            </w:pPr>
            <w:r>
              <w:rPr>
                <w:rFonts w:ascii="宋体" w:hAnsi="宋体" w:eastAsia="Times New Roman"/>
                <w:szCs w:val="21"/>
              </w:rPr>
              <w:t>机械或设备名称</w:t>
            </w:r>
          </w:p>
        </w:tc>
        <w:tc>
          <w:tcPr>
            <w:tcW w:w="1080" w:type="dxa"/>
            <w:tcBorders>
              <w:top w:val="single" w:color="auto" w:sz="12" w:space="0"/>
              <w:bottom w:val="double" w:color="auto" w:sz="6" w:space="0"/>
            </w:tcBorders>
            <w:noWrap w:val="0"/>
            <w:vAlign w:val="center"/>
          </w:tcPr>
          <w:p>
            <w:pPr>
              <w:pStyle w:val="3"/>
              <w:keepNext/>
              <w:spacing w:after="0" w:line="240" w:lineRule="exact"/>
              <w:ind w:left="63" w:right="63"/>
              <w:rPr>
                <w:rFonts w:ascii="宋体" w:hAnsi="宋体" w:eastAsia="Times New Roman"/>
                <w:szCs w:val="21"/>
              </w:rPr>
            </w:pPr>
            <w:r>
              <w:rPr>
                <w:rFonts w:ascii="宋体" w:hAnsi="宋体" w:eastAsia="Times New Roman"/>
                <w:szCs w:val="21"/>
              </w:rPr>
              <w:t>规格型号</w:t>
            </w:r>
          </w:p>
        </w:tc>
        <w:tc>
          <w:tcPr>
            <w:tcW w:w="900" w:type="dxa"/>
            <w:tcBorders>
              <w:top w:val="single" w:color="auto" w:sz="12" w:space="0"/>
              <w:bottom w:val="double" w:color="auto" w:sz="6" w:space="0"/>
            </w:tcBorders>
            <w:noWrap w:val="0"/>
            <w:vAlign w:val="center"/>
          </w:tcPr>
          <w:p>
            <w:pPr>
              <w:pStyle w:val="3"/>
              <w:keepNext/>
              <w:spacing w:after="0" w:line="240" w:lineRule="exact"/>
              <w:ind w:left="63" w:right="63"/>
              <w:rPr>
                <w:rFonts w:ascii="宋体" w:hAnsi="宋体" w:eastAsia="Times New Roman"/>
                <w:szCs w:val="21"/>
              </w:rPr>
            </w:pPr>
            <w:r>
              <w:rPr>
                <w:rFonts w:ascii="宋体" w:hAnsi="宋体" w:eastAsia="Times New Roman"/>
                <w:szCs w:val="21"/>
              </w:rPr>
              <w:t>数量</w:t>
            </w:r>
          </w:p>
        </w:tc>
        <w:tc>
          <w:tcPr>
            <w:tcW w:w="900" w:type="dxa"/>
            <w:tcBorders>
              <w:top w:val="single" w:color="auto" w:sz="12" w:space="0"/>
              <w:bottom w:val="double" w:color="auto" w:sz="6" w:space="0"/>
            </w:tcBorders>
            <w:noWrap w:val="0"/>
            <w:vAlign w:val="center"/>
          </w:tcPr>
          <w:p>
            <w:pPr>
              <w:pStyle w:val="3"/>
              <w:keepNext/>
              <w:spacing w:after="0" w:line="240" w:lineRule="exact"/>
              <w:ind w:left="63" w:right="63"/>
              <w:rPr>
                <w:rFonts w:ascii="宋体" w:hAnsi="宋体" w:eastAsia="Times New Roman"/>
                <w:szCs w:val="21"/>
              </w:rPr>
            </w:pPr>
            <w:r>
              <w:rPr>
                <w:rFonts w:ascii="宋体" w:hAnsi="宋体" w:eastAsia="Times New Roman"/>
                <w:szCs w:val="21"/>
              </w:rPr>
              <w:t>产地</w:t>
            </w:r>
          </w:p>
        </w:tc>
        <w:tc>
          <w:tcPr>
            <w:tcW w:w="1080" w:type="dxa"/>
            <w:tcBorders>
              <w:top w:val="single" w:color="auto" w:sz="12" w:space="0"/>
              <w:bottom w:val="double" w:color="auto" w:sz="6" w:space="0"/>
            </w:tcBorders>
            <w:noWrap w:val="0"/>
            <w:vAlign w:val="center"/>
          </w:tcPr>
          <w:p>
            <w:pPr>
              <w:pStyle w:val="3"/>
              <w:keepNext/>
              <w:spacing w:after="0" w:line="240" w:lineRule="exact"/>
              <w:ind w:left="63" w:right="63"/>
              <w:rPr>
                <w:rFonts w:ascii="宋体" w:hAnsi="宋体" w:eastAsia="Times New Roman"/>
                <w:szCs w:val="21"/>
              </w:rPr>
            </w:pPr>
            <w:r>
              <w:rPr>
                <w:rFonts w:ascii="宋体" w:hAnsi="宋体" w:eastAsia="Times New Roman"/>
                <w:szCs w:val="21"/>
              </w:rPr>
              <w:t>制造年份</w:t>
            </w:r>
          </w:p>
        </w:tc>
        <w:tc>
          <w:tcPr>
            <w:tcW w:w="1143" w:type="dxa"/>
            <w:tcBorders>
              <w:top w:val="single" w:color="auto" w:sz="12" w:space="0"/>
              <w:bottom w:val="double" w:color="auto" w:sz="6" w:space="0"/>
            </w:tcBorders>
            <w:noWrap w:val="0"/>
            <w:vAlign w:val="center"/>
          </w:tcPr>
          <w:p>
            <w:pPr>
              <w:pStyle w:val="3"/>
              <w:keepNext/>
              <w:spacing w:after="0" w:line="240" w:lineRule="exact"/>
              <w:ind w:left="63" w:right="63"/>
              <w:jc w:val="center"/>
              <w:rPr>
                <w:rFonts w:hint="eastAsia" w:ascii="宋体" w:hAnsi="宋体"/>
                <w:szCs w:val="21"/>
              </w:rPr>
            </w:pPr>
            <w:r>
              <w:rPr>
                <w:rFonts w:ascii="宋体" w:hAnsi="宋体" w:eastAsia="Times New Roman"/>
                <w:szCs w:val="21"/>
              </w:rPr>
              <w:t>额定功率</w:t>
            </w:r>
          </w:p>
          <w:p>
            <w:pPr>
              <w:pStyle w:val="3"/>
              <w:keepNext/>
              <w:spacing w:after="0" w:line="240" w:lineRule="exact"/>
              <w:ind w:left="63" w:right="63"/>
              <w:jc w:val="center"/>
              <w:rPr>
                <w:rFonts w:ascii="宋体" w:hAnsi="宋体" w:eastAsia="Times New Roman"/>
                <w:szCs w:val="21"/>
              </w:rPr>
            </w:pPr>
            <w:r>
              <w:rPr>
                <w:rFonts w:ascii="宋体" w:hAnsi="宋体" w:eastAsia="Times New Roman"/>
                <w:szCs w:val="21"/>
              </w:rPr>
              <w:t>(kW)</w:t>
            </w:r>
          </w:p>
        </w:tc>
        <w:tc>
          <w:tcPr>
            <w:tcW w:w="1080" w:type="dxa"/>
            <w:tcBorders>
              <w:top w:val="single" w:color="auto" w:sz="12" w:space="0"/>
              <w:bottom w:val="double" w:color="auto" w:sz="6" w:space="0"/>
            </w:tcBorders>
            <w:noWrap w:val="0"/>
            <w:vAlign w:val="center"/>
          </w:tcPr>
          <w:p>
            <w:pPr>
              <w:pStyle w:val="3"/>
              <w:keepNext/>
              <w:spacing w:after="0" w:line="240" w:lineRule="exact"/>
              <w:ind w:left="63" w:right="63"/>
              <w:rPr>
                <w:rFonts w:ascii="宋体" w:hAnsi="宋体" w:eastAsia="Times New Roman"/>
                <w:szCs w:val="21"/>
              </w:rPr>
            </w:pPr>
            <w:r>
              <w:rPr>
                <w:rFonts w:ascii="宋体" w:hAnsi="宋体" w:eastAsia="Times New Roman"/>
                <w:szCs w:val="21"/>
              </w:rPr>
              <w:t>生产能力</w:t>
            </w:r>
          </w:p>
        </w:tc>
        <w:tc>
          <w:tcPr>
            <w:tcW w:w="763" w:type="dxa"/>
            <w:tcBorders>
              <w:top w:val="single" w:color="auto" w:sz="12" w:space="0"/>
              <w:bottom w:val="double" w:color="auto" w:sz="6" w:space="0"/>
            </w:tcBorders>
            <w:noWrap w:val="0"/>
            <w:vAlign w:val="center"/>
          </w:tcPr>
          <w:p>
            <w:pPr>
              <w:pStyle w:val="3"/>
              <w:keepNext/>
              <w:spacing w:after="0" w:line="240" w:lineRule="exact"/>
              <w:ind w:left="63" w:right="63"/>
              <w:rPr>
                <w:rFonts w:ascii="宋体" w:hAnsi="宋体" w:eastAsia="Times New Roman"/>
                <w:szCs w:val="21"/>
              </w:rPr>
            </w:pPr>
            <w:r>
              <w:rPr>
                <w:rFonts w:ascii="宋体" w:hAnsi="宋体" w:eastAsia="Times New Roman"/>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737" w:type="dxa"/>
            <w:tcBorders>
              <w:top w:val="double" w:color="auto" w:sz="6" w:space="0"/>
              <w:bottom w:val="single" w:color="auto" w:sz="6" w:space="0"/>
            </w:tcBorders>
            <w:noWrap w:val="0"/>
            <w:vAlign w:val="center"/>
          </w:tcPr>
          <w:p>
            <w:pPr>
              <w:pStyle w:val="3"/>
              <w:keepNext/>
              <w:spacing w:after="0" w:line="440" w:lineRule="exact"/>
              <w:ind w:left="63" w:right="63"/>
              <w:rPr>
                <w:rFonts w:ascii="宋体" w:hAnsi="宋体" w:eastAsia="Times New Roman"/>
                <w:szCs w:val="21"/>
              </w:rPr>
            </w:pPr>
          </w:p>
        </w:tc>
        <w:tc>
          <w:tcPr>
            <w:tcW w:w="1701" w:type="dxa"/>
            <w:tcBorders>
              <w:top w:val="double" w:color="auto" w:sz="6" w:space="0"/>
              <w:bottom w:val="single" w:color="auto" w:sz="6" w:space="0"/>
            </w:tcBorders>
            <w:noWrap w:val="0"/>
            <w:vAlign w:val="center"/>
          </w:tcPr>
          <w:p>
            <w:pPr>
              <w:pStyle w:val="3"/>
              <w:keepNext/>
              <w:spacing w:after="0" w:line="440" w:lineRule="exact"/>
              <w:ind w:left="63" w:right="63"/>
              <w:rPr>
                <w:rFonts w:ascii="宋体" w:hAnsi="宋体" w:eastAsia="Times New Roman"/>
                <w:szCs w:val="21"/>
              </w:rPr>
            </w:pPr>
          </w:p>
        </w:tc>
        <w:tc>
          <w:tcPr>
            <w:tcW w:w="1080" w:type="dxa"/>
            <w:tcBorders>
              <w:top w:val="double" w:color="auto" w:sz="6" w:space="0"/>
              <w:bottom w:val="single" w:color="auto" w:sz="6" w:space="0"/>
            </w:tcBorders>
            <w:noWrap w:val="0"/>
            <w:vAlign w:val="center"/>
          </w:tcPr>
          <w:p>
            <w:pPr>
              <w:pStyle w:val="3"/>
              <w:keepNext/>
              <w:spacing w:after="0" w:line="440" w:lineRule="exact"/>
              <w:ind w:left="63" w:right="63"/>
              <w:rPr>
                <w:rFonts w:ascii="宋体" w:hAnsi="宋体" w:eastAsia="Times New Roman"/>
                <w:szCs w:val="21"/>
              </w:rPr>
            </w:pPr>
          </w:p>
        </w:tc>
        <w:tc>
          <w:tcPr>
            <w:tcW w:w="900" w:type="dxa"/>
            <w:tcBorders>
              <w:top w:val="double" w:color="auto" w:sz="6" w:space="0"/>
              <w:bottom w:val="single" w:color="auto" w:sz="6" w:space="0"/>
            </w:tcBorders>
            <w:noWrap w:val="0"/>
            <w:vAlign w:val="center"/>
          </w:tcPr>
          <w:p>
            <w:pPr>
              <w:pStyle w:val="3"/>
              <w:keepNext/>
              <w:spacing w:after="0" w:line="440" w:lineRule="exact"/>
              <w:ind w:left="63" w:right="63"/>
              <w:rPr>
                <w:rFonts w:ascii="宋体" w:hAnsi="宋体" w:eastAsia="Times New Roman"/>
                <w:szCs w:val="21"/>
              </w:rPr>
            </w:pPr>
          </w:p>
        </w:tc>
        <w:tc>
          <w:tcPr>
            <w:tcW w:w="900" w:type="dxa"/>
            <w:tcBorders>
              <w:top w:val="double" w:color="auto" w:sz="6" w:space="0"/>
              <w:bottom w:val="single" w:color="auto" w:sz="6" w:space="0"/>
            </w:tcBorders>
            <w:noWrap w:val="0"/>
            <w:vAlign w:val="center"/>
          </w:tcPr>
          <w:p>
            <w:pPr>
              <w:pStyle w:val="3"/>
              <w:keepNext/>
              <w:spacing w:after="0" w:line="440" w:lineRule="exact"/>
              <w:ind w:left="63" w:right="63"/>
              <w:rPr>
                <w:rFonts w:ascii="宋体" w:hAnsi="宋体" w:eastAsia="Times New Roman"/>
                <w:szCs w:val="21"/>
              </w:rPr>
            </w:pPr>
          </w:p>
        </w:tc>
        <w:tc>
          <w:tcPr>
            <w:tcW w:w="1080" w:type="dxa"/>
            <w:tcBorders>
              <w:top w:val="double" w:color="auto" w:sz="6" w:space="0"/>
              <w:bottom w:val="single" w:color="auto" w:sz="6" w:space="0"/>
            </w:tcBorders>
            <w:noWrap w:val="0"/>
            <w:vAlign w:val="center"/>
          </w:tcPr>
          <w:p>
            <w:pPr>
              <w:pStyle w:val="3"/>
              <w:keepNext/>
              <w:spacing w:after="0" w:line="440" w:lineRule="exact"/>
              <w:ind w:left="63" w:right="63"/>
              <w:rPr>
                <w:rFonts w:ascii="宋体" w:hAnsi="宋体" w:eastAsia="Times New Roman"/>
                <w:szCs w:val="21"/>
              </w:rPr>
            </w:pPr>
          </w:p>
        </w:tc>
        <w:tc>
          <w:tcPr>
            <w:tcW w:w="1143" w:type="dxa"/>
            <w:tcBorders>
              <w:top w:val="double" w:color="auto" w:sz="6" w:space="0"/>
              <w:bottom w:val="single" w:color="auto" w:sz="6" w:space="0"/>
            </w:tcBorders>
            <w:noWrap w:val="0"/>
            <w:vAlign w:val="center"/>
          </w:tcPr>
          <w:p>
            <w:pPr>
              <w:pStyle w:val="3"/>
              <w:keepNext/>
              <w:spacing w:after="0" w:line="440" w:lineRule="exact"/>
              <w:ind w:left="63" w:right="63"/>
              <w:rPr>
                <w:rFonts w:ascii="宋体" w:hAnsi="宋体" w:eastAsia="Times New Roman"/>
                <w:szCs w:val="21"/>
              </w:rPr>
            </w:pPr>
          </w:p>
        </w:tc>
        <w:tc>
          <w:tcPr>
            <w:tcW w:w="1080" w:type="dxa"/>
            <w:tcBorders>
              <w:top w:val="double" w:color="auto" w:sz="6" w:space="0"/>
              <w:bottom w:val="single" w:color="auto" w:sz="6" w:space="0"/>
            </w:tcBorders>
            <w:noWrap w:val="0"/>
            <w:vAlign w:val="center"/>
          </w:tcPr>
          <w:p>
            <w:pPr>
              <w:pStyle w:val="3"/>
              <w:keepNext/>
              <w:spacing w:after="0" w:line="440" w:lineRule="exact"/>
              <w:ind w:left="63" w:right="63"/>
              <w:rPr>
                <w:rFonts w:ascii="宋体" w:hAnsi="宋体" w:eastAsia="Times New Roman"/>
                <w:szCs w:val="21"/>
              </w:rPr>
            </w:pPr>
          </w:p>
        </w:tc>
        <w:tc>
          <w:tcPr>
            <w:tcW w:w="763" w:type="dxa"/>
            <w:tcBorders>
              <w:top w:val="double" w:color="auto" w:sz="6" w:space="0"/>
              <w:bottom w:val="single" w:color="auto" w:sz="6" w:space="0"/>
            </w:tcBorders>
            <w:noWrap w:val="0"/>
            <w:vAlign w:val="center"/>
          </w:tcPr>
          <w:p>
            <w:pPr>
              <w:pStyle w:val="3"/>
              <w:keepNext/>
              <w:spacing w:after="0" w:line="440" w:lineRule="exact"/>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737" w:type="dxa"/>
            <w:tcBorders>
              <w:top w:val="nil"/>
            </w:tcBorders>
            <w:noWrap w:val="0"/>
            <w:vAlign w:val="center"/>
          </w:tcPr>
          <w:p>
            <w:pPr>
              <w:pStyle w:val="3"/>
              <w:keepNext/>
              <w:spacing w:after="0" w:line="440" w:lineRule="exact"/>
              <w:ind w:left="63" w:right="63"/>
              <w:rPr>
                <w:rFonts w:ascii="宋体" w:hAnsi="宋体" w:eastAsia="Times New Roman"/>
                <w:szCs w:val="21"/>
              </w:rPr>
            </w:pPr>
          </w:p>
        </w:tc>
        <w:tc>
          <w:tcPr>
            <w:tcW w:w="1701" w:type="dxa"/>
            <w:tcBorders>
              <w:top w:val="nil"/>
            </w:tcBorders>
            <w:noWrap w:val="0"/>
            <w:vAlign w:val="center"/>
          </w:tcPr>
          <w:p>
            <w:pPr>
              <w:pStyle w:val="3"/>
              <w:keepNext/>
              <w:spacing w:after="0" w:line="440" w:lineRule="exact"/>
              <w:ind w:left="63" w:right="63"/>
              <w:rPr>
                <w:rFonts w:ascii="宋体" w:hAnsi="宋体" w:eastAsia="Times New Roman"/>
                <w:szCs w:val="21"/>
              </w:rPr>
            </w:pPr>
          </w:p>
        </w:tc>
        <w:tc>
          <w:tcPr>
            <w:tcW w:w="1080" w:type="dxa"/>
            <w:tcBorders>
              <w:top w:val="nil"/>
            </w:tcBorders>
            <w:noWrap w:val="0"/>
            <w:vAlign w:val="center"/>
          </w:tcPr>
          <w:p>
            <w:pPr>
              <w:pStyle w:val="3"/>
              <w:keepNext/>
              <w:spacing w:after="0" w:line="440" w:lineRule="exact"/>
              <w:ind w:left="63" w:right="63"/>
              <w:rPr>
                <w:rFonts w:ascii="宋体" w:hAnsi="宋体" w:eastAsia="Times New Roman"/>
                <w:szCs w:val="21"/>
              </w:rPr>
            </w:pPr>
          </w:p>
        </w:tc>
        <w:tc>
          <w:tcPr>
            <w:tcW w:w="900" w:type="dxa"/>
            <w:tcBorders>
              <w:top w:val="nil"/>
            </w:tcBorders>
            <w:noWrap w:val="0"/>
            <w:vAlign w:val="center"/>
          </w:tcPr>
          <w:p>
            <w:pPr>
              <w:pStyle w:val="3"/>
              <w:keepNext/>
              <w:spacing w:after="0" w:line="440" w:lineRule="exact"/>
              <w:ind w:left="63" w:right="63"/>
              <w:rPr>
                <w:rFonts w:ascii="宋体" w:hAnsi="宋体" w:eastAsia="Times New Roman"/>
                <w:szCs w:val="21"/>
              </w:rPr>
            </w:pPr>
          </w:p>
        </w:tc>
        <w:tc>
          <w:tcPr>
            <w:tcW w:w="900" w:type="dxa"/>
            <w:tcBorders>
              <w:top w:val="nil"/>
            </w:tcBorders>
            <w:noWrap w:val="0"/>
            <w:vAlign w:val="center"/>
          </w:tcPr>
          <w:p>
            <w:pPr>
              <w:pStyle w:val="3"/>
              <w:keepNext/>
              <w:spacing w:after="0" w:line="440" w:lineRule="exact"/>
              <w:ind w:left="63" w:right="63"/>
              <w:rPr>
                <w:rFonts w:ascii="宋体" w:hAnsi="宋体" w:eastAsia="Times New Roman"/>
                <w:szCs w:val="21"/>
              </w:rPr>
            </w:pPr>
          </w:p>
        </w:tc>
        <w:tc>
          <w:tcPr>
            <w:tcW w:w="1080" w:type="dxa"/>
            <w:tcBorders>
              <w:top w:val="nil"/>
            </w:tcBorders>
            <w:noWrap w:val="0"/>
            <w:vAlign w:val="center"/>
          </w:tcPr>
          <w:p>
            <w:pPr>
              <w:pStyle w:val="3"/>
              <w:keepNext/>
              <w:spacing w:after="0" w:line="440" w:lineRule="exact"/>
              <w:ind w:left="63" w:right="63"/>
              <w:rPr>
                <w:rFonts w:ascii="宋体" w:hAnsi="宋体" w:eastAsia="Times New Roman"/>
                <w:szCs w:val="21"/>
              </w:rPr>
            </w:pPr>
          </w:p>
        </w:tc>
        <w:tc>
          <w:tcPr>
            <w:tcW w:w="1143" w:type="dxa"/>
            <w:tcBorders>
              <w:top w:val="nil"/>
            </w:tcBorders>
            <w:noWrap w:val="0"/>
            <w:vAlign w:val="center"/>
          </w:tcPr>
          <w:p>
            <w:pPr>
              <w:pStyle w:val="3"/>
              <w:keepNext/>
              <w:spacing w:after="0" w:line="440" w:lineRule="exact"/>
              <w:ind w:left="63" w:right="63"/>
              <w:rPr>
                <w:rFonts w:ascii="宋体" w:hAnsi="宋体" w:eastAsia="Times New Roman"/>
                <w:szCs w:val="21"/>
              </w:rPr>
            </w:pPr>
          </w:p>
        </w:tc>
        <w:tc>
          <w:tcPr>
            <w:tcW w:w="1080" w:type="dxa"/>
            <w:tcBorders>
              <w:top w:val="nil"/>
            </w:tcBorders>
            <w:noWrap w:val="0"/>
            <w:vAlign w:val="center"/>
          </w:tcPr>
          <w:p>
            <w:pPr>
              <w:pStyle w:val="3"/>
              <w:keepNext/>
              <w:spacing w:after="0" w:line="440" w:lineRule="exact"/>
              <w:ind w:left="63" w:right="63"/>
              <w:rPr>
                <w:rFonts w:ascii="宋体" w:hAnsi="宋体" w:eastAsia="Times New Roman"/>
                <w:szCs w:val="21"/>
              </w:rPr>
            </w:pPr>
          </w:p>
        </w:tc>
        <w:tc>
          <w:tcPr>
            <w:tcW w:w="763" w:type="dxa"/>
            <w:tcBorders>
              <w:top w:val="nil"/>
            </w:tcBorders>
            <w:noWrap w:val="0"/>
            <w:vAlign w:val="center"/>
          </w:tcPr>
          <w:p>
            <w:pPr>
              <w:pStyle w:val="3"/>
              <w:keepNext/>
              <w:spacing w:after="0" w:line="440" w:lineRule="exact"/>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737" w:type="dxa"/>
            <w:noWrap w:val="0"/>
            <w:vAlign w:val="center"/>
          </w:tcPr>
          <w:p>
            <w:pPr>
              <w:pStyle w:val="3"/>
              <w:keepNext/>
              <w:spacing w:after="0" w:line="440" w:lineRule="exact"/>
              <w:ind w:left="63" w:right="63"/>
              <w:rPr>
                <w:rFonts w:ascii="宋体" w:hAnsi="宋体" w:eastAsia="Times New Roman"/>
                <w:szCs w:val="21"/>
              </w:rPr>
            </w:pPr>
          </w:p>
        </w:tc>
        <w:tc>
          <w:tcPr>
            <w:tcW w:w="1701" w:type="dxa"/>
            <w:noWrap w:val="0"/>
            <w:vAlign w:val="center"/>
          </w:tcPr>
          <w:p>
            <w:pPr>
              <w:pStyle w:val="3"/>
              <w:keepNext/>
              <w:spacing w:after="0" w:line="440" w:lineRule="exact"/>
              <w:ind w:left="63" w:right="63"/>
              <w:rPr>
                <w:rFonts w:ascii="宋体" w:hAnsi="宋体" w:eastAsia="Times New Roman"/>
                <w:szCs w:val="21"/>
              </w:rPr>
            </w:pPr>
          </w:p>
        </w:tc>
        <w:tc>
          <w:tcPr>
            <w:tcW w:w="1080" w:type="dxa"/>
            <w:noWrap w:val="0"/>
            <w:vAlign w:val="center"/>
          </w:tcPr>
          <w:p>
            <w:pPr>
              <w:pStyle w:val="3"/>
              <w:keepNext/>
              <w:spacing w:after="0" w:line="440" w:lineRule="exact"/>
              <w:ind w:left="63" w:right="63"/>
              <w:rPr>
                <w:rFonts w:ascii="宋体" w:hAnsi="宋体" w:eastAsia="Times New Roman"/>
                <w:szCs w:val="21"/>
              </w:rPr>
            </w:pPr>
          </w:p>
        </w:tc>
        <w:tc>
          <w:tcPr>
            <w:tcW w:w="900" w:type="dxa"/>
            <w:noWrap w:val="0"/>
            <w:vAlign w:val="center"/>
          </w:tcPr>
          <w:p>
            <w:pPr>
              <w:pStyle w:val="3"/>
              <w:keepNext/>
              <w:spacing w:after="0" w:line="440" w:lineRule="exact"/>
              <w:ind w:left="63" w:right="63"/>
              <w:rPr>
                <w:rFonts w:ascii="宋体" w:hAnsi="宋体" w:eastAsia="Times New Roman"/>
                <w:szCs w:val="21"/>
              </w:rPr>
            </w:pPr>
          </w:p>
        </w:tc>
        <w:tc>
          <w:tcPr>
            <w:tcW w:w="900" w:type="dxa"/>
            <w:noWrap w:val="0"/>
            <w:vAlign w:val="center"/>
          </w:tcPr>
          <w:p>
            <w:pPr>
              <w:pStyle w:val="3"/>
              <w:keepNext/>
              <w:spacing w:after="0" w:line="440" w:lineRule="exact"/>
              <w:ind w:left="63" w:right="63"/>
              <w:rPr>
                <w:rFonts w:ascii="宋体" w:hAnsi="宋体" w:eastAsia="Times New Roman"/>
                <w:szCs w:val="21"/>
              </w:rPr>
            </w:pPr>
          </w:p>
        </w:tc>
        <w:tc>
          <w:tcPr>
            <w:tcW w:w="1080" w:type="dxa"/>
            <w:noWrap w:val="0"/>
            <w:vAlign w:val="center"/>
          </w:tcPr>
          <w:p>
            <w:pPr>
              <w:pStyle w:val="3"/>
              <w:keepNext/>
              <w:spacing w:after="0" w:line="440" w:lineRule="exact"/>
              <w:ind w:left="63" w:right="63"/>
              <w:rPr>
                <w:rFonts w:ascii="宋体" w:hAnsi="宋体" w:eastAsia="Times New Roman"/>
                <w:szCs w:val="21"/>
              </w:rPr>
            </w:pPr>
          </w:p>
        </w:tc>
        <w:tc>
          <w:tcPr>
            <w:tcW w:w="1143" w:type="dxa"/>
            <w:noWrap w:val="0"/>
            <w:vAlign w:val="center"/>
          </w:tcPr>
          <w:p>
            <w:pPr>
              <w:pStyle w:val="3"/>
              <w:keepNext/>
              <w:spacing w:after="0" w:line="440" w:lineRule="exact"/>
              <w:ind w:left="63" w:right="63"/>
              <w:rPr>
                <w:rFonts w:ascii="宋体" w:hAnsi="宋体" w:eastAsia="Times New Roman"/>
                <w:szCs w:val="21"/>
              </w:rPr>
            </w:pPr>
          </w:p>
        </w:tc>
        <w:tc>
          <w:tcPr>
            <w:tcW w:w="1080" w:type="dxa"/>
            <w:noWrap w:val="0"/>
            <w:vAlign w:val="center"/>
          </w:tcPr>
          <w:p>
            <w:pPr>
              <w:pStyle w:val="3"/>
              <w:keepNext/>
              <w:spacing w:after="0" w:line="440" w:lineRule="exact"/>
              <w:ind w:left="63" w:right="63"/>
              <w:rPr>
                <w:rFonts w:ascii="宋体" w:hAnsi="宋体" w:eastAsia="Times New Roman"/>
                <w:szCs w:val="21"/>
              </w:rPr>
            </w:pPr>
          </w:p>
        </w:tc>
        <w:tc>
          <w:tcPr>
            <w:tcW w:w="763" w:type="dxa"/>
            <w:noWrap w:val="0"/>
            <w:vAlign w:val="center"/>
          </w:tcPr>
          <w:p>
            <w:pPr>
              <w:pStyle w:val="3"/>
              <w:keepNext/>
              <w:spacing w:after="0" w:line="440" w:lineRule="exact"/>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737" w:type="dxa"/>
            <w:noWrap w:val="0"/>
            <w:vAlign w:val="center"/>
          </w:tcPr>
          <w:p>
            <w:pPr>
              <w:pStyle w:val="3"/>
              <w:keepNext/>
              <w:spacing w:after="0" w:line="440" w:lineRule="exact"/>
              <w:ind w:left="63" w:right="63"/>
              <w:rPr>
                <w:rFonts w:ascii="宋体" w:hAnsi="宋体" w:eastAsia="Times New Roman"/>
                <w:szCs w:val="21"/>
              </w:rPr>
            </w:pPr>
          </w:p>
        </w:tc>
        <w:tc>
          <w:tcPr>
            <w:tcW w:w="1701" w:type="dxa"/>
            <w:noWrap w:val="0"/>
            <w:vAlign w:val="center"/>
          </w:tcPr>
          <w:p>
            <w:pPr>
              <w:pStyle w:val="3"/>
              <w:keepNext/>
              <w:spacing w:after="0" w:line="440" w:lineRule="exact"/>
              <w:ind w:left="63" w:right="63"/>
              <w:rPr>
                <w:rFonts w:ascii="宋体" w:hAnsi="宋体" w:eastAsia="Times New Roman"/>
                <w:szCs w:val="21"/>
              </w:rPr>
            </w:pPr>
          </w:p>
        </w:tc>
        <w:tc>
          <w:tcPr>
            <w:tcW w:w="1080" w:type="dxa"/>
            <w:noWrap w:val="0"/>
            <w:vAlign w:val="center"/>
          </w:tcPr>
          <w:p>
            <w:pPr>
              <w:pStyle w:val="3"/>
              <w:keepNext/>
              <w:spacing w:after="0" w:line="440" w:lineRule="exact"/>
              <w:ind w:left="63" w:right="63"/>
              <w:rPr>
                <w:rFonts w:ascii="宋体" w:hAnsi="宋体" w:eastAsia="Times New Roman"/>
                <w:szCs w:val="21"/>
              </w:rPr>
            </w:pPr>
          </w:p>
        </w:tc>
        <w:tc>
          <w:tcPr>
            <w:tcW w:w="900" w:type="dxa"/>
            <w:noWrap w:val="0"/>
            <w:vAlign w:val="center"/>
          </w:tcPr>
          <w:p>
            <w:pPr>
              <w:pStyle w:val="3"/>
              <w:keepNext/>
              <w:spacing w:after="0" w:line="440" w:lineRule="exact"/>
              <w:ind w:left="63" w:right="63"/>
              <w:rPr>
                <w:rFonts w:ascii="宋体" w:hAnsi="宋体" w:eastAsia="Times New Roman"/>
                <w:szCs w:val="21"/>
              </w:rPr>
            </w:pPr>
          </w:p>
        </w:tc>
        <w:tc>
          <w:tcPr>
            <w:tcW w:w="900" w:type="dxa"/>
            <w:noWrap w:val="0"/>
            <w:vAlign w:val="center"/>
          </w:tcPr>
          <w:p>
            <w:pPr>
              <w:pStyle w:val="3"/>
              <w:keepNext/>
              <w:spacing w:after="0" w:line="440" w:lineRule="exact"/>
              <w:ind w:left="63" w:right="63"/>
              <w:rPr>
                <w:rFonts w:ascii="宋体" w:hAnsi="宋体" w:eastAsia="Times New Roman"/>
                <w:szCs w:val="21"/>
              </w:rPr>
            </w:pPr>
          </w:p>
        </w:tc>
        <w:tc>
          <w:tcPr>
            <w:tcW w:w="1080" w:type="dxa"/>
            <w:noWrap w:val="0"/>
            <w:vAlign w:val="center"/>
          </w:tcPr>
          <w:p>
            <w:pPr>
              <w:pStyle w:val="3"/>
              <w:keepNext/>
              <w:spacing w:after="0" w:line="440" w:lineRule="exact"/>
              <w:ind w:left="63" w:right="63"/>
              <w:rPr>
                <w:rFonts w:ascii="宋体" w:hAnsi="宋体" w:eastAsia="Times New Roman"/>
                <w:szCs w:val="21"/>
              </w:rPr>
            </w:pPr>
          </w:p>
        </w:tc>
        <w:tc>
          <w:tcPr>
            <w:tcW w:w="1143" w:type="dxa"/>
            <w:noWrap w:val="0"/>
            <w:vAlign w:val="center"/>
          </w:tcPr>
          <w:p>
            <w:pPr>
              <w:pStyle w:val="3"/>
              <w:keepNext/>
              <w:spacing w:after="0" w:line="440" w:lineRule="exact"/>
              <w:ind w:left="63" w:right="63"/>
              <w:rPr>
                <w:rFonts w:ascii="宋体" w:hAnsi="宋体" w:eastAsia="Times New Roman"/>
                <w:szCs w:val="21"/>
              </w:rPr>
            </w:pPr>
          </w:p>
        </w:tc>
        <w:tc>
          <w:tcPr>
            <w:tcW w:w="1080" w:type="dxa"/>
            <w:noWrap w:val="0"/>
            <w:vAlign w:val="center"/>
          </w:tcPr>
          <w:p>
            <w:pPr>
              <w:pStyle w:val="3"/>
              <w:keepNext/>
              <w:spacing w:after="0" w:line="440" w:lineRule="exact"/>
              <w:ind w:left="63" w:right="63"/>
              <w:rPr>
                <w:rFonts w:ascii="宋体" w:hAnsi="宋体" w:eastAsia="Times New Roman"/>
                <w:szCs w:val="21"/>
              </w:rPr>
            </w:pPr>
          </w:p>
        </w:tc>
        <w:tc>
          <w:tcPr>
            <w:tcW w:w="763" w:type="dxa"/>
            <w:noWrap w:val="0"/>
            <w:vAlign w:val="center"/>
          </w:tcPr>
          <w:p>
            <w:pPr>
              <w:pStyle w:val="3"/>
              <w:keepNext/>
              <w:spacing w:after="0" w:line="440" w:lineRule="exact"/>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737" w:type="dxa"/>
            <w:noWrap w:val="0"/>
            <w:vAlign w:val="center"/>
          </w:tcPr>
          <w:p>
            <w:pPr>
              <w:pStyle w:val="3"/>
              <w:keepNext/>
              <w:spacing w:after="0" w:line="440" w:lineRule="exact"/>
              <w:ind w:left="63" w:right="63"/>
              <w:rPr>
                <w:rFonts w:ascii="宋体" w:hAnsi="宋体" w:eastAsia="Times New Roman"/>
                <w:szCs w:val="21"/>
              </w:rPr>
            </w:pPr>
          </w:p>
        </w:tc>
        <w:tc>
          <w:tcPr>
            <w:tcW w:w="1701" w:type="dxa"/>
            <w:noWrap w:val="0"/>
            <w:vAlign w:val="center"/>
          </w:tcPr>
          <w:p>
            <w:pPr>
              <w:pStyle w:val="3"/>
              <w:keepNext/>
              <w:spacing w:after="0" w:line="440" w:lineRule="exact"/>
              <w:ind w:left="63" w:right="63"/>
              <w:rPr>
                <w:rFonts w:ascii="宋体" w:hAnsi="宋体" w:eastAsia="Times New Roman"/>
                <w:szCs w:val="21"/>
              </w:rPr>
            </w:pPr>
          </w:p>
        </w:tc>
        <w:tc>
          <w:tcPr>
            <w:tcW w:w="1080" w:type="dxa"/>
            <w:noWrap w:val="0"/>
            <w:vAlign w:val="center"/>
          </w:tcPr>
          <w:p>
            <w:pPr>
              <w:pStyle w:val="3"/>
              <w:keepNext/>
              <w:spacing w:after="0" w:line="440" w:lineRule="exact"/>
              <w:ind w:left="63" w:right="63"/>
              <w:rPr>
                <w:rFonts w:ascii="宋体" w:hAnsi="宋体" w:eastAsia="Times New Roman"/>
                <w:szCs w:val="21"/>
              </w:rPr>
            </w:pPr>
          </w:p>
        </w:tc>
        <w:tc>
          <w:tcPr>
            <w:tcW w:w="900" w:type="dxa"/>
            <w:noWrap w:val="0"/>
            <w:vAlign w:val="center"/>
          </w:tcPr>
          <w:p>
            <w:pPr>
              <w:pStyle w:val="3"/>
              <w:keepNext/>
              <w:spacing w:after="0" w:line="440" w:lineRule="exact"/>
              <w:ind w:left="63" w:right="63"/>
              <w:rPr>
                <w:rFonts w:ascii="宋体" w:hAnsi="宋体" w:eastAsia="Times New Roman"/>
                <w:szCs w:val="21"/>
              </w:rPr>
            </w:pPr>
          </w:p>
        </w:tc>
        <w:tc>
          <w:tcPr>
            <w:tcW w:w="900" w:type="dxa"/>
            <w:noWrap w:val="0"/>
            <w:vAlign w:val="center"/>
          </w:tcPr>
          <w:p>
            <w:pPr>
              <w:pStyle w:val="3"/>
              <w:keepNext/>
              <w:spacing w:after="0" w:line="440" w:lineRule="exact"/>
              <w:ind w:left="63" w:right="63"/>
              <w:rPr>
                <w:rFonts w:ascii="宋体" w:hAnsi="宋体" w:eastAsia="Times New Roman"/>
                <w:szCs w:val="21"/>
              </w:rPr>
            </w:pPr>
          </w:p>
        </w:tc>
        <w:tc>
          <w:tcPr>
            <w:tcW w:w="1080" w:type="dxa"/>
            <w:noWrap w:val="0"/>
            <w:vAlign w:val="center"/>
          </w:tcPr>
          <w:p>
            <w:pPr>
              <w:pStyle w:val="3"/>
              <w:keepNext/>
              <w:spacing w:after="0" w:line="440" w:lineRule="exact"/>
              <w:ind w:left="63" w:right="63"/>
              <w:rPr>
                <w:rFonts w:ascii="宋体" w:hAnsi="宋体" w:eastAsia="Times New Roman"/>
                <w:szCs w:val="21"/>
              </w:rPr>
            </w:pPr>
          </w:p>
        </w:tc>
        <w:tc>
          <w:tcPr>
            <w:tcW w:w="1143" w:type="dxa"/>
            <w:noWrap w:val="0"/>
            <w:vAlign w:val="center"/>
          </w:tcPr>
          <w:p>
            <w:pPr>
              <w:pStyle w:val="3"/>
              <w:keepNext/>
              <w:spacing w:after="0" w:line="440" w:lineRule="exact"/>
              <w:ind w:left="63" w:right="63"/>
              <w:rPr>
                <w:rFonts w:ascii="宋体" w:hAnsi="宋体" w:eastAsia="Times New Roman"/>
                <w:szCs w:val="21"/>
              </w:rPr>
            </w:pPr>
          </w:p>
        </w:tc>
        <w:tc>
          <w:tcPr>
            <w:tcW w:w="1080" w:type="dxa"/>
            <w:noWrap w:val="0"/>
            <w:vAlign w:val="center"/>
          </w:tcPr>
          <w:p>
            <w:pPr>
              <w:pStyle w:val="3"/>
              <w:keepNext/>
              <w:spacing w:after="0" w:line="440" w:lineRule="exact"/>
              <w:ind w:left="63" w:right="63"/>
              <w:rPr>
                <w:rFonts w:ascii="宋体" w:hAnsi="宋体" w:eastAsia="Times New Roman"/>
                <w:szCs w:val="21"/>
              </w:rPr>
            </w:pPr>
          </w:p>
        </w:tc>
        <w:tc>
          <w:tcPr>
            <w:tcW w:w="763" w:type="dxa"/>
            <w:noWrap w:val="0"/>
            <w:vAlign w:val="center"/>
          </w:tcPr>
          <w:p>
            <w:pPr>
              <w:pStyle w:val="3"/>
              <w:keepNext/>
              <w:spacing w:after="0" w:line="440" w:lineRule="exact"/>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737" w:type="dxa"/>
            <w:noWrap w:val="0"/>
            <w:vAlign w:val="center"/>
          </w:tcPr>
          <w:p>
            <w:pPr>
              <w:pStyle w:val="3"/>
              <w:keepNext/>
              <w:spacing w:after="0" w:line="440" w:lineRule="exact"/>
              <w:ind w:left="63" w:right="63"/>
              <w:rPr>
                <w:rFonts w:ascii="宋体" w:hAnsi="宋体" w:eastAsia="Times New Roman"/>
                <w:szCs w:val="21"/>
              </w:rPr>
            </w:pPr>
          </w:p>
        </w:tc>
        <w:tc>
          <w:tcPr>
            <w:tcW w:w="1701" w:type="dxa"/>
            <w:noWrap w:val="0"/>
            <w:vAlign w:val="center"/>
          </w:tcPr>
          <w:p>
            <w:pPr>
              <w:pStyle w:val="3"/>
              <w:keepNext/>
              <w:spacing w:after="0" w:line="440" w:lineRule="exact"/>
              <w:ind w:left="63" w:right="63"/>
              <w:rPr>
                <w:rFonts w:ascii="宋体" w:hAnsi="宋体" w:eastAsia="Times New Roman"/>
                <w:szCs w:val="21"/>
              </w:rPr>
            </w:pPr>
          </w:p>
        </w:tc>
        <w:tc>
          <w:tcPr>
            <w:tcW w:w="1080" w:type="dxa"/>
            <w:noWrap w:val="0"/>
            <w:vAlign w:val="center"/>
          </w:tcPr>
          <w:p>
            <w:pPr>
              <w:pStyle w:val="3"/>
              <w:keepNext/>
              <w:spacing w:after="0" w:line="440" w:lineRule="exact"/>
              <w:ind w:left="63" w:right="63"/>
              <w:rPr>
                <w:rFonts w:ascii="宋体" w:hAnsi="宋体" w:eastAsia="Times New Roman"/>
                <w:szCs w:val="21"/>
              </w:rPr>
            </w:pPr>
          </w:p>
        </w:tc>
        <w:tc>
          <w:tcPr>
            <w:tcW w:w="900" w:type="dxa"/>
            <w:noWrap w:val="0"/>
            <w:vAlign w:val="center"/>
          </w:tcPr>
          <w:p>
            <w:pPr>
              <w:pStyle w:val="3"/>
              <w:keepNext/>
              <w:spacing w:after="0" w:line="440" w:lineRule="exact"/>
              <w:ind w:left="63" w:right="63"/>
              <w:rPr>
                <w:rFonts w:ascii="宋体" w:hAnsi="宋体" w:eastAsia="Times New Roman"/>
                <w:szCs w:val="21"/>
              </w:rPr>
            </w:pPr>
          </w:p>
        </w:tc>
        <w:tc>
          <w:tcPr>
            <w:tcW w:w="900" w:type="dxa"/>
            <w:noWrap w:val="0"/>
            <w:vAlign w:val="center"/>
          </w:tcPr>
          <w:p>
            <w:pPr>
              <w:pStyle w:val="3"/>
              <w:keepNext/>
              <w:spacing w:after="0" w:line="440" w:lineRule="exact"/>
              <w:ind w:left="63" w:right="63"/>
              <w:rPr>
                <w:rFonts w:ascii="宋体" w:hAnsi="宋体" w:eastAsia="Times New Roman"/>
                <w:szCs w:val="21"/>
              </w:rPr>
            </w:pPr>
          </w:p>
        </w:tc>
        <w:tc>
          <w:tcPr>
            <w:tcW w:w="1080" w:type="dxa"/>
            <w:noWrap w:val="0"/>
            <w:vAlign w:val="center"/>
          </w:tcPr>
          <w:p>
            <w:pPr>
              <w:pStyle w:val="3"/>
              <w:keepNext/>
              <w:spacing w:after="0" w:line="440" w:lineRule="exact"/>
              <w:ind w:left="63" w:right="63"/>
              <w:rPr>
                <w:rFonts w:ascii="宋体" w:hAnsi="宋体" w:eastAsia="Times New Roman"/>
                <w:szCs w:val="21"/>
              </w:rPr>
            </w:pPr>
          </w:p>
        </w:tc>
        <w:tc>
          <w:tcPr>
            <w:tcW w:w="1143" w:type="dxa"/>
            <w:noWrap w:val="0"/>
            <w:vAlign w:val="center"/>
          </w:tcPr>
          <w:p>
            <w:pPr>
              <w:pStyle w:val="3"/>
              <w:keepNext/>
              <w:spacing w:after="0" w:line="440" w:lineRule="exact"/>
              <w:ind w:left="63" w:right="63"/>
              <w:rPr>
                <w:rFonts w:ascii="宋体" w:hAnsi="宋体" w:eastAsia="Times New Roman"/>
                <w:szCs w:val="21"/>
              </w:rPr>
            </w:pPr>
          </w:p>
        </w:tc>
        <w:tc>
          <w:tcPr>
            <w:tcW w:w="1080" w:type="dxa"/>
            <w:noWrap w:val="0"/>
            <w:vAlign w:val="center"/>
          </w:tcPr>
          <w:p>
            <w:pPr>
              <w:pStyle w:val="3"/>
              <w:keepNext/>
              <w:spacing w:after="0" w:line="440" w:lineRule="exact"/>
              <w:ind w:left="63" w:right="63"/>
              <w:rPr>
                <w:rFonts w:ascii="宋体" w:hAnsi="宋体" w:eastAsia="Times New Roman"/>
                <w:szCs w:val="21"/>
              </w:rPr>
            </w:pPr>
          </w:p>
        </w:tc>
        <w:tc>
          <w:tcPr>
            <w:tcW w:w="763" w:type="dxa"/>
            <w:noWrap w:val="0"/>
            <w:vAlign w:val="center"/>
          </w:tcPr>
          <w:p>
            <w:pPr>
              <w:pStyle w:val="3"/>
              <w:keepNext/>
              <w:spacing w:after="0" w:line="440" w:lineRule="exact"/>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737" w:type="dxa"/>
            <w:noWrap w:val="0"/>
            <w:vAlign w:val="center"/>
          </w:tcPr>
          <w:p>
            <w:pPr>
              <w:pStyle w:val="3"/>
              <w:keepNext/>
              <w:spacing w:after="0" w:line="440" w:lineRule="exact"/>
              <w:ind w:left="63" w:right="63"/>
              <w:rPr>
                <w:rFonts w:ascii="宋体" w:hAnsi="宋体" w:eastAsia="Times New Roman"/>
                <w:szCs w:val="21"/>
              </w:rPr>
            </w:pPr>
          </w:p>
        </w:tc>
        <w:tc>
          <w:tcPr>
            <w:tcW w:w="1701" w:type="dxa"/>
            <w:noWrap w:val="0"/>
            <w:vAlign w:val="center"/>
          </w:tcPr>
          <w:p>
            <w:pPr>
              <w:pStyle w:val="3"/>
              <w:keepNext/>
              <w:spacing w:after="0" w:line="440" w:lineRule="exact"/>
              <w:ind w:left="63" w:right="63"/>
              <w:rPr>
                <w:rFonts w:ascii="宋体" w:hAnsi="宋体" w:eastAsia="Times New Roman"/>
                <w:szCs w:val="21"/>
              </w:rPr>
            </w:pPr>
          </w:p>
        </w:tc>
        <w:tc>
          <w:tcPr>
            <w:tcW w:w="1080" w:type="dxa"/>
            <w:noWrap w:val="0"/>
            <w:vAlign w:val="center"/>
          </w:tcPr>
          <w:p>
            <w:pPr>
              <w:pStyle w:val="3"/>
              <w:keepNext/>
              <w:spacing w:after="0" w:line="440" w:lineRule="exact"/>
              <w:ind w:left="63" w:right="63"/>
              <w:rPr>
                <w:rFonts w:ascii="宋体" w:hAnsi="宋体" w:eastAsia="Times New Roman"/>
                <w:szCs w:val="21"/>
              </w:rPr>
            </w:pPr>
          </w:p>
        </w:tc>
        <w:tc>
          <w:tcPr>
            <w:tcW w:w="900" w:type="dxa"/>
            <w:noWrap w:val="0"/>
            <w:vAlign w:val="center"/>
          </w:tcPr>
          <w:p>
            <w:pPr>
              <w:pStyle w:val="3"/>
              <w:keepNext/>
              <w:spacing w:after="0" w:line="440" w:lineRule="exact"/>
              <w:ind w:left="63" w:right="63"/>
              <w:rPr>
                <w:rFonts w:ascii="宋体" w:hAnsi="宋体" w:eastAsia="Times New Roman"/>
                <w:szCs w:val="21"/>
              </w:rPr>
            </w:pPr>
          </w:p>
        </w:tc>
        <w:tc>
          <w:tcPr>
            <w:tcW w:w="900" w:type="dxa"/>
            <w:noWrap w:val="0"/>
            <w:vAlign w:val="center"/>
          </w:tcPr>
          <w:p>
            <w:pPr>
              <w:pStyle w:val="3"/>
              <w:keepNext/>
              <w:spacing w:after="0" w:line="440" w:lineRule="exact"/>
              <w:ind w:left="63" w:right="63"/>
              <w:rPr>
                <w:rFonts w:ascii="宋体" w:hAnsi="宋体" w:eastAsia="Times New Roman"/>
                <w:szCs w:val="21"/>
              </w:rPr>
            </w:pPr>
          </w:p>
        </w:tc>
        <w:tc>
          <w:tcPr>
            <w:tcW w:w="1080" w:type="dxa"/>
            <w:noWrap w:val="0"/>
            <w:vAlign w:val="center"/>
          </w:tcPr>
          <w:p>
            <w:pPr>
              <w:pStyle w:val="3"/>
              <w:keepNext/>
              <w:spacing w:after="0" w:line="440" w:lineRule="exact"/>
              <w:ind w:left="63" w:right="63"/>
              <w:rPr>
                <w:rFonts w:ascii="宋体" w:hAnsi="宋体" w:eastAsia="Times New Roman"/>
                <w:szCs w:val="21"/>
              </w:rPr>
            </w:pPr>
          </w:p>
        </w:tc>
        <w:tc>
          <w:tcPr>
            <w:tcW w:w="1143" w:type="dxa"/>
            <w:noWrap w:val="0"/>
            <w:vAlign w:val="center"/>
          </w:tcPr>
          <w:p>
            <w:pPr>
              <w:pStyle w:val="3"/>
              <w:keepNext/>
              <w:spacing w:after="0" w:line="440" w:lineRule="exact"/>
              <w:ind w:left="63" w:right="63"/>
              <w:rPr>
                <w:rFonts w:ascii="宋体" w:hAnsi="宋体" w:eastAsia="Times New Roman"/>
                <w:szCs w:val="21"/>
              </w:rPr>
            </w:pPr>
          </w:p>
        </w:tc>
        <w:tc>
          <w:tcPr>
            <w:tcW w:w="1080" w:type="dxa"/>
            <w:noWrap w:val="0"/>
            <w:vAlign w:val="center"/>
          </w:tcPr>
          <w:p>
            <w:pPr>
              <w:pStyle w:val="3"/>
              <w:keepNext/>
              <w:spacing w:after="0" w:line="440" w:lineRule="exact"/>
              <w:ind w:left="63" w:right="63"/>
              <w:rPr>
                <w:rFonts w:ascii="宋体" w:hAnsi="宋体" w:eastAsia="Times New Roman"/>
                <w:szCs w:val="21"/>
              </w:rPr>
            </w:pPr>
          </w:p>
        </w:tc>
        <w:tc>
          <w:tcPr>
            <w:tcW w:w="763" w:type="dxa"/>
            <w:noWrap w:val="0"/>
            <w:vAlign w:val="center"/>
          </w:tcPr>
          <w:p>
            <w:pPr>
              <w:pStyle w:val="3"/>
              <w:keepNext/>
              <w:spacing w:after="0" w:line="440" w:lineRule="exact"/>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737" w:type="dxa"/>
            <w:noWrap w:val="0"/>
            <w:vAlign w:val="center"/>
          </w:tcPr>
          <w:p>
            <w:pPr>
              <w:pStyle w:val="3"/>
              <w:keepNext/>
              <w:spacing w:after="0" w:line="440" w:lineRule="exact"/>
              <w:ind w:left="63" w:right="63"/>
              <w:rPr>
                <w:rFonts w:ascii="宋体" w:hAnsi="宋体" w:eastAsia="Times New Roman"/>
                <w:szCs w:val="21"/>
              </w:rPr>
            </w:pPr>
          </w:p>
        </w:tc>
        <w:tc>
          <w:tcPr>
            <w:tcW w:w="1701" w:type="dxa"/>
            <w:noWrap w:val="0"/>
            <w:vAlign w:val="center"/>
          </w:tcPr>
          <w:p>
            <w:pPr>
              <w:pStyle w:val="3"/>
              <w:keepNext/>
              <w:spacing w:after="0" w:line="440" w:lineRule="exact"/>
              <w:ind w:left="63" w:right="63"/>
              <w:rPr>
                <w:rFonts w:ascii="宋体" w:hAnsi="宋体" w:eastAsia="Times New Roman"/>
                <w:szCs w:val="21"/>
              </w:rPr>
            </w:pPr>
          </w:p>
        </w:tc>
        <w:tc>
          <w:tcPr>
            <w:tcW w:w="1080" w:type="dxa"/>
            <w:noWrap w:val="0"/>
            <w:vAlign w:val="center"/>
          </w:tcPr>
          <w:p>
            <w:pPr>
              <w:pStyle w:val="3"/>
              <w:keepNext/>
              <w:spacing w:after="0" w:line="440" w:lineRule="exact"/>
              <w:ind w:left="63" w:right="63"/>
              <w:rPr>
                <w:rFonts w:ascii="宋体" w:hAnsi="宋体" w:eastAsia="Times New Roman"/>
                <w:szCs w:val="21"/>
              </w:rPr>
            </w:pPr>
          </w:p>
        </w:tc>
        <w:tc>
          <w:tcPr>
            <w:tcW w:w="900" w:type="dxa"/>
            <w:noWrap w:val="0"/>
            <w:vAlign w:val="center"/>
          </w:tcPr>
          <w:p>
            <w:pPr>
              <w:pStyle w:val="3"/>
              <w:keepNext/>
              <w:spacing w:after="0" w:line="440" w:lineRule="exact"/>
              <w:ind w:left="63" w:right="63"/>
              <w:rPr>
                <w:rFonts w:ascii="宋体" w:hAnsi="宋体" w:eastAsia="Times New Roman"/>
                <w:szCs w:val="21"/>
              </w:rPr>
            </w:pPr>
          </w:p>
        </w:tc>
        <w:tc>
          <w:tcPr>
            <w:tcW w:w="900" w:type="dxa"/>
            <w:noWrap w:val="0"/>
            <w:vAlign w:val="center"/>
          </w:tcPr>
          <w:p>
            <w:pPr>
              <w:pStyle w:val="3"/>
              <w:keepNext/>
              <w:spacing w:after="0" w:line="440" w:lineRule="exact"/>
              <w:ind w:left="63" w:right="63"/>
              <w:rPr>
                <w:rFonts w:ascii="宋体" w:hAnsi="宋体" w:eastAsia="Times New Roman"/>
                <w:szCs w:val="21"/>
              </w:rPr>
            </w:pPr>
          </w:p>
        </w:tc>
        <w:tc>
          <w:tcPr>
            <w:tcW w:w="1080" w:type="dxa"/>
            <w:noWrap w:val="0"/>
            <w:vAlign w:val="center"/>
          </w:tcPr>
          <w:p>
            <w:pPr>
              <w:pStyle w:val="3"/>
              <w:keepNext/>
              <w:spacing w:after="0" w:line="440" w:lineRule="exact"/>
              <w:ind w:left="63" w:right="63"/>
              <w:rPr>
                <w:rFonts w:ascii="宋体" w:hAnsi="宋体" w:eastAsia="Times New Roman"/>
                <w:szCs w:val="21"/>
              </w:rPr>
            </w:pPr>
          </w:p>
        </w:tc>
        <w:tc>
          <w:tcPr>
            <w:tcW w:w="1143" w:type="dxa"/>
            <w:noWrap w:val="0"/>
            <w:vAlign w:val="center"/>
          </w:tcPr>
          <w:p>
            <w:pPr>
              <w:pStyle w:val="3"/>
              <w:keepNext/>
              <w:spacing w:after="0" w:line="440" w:lineRule="exact"/>
              <w:ind w:left="63" w:right="63"/>
              <w:rPr>
                <w:rFonts w:ascii="宋体" w:hAnsi="宋体" w:eastAsia="Times New Roman"/>
                <w:szCs w:val="21"/>
              </w:rPr>
            </w:pPr>
          </w:p>
        </w:tc>
        <w:tc>
          <w:tcPr>
            <w:tcW w:w="1080" w:type="dxa"/>
            <w:noWrap w:val="0"/>
            <w:vAlign w:val="center"/>
          </w:tcPr>
          <w:p>
            <w:pPr>
              <w:pStyle w:val="3"/>
              <w:keepNext/>
              <w:spacing w:after="0" w:line="440" w:lineRule="exact"/>
              <w:ind w:left="63" w:right="63"/>
              <w:rPr>
                <w:rFonts w:ascii="宋体" w:hAnsi="宋体" w:eastAsia="Times New Roman"/>
                <w:szCs w:val="21"/>
              </w:rPr>
            </w:pPr>
          </w:p>
        </w:tc>
        <w:tc>
          <w:tcPr>
            <w:tcW w:w="763" w:type="dxa"/>
            <w:noWrap w:val="0"/>
            <w:vAlign w:val="center"/>
          </w:tcPr>
          <w:p>
            <w:pPr>
              <w:pStyle w:val="3"/>
              <w:keepNext/>
              <w:spacing w:after="0" w:line="440" w:lineRule="exact"/>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737" w:type="dxa"/>
            <w:noWrap w:val="0"/>
            <w:vAlign w:val="top"/>
          </w:tcPr>
          <w:p>
            <w:pPr>
              <w:rPr>
                <w:rFonts w:ascii="宋体" w:hAnsi="宋体"/>
                <w:szCs w:val="21"/>
              </w:rPr>
            </w:pPr>
          </w:p>
        </w:tc>
        <w:tc>
          <w:tcPr>
            <w:tcW w:w="1701" w:type="dxa"/>
            <w:noWrap w:val="0"/>
            <w:vAlign w:val="top"/>
          </w:tcPr>
          <w:p>
            <w:pPr>
              <w:rPr>
                <w:rFonts w:ascii="宋体" w:hAnsi="宋体"/>
                <w:szCs w:val="21"/>
              </w:rPr>
            </w:pPr>
          </w:p>
        </w:tc>
        <w:tc>
          <w:tcPr>
            <w:tcW w:w="1080" w:type="dxa"/>
            <w:noWrap w:val="0"/>
            <w:vAlign w:val="top"/>
          </w:tcPr>
          <w:p>
            <w:pPr>
              <w:rPr>
                <w:rFonts w:ascii="宋体" w:hAnsi="宋体"/>
                <w:szCs w:val="21"/>
              </w:rPr>
            </w:pPr>
          </w:p>
        </w:tc>
        <w:tc>
          <w:tcPr>
            <w:tcW w:w="900" w:type="dxa"/>
            <w:noWrap w:val="0"/>
            <w:vAlign w:val="top"/>
          </w:tcPr>
          <w:p>
            <w:pPr>
              <w:rPr>
                <w:rFonts w:ascii="宋体" w:hAnsi="宋体"/>
                <w:szCs w:val="21"/>
              </w:rPr>
            </w:pPr>
          </w:p>
        </w:tc>
        <w:tc>
          <w:tcPr>
            <w:tcW w:w="900" w:type="dxa"/>
            <w:noWrap w:val="0"/>
            <w:vAlign w:val="top"/>
          </w:tcPr>
          <w:p>
            <w:pPr>
              <w:rPr>
                <w:rFonts w:ascii="宋体" w:hAnsi="宋体"/>
                <w:szCs w:val="21"/>
              </w:rPr>
            </w:pPr>
          </w:p>
        </w:tc>
        <w:tc>
          <w:tcPr>
            <w:tcW w:w="1080" w:type="dxa"/>
            <w:noWrap w:val="0"/>
            <w:vAlign w:val="top"/>
          </w:tcPr>
          <w:p>
            <w:pPr>
              <w:rPr>
                <w:rFonts w:ascii="宋体" w:hAnsi="宋体"/>
                <w:szCs w:val="21"/>
              </w:rPr>
            </w:pPr>
          </w:p>
        </w:tc>
        <w:tc>
          <w:tcPr>
            <w:tcW w:w="1143" w:type="dxa"/>
            <w:noWrap w:val="0"/>
            <w:vAlign w:val="top"/>
          </w:tcPr>
          <w:p>
            <w:pPr>
              <w:rPr>
                <w:rFonts w:ascii="宋体" w:hAnsi="宋体"/>
                <w:szCs w:val="21"/>
              </w:rPr>
            </w:pPr>
          </w:p>
        </w:tc>
        <w:tc>
          <w:tcPr>
            <w:tcW w:w="1080" w:type="dxa"/>
            <w:noWrap w:val="0"/>
            <w:vAlign w:val="top"/>
          </w:tcPr>
          <w:p>
            <w:pPr>
              <w:rPr>
                <w:rFonts w:ascii="宋体" w:hAnsi="宋体"/>
                <w:szCs w:val="21"/>
              </w:rPr>
            </w:pPr>
          </w:p>
        </w:tc>
        <w:tc>
          <w:tcPr>
            <w:tcW w:w="763" w:type="dxa"/>
            <w:noWrap w:val="0"/>
            <w:vAlign w:val="top"/>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737" w:type="dxa"/>
            <w:noWrap w:val="0"/>
            <w:vAlign w:val="center"/>
          </w:tcPr>
          <w:p>
            <w:pPr>
              <w:pStyle w:val="3"/>
              <w:keepNext/>
              <w:spacing w:after="0" w:line="440" w:lineRule="exact"/>
              <w:ind w:left="63" w:right="63"/>
              <w:rPr>
                <w:rFonts w:ascii="宋体" w:hAnsi="宋体" w:eastAsia="Times New Roman"/>
                <w:szCs w:val="21"/>
              </w:rPr>
            </w:pPr>
          </w:p>
        </w:tc>
        <w:tc>
          <w:tcPr>
            <w:tcW w:w="1701" w:type="dxa"/>
            <w:noWrap w:val="0"/>
            <w:vAlign w:val="center"/>
          </w:tcPr>
          <w:p>
            <w:pPr>
              <w:pStyle w:val="3"/>
              <w:keepNext/>
              <w:spacing w:after="0" w:line="440" w:lineRule="exact"/>
              <w:ind w:left="63" w:right="63"/>
              <w:rPr>
                <w:rFonts w:ascii="宋体" w:hAnsi="宋体" w:eastAsia="Times New Roman"/>
                <w:szCs w:val="21"/>
              </w:rPr>
            </w:pPr>
          </w:p>
        </w:tc>
        <w:tc>
          <w:tcPr>
            <w:tcW w:w="1080" w:type="dxa"/>
            <w:noWrap w:val="0"/>
            <w:vAlign w:val="center"/>
          </w:tcPr>
          <w:p>
            <w:pPr>
              <w:pStyle w:val="3"/>
              <w:keepNext/>
              <w:spacing w:after="0" w:line="440" w:lineRule="exact"/>
              <w:ind w:left="63" w:right="63"/>
              <w:rPr>
                <w:rFonts w:ascii="宋体" w:hAnsi="宋体" w:eastAsia="Times New Roman"/>
                <w:szCs w:val="21"/>
              </w:rPr>
            </w:pPr>
          </w:p>
        </w:tc>
        <w:tc>
          <w:tcPr>
            <w:tcW w:w="900" w:type="dxa"/>
            <w:noWrap w:val="0"/>
            <w:vAlign w:val="center"/>
          </w:tcPr>
          <w:p>
            <w:pPr>
              <w:pStyle w:val="3"/>
              <w:keepNext/>
              <w:spacing w:after="0" w:line="440" w:lineRule="exact"/>
              <w:ind w:left="63" w:right="63"/>
              <w:rPr>
                <w:rFonts w:ascii="宋体" w:hAnsi="宋体" w:eastAsia="Times New Roman"/>
                <w:szCs w:val="21"/>
              </w:rPr>
            </w:pPr>
          </w:p>
        </w:tc>
        <w:tc>
          <w:tcPr>
            <w:tcW w:w="900" w:type="dxa"/>
            <w:noWrap w:val="0"/>
            <w:vAlign w:val="center"/>
          </w:tcPr>
          <w:p>
            <w:pPr>
              <w:pStyle w:val="3"/>
              <w:keepNext/>
              <w:spacing w:after="0" w:line="440" w:lineRule="exact"/>
              <w:ind w:left="63" w:right="63"/>
              <w:rPr>
                <w:rFonts w:ascii="宋体" w:hAnsi="宋体" w:eastAsia="Times New Roman"/>
                <w:szCs w:val="21"/>
              </w:rPr>
            </w:pPr>
          </w:p>
        </w:tc>
        <w:tc>
          <w:tcPr>
            <w:tcW w:w="1080" w:type="dxa"/>
            <w:noWrap w:val="0"/>
            <w:vAlign w:val="center"/>
          </w:tcPr>
          <w:p>
            <w:pPr>
              <w:pStyle w:val="3"/>
              <w:keepNext/>
              <w:spacing w:after="0" w:line="440" w:lineRule="exact"/>
              <w:ind w:left="63" w:right="63"/>
              <w:rPr>
                <w:rFonts w:ascii="宋体" w:hAnsi="宋体" w:eastAsia="Times New Roman"/>
                <w:szCs w:val="21"/>
              </w:rPr>
            </w:pPr>
          </w:p>
        </w:tc>
        <w:tc>
          <w:tcPr>
            <w:tcW w:w="1143" w:type="dxa"/>
            <w:noWrap w:val="0"/>
            <w:vAlign w:val="center"/>
          </w:tcPr>
          <w:p>
            <w:pPr>
              <w:pStyle w:val="3"/>
              <w:keepNext/>
              <w:spacing w:after="0" w:line="440" w:lineRule="exact"/>
              <w:ind w:left="63" w:right="63"/>
              <w:rPr>
                <w:rFonts w:ascii="宋体" w:hAnsi="宋体" w:eastAsia="Times New Roman"/>
                <w:szCs w:val="21"/>
              </w:rPr>
            </w:pPr>
          </w:p>
        </w:tc>
        <w:tc>
          <w:tcPr>
            <w:tcW w:w="1080" w:type="dxa"/>
            <w:noWrap w:val="0"/>
            <w:vAlign w:val="center"/>
          </w:tcPr>
          <w:p>
            <w:pPr>
              <w:pStyle w:val="3"/>
              <w:keepNext/>
              <w:spacing w:after="0" w:line="440" w:lineRule="exact"/>
              <w:ind w:left="63" w:right="63"/>
              <w:rPr>
                <w:rFonts w:ascii="宋体" w:hAnsi="宋体" w:eastAsia="Times New Roman"/>
                <w:szCs w:val="21"/>
              </w:rPr>
            </w:pPr>
          </w:p>
        </w:tc>
        <w:tc>
          <w:tcPr>
            <w:tcW w:w="763" w:type="dxa"/>
            <w:noWrap w:val="0"/>
            <w:vAlign w:val="center"/>
          </w:tcPr>
          <w:p>
            <w:pPr>
              <w:pStyle w:val="3"/>
              <w:keepNext/>
              <w:spacing w:after="0" w:line="440" w:lineRule="exact"/>
              <w:ind w:left="63" w:right="63"/>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737" w:type="dxa"/>
            <w:noWrap w:val="0"/>
            <w:vAlign w:val="top"/>
          </w:tcPr>
          <w:p>
            <w:pPr>
              <w:rPr>
                <w:rFonts w:ascii="宋体" w:hAnsi="宋体"/>
                <w:szCs w:val="21"/>
              </w:rPr>
            </w:pPr>
          </w:p>
        </w:tc>
        <w:tc>
          <w:tcPr>
            <w:tcW w:w="1701" w:type="dxa"/>
            <w:noWrap w:val="0"/>
            <w:vAlign w:val="top"/>
          </w:tcPr>
          <w:p>
            <w:pPr>
              <w:rPr>
                <w:rFonts w:ascii="宋体" w:hAnsi="宋体"/>
                <w:szCs w:val="21"/>
              </w:rPr>
            </w:pPr>
          </w:p>
        </w:tc>
        <w:tc>
          <w:tcPr>
            <w:tcW w:w="1080" w:type="dxa"/>
            <w:noWrap w:val="0"/>
            <w:vAlign w:val="top"/>
          </w:tcPr>
          <w:p>
            <w:pPr>
              <w:rPr>
                <w:rFonts w:ascii="宋体" w:hAnsi="宋体"/>
                <w:szCs w:val="21"/>
              </w:rPr>
            </w:pPr>
          </w:p>
        </w:tc>
        <w:tc>
          <w:tcPr>
            <w:tcW w:w="900" w:type="dxa"/>
            <w:noWrap w:val="0"/>
            <w:vAlign w:val="top"/>
          </w:tcPr>
          <w:p>
            <w:pPr>
              <w:rPr>
                <w:rFonts w:ascii="宋体" w:hAnsi="宋体"/>
                <w:szCs w:val="21"/>
              </w:rPr>
            </w:pPr>
          </w:p>
        </w:tc>
        <w:tc>
          <w:tcPr>
            <w:tcW w:w="900" w:type="dxa"/>
            <w:noWrap w:val="0"/>
            <w:vAlign w:val="top"/>
          </w:tcPr>
          <w:p>
            <w:pPr>
              <w:rPr>
                <w:rFonts w:ascii="宋体" w:hAnsi="宋体"/>
                <w:szCs w:val="21"/>
              </w:rPr>
            </w:pPr>
          </w:p>
        </w:tc>
        <w:tc>
          <w:tcPr>
            <w:tcW w:w="1080" w:type="dxa"/>
            <w:noWrap w:val="0"/>
            <w:vAlign w:val="top"/>
          </w:tcPr>
          <w:p>
            <w:pPr>
              <w:rPr>
                <w:rFonts w:ascii="宋体" w:hAnsi="宋体"/>
                <w:szCs w:val="21"/>
              </w:rPr>
            </w:pPr>
          </w:p>
        </w:tc>
        <w:tc>
          <w:tcPr>
            <w:tcW w:w="1143" w:type="dxa"/>
            <w:noWrap w:val="0"/>
            <w:vAlign w:val="top"/>
          </w:tcPr>
          <w:p>
            <w:pPr>
              <w:rPr>
                <w:rFonts w:ascii="宋体" w:hAnsi="宋体"/>
                <w:szCs w:val="21"/>
              </w:rPr>
            </w:pPr>
          </w:p>
        </w:tc>
        <w:tc>
          <w:tcPr>
            <w:tcW w:w="1080" w:type="dxa"/>
            <w:noWrap w:val="0"/>
            <w:vAlign w:val="top"/>
          </w:tcPr>
          <w:p>
            <w:pPr>
              <w:rPr>
                <w:rFonts w:ascii="宋体" w:hAnsi="宋体"/>
                <w:szCs w:val="21"/>
              </w:rPr>
            </w:pPr>
          </w:p>
        </w:tc>
        <w:tc>
          <w:tcPr>
            <w:tcW w:w="763" w:type="dxa"/>
            <w:noWrap w:val="0"/>
            <w:vAlign w:val="top"/>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737" w:type="dxa"/>
            <w:noWrap w:val="0"/>
            <w:vAlign w:val="top"/>
          </w:tcPr>
          <w:p>
            <w:pPr>
              <w:rPr>
                <w:rFonts w:ascii="宋体" w:hAnsi="宋体"/>
                <w:szCs w:val="21"/>
              </w:rPr>
            </w:pPr>
          </w:p>
        </w:tc>
        <w:tc>
          <w:tcPr>
            <w:tcW w:w="1701" w:type="dxa"/>
            <w:noWrap w:val="0"/>
            <w:vAlign w:val="top"/>
          </w:tcPr>
          <w:p>
            <w:pPr>
              <w:rPr>
                <w:rFonts w:ascii="宋体" w:hAnsi="宋体"/>
                <w:szCs w:val="21"/>
              </w:rPr>
            </w:pPr>
          </w:p>
        </w:tc>
        <w:tc>
          <w:tcPr>
            <w:tcW w:w="1080" w:type="dxa"/>
            <w:noWrap w:val="0"/>
            <w:vAlign w:val="top"/>
          </w:tcPr>
          <w:p>
            <w:pPr>
              <w:rPr>
                <w:rFonts w:ascii="宋体" w:hAnsi="宋体"/>
                <w:szCs w:val="21"/>
              </w:rPr>
            </w:pPr>
          </w:p>
        </w:tc>
        <w:tc>
          <w:tcPr>
            <w:tcW w:w="900" w:type="dxa"/>
            <w:noWrap w:val="0"/>
            <w:vAlign w:val="top"/>
          </w:tcPr>
          <w:p>
            <w:pPr>
              <w:rPr>
                <w:rFonts w:ascii="宋体" w:hAnsi="宋体"/>
                <w:szCs w:val="21"/>
              </w:rPr>
            </w:pPr>
          </w:p>
        </w:tc>
        <w:tc>
          <w:tcPr>
            <w:tcW w:w="900" w:type="dxa"/>
            <w:noWrap w:val="0"/>
            <w:vAlign w:val="top"/>
          </w:tcPr>
          <w:p>
            <w:pPr>
              <w:rPr>
                <w:rFonts w:ascii="宋体" w:hAnsi="宋体"/>
                <w:szCs w:val="21"/>
              </w:rPr>
            </w:pPr>
          </w:p>
        </w:tc>
        <w:tc>
          <w:tcPr>
            <w:tcW w:w="1080" w:type="dxa"/>
            <w:noWrap w:val="0"/>
            <w:vAlign w:val="top"/>
          </w:tcPr>
          <w:p>
            <w:pPr>
              <w:rPr>
                <w:rFonts w:ascii="宋体" w:hAnsi="宋体"/>
                <w:szCs w:val="21"/>
              </w:rPr>
            </w:pPr>
          </w:p>
        </w:tc>
        <w:tc>
          <w:tcPr>
            <w:tcW w:w="1143" w:type="dxa"/>
            <w:noWrap w:val="0"/>
            <w:vAlign w:val="top"/>
          </w:tcPr>
          <w:p>
            <w:pPr>
              <w:rPr>
                <w:rFonts w:ascii="宋体" w:hAnsi="宋体"/>
                <w:szCs w:val="21"/>
              </w:rPr>
            </w:pPr>
          </w:p>
        </w:tc>
        <w:tc>
          <w:tcPr>
            <w:tcW w:w="1080" w:type="dxa"/>
            <w:noWrap w:val="0"/>
            <w:vAlign w:val="top"/>
          </w:tcPr>
          <w:p>
            <w:pPr>
              <w:rPr>
                <w:rFonts w:ascii="宋体" w:hAnsi="宋体"/>
                <w:szCs w:val="21"/>
              </w:rPr>
            </w:pPr>
          </w:p>
        </w:tc>
        <w:tc>
          <w:tcPr>
            <w:tcW w:w="763" w:type="dxa"/>
            <w:noWrap w:val="0"/>
            <w:vAlign w:val="top"/>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737" w:type="dxa"/>
            <w:noWrap w:val="0"/>
            <w:vAlign w:val="top"/>
          </w:tcPr>
          <w:p>
            <w:pPr>
              <w:rPr>
                <w:rFonts w:ascii="宋体" w:hAnsi="宋体"/>
                <w:szCs w:val="21"/>
              </w:rPr>
            </w:pPr>
          </w:p>
        </w:tc>
        <w:tc>
          <w:tcPr>
            <w:tcW w:w="1701" w:type="dxa"/>
            <w:noWrap w:val="0"/>
            <w:vAlign w:val="top"/>
          </w:tcPr>
          <w:p>
            <w:pPr>
              <w:rPr>
                <w:rFonts w:ascii="宋体" w:hAnsi="宋体"/>
                <w:szCs w:val="21"/>
              </w:rPr>
            </w:pPr>
          </w:p>
        </w:tc>
        <w:tc>
          <w:tcPr>
            <w:tcW w:w="1080" w:type="dxa"/>
            <w:noWrap w:val="0"/>
            <w:vAlign w:val="top"/>
          </w:tcPr>
          <w:p>
            <w:pPr>
              <w:rPr>
                <w:rFonts w:ascii="宋体" w:hAnsi="宋体"/>
                <w:szCs w:val="21"/>
              </w:rPr>
            </w:pPr>
          </w:p>
        </w:tc>
        <w:tc>
          <w:tcPr>
            <w:tcW w:w="900" w:type="dxa"/>
            <w:noWrap w:val="0"/>
            <w:vAlign w:val="top"/>
          </w:tcPr>
          <w:p>
            <w:pPr>
              <w:rPr>
                <w:rFonts w:ascii="宋体" w:hAnsi="宋体"/>
                <w:szCs w:val="21"/>
              </w:rPr>
            </w:pPr>
          </w:p>
        </w:tc>
        <w:tc>
          <w:tcPr>
            <w:tcW w:w="900" w:type="dxa"/>
            <w:noWrap w:val="0"/>
            <w:vAlign w:val="top"/>
          </w:tcPr>
          <w:p>
            <w:pPr>
              <w:rPr>
                <w:rFonts w:ascii="宋体" w:hAnsi="宋体"/>
                <w:szCs w:val="21"/>
              </w:rPr>
            </w:pPr>
          </w:p>
        </w:tc>
        <w:tc>
          <w:tcPr>
            <w:tcW w:w="1080" w:type="dxa"/>
            <w:noWrap w:val="0"/>
            <w:vAlign w:val="top"/>
          </w:tcPr>
          <w:p>
            <w:pPr>
              <w:rPr>
                <w:rFonts w:ascii="宋体" w:hAnsi="宋体"/>
                <w:szCs w:val="21"/>
              </w:rPr>
            </w:pPr>
          </w:p>
        </w:tc>
        <w:tc>
          <w:tcPr>
            <w:tcW w:w="1143" w:type="dxa"/>
            <w:noWrap w:val="0"/>
            <w:vAlign w:val="top"/>
          </w:tcPr>
          <w:p>
            <w:pPr>
              <w:rPr>
                <w:rFonts w:ascii="宋体" w:hAnsi="宋体"/>
                <w:szCs w:val="21"/>
              </w:rPr>
            </w:pPr>
          </w:p>
        </w:tc>
        <w:tc>
          <w:tcPr>
            <w:tcW w:w="1080" w:type="dxa"/>
            <w:noWrap w:val="0"/>
            <w:vAlign w:val="top"/>
          </w:tcPr>
          <w:p>
            <w:pPr>
              <w:rPr>
                <w:rFonts w:ascii="宋体" w:hAnsi="宋体"/>
                <w:szCs w:val="21"/>
              </w:rPr>
            </w:pPr>
          </w:p>
        </w:tc>
        <w:tc>
          <w:tcPr>
            <w:tcW w:w="763" w:type="dxa"/>
            <w:noWrap w:val="0"/>
            <w:vAlign w:val="top"/>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737" w:type="dxa"/>
            <w:noWrap w:val="0"/>
            <w:vAlign w:val="top"/>
          </w:tcPr>
          <w:p>
            <w:pPr>
              <w:rPr>
                <w:rFonts w:ascii="宋体" w:hAnsi="宋体"/>
                <w:szCs w:val="21"/>
              </w:rPr>
            </w:pPr>
          </w:p>
        </w:tc>
        <w:tc>
          <w:tcPr>
            <w:tcW w:w="1701" w:type="dxa"/>
            <w:noWrap w:val="0"/>
            <w:vAlign w:val="top"/>
          </w:tcPr>
          <w:p>
            <w:pPr>
              <w:rPr>
                <w:rFonts w:ascii="宋体" w:hAnsi="宋体"/>
                <w:szCs w:val="21"/>
              </w:rPr>
            </w:pPr>
          </w:p>
        </w:tc>
        <w:tc>
          <w:tcPr>
            <w:tcW w:w="1080" w:type="dxa"/>
            <w:noWrap w:val="0"/>
            <w:vAlign w:val="top"/>
          </w:tcPr>
          <w:p>
            <w:pPr>
              <w:rPr>
                <w:rFonts w:ascii="宋体" w:hAnsi="宋体"/>
                <w:szCs w:val="21"/>
              </w:rPr>
            </w:pPr>
          </w:p>
        </w:tc>
        <w:tc>
          <w:tcPr>
            <w:tcW w:w="900" w:type="dxa"/>
            <w:noWrap w:val="0"/>
            <w:vAlign w:val="top"/>
          </w:tcPr>
          <w:p>
            <w:pPr>
              <w:rPr>
                <w:rFonts w:ascii="宋体" w:hAnsi="宋体"/>
                <w:szCs w:val="21"/>
              </w:rPr>
            </w:pPr>
          </w:p>
        </w:tc>
        <w:tc>
          <w:tcPr>
            <w:tcW w:w="900" w:type="dxa"/>
            <w:noWrap w:val="0"/>
            <w:vAlign w:val="top"/>
          </w:tcPr>
          <w:p>
            <w:pPr>
              <w:rPr>
                <w:rFonts w:ascii="宋体" w:hAnsi="宋体"/>
                <w:szCs w:val="21"/>
              </w:rPr>
            </w:pPr>
          </w:p>
        </w:tc>
        <w:tc>
          <w:tcPr>
            <w:tcW w:w="1080" w:type="dxa"/>
            <w:noWrap w:val="0"/>
            <w:vAlign w:val="top"/>
          </w:tcPr>
          <w:p>
            <w:pPr>
              <w:rPr>
                <w:rFonts w:ascii="宋体" w:hAnsi="宋体"/>
                <w:szCs w:val="21"/>
              </w:rPr>
            </w:pPr>
          </w:p>
        </w:tc>
        <w:tc>
          <w:tcPr>
            <w:tcW w:w="1143" w:type="dxa"/>
            <w:noWrap w:val="0"/>
            <w:vAlign w:val="top"/>
          </w:tcPr>
          <w:p>
            <w:pPr>
              <w:rPr>
                <w:rFonts w:ascii="宋体" w:hAnsi="宋体"/>
                <w:szCs w:val="21"/>
              </w:rPr>
            </w:pPr>
          </w:p>
        </w:tc>
        <w:tc>
          <w:tcPr>
            <w:tcW w:w="1080" w:type="dxa"/>
            <w:noWrap w:val="0"/>
            <w:vAlign w:val="top"/>
          </w:tcPr>
          <w:p>
            <w:pPr>
              <w:rPr>
                <w:rFonts w:ascii="宋体" w:hAnsi="宋体"/>
                <w:szCs w:val="21"/>
              </w:rPr>
            </w:pPr>
          </w:p>
        </w:tc>
        <w:tc>
          <w:tcPr>
            <w:tcW w:w="763" w:type="dxa"/>
            <w:noWrap w:val="0"/>
            <w:vAlign w:val="top"/>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737" w:type="dxa"/>
            <w:noWrap w:val="0"/>
            <w:vAlign w:val="top"/>
          </w:tcPr>
          <w:p>
            <w:pPr>
              <w:rPr>
                <w:rFonts w:ascii="宋体" w:hAnsi="宋体"/>
                <w:szCs w:val="21"/>
              </w:rPr>
            </w:pPr>
          </w:p>
        </w:tc>
        <w:tc>
          <w:tcPr>
            <w:tcW w:w="1701" w:type="dxa"/>
            <w:noWrap w:val="0"/>
            <w:vAlign w:val="top"/>
          </w:tcPr>
          <w:p>
            <w:pPr>
              <w:rPr>
                <w:rFonts w:ascii="宋体" w:hAnsi="宋体"/>
                <w:szCs w:val="21"/>
              </w:rPr>
            </w:pPr>
          </w:p>
        </w:tc>
        <w:tc>
          <w:tcPr>
            <w:tcW w:w="1080" w:type="dxa"/>
            <w:noWrap w:val="0"/>
            <w:vAlign w:val="top"/>
          </w:tcPr>
          <w:p>
            <w:pPr>
              <w:rPr>
                <w:rFonts w:ascii="宋体" w:hAnsi="宋体"/>
                <w:szCs w:val="21"/>
              </w:rPr>
            </w:pPr>
          </w:p>
        </w:tc>
        <w:tc>
          <w:tcPr>
            <w:tcW w:w="900" w:type="dxa"/>
            <w:noWrap w:val="0"/>
            <w:vAlign w:val="top"/>
          </w:tcPr>
          <w:p>
            <w:pPr>
              <w:rPr>
                <w:rFonts w:ascii="宋体" w:hAnsi="宋体"/>
                <w:szCs w:val="21"/>
              </w:rPr>
            </w:pPr>
          </w:p>
        </w:tc>
        <w:tc>
          <w:tcPr>
            <w:tcW w:w="900" w:type="dxa"/>
            <w:noWrap w:val="0"/>
            <w:vAlign w:val="top"/>
          </w:tcPr>
          <w:p>
            <w:pPr>
              <w:rPr>
                <w:rFonts w:ascii="宋体" w:hAnsi="宋体"/>
                <w:szCs w:val="21"/>
              </w:rPr>
            </w:pPr>
          </w:p>
        </w:tc>
        <w:tc>
          <w:tcPr>
            <w:tcW w:w="1080" w:type="dxa"/>
            <w:noWrap w:val="0"/>
            <w:vAlign w:val="top"/>
          </w:tcPr>
          <w:p>
            <w:pPr>
              <w:rPr>
                <w:rFonts w:ascii="宋体" w:hAnsi="宋体"/>
                <w:szCs w:val="21"/>
              </w:rPr>
            </w:pPr>
          </w:p>
        </w:tc>
        <w:tc>
          <w:tcPr>
            <w:tcW w:w="1143" w:type="dxa"/>
            <w:noWrap w:val="0"/>
            <w:vAlign w:val="top"/>
          </w:tcPr>
          <w:p>
            <w:pPr>
              <w:rPr>
                <w:rFonts w:ascii="宋体" w:hAnsi="宋体"/>
                <w:szCs w:val="21"/>
              </w:rPr>
            </w:pPr>
          </w:p>
        </w:tc>
        <w:tc>
          <w:tcPr>
            <w:tcW w:w="1080" w:type="dxa"/>
            <w:noWrap w:val="0"/>
            <w:vAlign w:val="top"/>
          </w:tcPr>
          <w:p>
            <w:pPr>
              <w:rPr>
                <w:rFonts w:ascii="宋体" w:hAnsi="宋体"/>
                <w:szCs w:val="21"/>
              </w:rPr>
            </w:pPr>
          </w:p>
        </w:tc>
        <w:tc>
          <w:tcPr>
            <w:tcW w:w="763" w:type="dxa"/>
            <w:noWrap w:val="0"/>
            <w:vAlign w:val="top"/>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737" w:type="dxa"/>
            <w:noWrap w:val="0"/>
            <w:vAlign w:val="top"/>
          </w:tcPr>
          <w:p>
            <w:pPr>
              <w:rPr>
                <w:rFonts w:ascii="宋体" w:hAnsi="宋体"/>
                <w:szCs w:val="21"/>
              </w:rPr>
            </w:pPr>
          </w:p>
        </w:tc>
        <w:tc>
          <w:tcPr>
            <w:tcW w:w="1701" w:type="dxa"/>
            <w:noWrap w:val="0"/>
            <w:vAlign w:val="top"/>
          </w:tcPr>
          <w:p>
            <w:pPr>
              <w:rPr>
                <w:rFonts w:ascii="宋体" w:hAnsi="宋体"/>
                <w:szCs w:val="21"/>
              </w:rPr>
            </w:pPr>
          </w:p>
        </w:tc>
        <w:tc>
          <w:tcPr>
            <w:tcW w:w="1080" w:type="dxa"/>
            <w:noWrap w:val="0"/>
            <w:vAlign w:val="top"/>
          </w:tcPr>
          <w:p>
            <w:pPr>
              <w:rPr>
                <w:rFonts w:ascii="宋体" w:hAnsi="宋体"/>
                <w:szCs w:val="21"/>
              </w:rPr>
            </w:pPr>
          </w:p>
        </w:tc>
        <w:tc>
          <w:tcPr>
            <w:tcW w:w="900" w:type="dxa"/>
            <w:noWrap w:val="0"/>
            <w:vAlign w:val="top"/>
          </w:tcPr>
          <w:p>
            <w:pPr>
              <w:rPr>
                <w:rFonts w:ascii="宋体" w:hAnsi="宋体"/>
                <w:szCs w:val="21"/>
              </w:rPr>
            </w:pPr>
          </w:p>
        </w:tc>
        <w:tc>
          <w:tcPr>
            <w:tcW w:w="900" w:type="dxa"/>
            <w:noWrap w:val="0"/>
            <w:vAlign w:val="top"/>
          </w:tcPr>
          <w:p>
            <w:pPr>
              <w:rPr>
                <w:rFonts w:ascii="宋体" w:hAnsi="宋体"/>
                <w:szCs w:val="21"/>
              </w:rPr>
            </w:pPr>
          </w:p>
        </w:tc>
        <w:tc>
          <w:tcPr>
            <w:tcW w:w="1080" w:type="dxa"/>
            <w:noWrap w:val="0"/>
            <w:vAlign w:val="top"/>
          </w:tcPr>
          <w:p>
            <w:pPr>
              <w:rPr>
                <w:rFonts w:ascii="宋体" w:hAnsi="宋体"/>
                <w:szCs w:val="21"/>
              </w:rPr>
            </w:pPr>
          </w:p>
        </w:tc>
        <w:tc>
          <w:tcPr>
            <w:tcW w:w="1143" w:type="dxa"/>
            <w:noWrap w:val="0"/>
            <w:vAlign w:val="top"/>
          </w:tcPr>
          <w:p>
            <w:pPr>
              <w:rPr>
                <w:rFonts w:ascii="宋体" w:hAnsi="宋体"/>
                <w:szCs w:val="21"/>
              </w:rPr>
            </w:pPr>
          </w:p>
        </w:tc>
        <w:tc>
          <w:tcPr>
            <w:tcW w:w="1080" w:type="dxa"/>
            <w:noWrap w:val="0"/>
            <w:vAlign w:val="top"/>
          </w:tcPr>
          <w:p>
            <w:pPr>
              <w:rPr>
                <w:rFonts w:ascii="宋体" w:hAnsi="宋体"/>
                <w:szCs w:val="21"/>
              </w:rPr>
            </w:pPr>
          </w:p>
        </w:tc>
        <w:tc>
          <w:tcPr>
            <w:tcW w:w="763" w:type="dxa"/>
            <w:noWrap w:val="0"/>
            <w:vAlign w:val="top"/>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737" w:type="dxa"/>
            <w:noWrap w:val="0"/>
            <w:vAlign w:val="top"/>
          </w:tcPr>
          <w:p>
            <w:pPr>
              <w:rPr>
                <w:rFonts w:ascii="宋体" w:hAnsi="宋体"/>
                <w:szCs w:val="21"/>
              </w:rPr>
            </w:pPr>
          </w:p>
        </w:tc>
        <w:tc>
          <w:tcPr>
            <w:tcW w:w="1701" w:type="dxa"/>
            <w:noWrap w:val="0"/>
            <w:vAlign w:val="top"/>
          </w:tcPr>
          <w:p>
            <w:pPr>
              <w:rPr>
                <w:rFonts w:ascii="宋体" w:hAnsi="宋体"/>
                <w:szCs w:val="21"/>
              </w:rPr>
            </w:pPr>
          </w:p>
        </w:tc>
        <w:tc>
          <w:tcPr>
            <w:tcW w:w="1080" w:type="dxa"/>
            <w:noWrap w:val="0"/>
            <w:vAlign w:val="top"/>
          </w:tcPr>
          <w:p>
            <w:pPr>
              <w:rPr>
                <w:rFonts w:ascii="宋体" w:hAnsi="宋体"/>
                <w:szCs w:val="21"/>
              </w:rPr>
            </w:pPr>
          </w:p>
        </w:tc>
        <w:tc>
          <w:tcPr>
            <w:tcW w:w="900" w:type="dxa"/>
            <w:noWrap w:val="0"/>
            <w:vAlign w:val="top"/>
          </w:tcPr>
          <w:p>
            <w:pPr>
              <w:rPr>
                <w:rFonts w:ascii="宋体" w:hAnsi="宋体"/>
                <w:szCs w:val="21"/>
              </w:rPr>
            </w:pPr>
          </w:p>
        </w:tc>
        <w:tc>
          <w:tcPr>
            <w:tcW w:w="900" w:type="dxa"/>
            <w:noWrap w:val="0"/>
            <w:vAlign w:val="top"/>
          </w:tcPr>
          <w:p>
            <w:pPr>
              <w:rPr>
                <w:rFonts w:ascii="宋体" w:hAnsi="宋体"/>
                <w:szCs w:val="21"/>
              </w:rPr>
            </w:pPr>
          </w:p>
        </w:tc>
        <w:tc>
          <w:tcPr>
            <w:tcW w:w="1080" w:type="dxa"/>
            <w:noWrap w:val="0"/>
            <w:vAlign w:val="top"/>
          </w:tcPr>
          <w:p>
            <w:pPr>
              <w:rPr>
                <w:rFonts w:ascii="宋体" w:hAnsi="宋体"/>
                <w:szCs w:val="21"/>
              </w:rPr>
            </w:pPr>
          </w:p>
        </w:tc>
        <w:tc>
          <w:tcPr>
            <w:tcW w:w="1143" w:type="dxa"/>
            <w:noWrap w:val="0"/>
            <w:vAlign w:val="top"/>
          </w:tcPr>
          <w:p>
            <w:pPr>
              <w:rPr>
                <w:rFonts w:ascii="宋体" w:hAnsi="宋体"/>
                <w:szCs w:val="21"/>
              </w:rPr>
            </w:pPr>
          </w:p>
        </w:tc>
        <w:tc>
          <w:tcPr>
            <w:tcW w:w="1080" w:type="dxa"/>
            <w:noWrap w:val="0"/>
            <w:vAlign w:val="top"/>
          </w:tcPr>
          <w:p>
            <w:pPr>
              <w:rPr>
                <w:rFonts w:ascii="宋体" w:hAnsi="宋体"/>
                <w:szCs w:val="21"/>
              </w:rPr>
            </w:pPr>
          </w:p>
        </w:tc>
        <w:tc>
          <w:tcPr>
            <w:tcW w:w="763" w:type="dxa"/>
            <w:noWrap w:val="0"/>
            <w:vAlign w:val="top"/>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737" w:type="dxa"/>
            <w:noWrap w:val="0"/>
            <w:vAlign w:val="top"/>
          </w:tcPr>
          <w:p>
            <w:pPr>
              <w:rPr>
                <w:rFonts w:ascii="宋体" w:hAnsi="宋体"/>
                <w:szCs w:val="21"/>
              </w:rPr>
            </w:pPr>
          </w:p>
        </w:tc>
        <w:tc>
          <w:tcPr>
            <w:tcW w:w="1701" w:type="dxa"/>
            <w:noWrap w:val="0"/>
            <w:vAlign w:val="top"/>
          </w:tcPr>
          <w:p>
            <w:pPr>
              <w:rPr>
                <w:rFonts w:ascii="宋体" w:hAnsi="宋体"/>
                <w:szCs w:val="21"/>
              </w:rPr>
            </w:pPr>
          </w:p>
        </w:tc>
        <w:tc>
          <w:tcPr>
            <w:tcW w:w="1080" w:type="dxa"/>
            <w:noWrap w:val="0"/>
            <w:vAlign w:val="top"/>
          </w:tcPr>
          <w:p>
            <w:pPr>
              <w:rPr>
                <w:rFonts w:ascii="宋体" w:hAnsi="宋体"/>
                <w:szCs w:val="21"/>
              </w:rPr>
            </w:pPr>
          </w:p>
        </w:tc>
        <w:tc>
          <w:tcPr>
            <w:tcW w:w="900" w:type="dxa"/>
            <w:noWrap w:val="0"/>
            <w:vAlign w:val="top"/>
          </w:tcPr>
          <w:p>
            <w:pPr>
              <w:rPr>
                <w:rFonts w:ascii="宋体" w:hAnsi="宋体"/>
                <w:szCs w:val="21"/>
              </w:rPr>
            </w:pPr>
          </w:p>
        </w:tc>
        <w:tc>
          <w:tcPr>
            <w:tcW w:w="900" w:type="dxa"/>
            <w:noWrap w:val="0"/>
            <w:vAlign w:val="top"/>
          </w:tcPr>
          <w:p>
            <w:pPr>
              <w:rPr>
                <w:rFonts w:ascii="宋体" w:hAnsi="宋体"/>
                <w:szCs w:val="21"/>
              </w:rPr>
            </w:pPr>
          </w:p>
        </w:tc>
        <w:tc>
          <w:tcPr>
            <w:tcW w:w="1080" w:type="dxa"/>
            <w:noWrap w:val="0"/>
            <w:vAlign w:val="top"/>
          </w:tcPr>
          <w:p>
            <w:pPr>
              <w:rPr>
                <w:rFonts w:ascii="宋体" w:hAnsi="宋体"/>
                <w:szCs w:val="21"/>
              </w:rPr>
            </w:pPr>
          </w:p>
        </w:tc>
        <w:tc>
          <w:tcPr>
            <w:tcW w:w="1143" w:type="dxa"/>
            <w:noWrap w:val="0"/>
            <w:vAlign w:val="top"/>
          </w:tcPr>
          <w:p>
            <w:pPr>
              <w:rPr>
                <w:rFonts w:ascii="宋体" w:hAnsi="宋体"/>
                <w:szCs w:val="21"/>
              </w:rPr>
            </w:pPr>
          </w:p>
        </w:tc>
        <w:tc>
          <w:tcPr>
            <w:tcW w:w="1080" w:type="dxa"/>
            <w:noWrap w:val="0"/>
            <w:vAlign w:val="top"/>
          </w:tcPr>
          <w:p>
            <w:pPr>
              <w:rPr>
                <w:rFonts w:ascii="宋体" w:hAnsi="宋体"/>
                <w:szCs w:val="21"/>
              </w:rPr>
            </w:pPr>
          </w:p>
        </w:tc>
        <w:tc>
          <w:tcPr>
            <w:tcW w:w="763" w:type="dxa"/>
            <w:noWrap w:val="0"/>
            <w:vAlign w:val="top"/>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737" w:type="dxa"/>
            <w:noWrap w:val="0"/>
            <w:vAlign w:val="top"/>
          </w:tcPr>
          <w:p>
            <w:pPr>
              <w:rPr>
                <w:rFonts w:ascii="宋体" w:hAnsi="宋体"/>
                <w:szCs w:val="21"/>
              </w:rPr>
            </w:pPr>
          </w:p>
        </w:tc>
        <w:tc>
          <w:tcPr>
            <w:tcW w:w="1701" w:type="dxa"/>
            <w:noWrap w:val="0"/>
            <w:vAlign w:val="top"/>
          </w:tcPr>
          <w:p>
            <w:pPr>
              <w:rPr>
                <w:rFonts w:ascii="宋体" w:hAnsi="宋体"/>
                <w:szCs w:val="21"/>
              </w:rPr>
            </w:pPr>
          </w:p>
        </w:tc>
        <w:tc>
          <w:tcPr>
            <w:tcW w:w="1080" w:type="dxa"/>
            <w:noWrap w:val="0"/>
            <w:vAlign w:val="top"/>
          </w:tcPr>
          <w:p>
            <w:pPr>
              <w:rPr>
                <w:rFonts w:ascii="宋体" w:hAnsi="宋体"/>
                <w:szCs w:val="21"/>
              </w:rPr>
            </w:pPr>
          </w:p>
        </w:tc>
        <w:tc>
          <w:tcPr>
            <w:tcW w:w="900" w:type="dxa"/>
            <w:noWrap w:val="0"/>
            <w:vAlign w:val="top"/>
          </w:tcPr>
          <w:p>
            <w:pPr>
              <w:rPr>
                <w:rFonts w:ascii="宋体" w:hAnsi="宋体"/>
                <w:szCs w:val="21"/>
              </w:rPr>
            </w:pPr>
          </w:p>
        </w:tc>
        <w:tc>
          <w:tcPr>
            <w:tcW w:w="900" w:type="dxa"/>
            <w:noWrap w:val="0"/>
            <w:vAlign w:val="top"/>
          </w:tcPr>
          <w:p>
            <w:pPr>
              <w:rPr>
                <w:rFonts w:ascii="宋体" w:hAnsi="宋体"/>
                <w:szCs w:val="21"/>
              </w:rPr>
            </w:pPr>
          </w:p>
        </w:tc>
        <w:tc>
          <w:tcPr>
            <w:tcW w:w="1080" w:type="dxa"/>
            <w:noWrap w:val="0"/>
            <w:vAlign w:val="top"/>
          </w:tcPr>
          <w:p>
            <w:pPr>
              <w:rPr>
                <w:rFonts w:ascii="宋体" w:hAnsi="宋体"/>
                <w:szCs w:val="21"/>
              </w:rPr>
            </w:pPr>
          </w:p>
        </w:tc>
        <w:tc>
          <w:tcPr>
            <w:tcW w:w="1143" w:type="dxa"/>
            <w:noWrap w:val="0"/>
            <w:vAlign w:val="top"/>
          </w:tcPr>
          <w:p>
            <w:pPr>
              <w:rPr>
                <w:rFonts w:ascii="宋体" w:hAnsi="宋体"/>
                <w:szCs w:val="21"/>
              </w:rPr>
            </w:pPr>
          </w:p>
        </w:tc>
        <w:tc>
          <w:tcPr>
            <w:tcW w:w="1080" w:type="dxa"/>
            <w:noWrap w:val="0"/>
            <w:vAlign w:val="top"/>
          </w:tcPr>
          <w:p>
            <w:pPr>
              <w:rPr>
                <w:rFonts w:ascii="宋体" w:hAnsi="宋体"/>
                <w:szCs w:val="21"/>
              </w:rPr>
            </w:pPr>
          </w:p>
        </w:tc>
        <w:tc>
          <w:tcPr>
            <w:tcW w:w="763" w:type="dxa"/>
            <w:noWrap w:val="0"/>
            <w:vAlign w:val="top"/>
          </w:tcPr>
          <w:p>
            <w:pPr>
              <w:rPr>
                <w:rFonts w:ascii="宋体" w:hAnsi="宋体"/>
                <w:szCs w:val="21"/>
              </w:rPr>
            </w:pPr>
          </w:p>
        </w:tc>
      </w:tr>
    </w:tbl>
    <w:p>
      <w:pPr>
        <w:spacing w:after="143" w:afterLines="50" w:line="400" w:lineRule="exact"/>
        <w:rPr>
          <w:rFonts w:eastAsia="仿宋_GB2312"/>
          <w:sz w:val="30"/>
          <w:szCs w:val="30"/>
        </w:rPr>
      </w:pPr>
    </w:p>
    <w:p>
      <w:pPr>
        <w:spacing w:after="143" w:afterLines="50" w:line="400" w:lineRule="exact"/>
        <w:ind w:firstLine="450" w:firstLineChars="150"/>
        <w:rPr>
          <w:rFonts w:ascii="宋体" w:hAnsi="宋体"/>
          <w:b/>
          <w:szCs w:val="21"/>
        </w:rPr>
      </w:pPr>
      <w:r>
        <w:rPr>
          <w:rFonts w:eastAsia="仿宋_GB2312"/>
          <w:sz w:val="30"/>
          <w:szCs w:val="30"/>
        </w:rPr>
        <w:br w:type="page"/>
      </w:r>
      <w:r>
        <w:rPr>
          <w:rFonts w:ascii="宋体" w:hAnsi="宋体"/>
          <w:b/>
          <w:szCs w:val="21"/>
        </w:rPr>
        <w:t>附</w:t>
      </w:r>
      <w:bookmarkStart w:id="74" w:name="_Toc296891056"/>
      <w:bookmarkStart w:id="75" w:name="_Toc296347227"/>
      <w:bookmarkStart w:id="76" w:name="_Toc296891268"/>
      <w:bookmarkStart w:id="77" w:name="_Toc296503228"/>
      <w:bookmarkStart w:id="78" w:name="_Toc296346729"/>
      <w:bookmarkStart w:id="79" w:name="_Toc296944567"/>
      <w:bookmarkStart w:id="80" w:name="_Toc267261699"/>
      <w:r>
        <w:rPr>
          <w:rFonts w:ascii="宋体" w:hAnsi="宋体"/>
          <w:b/>
          <w:szCs w:val="21"/>
        </w:rPr>
        <w:t>件</w:t>
      </w:r>
      <w:r>
        <w:rPr>
          <w:rFonts w:hint="eastAsia" w:ascii="宋体" w:hAnsi="宋体"/>
          <w:b/>
          <w:szCs w:val="21"/>
        </w:rPr>
        <w:t>6</w:t>
      </w:r>
      <w:r>
        <w:rPr>
          <w:rFonts w:ascii="宋体" w:hAnsi="宋体"/>
          <w:b/>
          <w:szCs w:val="21"/>
        </w:rPr>
        <w:t>：</w:t>
      </w:r>
      <w:bookmarkEnd w:id="74"/>
      <w:bookmarkEnd w:id="75"/>
      <w:bookmarkEnd w:id="76"/>
      <w:bookmarkEnd w:id="77"/>
      <w:bookmarkEnd w:id="78"/>
      <w:bookmarkEnd w:id="79"/>
      <w:bookmarkEnd w:id="80"/>
      <w:r>
        <w:rPr>
          <w:rFonts w:ascii="宋体" w:hAnsi="宋体"/>
          <w:b/>
          <w:szCs w:val="21"/>
        </w:rPr>
        <w:t>承包人主要施工管理人员表</w:t>
      </w:r>
    </w:p>
    <w:tbl>
      <w:tblPr>
        <w:tblStyle w:val="4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34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871" w:type="dxa"/>
            <w:tcBorders>
              <w:top w:val="single" w:color="auto" w:sz="12" w:space="0"/>
              <w:bottom w:val="double" w:color="auto" w:sz="6" w:space="0"/>
            </w:tcBorders>
            <w:noWrap w:val="0"/>
            <w:vAlign w:val="center"/>
          </w:tcPr>
          <w:p>
            <w:pPr>
              <w:pStyle w:val="3"/>
              <w:keepNext/>
              <w:spacing w:after="0" w:line="440" w:lineRule="exact"/>
              <w:ind w:left="63" w:right="63"/>
              <w:jc w:val="center"/>
              <w:rPr>
                <w:rFonts w:ascii="宋体" w:hAnsi="宋体"/>
                <w:szCs w:val="21"/>
              </w:rPr>
            </w:pPr>
            <w:r>
              <w:rPr>
                <w:rFonts w:ascii="宋体" w:hAnsi="宋体"/>
                <w:szCs w:val="21"/>
              </w:rPr>
              <w:t>名    称</w:t>
            </w:r>
          </w:p>
        </w:tc>
        <w:tc>
          <w:tcPr>
            <w:tcW w:w="1418" w:type="dxa"/>
            <w:tcBorders>
              <w:top w:val="single" w:color="auto" w:sz="12" w:space="0"/>
              <w:bottom w:val="double" w:color="auto" w:sz="6" w:space="0"/>
            </w:tcBorders>
            <w:noWrap w:val="0"/>
            <w:vAlign w:val="center"/>
          </w:tcPr>
          <w:p>
            <w:pPr>
              <w:pStyle w:val="3"/>
              <w:keepNext/>
              <w:spacing w:after="0" w:line="440" w:lineRule="exact"/>
              <w:ind w:left="63" w:right="63"/>
              <w:jc w:val="center"/>
              <w:rPr>
                <w:rFonts w:ascii="宋体" w:hAnsi="宋体"/>
                <w:szCs w:val="21"/>
              </w:rPr>
            </w:pPr>
            <w:r>
              <w:rPr>
                <w:rFonts w:ascii="宋体" w:hAnsi="宋体"/>
                <w:szCs w:val="21"/>
              </w:rPr>
              <w:t>姓名</w:t>
            </w:r>
          </w:p>
        </w:tc>
        <w:tc>
          <w:tcPr>
            <w:tcW w:w="1134" w:type="dxa"/>
            <w:tcBorders>
              <w:top w:val="single" w:color="auto" w:sz="12" w:space="0"/>
              <w:bottom w:val="double" w:color="auto" w:sz="6" w:space="0"/>
            </w:tcBorders>
            <w:noWrap w:val="0"/>
            <w:vAlign w:val="center"/>
          </w:tcPr>
          <w:p>
            <w:pPr>
              <w:pStyle w:val="3"/>
              <w:keepNext/>
              <w:spacing w:after="0" w:line="440" w:lineRule="exact"/>
              <w:ind w:left="63" w:right="63"/>
              <w:jc w:val="center"/>
              <w:rPr>
                <w:rFonts w:ascii="宋体" w:hAnsi="宋体"/>
                <w:szCs w:val="21"/>
              </w:rPr>
            </w:pPr>
            <w:r>
              <w:rPr>
                <w:rFonts w:ascii="宋体" w:hAnsi="宋体"/>
                <w:szCs w:val="21"/>
              </w:rPr>
              <w:t>职务</w:t>
            </w:r>
          </w:p>
        </w:tc>
        <w:tc>
          <w:tcPr>
            <w:tcW w:w="1134" w:type="dxa"/>
            <w:tcBorders>
              <w:top w:val="single" w:color="auto" w:sz="12" w:space="0"/>
              <w:bottom w:val="double" w:color="auto" w:sz="6" w:space="0"/>
            </w:tcBorders>
            <w:noWrap w:val="0"/>
            <w:vAlign w:val="center"/>
          </w:tcPr>
          <w:p>
            <w:pPr>
              <w:pStyle w:val="3"/>
              <w:keepNext/>
              <w:spacing w:after="0" w:line="440" w:lineRule="exact"/>
              <w:ind w:left="63" w:right="63"/>
              <w:jc w:val="center"/>
              <w:rPr>
                <w:rFonts w:ascii="宋体" w:hAnsi="宋体"/>
                <w:szCs w:val="21"/>
              </w:rPr>
            </w:pPr>
            <w:r>
              <w:rPr>
                <w:rFonts w:ascii="宋体" w:hAnsi="宋体"/>
                <w:szCs w:val="21"/>
              </w:rPr>
              <w:t>职称</w:t>
            </w:r>
          </w:p>
        </w:tc>
        <w:tc>
          <w:tcPr>
            <w:tcW w:w="3471" w:type="dxa"/>
            <w:tcBorders>
              <w:top w:val="single" w:color="auto" w:sz="12" w:space="0"/>
              <w:bottom w:val="double" w:color="auto" w:sz="6" w:space="0"/>
            </w:tcBorders>
            <w:noWrap w:val="0"/>
            <w:vAlign w:val="center"/>
          </w:tcPr>
          <w:p>
            <w:pPr>
              <w:pStyle w:val="3"/>
              <w:keepNext/>
              <w:spacing w:after="0" w:line="440" w:lineRule="exact"/>
              <w:ind w:left="63" w:right="63"/>
              <w:jc w:val="center"/>
              <w:rPr>
                <w:rFonts w:ascii="宋体" w:hAnsi="宋体"/>
                <w:szCs w:val="21"/>
              </w:rPr>
            </w:pPr>
            <w:r>
              <w:rPr>
                <w:rFonts w:ascii="宋体" w:hAnsi="宋体"/>
                <w:szCs w:val="21"/>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028" w:type="dxa"/>
            <w:gridSpan w:val="5"/>
            <w:tcBorders>
              <w:top w:val="double" w:color="auto" w:sz="6" w:space="0"/>
              <w:bottom w:val="single" w:color="auto" w:sz="6" w:space="0"/>
            </w:tcBorders>
            <w:noWrap w:val="0"/>
            <w:vAlign w:val="center"/>
          </w:tcPr>
          <w:p>
            <w:pPr>
              <w:pStyle w:val="3"/>
              <w:keepNext/>
              <w:spacing w:after="0" w:line="440" w:lineRule="exact"/>
              <w:ind w:left="63" w:right="63"/>
              <w:rPr>
                <w:rFonts w:ascii="宋体" w:hAnsi="宋体"/>
                <w:szCs w:val="21"/>
              </w:rPr>
            </w:pPr>
            <w:r>
              <w:rPr>
                <w:rFonts w:ascii="宋体" w:hAnsi="宋体"/>
                <w:szCs w:val="21"/>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871" w:type="dxa"/>
            <w:tcBorders>
              <w:top w:val="nil"/>
              <w:bottom w:val="nil"/>
            </w:tcBorders>
            <w:noWrap w:val="0"/>
            <w:vAlign w:val="center"/>
          </w:tcPr>
          <w:p>
            <w:pPr>
              <w:pStyle w:val="3"/>
              <w:keepNext/>
              <w:spacing w:after="0" w:line="440" w:lineRule="exact"/>
              <w:ind w:left="63" w:right="63"/>
              <w:jc w:val="center"/>
              <w:rPr>
                <w:rFonts w:ascii="宋体" w:hAnsi="宋体"/>
                <w:szCs w:val="21"/>
              </w:rPr>
            </w:pPr>
            <w:r>
              <w:rPr>
                <w:rFonts w:ascii="宋体" w:hAnsi="宋体"/>
                <w:szCs w:val="21"/>
              </w:rPr>
              <w:t>项目主管</w:t>
            </w:r>
          </w:p>
        </w:tc>
        <w:tc>
          <w:tcPr>
            <w:tcW w:w="1418" w:type="dxa"/>
            <w:tcBorders>
              <w:top w:val="nil"/>
            </w:tcBorders>
            <w:noWrap w:val="0"/>
            <w:vAlign w:val="center"/>
          </w:tcPr>
          <w:p>
            <w:pPr>
              <w:pStyle w:val="3"/>
              <w:keepNext/>
              <w:spacing w:after="0" w:line="440" w:lineRule="exact"/>
              <w:ind w:left="63" w:right="63"/>
              <w:rPr>
                <w:rFonts w:ascii="宋体" w:hAnsi="宋体"/>
                <w:szCs w:val="21"/>
              </w:rPr>
            </w:pPr>
          </w:p>
        </w:tc>
        <w:tc>
          <w:tcPr>
            <w:tcW w:w="1134" w:type="dxa"/>
            <w:tcBorders>
              <w:top w:val="nil"/>
            </w:tcBorders>
            <w:noWrap w:val="0"/>
            <w:vAlign w:val="center"/>
          </w:tcPr>
          <w:p>
            <w:pPr>
              <w:pStyle w:val="3"/>
              <w:keepNext/>
              <w:spacing w:after="0" w:line="440" w:lineRule="exact"/>
              <w:ind w:left="63" w:right="63"/>
              <w:rPr>
                <w:rFonts w:ascii="宋体" w:hAnsi="宋体"/>
                <w:szCs w:val="21"/>
              </w:rPr>
            </w:pPr>
          </w:p>
        </w:tc>
        <w:tc>
          <w:tcPr>
            <w:tcW w:w="1134" w:type="dxa"/>
            <w:tcBorders>
              <w:top w:val="nil"/>
            </w:tcBorders>
            <w:noWrap w:val="0"/>
            <w:vAlign w:val="center"/>
          </w:tcPr>
          <w:p>
            <w:pPr>
              <w:pStyle w:val="3"/>
              <w:keepNext/>
              <w:spacing w:after="0" w:line="440" w:lineRule="exact"/>
              <w:ind w:left="63" w:right="63"/>
              <w:rPr>
                <w:rFonts w:ascii="宋体" w:hAnsi="宋体"/>
                <w:szCs w:val="21"/>
              </w:rPr>
            </w:pPr>
          </w:p>
        </w:tc>
        <w:tc>
          <w:tcPr>
            <w:tcW w:w="3471" w:type="dxa"/>
            <w:tcBorders>
              <w:top w:val="nil"/>
            </w:tcBorders>
            <w:noWrap w:val="0"/>
            <w:vAlign w:val="center"/>
          </w:tcPr>
          <w:p>
            <w:pPr>
              <w:pStyle w:val="3"/>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871" w:type="dxa"/>
            <w:vMerge w:val="restart"/>
            <w:tcBorders>
              <w:top w:val="single" w:color="auto" w:sz="6" w:space="0"/>
            </w:tcBorders>
            <w:noWrap w:val="0"/>
            <w:vAlign w:val="center"/>
          </w:tcPr>
          <w:p>
            <w:pPr>
              <w:pStyle w:val="3"/>
              <w:keepNext/>
              <w:spacing w:line="440" w:lineRule="exact"/>
              <w:ind w:left="63" w:right="63"/>
              <w:jc w:val="center"/>
              <w:rPr>
                <w:rFonts w:ascii="宋体" w:hAnsi="宋体"/>
                <w:szCs w:val="21"/>
              </w:rPr>
            </w:pPr>
            <w:r>
              <w:rPr>
                <w:rFonts w:ascii="宋体" w:hAnsi="宋体"/>
                <w:szCs w:val="21"/>
              </w:rPr>
              <w:t>其他人员</w:t>
            </w:r>
          </w:p>
        </w:tc>
        <w:tc>
          <w:tcPr>
            <w:tcW w:w="1418" w:type="dxa"/>
            <w:noWrap w:val="0"/>
            <w:vAlign w:val="center"/>
          </w:tcPr>
          <w:p>
            <w:pPr>
              <w:pStyle w:val="3"/>
              <w:keepNext/>
              <w:spacing w:after="0" w:line="440" w:lineRule="exact"/>
              <w:ind w:left="63" w:right="63"/>
              <w:rPr>
                <w:rFonts w:ascii="宋体" w:hAnsi="宋体"/>
                <w:szCs w:val="21"/>
              </w:rPr>
            </w:pPr>
          </w:p>
        </w:tc>
        <w:tc>
          <w:tcPr>
            <w:tcW w:w="1134" w:type="dxa"/>
            <w:noWrap w:val="0"/>
            <w:vAlign w:val="center"/>
          </w:tcPr>
          <w:p>
            <w:pPr>
              <w:pStyle w:val="3"/>
              <w:keepNext/>
              <w:spacing w:after="0" w:line="440" w:lineRule="exact"/>
              <w:ind w:left="63" w:right="63"/>
              <w:rPr>
                <w:rFonts w:ascii="宋体" w:hAnsi="宋体"/>
                <w:szCs w:val="21"/>
              </w:rPr>
            </w:pPr>
          </w:p>
        </w:tc>
        <w:tc>
          <w:tcPr>
            <w:tcW w:w="1134" w:type="dxa"/>
            <w:noWrap w:val="0"/>
            <w:vAlign w:val="center"/>
          </w:tcPr>
          <w:p>
            <w:pPr>
              <w:pStyle w:val="3"/>
              <w:keepNext/>
              <w:spacing w:after="0" w:line="440" w:lineRule="exact"/>
              <w:ind w:left="63" w:right="63"/>
              <w:rPr>
                <w:rFonts w:ascii="宋体" w:hAnsi="宋体"/>
                <w:szCs w:val="21"/>
              </w:rPr>
            </w:pPr>
          </w:p>
        </w:tc>
        <w:tc>
          <w:tcPr>
            <w:tcW w:w="3471" w:type="dxa"/>
            <w:noWrap w:val="0"/>
            <w:vAlign w:val="center"/>
          </w:tcPr>
          <w:p>
            <w:pPr>
              <w:pStyle w:val="3"/>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871" w:type="dxa"/>
            <w:vMerge w:val="continue"/>
            <w:noWrap w:val="0"/>
            <w:vAlign w:val="center"/>
          </w:tcPr>
          <w:p>
            <w:pPr>
              <w:pStyle w:val="3"/>
              <w:keepNext/>
              <w:spacing w:after="0" w:line="440" w:lineRule="exact"/>
              <w:ind w:left="63" w:right="63"/>
              <w:jc w:val="center"/>
              <w:rPr>
                <w:rFonts w:ascii="宋体" w:hAnsi="宋体"/>
                <w:szCs w:val="21"/>
              </w:rPr>
            </w:pPr>
          </w:p>
        </w:tc>
        <w:tc>
          <w:tcPr>
            <w:tcW w:w="1418" w:type="dxa"/>
            <w:noWrap w:val="0"/>
            <w:vAlign w:val="center"/>
          </w:tcPr>
          <w:p>
            <w:pPr>
              <w:pStyle w:val="3"/>
              <w:keepNext/>
              <w:spacing w:after="0" w:line="440" w:lineRule="exact"/>
              <w:ind w:left="63" w:right="63"/>
              <w:rPr>
                <w:rFonts w:ascii="宋体" w:hAnsi="宋体"/>
                <w:szCs w:val="21"/>
              </w:rPr>
            </w:pPr>
          </w:p>
        </w:tc>
        <w:tc>
          <w:tcPr>
            <w:tcW w:w="1134" w:type="dxa"/>
            <w:noWrap w:val="0"/>
            <w:vAlign w:val="center"/>
          </w:tcPr>
          <w:p>
            <w:pPr>
              <w:pStyle w:val="3"/>
              <w:keepNext/>
              <w:spacing w:after="0" w:line="440" w:lineRule="exact"/>
              <w:ind w:left="63" w:right="63"/>
              <w:rPr>
                <w:rFonts w:ascii="宋体" w:hAnsi="宋体"/>
                <w:szCs w:val="21"/>
              </w:rPr>
            </w:pPr>
          </w:p>
        </w:tc>
        <w:tc>
          <w:tcPr>
            <w:tcW w:w="1134" w:type="dxa"/>
            <w:noWrap w:val="0"/>
            <w:vAlign w:val="center"/>
          </w:tcPr>
          <w:p>
            <w:pPr>
              <w:pStyle w:val="3"/>
              <w:keepNext/>
              <w:spacing w:after="0" w:line="440" w:lineRule="exact"/>
              <w:ind w:left="63" w:right="63"/>
              <w:rPr>
                <w:rFonts w:ascii="宋体" w:hAnsi="宋体"/>
                <w:szCs w:val="21"/>
              </w:rPr>
            </w:pPr>
          </w:p>
        </w:tc>
        <w:tc>
          <w:tcPr>
            <w:tcW w:w="3471" w:type="dxa"/>
            <w:noWrap w:val="0"/>
            <w:vAlign w:val="center"/>
          </w:tcPr>
          <w:p>
            <w:pPr>
              <w:pStyle w:val="3"/>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871" w:type="dxa"/>
            <w:vMerge w:val="continue"/>
            <w:tcBorders>
              <w:bottom w:val="nil"/>
            </w:tcBorders>
            <w:noWrap w:val="0"/>
            <w:vAlign w:val="center"/>
          </w:tcPr>
          <w:p>
            <w:pPr>
              <w:pStyle w:val="3"/>
              <w:keepNext/>
              <w:spacing w:after="0" w:line="440" w:lineRule="exact"/>
              <w:ind w:left="63" w:right="63"/>
              <w:rPr>
                <w:rFonts w:ascii="宋体" w:hAnsi="宋体"/>
                <w:szCs w:val="21"/>
              </w:rPr>
            </w:pPr>
          </w:p>
        </w:tc>
        <w:tc>
          <w:tcPr>
            <w:tcW w:w="1418" w:type="dxa"/>
            <w:noWrap w:val="0"/>
            <w:vAlign w:val="center"/>
          </w:tcPr>
          <w:p>
            <w:pPr>
              <w:pStyle w:val="3"/>
              <w:keepNext/>
              <w:spacing w:after="0" w:line="440" w:lineRule="exact"/>
              <w:ind w:left="63" w:right="63"/>
              <w:rPr>
                <w:rFonts w:ascii="宋体" w:hAnsi="宋体"/>
                <w:szCs w:val="21"/>
              </w:rPr>
            </w:pPr>
          </w:p>
        </w:tc>
        <w:tc>
          <w:tcPr>
            <w:tcW w:w="1134" w:type="dxa"/>
            <w:noWrap w:val="0"/>
            <w:vAlign w:val="center"/>
          </w:tcPr>
          <w:p>
            <w:pPr>
              <w:pStyle w:val="3"/>
              <w:keepNext/>
              <w:spacing w:after="0" w:line="440" w:lineRule="exact"/>
              <w:ind w:left="63" w:right="63"/>
              <w:rPr>
                <w:rFonts w:ascii="宋体" w:hAnsi="宋体"/>
                <w:szCs w:val="21"/>
              </w:rPr>
            </w:pPr>
          </w:p>
        </w:tc>
        <w:tc>
          <w:tcPr>
            <w:tcW w:w="1134" w:type="dxa"/>
            <w:noWrap w:val="0"/>
            <w:vAlign w:val="center"/>
          </w:tcPr>
          <w:p>
            <w:pPr>
              <w:pStyle w:val="3"/>
              <w:keepNext/>
              <w:spacing w:after="0" w:line="440" w:lineRule="exact"/>
              <w:ind w:left="63" w:right="63"/>
              <w:rPr>
                <w:rFonts w:ascii="宋体" w:hAnsi="宋体"/>
                <w:szCs w:val="21"/>
              </w:rPr>
            </w:pPr>
          </w:p>
        </w:tc>
        <w:tc>
          <w:tcPr>
            <w:tcW w:w="3471" w:type="dxa"/>
            <w:noWrap w:val="0"/>
            <w:vAlign w:val="center"/>
          </w:tcPr>
          <w:p>
            <w:pPr>
              <w:pStyle w:val="3"/>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028" w:type="dxa"/>
            <w:gridSpan w:val="5"/>
            <w:tcBorders>
              <w:top w:val="single" w:color="auto" w:sz="6" w:space="0"/>
              <w:bottom w:val="single" w:color="auto" w:sz="6" w:space="0"/>
            </w:tcBorders>
            <w:noWrap w:val="0"/>
            <w:vAlign w:val="center"/>
          </w:tcPr>
          <w:p>
            <w:pPr>
              <w:pStyle w:val="3"/>
              <w:keepNext/>
              <w:spacing w:after="0" w:line="440" w:lineRule="exact"/>
              <w:ind w:left="63" w:right="63"/>
              <w:rPr>
                <w:rFonts w:ascii="宋体" w:hAnsi="宋体"/>
                <w:szCs w:val="21"/>
              </w:rPr>
            </w:pPr>
            <w:r>
              <w:rPr>
                <w:rFonts w:ascii="宋体" w:hAnsi="宋体"/>
                <w:szCs w:val="21"/>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871" w:type="dxa"/>
            <w:tcBorders>
              <w:top w:val="single" w:color="auto" w:sz="6" w:space="0"/>
              <w:bottom w:val="single" w:color="auto" w:sz="6" w:space="0"/>
            </w:tcBorders>
            <w:noWrap w:val="0"/>
            <w:vAlign w:val="center"/>
          </w:tcPr>
          <w:p>
            <w:pPr>
              <w:pStyle w:val="3"/>
              <w:keepNext/>
              <w:spacing w:after="0" w:line="440" w:lineRule="exact"/>
              <w:ind w:left="63" w:right="63"/>
              <w:jc w:val="center"/>
              <w:rPr>
                <w:rFonts w:ascii="宋体" w:hAnsi="宋体"/>
                <w:szCs w:val="21"/>
              </w:rPr>
            </w:pPr>
            <w:r>
              <w:rPr>
                <w:rFonts w:ascii="宋体" w:hAnsi="宋体"/>
                <w:szCs w:val="21"/>
              </w:rPr>
              <w:t>项目经理</w:t>
            </w:r>
          </w:p>
        </w:tc>
        <w:tc>
          <w:tcPr>
            <w:tcW w:w="1418" w:type="dxa"/>
            <w:noWrap w:val="0"/>
            <w:vAlign w:val="center"/>
          </w:tcPr>
          <w:p>
            <w:pPr>
              <w:pStyle w:val="3"/>
              <w:keepNext/>
              <w:spacing w:after="0" w:line="440" w:lineRule="exact"/>
              <w:ind w:left="63" w:right="63"/>
              <w:rPr>
                <w:rFonts w:ascii="宋体" w:hAnsi="宋体"/>
                <w:szCs w:val="21"/>
              </w:rPr>
            </w:pPr>
          </w:p>
        </w:tc>
        <w:tc>
          <w:tcPr>
            <w:tcW w:w="1134" w:type="dxa"/>
            <w:noWrap w:val="0"/>
            <w:vAlign w:val="center"/>
          </w:tcPr>
          <w:p>
            <w:pPr>
              <w:pStyle w:val="3"/>
              <w:keepNext/>
              <w:spacing w:after="0" w:line="440" w:lineRule="exact"/>
              <w:ind w:left="63" w:right="63"/>
              <w:rPr>
                <w:rFonts w:ascii="宋体" w:hAnsi="宋体"/>
                <w:szCs w:val="21"/>
              </w:rPr>
            </w:pPr>
          </w:p>
        </w:tc>
        <w:tc>
          <w:tcPr>
            <w:tcW w:w="1134" w:type="dxa"/>
            <w:noWrap w:val="0"/>
            <w:vAlign w:val="center"/>
          </w:tcPr>
          <w:p>
            <w:pPr>
              <w:pStyle w:val="3"/>
              <w:keepNext/>
              <w:spacing w:after="0" w:line="440" w:lineRule="exact"/>
              <w:ind w:left="63" w:right="63"/>
              <w:rPr>
                <w:rFonts w:ascii="宋体" w:hAnsi="宋体"/>
                <w:szCs w:val="21"/>
              </w:rPr>
            </w:pPr>
          </w:p>
        </w:tc>
        <w:tc>
          <w:tcPr>
            <w:tcW w:w="3471" w:type="dxa"/>
            <w:noWrap w:val="0"/>
            <w:vAlign w:val="center"/>
          </w:tcPr>
          <w:p>
            <w:pPr>
              <w:pStyle w:val="3"/>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871" w:type="dxa"/>
            <w:tcBorders>
              <w:top w:val="single" w:color="auto" w:sz="6" w:space="0"/>
              <w:bottom w:val="single" w:color="auto" w:sz="6" w:space="0"/>
            </w:tcBorders>
            <w:noWrap w:val="0"/>
            <w:vAlign w:val="center"/>
          </w:tcPr>
          <w:p>
            <w:pPr>
              <w:pStyle w:val="3"/>
              <w:keepNext/>
              <w:spacing w:after="0" w:line="440" w:lineRule="exact"/>
              <w:ind w:left="63" w:right="63"/>
              <w:jc w:val="center"/>
              <w:rPr>
                <w:rFonts w:ascii="宋体" w:hAnsi="宋体"/>
                <w:szCs w:val="21"/>
              </w:rPr>
            </w:pPr>
            <w:r>
              <w:rPr>
                <w:rFonts w:ascii="宋体" w:hAnsi="宋体"/>
                <w:szCs w:val="21"/>
              </w:rPr>
              <w:t>项目副经理</w:t>
            </w:r>
          </w:p>
        </w:tc>
        <w:tc>
          <w:tcPr>
            <w:tcW w:w="1418" w:type="dxa"/>
            <w:noWrap w:val="0"/>
            <w:vAlign w:val="center"/>
          </w:tcPr>
          <w:p>
            <w:pPr>
              <w:pStyle w:val="3"/>
              <w:keepNext/>
              <w:spacing w:after="0" w:line="440" w:lineRule="exact"/>
              <w:ind w:left="63" w:right="63"/>
              <w:rPr>
                <w:rFonts w:ascii="宋体" w:hAnsi="宋体"/>
                <w:szCs w:val="21"/>
              </w:rPr>
            </w:pPr>
          </w:p>
        </w:tc>
        <w:tc>
          <w:tcPr>
            <w:tcW w:w="1134" w:type="dxa"/>
            <w:noWrap w:val="0"/>
            <w:vAlign w:val="center"/>
          </w:tcPr>
          <w:p>
            <w:pPr>
              <w:pStyle w:val="3"/>
              <w:keepNext/>
              <w:spacing w:after="0" w:line="440" w:lineRule="exact"/>
              <w:ind w:left="63" w:right="63"/>
              <w:rPr>
                <w:rFonts w:ascii="宋体" w:hAnsi="宋体"/>
                <w:szCs w:val="21"/>
              </w:rPr>
            </w:pPr>
          </w:p>
        </w:tc>
        <w:tc>
          <w:tcPr>
            <w:tcW w:w="1134" w:type="dxa"/>
            <w:noWrap w:val="0"/>
            <w:vAlign w:val="center"/>
          </w:tcPr>
          <w:p>
            <w:pPr>
              <w:pStyle w:val="3"/>
              <w:keepNext/>
              <w:spacing w:after="0" w:line="440" w:lineRule="exact"/>
              <w:ind w:left="63" w:right="63"/>
              <w:rPr>
                <w:rFonts w:ascii="宋体" w:hAnsi="宋体"/>
                <w:szCs w:val="21"/>
              </w:rPr>
            </w:pPr>
          </w:p>
        </w:tc>
        <w:tc>
          <w:tcPr>
            <w:tcW w:w="3471" w:type="dxa"/>
            <w:noWrap w:val="0"/>
            <w:vAlign w:val="center"/>
          </w:tcPr>
          <w:p>
            <w:pPr>
              <w:pStyle w:val="3"/>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871" w:type="dxa"/>
            <w:tcBorders>
              <w:top w:val="single" w:color="auto" w:sz="6" w:space="0"/>
              <w:bottom w:val="single" w:color="auto" w:sz="6" w:space="0"/>
            </w:tcBorders>
            <w:noWrap w:val="0"/>
            <w:vAlign w:val="center"/>
          </w:tcPr>
          <w:p>
            <w:pPr>
              <w:pStyle w:val="3"/>
              <w:keepNext/>
              <w:spacing w:after="0" w:line="440" w:lineRule="exact"/>
              <w:ind w:left="63" w:right="63"/>
              <w:jc w:val="center"/>
              <w:rPr>
                <w:rFonts w:ascii="宋体" w:hAnsi="宋体"/>
                <w:szCs w:val="21"/>
              </w:rPr>
            </w:pPr>
            <w:r>
              <w:rPr>
                <w:rFonts w:ascii="宋体" w:hAnsi="宋体"/>
                <w:szCs w:val="21"/>
              </w:rPr>
              <w:t>技术负责人</w:t>
            </w:r>
          </w:p>
        </w:tc>
        <w:tc>
          <w:tcPr>
            <w:tcW w:w="1418" w:type="dxa"/>
            <w:noWrap w:val="0"/>
            <w:vAlign w:val="center"/>
          </w:tcPr>
          <w:p>
            <w:pPr>
              <w:pStyle w:val="3"/>
              <w:keepNext/>
              <w:spacing w:after="0" w:line="440" w:lineRule="exact"/>
              <w:ind w:left="63" w:right="63"/>
              <w:rPr>
                <w:rFonts w:ascii="宋体" w:hAnsi="宋体"/>
                <w:szCs w:val="21"/>
              </w:rPr>
            </w:pPr>
          </w:p>
        </w:tc>
        <w:tc>
          <w:tcPr>
            <w:tcW w:w="1134" w:type="dxa"/>
            <w:noWrap w:val="0"/>
            <w:vAlign w:val="center"/>
          </w:tcPr>
          <w:p>
            <w:pPr>
              <w:pStyle w:val="3"/>
              <w:keepNext/>
              <w:spacing w:after="0" w:line="440" w:lineRule="exact"/>
              <w:ind w:left="63" w:right="63"/>
              <w:rPr>
                <w:rFonts w:ascii="宋体" w:hAnsi="宋体"/>
                <w:szCs w:val="21"/>
              </w:rPr>
            </w:pPr>
          </w:p>
        </w:tc>
        <w:tc>
          <w:tcPr>
            <w:tcW w:w="1134" w:type="dxa"/>
            <w:noWrap w:val="0"/>
            <w:vAlign w:val="center"/>
          </w:tcPr>
          <w:p>
            <w:pPr>
              <w:pStyle w:val="3"/>
              <w:keepNext/>
              <w:spacing w:after="0" w:line="440" w:lineRule="exact"/>
              <w:ind w:left="63" w:right="63"/>
              <w:rPr>
                <w:rFonts w:ascii="宋体" w:hAnsi="宋体"/>
                <w:szCs w:val="21"/>
              </w:rPr>
            </w:pPr>
          </w:p>
        </w:tc>
        <w:tc>
          <w:tcPr>
            <w:tcW w:w="3471" w:type="dxa"/>
            <w:noWrap w:val="0"/>
            <w:vAlign w:val="center"/>
          </w:tcPr>
          <w:p>
            <w:pPr>
              <w:pStyle w:val="3"/>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871" w:type="dxa"/>
            <w:tcBorders>
              <w:top w:val="single" w:color="auto" w:sz="6" w:space="0"/>
              <w:bottom w:val="single" w:color="auto" w:sz="6" w:space="0"/>
            </w:tcBorders>
            <w:noWrap w:val="0"/>
            <w:vAlign w:val="center"/>
          </w:tcPr>
          <w:p>
            <w:pPr>
              <w:pStyle w:val="3"/>
              <w:keepNext/>
              <w:spacing w:after="0" w:line="440" w:lineRule="exact"/>
              <w:ind w:left="63" w:right="63"/>
              <w:jc w:val="center"/>
              <w:rPr>
                <w:rFonts w:ascii="宋体" w:hAnsi="宋体"/>
                <w:szCs w:val="21"/>
              </w:rPr>
            </w:pPr>
            <w:r>
              <w:rPr>
                <w:rFonts w:ascii="宋体" w:hAnsi="宋体"/>
                <w:szCs w:val="21"/>
              </w:rPr>
              <w:t>造价管理</w:t>
            </w:r>
          </w:p>
        </w:tc>
        <w:tc>
          <w:tcPr>
            <w:tcW w:w="1418" w:type="dxa"/>
            <w:noWrap w:val="0"/>
            <w:vAlign w:val="center"/>
          </w:tcPr>
          <w:p>
            <w:pPr>
              <w:pStyle w:val="3"/>
              <w:keepNext/>
              <w:spacing w:after="0" w:line="440" w:lineRule="exact"/>
              <w:ind w:left="63" w:right="63"/>
              <w:rPr>
                <w:rFonts w:ascii="宋体" w:hAnsi="宋体"/>
                <w:szCs w:val="21"/>
              </w:rPr>
            </w:pPr>
          </w:p>
        </w:tc>
        <w:tc>
          <w:tcPr>
            <w:tcW w:w="1134" w:type="dxa"/>
            <w:noWrap w:val="0"/>
            <w:vAlign w:val="center"/>
          </w:tcPr>
          <w:p>
            <w:pPr>
              <w:pStyle w:val="3"/>
              <w:keepNext/>
              <w:spacing w:after="0" w:line="440" w:lineRule="exact"/>
              <w:ind w:left="63" w:right="63"/>
              <w:rPr>
                <w:rFonts w:ascii="宋体" w:hAnsi="宋体"/>
                <w:szCs w:val="21"/>
              </w:rPr>
            </w:pPr>
          </w:p>
        </w:tc>
        <w:tc>
          <w:tcPr>
            <w:tcW w:w="1134" w:type="dxa"/>
            <w:noWrap w:val="0"/>
            <w:vAlign w:val="center"/>
          </w:tcPr>
          <w:p>
            <w:pPr>
              <w:pStyle w:val="3"/>
              <w:keepNext/>
              <w:spacing w:after="0" w:line="440" w:lineRule="exact"/>
              <w:ind w:left="63" w:right="63"/>
              <w:rPr>
                <w:rFonts w:ascii="宋体" w:hAnsi="宋体"/>
                <w:szCs w:val="21"/>
              </w:rPr>
            </w:pPr>
          </w:p>
        </w:tc>
        <w:tc>
          <w:tcPr>
            <w:tcW w:w="3471" w:type="dxa"/>
            <w:noWrap w:val="0"/>
            <w:vAlign w:val="center"/>
          </w:tcPr>
          <w:p>
            <w:pPr>
              <w:pStyle w:val="3"/>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871" w:type="dxa"/>
            <w:tcBorders>
              <w:top w:val="single" w:color="auto" w:sz="6" w:space="0"/>
              <w:bottom w:val="single" w:color="auto" w:sz="6" w:space="0"/>
            </w:tcBorders>
            <w:noWrap w:val="0"/>
            <w:vAlign w:val="center"/>
          </w:tcPr>
          <w:p>
            <w:pPr>
              <w:pStyle w:val="3"/>
              <w:keepNext/>
              <w:spacing w:after="0" w:line="440" w:lineRule="exact"/>
              <w:ind w:left="63" w:right="63"/>
              <w:jc w:val="center"/>
              <w:rPr>
                <w:rFonts w:ascii="宋体" w:hAnsi="宋体"/>
                <w:szCs w:val="21"/>
              </w:rPr>
            </w:pPr>
            <w:r>
              <w:rPr>
                <w:rFonts w:ascii="宋体" w:hAnsi="宋体"/>
                <w:szCs w:val="21"/>
              </w:rPr>
              <w:t>质量管理</w:t>
            </w:r>
          </w:p>
        </w:tc>
        <w:tc>
          <w:tcPr>
            <w:tcW w:w="1418" w:type="dxa"/>
            <w:noWrap w:val="0"/>
            <w:vAlign w:val="center"/>
          </w:tcPr>
          <w:p>
            <w:pPr>
              <w:pStyle w:val="3"/>
              <w:keepNext/>
              <w:spacing w:after="0" w:line="440" w:lineRule="exact"/>
              <w:ind w:left="63" w:right="63"/>
              <w:rPr>
                <w:rFonts w:ascii="宋体" w:hAnsi="宋体"/>
                <w:szCs w:val="21"/>
              </w:rPr>
            </w:pPr>
          </w:p>
        </w:tc>
        <w:tc>
          <w:tcPr>
            <w:tcW w:w="1134" w:type="dxa"/>
            <w:noWrap w:val="0"/>
            <w:vAlign w:val="center"/>
          </w:tcPr>
          <w:p>
            <w:pPr>
              <w:pStyle w:val="3"/>
              <w:keepNext/>
              <w:spacing w:after="0" w:line="440" w:lineRule="exact"/>
              <w:ind w:left="63" w:right="63"/>
              <w:rPr>
                <w:rFonts w:ascii="宋体" w:hAnsi="宋体"/>
                <w:szCs w:val="21"/>
              </w:rPr>
            </w:pPr>
          </w:p>
        </w:tc>
        <w:tc>
          <w:tcPr>
            <w:tcW w:w="1134" w:type="dxa"/>
            <w:noWrap w:val="0"/>
            <w:vAlign w:val="center"/>
          </w:tcPr>
          <w:p>
            <w:pPr>
              <w:pStyle w:val="3"/>
              <w:keepNext/>
              <w:spacing w:after="0" w:line="440" w:lineRule="exact"/>
              <w:ind w:left="63" w:right="63"/>
              <w:rPr>
                <w:rFonts w:ascii="宋体" w:hAnsi="宋体"/>
                <w:szCs w:val="21"/>
              </w:rPr>
            </w:pPr>
          </w:p>
        </w:tc>
        <w:tc>
          <w:tcPr>
            <w:tcW w:w="3471" w:type="dxa"/>
            <w:noWrap w:val="0"/>
            <w:vAlign w:val="center"/>
          </w:tcPr>
          <w:p>
            <w:pPr>
              <w:pStyle w:val="3"/>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871" w:type="dxa"/>
            <w:tcBorders>
              <w:top w:val="single" w:color="auto" w:sz="6" w:space="0"/>
              <w:bottom w:val="single" w:color="auto" w:sz="6" w:space="0"/>
            </w:tcBorders>
            <w:noWrap w:val="0"/>
            <w:vAlign w:val="center"/>
          </w:tcPr>
          <w:p>
            <w:pPr>
              <w:pStyle w:val="3"/>
              <w:keepNext/>
              <w:spacing w:after="0" w:line="440" w:lineRule="exact"/>
              <w:ind w:left="63" w:right="63"/>
              <w:jc w:val="center"/>
              <w:rPr>
                <w:rFonts w:ascii="宋体" w:hAnsi="宋体"/>
                <w:szCs w:val="21"/>
              </w:rPr>
            </w:pPr>
            <w:r>
              <w:rPr>
                <w:rFonts w:ascii="宋体" w:hAnsi="宋体"/>
                <w:szCs w:val="21"/>
              </w:rPr>
              <w:t>材料管理</w:t>
            </w:r>
          </w:p>
        </w:tc>
        <w:tc>
          <w:tcPr>
            <w:tcW w:w="1418" w:type="dxa"/>
            <w:noWrap w:val="0"/>
            <w:vAlign w:val="center"/>
          </w:tcPr>
          <w:p>
            <w:pPr>
              <w:pStyle w:val="3"/>
              <w:keepNext/>
              <w:spacing w:after="0" w:line="440" w:lineRule="exact"/>
              <w:ind w:left="63" w:right="63"/>
              <w:rPr>
                <w:rFonts w:ascii="宋体" w:hAnsi="宋体"/>
                <w:szCs w:val="21"/>
              </w:rPr>
            </w:pPr>
          </w:p>
        </w:tc>
        <w:tc>
          <w:tcPr>
            <w:tcW w:w="1134" w:type="dxa"/>
            <w:noWrap w:val="0"/>
            <w:vAlign w:val="center"/>
          </w:tcPr>
          <w:p>
            <w:pPr>
              <w:pStyle w:val="3"/>
              <w:keepNext/>
              <w:spacing w:after="0" w:line="440" w:lineRule="exact"/>
              <w:ind w:left="63" w:right="63"/>
              <w:rPr>
                <w:rFonts w:ascii="宋体" w:hAnsi="宋体"/>
                <w:szCs w:val="21"/>
              </w:rPr>
            </w:pPr>
          </w:p>
        </w:tc>
        <w:tc>
          <w:tcPr>
            <w:tcW w:w="1134" w:type="dxa"/>
            <w:noWrap w:val="0"/>
            <w:vAlign w:val="center"/>
          </w:tcPr>
          <w:p>
            <w:pPr>
              <w:pStyle w:val="3"/>
              <w:keepNext/>
              <w:spacing w:after="0" w:line="440" w:lineRule="exact"/>
              <w:ind w:left="63" w:right="63"/>
              <w:rPr>
                <w:rFonts w:ascii="宋体" w:hAnsi="宋体"/>
                <w:szCs w:val="21"/>
              </w:rPr>
            </w:pPr>
          </w:p>
        </w:tc>
        <w:tc>
          <w:tcPr>
            <w:tcW w:w="3471" w:type="dxa"/>
            <w:noWrap w:val="0"/>
            <w:vAlign w:val="center"/>
          </w:tcPr>
          <w:p>
            <w:pPr>
              <w:pStyle w:val="3"/>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871" w:type="dxa"/>
            <w:tcBorders>
              <w:top w:val="single" w:color="auto" w:sz="6" w:space="0"/>
              <w:bottom w:val="single" w:color="auto" w:sz="6" w:space="0"/>
            </w:tcBorders>
            <w:noWrap w:val="0"/>
            <w:vAlign w:val="center"/>
          </w:tcPr>
          <w:p>
            <w:pPr>
              <w:pStyle w:val="3"/>
              <w:keepNext/>
              <w:spacing w:after="0" w:line="440" w:lineRule="exact"/>
              <w:ind w:left="63" w:right="63"/>
              <w:jc w:val="center"/>
              <w:rPr>
                <w:rFonts w:ascii="宋体" w:hAnsi="宋体"/>
                <w:szCs w:val="21"/>
              </w:rPr>
            </w:pPr>
            <w:r>
              <w:rPr>
                <w:rFonts w:ascii="宋体" w:hAnsi="宋体"/>
                <w:szCs w:val="21"/>
              </w:rPr>
              <w:t>计划管理</w:t>
            </w:r>
          </w:p>
        </w:tc>
        <w:tc>
          <w:tcPr>
            <w:tcW w:w="1418" w:type="dxa"/>
            <w:noWrap w:val="0"/>
            <w:vAlign w:val="center"/>
          </w:tcPr>
          <w:p>
            <w:pPr>
              <w:pStyle w:val="3"/>
              <w:keepNext/>
              <w:spacing w:after="0" w:line="440" w:lineRule="exact"/>
              <w:ind w:left="63" w:right="63"/>
              <w:rPr>
                <w:rFonts w:ascii="宋体" w:hAnsi="宋体"/>
                <w:szCs w:val="21"/>
              </w:rPr>
            </w:pPr>
          </w:p>
        </w:tc>
        <w:tc>
          <w:tcPr>
            <w:tcW w:w="1134" w:type="dxa"/>
            <w:noWrap w:val="0"/>
            <w:vAlign w:val="center"/>
          </w:tcPr>
          <w:p>
            <w:pPr>
              <w:pStyle w:val="3"/>
              <w:keepNext/>
              <w:spacing w:after="0" w:line="440" w:lineRule="exact"/>
              <w:ind w:left="63" w:right="63"/>
              <w:rPr>
                <w:rFonts w:ascii="宋体" w:hAnsi="宋体"/>
                <w:szCs w:val="21"/>
              </w:rPr>
            </w:pPr>
          </w:p>
        </w:tc>
        <w:tc>
          <w:tcPr>
            <w:tcW w:w="1134" w:type="dxa"/>
            <w:noWrap w:val="0"/>
            <w:vAlign w:val="center"/>
          </w:tcPr>
          <w:p>
            <w:pPr>
              <w:pStyle w:val="3"/>
              <w:keepNext/>
              <w:spacing w:after="0" w:line="440" w:lineRule="exact"/>
              <w:ind w:left="63" w:right="63"/>
              <w:rPr>
                <w:rFonts w:ascii="宋体" w:hAnsi="宋体"/>
                <w:szCs w:val="21"/>
              </w:rPr>
            </w:pPr>
          </w:p>
        </w:tc>
        <w:tc>
          <w:tcPr>
            <w:tcW w:w="3471" w:type="dxa"/>
            <w:noWrap w:val="0"/>
            <w:vAlign w:val="center"/>
          </w:tcPr>
          <w:p>
            <w:pPr>
              <w:pStyle w:val="3"/>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871" w:type="dxa"/>
            <w:tcBorders>
              <w:top w:val="single" w:color="auto" w:sz="6" w:space="0"/>
              <w:bottom w:val="single" w:color="auto" w:sz="6" w:space="0"/>
            </w:tcBorders>
            <w:noWrap w:val="0"/>
            <w:vAlign w:val="center"/>
          </w:tcPr>
          <w:p>
            <w:pPr>
              <w:pStyle w:val="3"/>
              <w:keepNext/>
              <w:spacing w:after="0" w:line="440" w:lineRule="exact"/>
              <w:ind w:left="63" w:right="63"/>
              <w:jc w:val="center"/>
              <w:rPr>
                <w:rFonts w:ascii="宋体" w:hAnsi="宋体"/>
                <w:szCs w:val="21"/>
              </w:rPr>
            </w:pPr>
            <w:r>
              <w:rPr>
                <w:rFonts w:ascii="宋体" w:hAnsi="宋体"/>
                <w:szCs w:val="21"/>
              </w:rPr>
              <w:t>安全管理</w:t>
            </w:r>
          </w:p>
        </w:tc>
        <w:tc>
          <w:tcPr>
            <w:tcW w:w="1418" w:type="dxa"/>
            <w:noWrap w:val="0"/>
            <w:vAlign w:val="center"/>
          </w:tcPr>
          <w:p>
            <w:pPr>
              <w:pStyle w:val="3"/>
              <w:keepNext/>
              <w:spacing w:after="0" w:line="440" w:lineRule="exact"/>
              <w:ind w:left="63" w:right="63"/>
              <w:rPr>
                <w:rFonts w:ascii="宋体" w:hAnsi="宋体"/>
                <w:szCs w:val="21"/>
              </w:rPr>
            </w:pPr>
          </w:p>
        </w:tc>
        <w:tc>
          <w:tcPr>
            <w:tcW w:w="1134" w:type="dxa"/>
            <w:noWrap w:val="0"/>
            <w:vAlign w:val="center"/>
          </w:tcPr>
          <w:p>
            <w:pPr>
              <w:pStyle w:val="3"/>
              <w:keepNext/>
              <w:spacing w:after="0" w:line="440" w:lineRule="exact"/>
              <w:ind w:left="63" w:right="63"/>
              <w:rPr>
                <w:rFonts w:ascii="宋体" w:hAnsi="宋体"/>
                <w:szCs w:val="21"/>
              </w:rPr>
            </w:pPr>
          </w:p>
        </w:tc>
        <w:tc>
          <w:tcPr>
            <w:tcW w:w="1134" w:type="dxa"/>
            <w:noWrap w:val="0"/>
            <w:vAlign w:val="center"/>
          </w:tcPr>
          <w:p>
            <w:pPr>
              <w:pStyle w:val="3"/>
              <w:keepNext/>
              <w:spacing w:after="0" w:line="440" w:lineRule="exact"/>
              <w:ind w:left="63" w:right="63"/>
              <w:rPr>
                <w:rFonts w:ascii="宋体" w:hAnsi="宋体"/>
                <w:szCs w:val="21"/>
              </w:rPr>
            </w:pPr>
          </w:p>
        </w:tc>
        <w:tc>
          <w:tcPr>
            <w:tcW w:w="3471" w:type="dxa"/>
            <w:noWrap w:val="0"/>
            <w:vAlign w:val="center"/>
          </w:tcPr>
          <w:p>
            <w:pPr>
              <w:pStyle w:val="3"/>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871" w:type="dxa"/>
            <w:vMerge w:val="restart"/>
            <w:tcBorders>
              <w:top w:val="single" w:color="auto" w:sz="6" w:space="0"/>
            </w:tcBorders>
            <w:noWrap w:val="0"/>
            <w:vAlign w:val="center"/>
          </w:tcPr>
          <w:p>
            <w:pPr>
              <w:pStyle w:val="3"/>
              <w:keepNext/>
              <w:spacing w:after="0" w:line="440" w:lineRule="exact"/>
              <w:ind w:left="63" w:right="63"/>
              <w:jc w:val="center"/>
              <w:rPr>
                <w:rFonts w:ascii="宋体" w:hAnsi="宋体"/>
                <w:szCs w:val="21"/>
              </w:rPr>
            </w:pPr>
            <w:r>
              <w:rPr>
                <w:rFonts w:ascii="宋体" w:hAnsi="宋体"/>
                <w:szCs w:val="21"/>
              </w:rPr>
              <w:t>其他人员</w:t>
            </w:r>
          </w:p>
        </w:tc>
        <w:tc>
          <w:tcPr>
            <w:tcW w:w="1418" w:type="dxa"/>
            <w:noWrap w:val="0"/>
            <w:vAlign w:val="center"/>
          </w:tcPr>
          <w:p>
            <w:pPr>
              <w:pStyle w:val="3"/>
              <w:keepNext/>
              <w:spacing w:after="0" w:line="440" w:lineRule="exact"/>
              <w:ind w:left="63" w:right="63"/>
              <w:rPr>
                <w:rFonts w:ascii="宋体" w:hAnsi="宋体"/>
                <w:szCs w:val="21"/>
              </w:rPr>
            </w:pPr>
          </w:p>
        </w:tc>
        <w:tc>
          <w:tcPr>
            <w:tcW w:w="1134" w:type="dxa"/>
            <w:noWrap w:val="0"/>
            <w:vAlign w:val="center"/>
          </w:tcPr>
          <w:p>
            <w:pPr>
              <w:pStyle w:val="3"/>
              <w:keepNext/>
              <w:spacing w:after="0" w:line="440" w:lineRule="exact"/>
              <w:ind w:left="63" w:right="63"/>
              <w:rPr>
                <w:rFonts w:ascii="宋体" w:hAnsi="宋体"/>
                <w:szCs w:val="21"/>
              </w:rPr>
            </w:pPr>
          </w:p>
        </w:tc>
        <w:tc>
          <w:tcPr>
            <w:tcW w:w="1134" w:type="dxa"/>
            <w:noWrap w:val="0"/>
            <w:vAlign w:val="center"/>
          </w:tcPr>
          <w:p>
            <w:pPr>
              <w:pStyle w:val="3"/>
              <w:keepNext/>
              <w:spacing w:after="0" w:line="440" w:lineRule="exact"/>
              <w:ind w:left="63" w:right="63"/>
              <w:rPr>
                <w:rFonts w:ascii="宋体" w:hAnsi="宋体"/>
                <w:szCs w:val="21"/>
              </w:rPr>
            </w:pPr>
          </w:p>
        </w:tc>
        <w:tc>
          <w:tcPr>
            <w:tcW w:w="3471" w:type="dxa"/>
            <w:noWrap w:val="0"/>
            <w:vAlign w:val="center"/>
          </w:tcPr>
          <w:p>
            <w:pPr>
              <w:pStyle w:val="3"/>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871" w:type="dxa"/>
            <w:vMerge w:val="continue"/>
            <w:noWrap w:val="0"/>
            <w:vAlign w:val="center"/>
          </w:tcPr>
          <w:p>
            <w:pPr>
              <w:pStyle w:val="3"/>
              <w:keepNext/>
              <w:spacing w:after="0" w:line="440" w:lineRule="exact"/>
              <w:ind w:left="63" w:right="63"/>
              <w:rPr>
                <w:rFonts w:ascii="宋体" w:hAnsi="宋体"/>
                <w:szCs w:val="21"/>
              </w:rPr>
            </w:pPr>
          </w:p>
        </w:tc>
        <w:tc>
          <w:tcPr>
            <w:tcW w:w="1418" w:type="dxa"/>
            <w:tcBorders>
              <w:bottom w:val="nil"/>
            </w:tcBorders>
            <w:noWrap w:val="0"/>
            <w:vAlign w:val="center"/>
          </w:tcPr>
          <w:p>
            <w:pPr>
              <w:pStyle w:val="3"/>
              <w:keepNext/>
              <w:spacing w:after="0" w:line="440" w:lineRule="exact"/>
              <w:ind w:left="63" w:right="63"/>
              <w:rPr>
                <w:rFonts w:ascii="宋体" w:hAnsi="宋体"/>
                <w:szCs w:val="21"/>
              </w:rPr>
            </w:pPr>
          </w:p>
        </w:tc>
        <w:tc>
          <w:tcPr>
            <w:tcW w:w="1134" w:type="dxa"/>
            <w:tcBorders>
              <w:bottom w:val="nil"/>
            </w:tcBorders>
            <w:noWrap w:val="0"/>
            <w:vAlign w:val="center"/>
          </w:tcPr>
          <w:p>
            <w:pPr>
              <w:pStyle w:val="3"/>
              <w:keepNext/>
              <w:spacing w:after="0" w:line="440" w:lineRule="exact"/>
              <w:ind w:left="63" w:right="63"/>
              <w:rPr>
                <w:rFonts w:ascii="宋体" w:hAnsi="宋体"/>
                <w:szCs w:val="21"/>
              </w:rPr>
            </w:pPr>
          </w:p>
        </w:tc>
        <w:tc>
          <w:tcPr>
            <w:tcW w:w="1134" w:type="dxa"/>
            <w:tcBorders>
              <w:bottom w:val="nil"/>
            </w:tcBorders>
            <w:noWrap w:val="0"/>
            <w:vAlign w:val="center"/>
          </w:tcPr>
          <w:p>
            <w:pPr>
              <w:pStyle w:val="3"/>
              <w:keepNext/>
              <w:spacing w:after="0" w:line="440" w:lineRule="exact"/>
              <w:ind w:left="63" w:right="63"/>
              <w:rPr>
                <w:rFonts w:ascii="宋体" w:hAnsi="宋体"/>
                <w:szCs w:val="21"/>
              </w:rPr>
            </w:pPr>
          </w:p>
        </w:tc>
        <w:tc>
          <w:tcPr>
            <w:tcW w:w="3471" w:type="dxa"/>
            <w:tcBorders>
              <w:bottom w:val="nil"/>
            </w:tcBorders>
            <w:noWrap w:val="0"/>
            <w:vAlign w:val="center"/>
          </w:tcPr>
          <w:p>
            <w:pPr>
              <w:pStyle w:val="3"/>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871" w:type="dxa"/>
            <w:vMerge w:val="continue"/>
            <w:noWrap w:val="0"/>
            <w:vAlign w:val="center"/>
          </w:tcPr>
          <w:p>
            <w:pPr>
              <w:pStyle w:val="3"/>
              <w:keepNext/>
              <w:spacing w:after="0" w:line="440" w:lineRule="exact"/>
              <w:ind w:left="63" w:right="63"/>
              <w:rPr>
                <w:rFonts w:ascii="宋体" w:hAnsi="宋体"/>
                <w:szCs w:val="21"/>
              </w:rPr>
            </w:pPr>
          </w:p>
        </w:tc>
        <w:tc>
          <w:tcPr>
            <w:tcW w:w="1418" w:type="dxa"/>
            <w:noWrap w:val="0"/>
            <w:vAlign w:val="center"/>
          </w:tcPr>
          <w:p>
            <w:pPr>
              <w:pStyle w:val="3"/>
              <w:keepNext/>
              <w:spacing w:after="0" w:line="440" w:lineRule="exact"/>
              <w:ind w:left="63" w:right="63"/>
              <w:rPr>
                <w:rFonts w:ascii="宋体" w:hAnsi="宋体"/>
                <w:szCs w:val="21"/>
              </w:rPr>
            </w:pPr>
          </w:p>
        </w:tc>
        <w:tc>
          <w:tcPr>
            <w:tcW w:w="1134" w:type="dxa"/>
            <w:noWrap w:val="0"/>
            <w:vAlign w:val="center"/>
          </w:tcPr>
          <w:p>
            <w:pPr>
              <w:pStyle w:val="3"/>
              <w:keepNext/>
              <w:spacing w:after="0" w:line="440" w:lineRule="exact"/>
              <w:ind w:left="63" w:right="63"/>
              <w:rPr>
                <w:rFonts w:ascii="宋体" w:hAnsi="宋体"/>
                <w:szCs w:val="21"/>
              </w:rPr>
            </w:pPr>
          </w:p>
        </w:tc>
        <w:tc>
          <w:tcPr>
            <w:tcW w:w="1134" w:type="dxa"/>
            <w:noWrap w:val="0"/>
            <w:vAlign w:val="center"/>
          </w:tcPr>
          <w:p>
            <w:pPr>
              <w:pStyle w:val="3"/>
              <w:keepNext/>
              <w:spacing w:after="0" w:line="440" w:lineRule="exact"/>
              <w:ind w:left="63" w:right="63"/>
              <w:rPr>
                <w:rFonts w:ascii="宋体" w:hAnsi="宋体"/>
                <w:szCs w:val="21"/>
              </w:rPr>
            </w:pPr>
          </w:p>
        </w:tc>
        <w:tc>
          <w:tcPr>
            <w:tcW w:w="3471" w:type="dxa"/>
            <w:noWrap w:val="0"/>
            <w:vAlign w:val="center"/>
          </w:tcPr>
          <w:p>
            <w:pPr>
              <w:pStyle w:val="3"/>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871" w:type="dxa"/>
            <w:vMerge w:val="continue"/>
            <w:noWrap w:val="0"/>
            <w:vAlign w:val="center"/>
          </w:tcPr>
          <w:p>
            <w:pPr>
              <w:pStyle w:val="3"/>
              <w:keepNext/>
              <w:spacing w:after="0" w:line="440" w:lineRule="exact"/>
              <w:ind w:left="63" w:right="63"/>
              <w:rPr>
                <w:rFonts w:ascii="宋体" w:hAnsi="宋体"/>
                <w:szCs w:val="21"/>
              </w:rPr>
            </w:pPr>
          </w:p>
        </w:tc>
        <w:tc>
          <w:tcPr>
            <w:tcW w:w="1418" w:type="dxa"/>
            <w:noWrap w:val="0"/>
            <w:vAlign w:val="center"/>
          </w:tcPr>
          <w:p>
            <w:pPr>
              <w:pStyle w:val="3"/>
              <w:keepNext/>
              <w:spacing w:after="0" w:line="440" w:lineRule="exact"/>
              <w:ind w:left="63" w:right="63"/>
              <w:rPr>
                <w:rFonts w:ascii="宋体" w:hAnsi="宋体"/>
                <w:szCs w:val="21"/>
              </w:rPr>
            </w:pPr>
          </w:p>
        </w:tc>
        <w:tc>
          <w:tcPr>
            <w:tcW w:w="1134" w:type="dxa"/>
            <w:noWrap w:val="0"/>
            <w:vAlign w:val="center"/>
          </w:tcPr>
          <w:p>
            <w:pPr>
              <w:pStyle w:val="3"/>
              <w:keepNext/>
              <w:spacing w:after="0" w:line="440" w:lineRule="exact"/>
              <w:ind w:left="63" w:right="63"/>
              <w:rPr>
                <w:rFonts w:ascii="宋体" w:hAnsi="宋体"/>
                <w:szCs w:val="21"/>
              </w:rPr>
            </w:pPr>
          </w:p>
        </w:tc>
        <w:tc>
          <w:tcPr>
            <w:tcW w:w="1134" w:type="dxa"/>
            <w:noWrap w:val="0"/>
            <w:vAlign w:val="center"/>
          </w:tcPr>
          <w:p>
            <w:pPr>
              <w:pStyle w:val="3"/>
              <w:keepNext/>
              <w:spacing w:after="0" w:line="440" w:lineRule="exact"/>
              <w:ind w:left="63" w:right="63"/>
              <w:rPr>
                <w:rFonts w:ascii="宋体" w:hAnsi="宋体"/>
                <w:szCs w:val="21"/>
              </w:rPr>
            </w:pPr>
          </w:p>
        </w:tc>
        <w:tc>
          <w:tcPr>
            <w:tcW w:w="3471" w:type="dxa"/>
            <w:noWrap w:val="0"/>
            <w:vAlign w:val="center"/>
          </w:tcPr>
          <w:p>
            <w:pPr>
              <w:pStyle w:val="3"/>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871" w:type="dxa"/>
            <w:vMerge w:val="continue"/>
            <w:noWrap w:val="0"/>
            <w:vAlign w:val="center"/>
          </w:tcPr>
          <w:p>
            <w:pPr>
              <w:pStyle w:val="3"/>
              <w:keepNext/>
              <w:spacing w:after="0" w:line="440" w:lineRule="exact"/>
              <w:ind w:left="63" w:right="63"/>
              <w:rPr>
                <w:rFonts w:ascii="宋体" w:hAnsi="宋体"/>
                <w:szCs w:val="21"/>
              </w:rPr>
            </w:pPr>
          </w:p>
        </w:tc>
        <w:tc>
          <w:tcPr>
            <w:tcW w:w="1418" w:type="dxa"/>
            <w:noWrap w:val="0"/>
            <w:vAlign w:val="center"/>
          </w:tcPr>
          <w:p>
            <w:pPr>
              <w:pStyle w:val="3"/>
              <w:keepNext/>
              <w:spacing w:after="0" w:line="440" w:lineRule="exact"/>
              <w:ind w:left="63" w:right="63"/>
              <w:rPr>
                <w:rFonts w:ascii="宋体" w:hAnsi="宋体"/>
                <w:szCs w:val="21"/>
              </w:rPr>
            </w:pPr>
          </w:p>
        </w:tc>
        <w:tc>
          <w:tcPr>
            <w:tcW w:w="1134" w:type="dxa"/>
            <w:noWrap w:val="0"/>
            <w:vAlign w:val="center"/>
          </w:tcPr>
          <w:p>
            <w:pPr>
              <w:pStyle w:val="3"/>
              <w:keepNext/>
              <w:spacing w:after="0" w:line="440" w:lineRule="exact"/>
              <w:ind w:left="63" w:right="63"/>
              <w:rPr>
                <w:rFonts w:ascii="宋体" w:hAnsi="宋体"/>
                <w:szCs w:val="21"/>
              </w:rPr>
            </w:pPr>
          </w:p>
        </w:tc>
        <w:tc>
          <w:tcPr>
            <w:tcW w:w="1134" w:type="dxa"/>
            <w:noWrap w:val="0"/>
            <w:vAlign w:val="center"/>
          </w:tcPr>
          <w:p>
            <w:pPr>
              <w:pStyle w:val="3"/>
              <w:keepNext/>
              <w:spacing w:after="0" w:line="440" w:lineRule="exact"/>
              <w:ind w:left="63" w:right="63"/>
              <w:rPr>
                <w:rFonts w:ascii="宋体" w:hAnsi="宋体"/>
                <w:szCs w:val="21"/>
              </w:rPr>
            </w:pPr>
          </w:p>
        </w:tc>
        <w:tc>
          <w:tcPr>
            <w:tcW w:w="3471" w:type="dxa"/>
            <w:noWrap w:val="0"/>
            <w:vAlign w:val="center"/>
          </w:tcPr>
          <w:p>
            <w:pPr>
              <w:pStyle w:val="3"/>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871" w:type="dxa"/>
            <w:vMerge w:val="continue"/>
            <w:tcBorders>
              <w:bottom w:val="single" w:color="auto" w:sz="12" w:space="0"/>
            </w:tcBorders>
            <w:noWrap w:val="0"/>
            <w:vAlign w:val="center"/>
          </w:tcPr>
          <w:p>
            <w:pPr>
              <w:pStyle w:val="3"/>
              <w:keepNext/>
              <w:spacing w:after="0" w:line="440" w:lineRule="exact"/>
              <w:ind w:left="63" w:right="63"/>
              <w:rPr>
                <w:rFonts w:ascii="宋体" w:hAnsi="宋体" w:eastAsia="Times New Roman"/>
                <w:szCs w:val="21"/>
              </w:rPr>
            </w:pPr>
          </w:p>
        </w:tc>
        <w:tc>
          <w:tcPr>
            <w:tcW w:w="1418" w:type="dxa"/>
            <w:tcBorders>
              <w:bottom w:val="single" w:color="auto" w:sz="12" w:space="0"/>
            </w:tcBorders>
            <w:noWrap w:val="0"/>
            <w:vAlign w:val="center"/>
          </w:tcPr>
          <w:p>
            <w:pPr>
              <w:pStyle w:val="3"/>
              <w:keepNext/>
              <w:spacing w:after="0" w:line="440" w:lineRule="exact"/>
              <w:ind w:left="63" w:right="63"/>
              <w:rPr>
                <w:rFonts w:ascii="宋体" w:hAnsi="宋体" w:eastAsia="Times New Roman"/>
                <w:szCs w:val="21"/>
              </w:rPr>
            </w:pPr>
          </w:p>
        </w:tc>
        <w:tc>
          <w:tcPr>
            <w:tcW w:w="1134" w:type="dxa"/>
            <w:tcBorders>
              <w:bottom w:val="single" w:color="auto" w:sz="12" w:space="0"/>
            </w:tcBorders>
            <w:noWrap w:val="0"/>
            <w:vAlign w:val="center"/>
          </w:tcPr>
          <w:p>
            <w:pPr>
              <w:pStyle w:val="3"/>
              <w:keepNext/>
              <w:spacing w:after="0" w:line="440" w:lineRule="exact"/>
              <w:ind w:left="63" w:right="63"/>
              <w:rPr>
                <w:rFonts w:ascii="宋体" w:hAnsi="宋体" w:eastAsia="Times New Roman"/>
                <w:szCs w:val="21"/>
              </w:rPr>
            </w:pPr>
          </w:p>
        </w:tc>
        <w:tc>
          <w:tcPr>
            <w:tcW w:w="1134" w:type="dxa"/>
            <w:tcBorders>
              <w:bottom w:val="single" w:color="auto" w:sz="12" w:space="0"/>
            </w:tcBorders>
            <w:noWrap w:val="0"/>
            <w:vAlign w:val="center"/>
          </w:tcPr>
          <w:p>
            <w:pPr>
              <w:pStyle w:val="3"/>
              <w:keepNext/>
              <w:spacing w:after="0" w:line="440" w:lineRule="exact"/>
              <w:ind w:left="63" w:right="63"/>
              <w:rPr>
                <w:rFonts w:ascii="宋体" w:hAnsi="宋体" w:eastAsia="Times New Roman"/>
                <w:szCs w:val="21"/>
              </w:rPr>
            </w:pPr>
          </w:p>
        </w:tc>
        <w:tc>
          <w:tcPr>
            <w:tcW w:w="3471" w:type="dxa"/>
            <w:tcBorders>
              <w:bottom w:val="single" w:color="auto" w:sz="12" w:space="0"/>
            </w:tcBorders>
            <w:noWrap w:val="0"/>
            <w:vAlign w:val="center"/>
          </w:tcPr>
          <w:p>
            <w:pPr>
              <w:pStyle w:val="3"/>
              <w:keepNext/>
              <w:spacing w:after="0" w:line="440" w:lineRule="exact"/>
              <w:ind w:left="63" w:right="63"/>
              <w:rPr>
                <w:rFonts w:ascii="宋体" w:hAnsi="宋体" w:eastAsia="Times New Roman"/>
                <w:szCs w:val="21"/>
              </w:rPr>
            </w:pPr>
          </w:p>
        </w:tc>
      </w:tr>
    </w:tbl>
    <w:p>
      <w:pPr>
        <w:spacing w:after="143" w:afterLines="50" w:line="400" w:lineRule="exact"/>
        <w:ind w:firstLine="300" w:firstLineChars="100"/>
        <w:rPr>
          <w:rFonts w:ascii="宋体" w:hAnsi="宋体"/>
          <w:b/>
          <w:szCs w:val="21"/>
        </w:rPr>
      </w:pPr>
      <w:r>
        <w:rPr>
          <w:rFonts w:eastAsia="仿宋_GB2312"/>
          <w:sz w:val="30"/>
          <w:szCs w:val="30"/>
        </w:rPr>
        <w:br w:type="page"/>
      </w:r>
      <w:r>
        <w:rPr>
          <w:rFonts w:ascii="宋体" w:hAnsi="宋体"/>
          <w:b/>
          <w:szCs w:val="21"/>
        </w:rPr>
        <w:t>附</w:t>
      </w:r>
      <w:bookmarkStart w:id="81" w:name="_Toc296503229"/>
      <w:bookmarkStart w:id="82" w:name="_Toc296891269"/>
      <w:bookmarkStart w:id="83" w:name="_Toc296944568"/>
      <w:bookmarkStart w:id="84" w:name="_Toc296346730"/>
      <w:bookmarkStart w:id="85" w:name="_Toc296347228"/>
      <w:bookmarkStart w:id="86" w:name="_Toc296891057"/>
      <w:r>
        <w:rPr>
          <w:rFonts w:ascii="宋体" w:hAnsi="宋体"/>
          <w:b/>
          <w:szCs w:val="21"/>
        </w:rPr>
        <w:t>件</w:t>
      </w:r>
      <w:r>
        <w:rPr>
          <w:rFonts w:hint="eastAsia" w:ascii="宋体" w:hAnsi="宋体"/>
          <w:b/>
          <w:szCs w:val="21"/>
        </w:rPr>
        <w:t>7</w:t>
      </w:r>
      <w:r>
        <w:rPr>
          <w:rFonts w:ascii="宋体" w:hAnsi="宋体"/>
          <w:b/>
          <w:szCs w:val="21"/>
        </w:rPr>
        <w:t>：</w:t>
      </w:r>
      <w:bookmarkEnd w:id="81"/>
      <w:bookmarkEnd w:id="82"/>
      <w:bookmarkEnd w:id="83"/>
      <w:bookmarkEnd w:id="84"/>
      <w:bookmarkEnd w:id="85"/>
      <w:bookmarkEnd w:id="86"/>
      <w:r>
        <w:rPr>
          <w:rFonts w:ascii="宋体" w:hAnsi="宋体"/>
          <w:b/>
          <w:szCs w:val="21"/>
        </w:rPr>
        <w:t>分包人主要施工管理人员表</w:t>
      </w:r>
    </w:p>
    <w:tbl>
      <w:tblPr>
        <w:tblStyle w:val="4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34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871" w:type="dxa"/>
            <w:tcBorders>
              <w:top w:val="single" w:color="auto" w:sz="12" w:space="0"/>
              <w:bottom w:val="double" w:color="auto" w:sz="6" w:space="0"/>
            </w:tcBorders>
            <w:noWrap w:val="0"/>
            <w:vAlign w:val="center"/>
          </w:tcPr>
          <w:p>
            <w:pPr>
              <w:pStyle w:val="3"/>
              <w:keepNext/>
              <w:spacing w:after="0" w:line="440" w:lineRule="exact"/>
              <w:ind w:left="63" w:right="63"/>
              <w:jc w:val="center"/>
              <w:rPr>
                <w:rFonts w:ascii="宋体" w:hAnsi="宋体"/>
                <w:szCs w:val="21"/>
              </w:rPr>
            </w:pPr>
            <w:r>
              <w:rPr>
                <w:rFonts w:ascii="宋体" w:hAnsi="宋体"/>
                <w:szCs w:val="21"/>
              </w:rPr>
              <w:t>名    称</w:t>
            </w:r>
          </w:p>
        </w:tc>
        <w:tc>
          <w:tcPr>
            <w:tcW w:w="1418" w:type="dxa"/>
            <w:tcBorders>
              <w:top w:val="single" w:color="auto" w:sz="12" w:space="0"/>
              <w:bottom w:val="double" w:color="auto" w:sz="6" w:space="0"/>
            </w:tcBorders>
            <w:noWrap w:val="0"/>
            <w:vAlign w:val="center"/>
          </w:tcPr>
          <w:p>
            <w:pPr>
              <w:pStyle w:val="3"/>
              <w:keepNext/>
              <w:spacing w:after="0" w:line="440" w:lineRule="exact"/>
              <w:ind w:left="63" w:right="63"/>
              <w:jc w:val="center"/>
              <w:rPr>
                <w:rFonts w:ascii="宋体" w:hAnsi="宋体"/>
                <w:szCs w:val="21"/>
              </w:rPr>
            </w:pPr>
            <w:r>
              <w:rPr>
                <w:rFonts w:ascii="宋体" w:hAnsi="宋体"/>
                <w:szCs w:val="21"/>
              </w:rPr>
              <w:t>姓名</w:t>
            </w:r>
          </w:p>
        </w:tc>
        <w:tc>
          <w:tcPr>
            <w:tcW w:w="1134" w:type="dxa"/>
            <w:tcBorders>
              <w:top w:val="single" w:color="auto" w:sz="12" w:space="0"/>
              <w:bottom w:val="double" w:color="auto" w:sz="6" w:space="0"/>
            </w:tcBorders>
            <w:noWrap w:val="0"/>
            <w:vAlign w:val="center"/>
          </w:tcPr>
          <w:p>
            <w:pPr>
              <w:pStyle w:val="3"/>
              <w:keepNext/>
              <w:spacing w:after="0" w:line="440" w:lineRule="exact"/>
              <w:ind w:left="63" w:right="63"/>
              <w:jc w:val="center"/>
              <w:rPr>
                <w:rFonts w:ascii="宋体" w:hAnsi="宋体"/>
                <w:szCs w:val="21"/>
              </w:rPr>
            </w:pPr>
            <w:r>
              <w:rPr>
                <w:rFonts w:ascii="宋体" w:hAnsi="宋体"/>
                <w:szCs w:val="21"/>
              </w:rPr>
              <w:t>职务</w:t>
            </w:r>
          </w:p>
        </w:tc>
        <w:tc>
          <w:tcPr>
            <w:tcW w:w="1134" w:type="dxa"/>
            <w:tcBorders>
              <w:top w:val="single" w:color="auto" w:sz="12" w:space="0"/>
              <w:bottom w:val="double" w:color="auto" w:sz="6" w:space="0"/>
            </w:tcBorders>
            <w:noWrap w:val="0"/>
            <w:vAlign w:val="center"/>
          </w:tcPr>
          <w:p>
            <w:pPr>
              <w:pStyle w:val="3"/>
              <w:keepNext/>
              <w:spacing w:after="0" w:line="440" w:lineRule="exact"/>
              <w:ind w:left="63" w:right="63"/>
              <w:jc w:val="center"/>
              <w:rPr>
                <w:rFonts w:ascii="宋体" w:hAnsi="宋体"/>
                <w:szCs w:val="21"/>
              </w:rPr>
            </w:pPr>
            <w:r>
              <w:rPr>
                <w:rFonts w:ascii="宋体" w:hAnsi="宋体"/>
                <w:szCs w:val="21"/>
              </w:rPr>
              <w:t>职称</w:t>
            </w:r>
          </w:p>
        </w:tc>
        <w:tc>
          <w:tcPr>
            <w:tcW w:w="3471" w:type="dxa"/>
            <w:tcBorders>
              <w:top w:val="single" w:color="auto" w:sz="12" w:space="0"/>
              <w:bottom w:val="double" w:color="auto" w:sz="6" w:space="0"/>
            </w:tcBorders>
            <w:noWrap w:val="0"/>
            <w:vAlign w:val="center"/>
          </w:tcPr>
          <w:p>
            <w:pPr>
              <w:pStyle w:val="3"/>
              <w:keepNext/>
              <w:spacing w:after="0" w:line="440" w:lineRule="exact"/>
              <w:ind w:left="63" w:right="63"/>
              <w:jc w:val="center"/>
              <w:rPr>
                <w:rFonts w:ascii="宋体" w:hAnsi="宋体"/>
                <w:szCs w:val="21"/>
              </w:rPr>
            </w:pPr>
            <w:r>
              <w:rPr>
                <w:rFonts w:ascii="宋体" w:hAnsi="宋体"/>
                <w:szCs w:val="21"/>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028" w:type="dxa"/>
            <w:gridSpan w:val="5"/>
            <w:tcBorders>
              <w:top w:val="double" w:color="auto" w:sz="6" w:space="0"/>
              <w:bottom w:val="single" w:color="auto" w:sz="6" w:space="0"/>
            </w:tcBorders>
            <w:noWrap w:val="0"/>
            <w:vAlign w:val="center"/>
          </w:tcPr>
          <w:p>
            <w:pPr>
              <w:pStyle w:val="3"/>
              <w:keepNext/>
              <w:spacing w:after="0" w:line="440" w:lineRule="exact"/>
              <w:ind w:left="63" w:right="63"/>
              <w:rPr>
                <w:rFonts w:ascii="宋体" w:hAnsi="宋体"/>
                <w:szCs w:val="21"/>
              </w:rPr>
            </w:pPr>
            <w:r>
              <w:rPr>
                <w:rFonts w:ascii="宋体" w:hAnsi="宋体"/>
                <w:szCs w:val="21"/>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871" w:type="dxa"/>
            <w:tcBorders>
              <w:top w:val="nil"/>
              <w:bottom w:val="nil"/>
            </w:tcBorders>
            <w:noWrap w:val="0"/>
            <w:vAlign w:val="center"/>
          </w:tcPr>
          <w:p>
            <w:pPr>
              <w:pStyle w:val="3"/>
              <w:keepNext/>
              <w:spacing w:after="0" w:line="440" w:lineRule="exact"/>
              <w:ind w:left="63" w:right="63"/>
              <w:jc w:val="center"/>
              <w:rPr>
                <w:rFonts w:ascii="宋体" w:hAnsi="宋体"/>
                <w:szCs w:val="21"/>
              </w:rPr>
            </w:pPr>
            <w:r>
              <w:rPr>
                <w:rFonts w:ascii="宋体" w:hAnsi="宋体"/>
                <w:szCs w:val="21"/>
              </w:rPr>
              <w:t>项目主管</w:t>
            </w:r>
          </w:p>
        </w:tc>
        <w:tc>
          <w:tcPr>
            <w:tcW w:w="1418" w:type="dxa"/>
            <w:tcBorders>
              <w:top w:val="nil"/>
            </w:tcBorders>
            <w:noWrap w:val="0"/>
            <w:vAlign w:val="center"/>
          </w:tcPr>
          <w:p>
            <w:pPr>
              <w:pStyle w:val="3"/>
              <w:keepNext/>
              <w:spacing w:after="0" w:line="440" w:lineRule="exact"/>
              <w:ind w:left="63" w:right="63"/>
              <w:rPr>
                <w:rFonts w:ascii="宋体" w:hAnsi="宋体"/>
                <w:szCs w:val="21"/>
              </w:rPr>
            </w:pPr>
          </w:p>
        </w:tc>
        <w:tc>
          <w:tcPr>
            <w:tcW w:w="1134" w:type="dxa"/>
            <w:tcBorders>
              <w:top w:val="nil"/>
            </w:tcBorders>
            <w:noWrap w:val="0"/>
            <w:vAlign w:val="center"/>
          </w:tcPr>
          <w:p>
            <w:pPr>
              <w:pStyle w:val="3"/>
              <w:keepNext/>
              <w:spacing w:after="0" w:line="440" w:lineRule="exact"/>
              <w:ind w:left="63" w:right="63"/>
              <w:rPr>
                <w:rFonts w:ascii="宋体" w:hAnsi="宋体"/>
                <w:szCs w:val="21"/>
              </w:rPr>
            </w:pPr>
          </w:p>
        </w:tc>
        <w:tc>
          <w:tcPr>
            <w:tcW w:w="1134" w:type="dxa"/>
            <w:tcBorders>
              <w:top w:val="nil"/>
            </w:tcBorders>
            <w:noWrap w:val="0"/>
            <w:vAlign w:val="center"/>
          </w:tcPr>
          <w:p>
            <w:pPr>
              <w:pStyle w:val="3"/>
              <w:keepNext/>
              <w:spacing w:after="0" w:line="440" w:lineRule="exact"/>
              <w:ind w:left="63" w:right="63"/>
              <w:rPr>
                <w:rFonts w:ascii="宋体" w:hAnsi="宋体"/>
                <w:szCs w:val="21"/>
              </w:rPr>
            </w:pPr>
          </w:p>
        </w:tc>
        <w:tc>
          <w:tcPr>
            <w:tcW w:w="3471" w:type="dxa"/>
            <w:tcBorders>
              <w:top w:val="nil"/>
            </w:tcBorders>
            <w:noWrap w:val="0"/>
            <w:vAlign w:val="center"/>
          </w:tcPr>
          <w:p>
            <w:pPr>
              <w:pStyle w:val="3"/>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871" w:type="dxa"/>
            <w:vMerge w:val="restart"/>
            <w:tcBorders>
              <w:top w:val="single" w:color="auto" w:sz="6" w:space="0"/>
            </w:tcBorders>
            <w:noWrap w:val="0"/>
            <w:vAlign w:val="center"/>
          </w:tcPr>
          <w:p>
            <w:pPr>
              <w:pStyle w:val="3"/>
              <w:keepNext/>
              <w:spacing w:line="440" w:lineRule="exact"/>
              <w:ind w:left="63" w:right="63"/>
              <w:jc w:val="center"/>
              <w:rPr>
                <w:rFonts w:ascii="宋体" w:hAnsi="宋体"/>
                <w:szCs w:val="21"/>
              </w:rPr>
            </w:pPr>
            <w:r>
              <w:rPr>
                <w:rFonts w:ascii="宋体" w:hAnsi="宋体"/>
                <w:szCs w:val="21"/>
              </w:rPr>
              <w:t>其他人员</w:t>
            </w:r>
          </w:p>
        </w:tc>
        <w:tc>
          <w:tcPr>
            <w:tcW w:w="1418" w:type="dxa"/>
            <w:noWrap w:val="0"/>
            <w:vAlign w:val="center"/>
          </w:tcPr>
          <w:p>
            <w:pPr>
              <w:pStyle w:val="3"/>
              <w:keepNext/>
              <w:spacing w:after="0" w:line="440" w:lineRule="exact"/>
              <w:ind w:left="63" w:right="63"/>
              <w:rPr>
                <w:rFonts w:ascii="宋体" w:hAnsi="宋体"/>
                <w:szCs w:val="21"/>
              </w:rPr>
            </w:pPr>
          </w:p>
        </w:tc>
        <w:tc>
          <w:tcPr>
            <w:tcW w:w="1134" w:type="dxa"/>
            <w:noWrap w:val="0"/>
            <w:vAlign w:val="center"/>
          </w:tcPr>
          <w:p>
            <w:pPr>
              <w:pStyle w:val="3"/>
              <w:keepNext/>
              <w:spacing w:after="0" w:line="440" w:lineRule="exact"/>
              <w:ind w:left="63" w:right="63"/>
              <w:rPr>
                <w:rFonts w:ascii="宋体" w:hAnsi="宋体"/>
                <w:szCs w:val="21"/>
              </w:rPr>
            </w:pPr>
          </w:p>
        </w:tc>
        <w:tc>
          <w:tcPr>
            <w:tcW w:w="1134" w:type="dxa"/>
            <w:noWrap w:val="0"/>
            <w:vAlign w:val="center"/>
          </w:tcPr>
          <w:p>
            <w:pPr>
              <w:pStyle w:val="3"/>
              <w:keepNext/>
              <w:spacing w:after="0" w:line="440" w:lineRule="exact"/>
              <w:ind w:left="63" w:right="63"/>
              <w:rPr>
                <w:rFonts w:ascii="宋体" w:hAnsi="宋体"/>
                <w:szCs w:val="21"/>
              </w:rPr>
            </w:pPr>
          </w:p>
        </w:tc>
        <w:tc>
          <w:tcPr>
            <w:tcW w:w="3471" w:type="dxa"/>
            <w:noWrap w:val="0"/>
            <w:vAlign w:val="center"/>
          </w:tcPr>
          <w:p>
            <w:pPr>
              <w:pStyle w:val="3"/>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871" w:type="dxa"/>
            <w:vMerge w:val="continue"/>
            <w:noWrap w:val="0"/>
            <w:vAlign w:val="center"/>
          </w:tcPr>
          <w:p>
            <w:pPr>
              <w:pStyle w:val="3"/>
              <w:keepNext/>
              <w:spacing w:after="0" w:line="440" w:lineRule="exact"/>
              <w:ind w:left="63" w:right="63"/>
              <w:jc w:val="center"/>
              <w:rPr>
                <w:rFonts w:ascii="宋体" w:hAnsi="宋体"/>
                <w:szCs w:val="21"/>
              </w:rPr>
            </w:pPr>
          </w:p>
        </w:tc>
        <w:tc>
          <w:tcPr>
            <w:tcW w:w="1418" w:type="dxa"/>
            <w:noWrap w:val="0"/>
            <w:vAlign w:val="center"/>
          </w:tcPr>
          <w:p>
            <w:pPr>
              <w:pStyle w:val="3"/>
              <w:keepNext/>
              <w:spacing w:after="0" w:line="440" w:lineRule="exact"/>
              <w:ind w:left="63" w:right="63"/>
              <w:rPr>
                <w:rFonts w:ascii="宋体" w:hAnsi="宋体"/>
                <w:szCs w:val="21"/>
              </w:rPr>
            </w:pPr>
          </w:p>
        </w:tc>
        <w:tc>
          <w:tcPr>
            <w:tcW w:w="1134" w:type="dxa"/>
            <w:noWrap w:val="0"/>
            <w:vAlign w:val="center"/>
          </w:tcPr>
          <w:p>
            <w:pPr>
              <w:pStyle w:val="3"/>
              <w:keepNext/>
              <w:spacing w:after="0" w:line="440" w:lineRule="exact"/>
              <w:ind w:left="63" w:right="63"/>
              <w:rPr>
                <w:rFonts w:ascii="宋体" w:hAnsi="宋体"/>
                <w:szCs w:val="21"/>
              </w:rPr>
            </w:pPr>
          </w:p>
        </w:tc>
        <w:tc>
          <w:tcPr>
            <w:tcW w:w="1134" w:type="dxa"/>
            <w:noWrap w:val="0"/>
            <w:vAlign w:val="center"/>
          </w:tcPr>
          <w:p>
            <w:pPr>
              <w:pStyle w:val="3"/>
              <w:keepNext/>
              <w:spacing w:after="0" w:line="440" w:lineRule="exact"/>
              <w:ind w:left="63" w:right="63"/>
              <w:rPr>
                <w:rFonts w:ascii="宋体" w:hAnsi="宋体"/>
                <w:szCs w:val="21"/>
              </w:rPr>
            </w:pPr>
          </w:p>
        </w:tc>
        <w:tc>
          <w:tcPr>
            <w:tcW w:w="3471" w:type="dxa"/>
            <w:noWrap w:val="0"/>
            <w:vAlign w:val="center"/>
          </w:tcPr>
          <w:p>
            <w:pPr>
              <w:pStyle w:val="3"/>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871" w:type="dxa"/>
            <w:vMerge w:val="continue"/>
            <w:tcBorders>
              <w:bottom w:val="nil"/>
            </w:tcBorders>
            <w:noWrap w:val="0"/>
            <w:vAlign w:val="center"/>
          </w:tcPr>
          <w:p>
            <w:pPr>
              <w:pStyle w:val="3"/>
              <w:keepNext/>
              <w:spacing w:after="0" w:line="440" w:lineRule="exact"/>
              <w:ind w:left="63" w:right="63"/>
              <w:jc w:val="center"/>
              <w:rPr>
                <w:rFonts w:ascii="宋体" w:hAnsi="宋体"/>
                <w:szCs w:val="21"/>
              </w:rPr>
            </w:pPr>
          </w:p>
        </w:tc>
        <w:tc>
          <w:tcPr>
            <w:tcW w:w="1418" w:type="dxa"/>
            <w:noWrap w:val="0"/>
            <w:vAlign w:val="center"/>
          </w:tcPr>
          <w:p>
            <w:pPr>
              <w:pStyle w:val="3"/>
              <w:keepNext/>
              <w:spacing w:after="0" w:line="440" w:lineRule="exact"/>
              <w:ind w:left="63" w:right="63"/>
              <w:rPr>
                <w:rFonts w:ascii="宋体" w:hAnsi="宋体"/>
                <w:szCs w:val="21"/>
              </w:rPr>
            </w:pPr>
          </w:p>
        </w:tc>
        <w:tc>
          <w:tcPr>
            <w:tcW w:w="1134" w:type="dxa"/>
            <w:noWrap w:val="0"/>
            <w:vAlign w:val="center"/>
          </w:tcPr>
          <w:p>
            <w:pPr>
              <w:pStyle w:val="3"/>
              <w:keepNext/>
              <w:spacing w:after="0" w:line="440" w:lineRule="exact"/>
              <w:ind w:left="63" w:right="63"/>
              <w:rPr>
                <w:rFonts w:ascii="宋体" w:hAnsi="宋体"/>
                <w:szCs w:val="21"/>
              </w:rPr>
            </w:pPr>
          </w:p>
        </w:tc>
        <w:tc>
          <w:tcPr>
            <w:tcW w:w="1134" w:type="dxa"/>
            <w:noWrap w:val="0"/>
            <w:vAlign w:val="center"/>
          </w:tcPr>
          <w:p>
            <w:pPr>
              <w:pStyle w:val="3"/>
              <w:keepNext/>
              <w:spacing w:after="0" w:line="440" w:lineRule="exact"/>
              <w:ind w:left="63" w:right="63"/>
              <w:rPr>
                <w:rFonts w:ascii="宋体" w:hAnsi="宋体"/>
                <w:szCs w:val="21"/>
              </w:rPr>
            </w:pPr>
          </w:p>
        </w:tc>
        <w:tc>
          <w:tcPr>
            <w:tcW w:w="3471" w:type="dxa"/>
            <w:noWrap w:val="0"/>
            <w:vAlign w:val="center"/>
          </w:tcPr>
          <w:p>
            <w:pPr>
              <w:pStyle w:val="3"/>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028" w:type="dxa"/>
            <w:gridSpan w:val="5"/>
            <w:tcBorders>
              <w:top w:val="single" w:color="auto" w:sz="6" w:space="0"/>
              <w:bottom w:val="single" w:color="auto" w:sz="6" w:space="0"/>
            </w:tcBorders>
            <w:noWrap w:val="0"/>
            <w:vAlign w:val="center"/>
          </w:tcPr>
          <w:p>
            <w:pPr>
              <w:pStyle w:val="3"/>
              <w:keepNext/>
              <w:spacing w:after="0" w:line="440" w:lineRule="exact"/>
              <w:ind w:left="63" w:right="63"/>
              <w:jc w:val="center"/>
              <w:rPr>
                <w:rFonts w:ascii="宋体" w:hAnsi="宋体"/>
                <w:szCs w:val="21"/>
              </w:rPr>
            </w:pPr>
            <w:r>
              <w:rPr>
                <w:rFonts w:ascii="宋体" w:hAnsi="宋体"/>
                <w:szCs w:val="21"/>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871" w:type="dxa"/>
            <w:tcBorders>
              <w:top w:val="single" w:color="auto" w:sz="6" w:space="0"/>
              <w:bottom w:val="single" w:color="auto" w:sz="6" w:space="0"/>
            </w:tcBorders>
            <w:noWrap w:val="0"/>
            <w:vAlign w:val="center"/>
          </w:tcPr>
          <w:p>
            <w:pPr>
              <w:pStyle w:val="3"/>
              <w:keepNext/>
              <w:spacing w:after="0" w:line="440" w:lineRule="exact"/>
              <w:ind w:left="63" w:right="63"/>
              <w:jc w:val="center"/>
              <w:rPr>
                <w:rFonts w:ascii="宋体" w:hAnsi="宋体"/>
                <w:szCs w:val="21"/>
              </w:rPr>
            </w:pPr>
            <w:r>
              <w:rPr>
                <w:rFonts w:ascii="宋体" w:hAnsi="宋体"/>
                <w:szCs w:val="21"/>
              </w:rPr>
              <w:t>项目经理</w:t>
            </w:r>
          </w:p>
        </w:tc>
        <w:tc>
          <w:tcPr>
            <w:tcW w:w="1418" w:type="dxa"/>
            <w:noWrap w:val="0"/>
            <w:vAlign w:val="center"/>
          </w:tcPr>
          <w:p>
            <w:pPr>
              <w:pStyle w:val="3"/>
              <w:keepNext/>
              <w:spacing w:after="0" w:line="440" w:lineRule="exact"/>
              <w:ind w:left="63" w:right="63"/>
              <w:rPr>
                <w:rFonts w:ascii="宋体" w:hAnsi="宋体"/>
                <w:szCs w:val="21"/>
              </w:rPr>
            </w:pPr>
          </w:p>
        </w:tc>
        <w:tc>
          <w:tcPr>
            <w:tcW w:w="1134" w:type="dxa"/>
            <w:noWrap w:val="0"/>
            <w:vAlign w:val="center"/>
          </w:tcPr>
          <w:p>
            <w:pPr>
              <w:pStyle w:val="3"/>
              <w:keepNext/>
              <w:spacing w:after="0" w:line="440" w:lineRule="exact"/>
              <w:ind w:left="63" w:right="63"/>
              <w:rPr>
                <w:rFonts w:ascii="宋体" w:hAnsi="宋体"/>
                <w:szCs w:val="21"/>
              </w:rPr>
            </w:pPr>
          </w:p>
        </w:tc>
        <w:tc>
          <w:tcPr>
            <w:tcW w:w="1134" w:type="dxa"/>
            <w:noWrap w:val="0"/>
            <w:vAlign w:val="center"/>
          </w:tcPr>
          <w:p>
            <w:pPr>
              <w:pStyle w:val="3"/>
              <w:keepNext/>
              <w:spacing w:after="0" w:line="440" w:lineRule="exact"/>
              <w:ind w:left="63" w:right="63"/>
              <w:rPr>
                <w:rFonts w:ascii="宋体" w:hAnsi="宋体"/>
                <w:szCs w:val="21"/>
              </w:rPr>
            </w:pPr>
          </w:p>
        </w:tc>
        <w:tc>
          <w:tcPr>
            <w:tcW w:w="3471" w:type="dxa"/>
            <w:noWrap w:val="0"/>
            <w:vAlign w:val="center"/>
          </w:tcPr>
          <w:p>
            <w:pPr>
              <w:pStyle w:val="3"/>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871" w:type="dxa"/>
            <w:tcBorders>
              <w:top w:val="single" w:color="auto" w:sz="6" w:space="0"/>
              <w:bottom w:val="single" w:color="auto" w:sz="6" w:space="0"/>
            </w:tcBorders>
            <w:noWrap w:val="0"/>
            <w:vAlign w:val="center"/>
          </w:tcPr>
          <w:p>
            <w:pPr>
              <w:pStyle w:val="3"/>
              <w:keepNext/>
              <w:spacing w:after="0" w:line="440" w:lineRule="exact"/>
              <w:ind w:left="63" w:right="63"/>
              <w:jc w:val="center"/>
              <w:rPr>
                <w:rFonts w:ascii="宋体" w:hAnsi="宋体"/>
                <w:szCs w:val="21"/>
              </w:rPr>
            </w:pPr>
            <w:r>
              <w:rPr>
                <w:rFonts w:ascii="宋体" w:hAnsi="宋体"/>
                <w:szCs w:val="21"/>
              </w:rPr>
              <w:t>项目副经理</w:t>
            </w:r>
          </w:p>
        </w:tc>
        <w:tc>
          <w:tcPr>
            <w:tcW w:w="1418" w:type="dxa"/>
            <w:noWrap w:val="0"/>
            <w:vAlign w:val="center"/>
          </w:tcPr>
          <w:p>
            <w:pPr>
              <w:pStyle w:val="3"/>
              <w:keepNext/>
              <w:spacing w:after="0" w:line="440" w:lineRule="exact"/>
              <w:ind w:left="63" w:right="63"/>
              <w:rPr>
                <w:rFonts w:ascii="宋体" w:hAnsi="宋体"/>
                <w:szCs w:val="21"/>
              </w:rPr>
            </w:pPr>
          </w:p>
        </w:tc>
        <w:tc>
          <w:tcPr>
            <w:tcW w:w="1134" w:type="dxa"/>
            <w:noWrap w:val="0"/>
            <w:vAlign w:val="center"/>
          </w:tcPr>
          <w:p>
            <w:pPr>
              <w:pStyle w:val="3"/>
              <w:keepNext/>
              <w:spacing w:after="0" w:line="440" w:lineRule="exact"/>
              <w:ind w:left="63" w:right="63"/>
              <w:rPr>
                <w:rFonts w:ascii="宋体" w:hAnsi="宋体"/>
                <w:szCs w:val="21"/>
              </w:rPr>
            </w:pPr>
          </w:p>
        </w:tc>
        <w:tc>
          <w:tcPr>
            <w:tcW w:w="1134" w:type="dxa"/>
            <w:noWrap w:val="0"/>
            <w:vAlign w:val="center"/>
          </w:tcPr>
          <w:p>
            <w:pPr>
              <w:pStyle w:val="3"/>
              <w:keepNext/>
              <w:spacing w:after="0" w:line="440" w:lineRule="exact"/>
              <w:ind w:left="63" w:right="63"/>
              <w:rPr>
                <w:rFonts w:ascii="宋体" w:hAnsi="宋体"/>
                <w:szCs w:val="21"/>
              </w:rPr>
            </w:pPr>
          </w:p>
        </w:tc>
        <w:tc>
          <w:tcPr>
            <w:tcW w:w="3471" w:type="dxa"/>
            <w:noWrap w:val="0"/>
            <w:vAlign w:val="center"/>
          </w:tcPr>
          <w:p>
            <w:pPr>
              <w:pStyle w:val="3"/>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871" w:type="dxa"/>
            <w:tcBorders>
              <w:top w:val="single" w:color="auto" w:sz="6" w:space="0"/>
              <w:bottom w:val="single" w:color="auto" w:sz="6" w:space="0"/>
            </w:tcBorders>
            <w:noWrap w:val="0"/>
            <w:vAlign w:val="center"/>
          </w:tcPr>
          <w:p>
            <w:pPr>
              <w:pStyle w:val="3"/>
              <w:keepNext/>
              <w:spacing w:after="0" w:line="440" w:lineRule="exact"/>
              <w:ind w:left="63" w:right="63"/>
              <w:jc w:val="center"/>
              <w:rPr>
                <w:rFonts w:ascii="宋体" w:hAnsi="宋体"/>
                <w:szCs w:val="21"/>
              </w:rPr>
            </w:pPr>
            <w:r>
              <w:rPr>
                <w:rFonts w:ascii="宋体" w:hAnsi="宋体"/>
                <w:szCs w:val="21"/>
              </w:rPr>
              <w:t>技术负责人</w:t>
            </w:r>
          </w:p>
        </w:tc>
        <w:tc>
          <w:tcPr>
            <w:tcW w:w="1418" w:type="dxa"/>
            <w:noWrap w:val="0"/>
            <w:vAlign w:val="center"/>
          </w:tcPr>
          <w:p>
            <w:pPr>
              <w:pStyle w:val="3"/>
              <w:keepNext/>
              <w:spacing w:after="0" w:line="440" w:lineRule="exact"/>
              <w:ind w:left="63" w:right="63"/>
              <w:rPr>
                <w:rFonts w:ascii="宋体" w:hAnsi="宋体"/>
                <w:szCs w:val="21"/>
              </w:rPr>
            </w:pPr>
          </w:p>
        </w:tc>
        <w:tc>
          <w:tcPr>
            <w:tcW w:w="1134" w:type="dxa"/>
            <w:noWrap w:val="0"/>
            <w:vAlign w:val="center"/>
          </w:tcPr>
          <w:p>
            <w:pPr>
              <w:pStyle w:val="3"/>
              <w:keepNext/>
              <w:spacing w:after="0" w:line="440" w:lineRule="exact"/>
              <w:ind w:left="63" w:right="63"/>
              <w:rPr>
                <w:rFonts w:ascii="宋体" w:hAnsi="宋体"/>
                <w:szCs w:val="21"/>
              </w:rPr>
            </w:pPr>
          </w:p>
        </w:tc>
        <w:tc>
          <w:tcPr>
            <w:tcW w:w="1134" w:type="dxa"/>
            <w:noWrap w:val="0"/>
            <w:vAlign w:val="center"/>
          </w:tcPr>
          <w:p>
            <w:pPr>
              <w:pStyle w:val="3"/>
              <w:keepNext/>
              <w:spacing w:after="0" w:line="440" w:lineRule="exact"/>
              <w:ind w:left="63" w:right="63"/>
              <w:rPr>
                <w:rFonts w:ascii="宋体" w:hAnsi="宋体"/>
                <w:szCs w:val="21"/>
              </w:rPr>
            </w:pPr>
          </w:p>
        </w:tc>
        <w:tc>
          <w:tcPr>
            <w:tcW w:w="3471" w:type="dxa"/>
            <w:noWrap w:val="0"/>
            <w:vAlign w:val="center"/>
          </w:tcPr>
          <w:p>
            <w:pPr>
              <w:pStyle w:val="3"/>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871" w:type="dxa"/>
            <w:tcBorders>
              <w:top w:val="single" w:color="auto" w:sz="6" w:space="0"/>
              <w:bottom w:val="single" w:color="auto" w:sz="6" w:space="0"/>
            </w:tcBorders>
            <w:noWrap w:val="0"/>
            <w:vAlign w:val="center"/>
          </w:tcPr>
          <w:p>
            <w:pPr>
              <w:pStyle w:val="3"/>
              <w:keepNext/>
              <w:spacing w:after="0" w:line="440" w:lineRule="exact"/>
              <w:ind w:left="63" w:right="63"/>
              <w:jc w:val="center"/>
              <w:rPr>
                <w:rFonts w:ascii="宋体" w:hAnsi="宋体"/>
                <w:szCs w:val="21"/>
              </w:rPr>
            </w:pPr>
            <w:r>
              <w:rPr>
                <w:rFonts w:ascii="宋体" w:hAnsi="宋体"/>
                <w:szCs w:val="21"/>
              </w:rPr>
              <w:t>造价管理</w:t>
            </w:r>
          </w:p>
        </w:tc>
        <w:tc>
          <w:tcPr>
            <w:tcW w:w="1418" w:type="dxa"/>
            <w:noWrap w:val="0"/>
            <w:vAlign w:val="center"/>
          </w:tcPr>
          <w:p>
            <w:pPr>
              <w:pStyle w:val="3"/>
              <w:keepNext/>
              <w:spacing w:after="0" w:line="440" w:lineRule="exact"/>
              <w:ind w:left="63" w:right="63"/>
              <w:rPr>
                <w:rFonts w:ascii="宋体" w:hAnsi="宋体"/>
                <w:szCs w:val="21"/>
              </w:rPr>
            </w:pPr>
          </w:p>
        </w:tc>
        <w:tc>
          <w:tcPr>
            <w:tcW w:w="1134" w:type="dxa"/>
            <w:noWrap w:val="0"/>
            <w:vAlign w:val="center"/>
          </w:tcPr>
          <w:p>
            <w:pPr>
              <w:pStyle w:val="3"/>
              <w:keepNext/>
              <w:spacing w:after="0" w:line="440" w:lineRule="exact"/>
              <w:ind w:left="63" w:right="63"/>
              <w:rPr>
                <w:rFonts w:ascii="宋体" w:hAnsi="宋体"/>
                <w:szCs w:val="21"/>
              </w:rPr>
            </w:pPr>
          </w:p>
        </w:tc>
        <w:tc>
          <w:tcPr>
            <w:tcW w:w="1134" w:type="dxa"/>
            <w:noWrap w:val="0"/>
            <w:vAlign w:val="center"/>
          </w:tcPr>
          <w:p>
            <w:pPr>
              <w:pStyle w:val="3"/>
              <w:keepNext/>
              <w:spacing w:after="0" w:line="440" w:lineRule="exact"/>
              <w:ind w:left="63" w:right="63"/>
              <w:rPr>
                <w:rFonts w:ascii="宋体" w:hAnsi="宋体"/>
                <w:szCs w:val="21"/>
              </w:rPr>
            </w:pPr>
          </w:p>
        </w:tc>
        <w:tc>
          <w:tcPr>
            <w:tcW w:w="3471" w:type="dxa"/>
            <w:noWrap w:val="0"/>
            <w:vAlign w:val="center"/>
          </w:tcPr>
          <w:p>
            <w:pPr>
              <w:pStyle w:val="3"/>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871" w:type="dxa"/>
            <w:tcBorders>
              <w:top w:val="single" w:color="auto" w:sz="6" w:space="0"/>
              <w:bottom w:val="single" w:color="auto" w:sz="6" w:space="0"/>
            </w:tcBorders>
            <w:noWrap w:val="0"/>
            <w:vAlign w:val="center"/>
          </w:tcPr>
          <w:p>
            <w:pPr>
              <w:pStyle w:val="3"/>
              <w:keepNext/>
              <w:spacing w:after="0" w:line="440" w:lineRule="exact"/>
              <w:ind w:left="63" w:right="63"/>
              <w:jc w:val="center"/>
              <w:rPr>
                <w:rFonts w:ascii="宋体" w:hAnsi="宋体"/>
                <w:szCs w:val="21"/>
              </w:rPr>
            </w:pPr>
            <w:r>
              <w:rPr>
                <w:rFonts w:ascii="宋体" w:hAnsi="宋体"/>
                <w:szCs w:val="21"/>
              </w:rPr>
              <w:t>质量管理</w:t>
            </w:r>
          </w:p>
        </w:tc>
        <w:tc>
          <w:tcPr>
            <w:tcW w:w="1418" w:type="dxa"/>
            <w:noWrap w:val="0"/>
            <w:vAlign w:val="center"/>
          </w:tcPr>
          <w:p>
            <w:pPr>
              <w:pStyle w:val="3"/>
              <w:keepNext/>
              <w:spacing w:after="0" w:line="440" w:lineRule="exact"/>
              <w:ind w:left="63" w:right="63"/>
              <w:rPr>
                <w:rFonts w:ascii="宋体" w:hAnsi="宋体"/>
                <w:szCs w:val="21"/>
              </w:rPr>
            </w:pPr>
          </w:p>
        </w:tc>
        <w:tc>
          <w:tcPr>
            <w:tcW w:w="1134" w:type="dxa"/>
            <w:noWrap w:val="0"/>
            <w:vAlign w:val="center"/>
          </w:tcPr>
          <w:p>
            <w:pPr>
              <w:pStyle w:val="3"/>
              <w:keepNext/>
              <w:spacing w:after="0" w:line="440" w:lineRule="exact"/>
              <w:ind w:left="63" w:right="63"/>
              <w:rPr>
                <w:rFonts w:ascii="宋体" w:hAnsi="宋体"/>
                <w:szCs w:val="21"/>
              </w:rPr>
            </w:pPr>
          </w:p>
        </w:tc>
        <w:tc>
          <w:tcPr>
            <w:tcW w:w="1134" w:type="dxa"/>
            <w:noWrap w:val="0"/>
            <w:vAlign w:val="center"/>
          </w:tcPr>
          <w:p>
            <w:pPr>
              <w:pStyle w:val="3"/>
              <w:keepNext/>
              <w:spacing w:after="0" w:line="440" w:lineRule="exact"/>
              <w:ind w:left="63" w:right="63"/>
              <w:rPr>
                <w:rFonts w:ascii="宋体" w:hAnsi="宋体"/>
                <w:szCs w:val="21"/>
              </w:rPr>
            </w:pPr>
          </w:p>
        </w:tc>
        <w:tc>
          <w:tcPr>
            <w:tcW w:w="3471" w:type="dxa"/>
            <w:noWrap w:val="0"/>
            <w:vAlign w:val="center"/>
          </w:tcPr>
          <w:p>
            <w:pPr>
              <w:pStyle w:val="3"/>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871" w:type="dxa"/>
            <w:tcBorders>
              <w:top w:val="single" w:color="auto" w:sz="6" w:space="0"/>
              <w:bottom w:val="single" w:color="auto" w:sz="6" w:space="0"/>
            </w:tcBorders>
            <w:noWrap w:val="0"/>
            <w:vAlign w:val="center"/>
          </w:tcPr>
          <w:p>
            <w:pPr>
              <w:pStyle w:val="3"/>
              <w:keepNext/>
              <w:spacing w:after="0" w:line="440" w:lineRule="exact"/>
              <w:ind w:left="63" w:right="63"/>
              <w:jc w:val="center"/>
              <w:rPr>
                <w:rFonts w:ascii="宋体" w:hAnsi="宋体"/>
                <w:szCs w:val="21"/>
              </w:rPr>
            </w:pPr>
            <w:r>
              <w:rPr>
                <w:rFonts w:ascii="宋体" w:hAnsi="宋体"/>
                <w:szCs w:val="21"/>
              </w:rPr>
              <w:t>材料管理</w:t>
            </w:r>
          </w:p>
        </w:tc>
        <w:tc>
          <w:tcPr>
            <w:tcW w:w="1418" w:type="dxa"/>
            <w:noWrap w:val="0"/>
            <w:vAlign w:val="center"/>
          </w:tcPr>
          <w:p>
            <w:pPr>
              <w:pStyle w:val="3"/>
              <w:keepNext/>
              <w:spacing w:after="0" w:line="440" w:lineRule="exact"/>
              <w:ind w:left="63" w:right="63"/>
              <w:rPr>
                <w:rFonts w:ascii="宋体" w:hAnsi="宋体"/>
                <w:szCs w:val="21"/>
              </w:rPr>
            </w:pPr>
          </w:p>
        </w:tc>
        <w:tc>
          <w:tcPr>
            <w:tcW w:w="1134" w:type="dxa"/>
            <w:noWrap w:val="0"/>
            <w:vAlign w:val="center"/>
          </w:tcPr>
          <w:p>
            <w:pPr>
              <w:pStyle w:val="3"/>
              <w:keepNext/>
              <w:spacing w:after="0" w:line="440" w:lineRule="exact"/>
              <w:ind w:left="63" w:right="63"/>
              <w:rPr>
                <w:rFonts w:ascii="宋体" w:hAnsi="宋体"/>
                <w:szCs w:val="21"/>
              </w:rPr>
            </w:pPr>
          </w:p>
        </w:tc>
        <w:tc>
          <w:tcPr>
            <w:tcW w:w="1134" w:type="dxa"/>
            <w:noWrap w:val="0"/>
            <w:vAlign w:val="center"/>
          </w:tcPr>
          <w:p>
            <w:pPr>
              <w:pStyle w:val="3"/>
              <w:keepNext/>
              <w:spacing w:after="0" w:line="440" w:lineRule="exact"/>
              <w:ind w:left="63" w:right="63"/>
              <w:rPr>
                <w:rFonts w:ascii="宋体" w:hAnsi="宋体"/>
                <w:szCs w:val="21"/>
              </w:rPr>
            </w:pPr>
          </w:p>
        </w:tc>
        <w:tc>
          <w:tcPr>
            <w:tcW w:w="3471" w:type="dxa"/>
            <w:noWrap w:val="0"/>
            <w:vAlign w:val="center"/>
          </w:tcPr>
          <w:p>
            <w:pPr>
              <w:pStyle w:val="3"/>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871" w:type="dxa"/>
            <w:tcBorders>
              <w:top w:val="single" w:color="auto" w:sz="6" w:space="0"/>
              <w:bottom w:val="single" w:color="auto" w:sz="6" w:space="0"/>
            </w:tcBorders>
            <w:noWrap w:val="0"/>
            <w:vAlign w:val="center"/>
          </w:tcPr>
          <w:p>
            <w:pPr>
              <w:pStyle w:val="3"/>
              <w:keepNext/>
              <w:spacing w:after="0" w:line="440" w:lineRule="exact"/>
              <w:ind w:left="63" w:right="63"/>
              <w:jc w:val="center"/>
              <w:rPr>
                <w:rFonts w:ascii="宋体" w:hAnsi="宋体"/>
                <w:szCs w:val="21"/>
              </w:rPr>
            </w:pPr>
            <w:r>
              <w:rPr>
                <w:rFonts w:ascii="宋体" w:hAnsi="宋体"/>
                <w:szCs w:val="21"/>
              </w:rPr>
              <w:t>计划管理</w:t>
            </w:r>
          </w:p>
        </w:tc>
        <w:tc>
          <w:tcPr>
            <w:tcW w:w="1418" w:type="dxa"/>
            <w:noWrap w:val="0"/>
            <w:vAlign w:val="center"/>
          </w:tcPr>
          <w:p>
            <w:pPr>
              <w:pStyle w:val="3"/>
              <w:keepNext/>
              <w:spacing w:after="0" w:line="440" w:lineRule="exact"/>
              <w:ind w:left="63" w:right="63"/>
              <w:rPr>
                <w:rFonts w:ascii="宋体" w:hAnsi="宋体"/>
                <w:szCs w:val="21"/>
              </w:rPr>
            </w:pPr>
          </w:p>
        </w:tc>
        <w:tc>
          <w:tcPr>
            <w:tcW w:w="1134" w:type="dxa"/>
            <w:noWrap w:val="0"/>
            <w:vAlign w:val="center"/>
          </w:tcPr>
          <w:p>
            <w:pPr>
              <w:pStyle w:val="3"/>
              <w:keepNext/>
              <w:spacing w:after="0" w:line="440" w:lineRule="exact"/>
              <w:ind w:left="63" w:right="63"/>
              <w:rPr>
                <w:rFonts w:ascii="宋体" w:hAnsi="宋体"/>
                <w:szCs w:val="21"/>
              </w:rPr>
            </w:pPr>
          </w:p>
        </w:tc>
        <w:tc>
          <w:tcPr>
            <w:tcW w:w="1134" w:type="dxa"/>
            <w:noWrap w:val="0"/>
            <w:vAlign w:val="center"/>
          </w:tcPr>
          <w:p>
            <w:pPr>
              <w:pStyle w:val="3"/>
              <w:keepNext/>
              <w:spacing w:after="0" w:line="440" w:lineRule="exact"/>
              <w:ind w:left="63" w:right="63"/>
              <w:rPr>
                <w:rFonts w:ascii="宋体" w:hAnsi="宋体"/>
                <w:szCs w:val="21"/>
              </w:rPr>
            </w:pPr>
          </w:p>
        </w:tc>
        <w:tc>
          <w:tcPr>
            <w:tcW w:w="3471" w:type="dxa"/>
            <w:noWrap w:val="0"/>
            <w:vAlign w:val="center"/>
          </w:tcPr>
          <w:p>
            <w:pPr>
              <w:pStyle w:val="3"/>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871" w:type="dxa"/>
            <w:tcBorders>
              <w:top w:val="single" w:color="auto" w:sz="6" w:space="0"/>
              <w:bottom w:val="single" w:color="auto" w:sz="6" w:space="0"/>
            </w:tcBorders>
            <w:noWrap w:val="0"/>
            <w:vAlign w:val="center"/>
          </w:tcPr>
          <w:p>
            <w:pPr>
              <w:pStyle w:val="3"/>
              <w:keepNext/>
              <w:spacing w:after="0" w:line="440" w:lineRule="exact"/>
              <w:ind w:left="63" w:right="63"/>
              <w:jc w:val="center"/>
              <w:rPr>
                <w:rFonts w:ascii="宋体" w:hAnsi="宋体"/>
                <w:szCs w:val="21"/>
              </w:rPr>
            </w:pPr>
            <w:r>
              <w:rPr>
                <w:rFonts w:ascii="宋体" w:hAnsi="宋体"/>
                <w:szCs w:val="21"/>
              </w:rPr>
              <w:t>安全管理</w:t>
            </w:r>
          </w:p>
        </w:tc>
        <w:tc>
          <w:tcPr>
            <w:tcW w:w="1418" w:type="dxa"/>
            <w:noWrap w:val="0"/>
            <w:vAlign w:val="center"/>
          </w:tcPr>
          <w:p>
            <w:pPr>
              <w:pStyle w:val="3"/>
              <w:keepNext/>
              <w:spacing w:after="0" w:line="440" w:lineRule="exact"/>
              <w:ind w:left="63" w:right="63"/>
              <w:rPr>
                <w:rFonts w:ascii="宋体" w:hAnsi="宋体"/>
                <w:szCs w:val="21"/>
              </w:rPr>
            </w:pPr>
          </w:p>
        </w:tc>
        <w:tc>
          <w:tcPr>
            <w:tcW w:w="1134" w:type="dxa"/>
            <w:noWrap w:val="0"/>
            <w:vAlign w:val="center"/>
          </w:tcPr>
          <w:p>
            <w:pPr>
              <w:pStyle w:val="3"/>
              <w:keepNext/>
              <w:spacing w:after="0" w:line="440" w:lineRule="exact"/>
              <w:ind w:left="63" w:right="63"/>
              <w:rPr>
                <w:rFonts w:ascii="宋体" w:hAnsi="宋体"/>
                <w:szCs w:val="21"/>
              </w:rPr>
            </w:pPr>
          </w:p>
        </w:tc>
        <w:tc>
          <w:tcPr>
            <w:tcW w:w="1134" w:type="dxa"/>
            <w:noWrap w:val="0"/>
            <w:vAlign w:val="center"/>
          </w:tcPr>
          <w:p>
            <w:pPr>
              <w:pStyle w:val="3"/>
              <w:keepNext/>
              <w:spacing w:after="0" w:line="440" w:lineRule="exact"/>
              <w:ind w:left="63" w:right="63"/>
              <w:rPr>
                <w:rFonts w:ascii="宋体" w:hAnsi="宋体"/>
                <w:szCs w:val="21"/>
              </w:rPr>
            </w:pPr>
          </w:p>
        </w:tc>
        <w:tc>
          <w:tcPr>
            <w:tcW w:w="3471" w:type="dxa"/>
            <w:noWrap w:val="0"/>
            <w:vAlign w:val="center"/>
          </w:tcPr>
          <w:p>
            <w:pPr>
              <w:pStyle w:val="3"/>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871" w:type="dxa"/>
            <w:vMerge w:val="restart"/>
            <w:tcBorders>
              <w:top w:val="single" w:color="auto" w:sz="6" w:space="0"/>
            </w:tcBorders>
            <w:noWrap w:val="0"/>
            <w:vAlign w:val="center"/>
          </w:tcPr>
          <w:p>
            <w:pPr>
              <w:pStyle w:val="3"/>
              <w:keepNext/>
              <w:spacing w:after="0" w:line="440" w:lineRule="exact"/>
              <w:ind w:left="63" w:right="63"/>
              <w:jc w:val="center"/>
              <w:rPr>
                <w:rFonts w:ascii="宋体" w:hAnsi="宋体"/>
                <w:szCs w:val="21"/>
              </w:rPr>
            </w:pPr>
            <w:r>
              <w:rPr>
                <w:rFonts w:ascii="宋体" w:hAnsi="宋体"/>
                <w:szCs w:val="21"/>
              </w:rPr>
              <w:t>其他人员</w:t>
            </w:r>
          </w:p>
        </w:tc>
        <w:tc>
          <w:tcPr>
            <w:tcW w:w="1418" w:type="dxa"/>
            <w:noWrap w:val="0"/>
            <w:vAlign w:val="center"/>
          </w:tcPr>
          <w:p>
            <w:pPr>
              <w:pStyle w:val="3"/>
              <w:keepNext/>
              <w:spacing w:after="0" w:line="440" w:lineRule="exact"/>
              <w:ind w:left="63" w:right="63"/>
              <w:rPr>
                <w:rFonts w:ascii="宋体" w:hAnsi="宋体"/>
                <w:szCs w:val="21"/>
              </w:rPr>
            </w:pPr>
          </w:p>
        </w:tc>
        <w:tc>
          <w:tcPr>
            <w:tcW w:w="1134" w:type="dxa"/>
            <w:noWrap w:val="0"/>
            <w:vAlign w:val="center"/>
          </w:tcPr>
          <w:p>
            <w:pPr>
              <w:pStyle w:val="3"/>
              <w:keepNext/>
              <w:spacing w:after="0" w:line="440" w:lineRule="exact"/>
              <w:ind w:left="63" w:right="63"/>
              <w:rPr>
                <w:rFonts w:ascii="宋体" w:hAnsi="宋体"/>
                <w:szCs w:val="21"/>
              </w:rPr>
            </w:pPr>
          </w:p>
        </w:tc>
        <w:tc>
          <w:tcPr>
            <w:tcW w:w="1134" w:type="dxa"/>
            <w:noWrap w:val="0"/>
            <w:vAlign w:val="center"/>
          </w:tcPr>
          <w:p>
            <w:pPr>
              <w:pStyle w:val="3"/>
              <w:keepNext/>
              <w:spacing w:after="0" w:line="440" w:lineRule="exact"/>
              <w:ind w:left="63" w:right="63"/>
              <w:rPr>
                <w:rFonts w:ascii="宋体" w:hAnsi="宋体"/>
                <w:szCs w:val="21"/>
              </w:rPr>
            </w:pPr>
          </w:p>
        </w:tc>
        <w:tc>
          <w:tcPr>
            <w:tcW w:w="3471" w:type="dxa"/>
            <w:noWrap w:val="0"/>
            <w:vAlign w:val="center"/>
          </w:tcPr>
          <w:p>
            <w:pPr>
              <w:pStyle w:val="3"/>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871" w:type="dxa"/>
            <w:vMerge w:val="continue"/>
            <w:noWrap w:val="0"/>
            <w:vAlign w:val="center"/>
          </w:tcPr>
          <w:p>
            <w:pPr>
              <w:pStyle w:val="3"/>
              <w:keepNext/>
              <w:spacing w:after="0" w:line="440" w:lineRule="exact"/>
              <w:ind w:left="63" w:right="63"/>
              <w:rPr>
                <w:rFonts w:ascii="宋体" w:hAnsi="宋体"/>
                <w:szCs w:val="21"/>
              </w:rPr>
            </w:pPr>
          </w:p>
        </w:tc>
        <w:tc>
          <w:tcPr>
            <w:tcW w:w="1418" w:type="dxa"/>
            <w:tcBorders>
              <w:bottom w:val="nil"/>
            </w:tcBorders>
            <w:noWrap w:val="0"/>
            <w:vAlign w:val="center"/>
          </w:tcPr>
          <w:p>
            <w:pPr>
              <w:pStyle w:val="3"/>
              <w:keepNext/>
              <w:spacing w:after="0" w:line="440" w:lineRule="exact"/>
              <w:ind w:left="63" w:right="63"/>
              <w:rPr>
                <w:rFonts w:ascii="宋体" w:hAnsi="宋体"/>
                <w:szCs w:val="21"/>
              </w:rPr>
            </w:pPr>
          </w:p>
        </w:tc>
        <w:tc>
          <w:tcPr>
            <w:tcW w:w="1134" w:type="dxa"/>
            <w:tcBorders>
              <w:bottom w:val="nil"/>
            </w:tcBorders>
            <w:noWrap w:val="0"/>
            <w:vAlign w:val="center"/>
          </w:tcPr>
          <w:p>
            <w:pPr>
              <w:pStyle w:val="3"/>
              <w:keepNext/>
              <w:spacing w:after="0" w:line="440" w:lineRule="exact"/>
              <w:ind w:left="63" w:right="63"/>
              <w:rPr>
                <w:rFonts w:ascii="宋体" w:hAnsi="宋体"/>
                <w:szCs w:val="21"/>
              </w:rPr>
            </w:pPr>
          </w:p>
        </w:tc>
        <w:tc>
          <w:tcPr>
            <w:tcW w:w="1134" w:type="dxa"/>
            <w:tcBorders>
              <w:bottom w:val="nil"/>
            </w:tcBorders>
            <w:noWrap w:val="0"/>
            <w:vAlign w:val="center"/>
          </w:tcPr>
          <w:p>
            <w:pPr>
              <w:pStyle w:val="3"/>
              <w:keepNext/>
              <w:spacing w:after="0" w:line="440" w:lineRule="exact"/>
              <w:ind w:left="63" w:right="63"/>
              <w:rPr>
                <w:rFonts w:ascii="宋体" w:hAnsi="宋体"/>
                <w:szCs w:val="21"/>
              </w:rPr>
            </w:pPr>
          </w:p>
        </w:tc>
        <w:tc>
          <w:tcPr>
            <w:tcW w:w="3471" w:type="dxa"/>
            <w:tcBorders>
              <w:bottom w:val="nil"/>
            </w:tcBorders>
            <w:noWrap w:val="0"/>
            <w:vAlign w:val="center"/>
          </w:tcPr>
          <w:p>
            <w:pPr>
              <w:pStyle w:val="3"/>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871" w:type="dxa"/>
            <w:vMerge w:val="continue"/>
            <w:noWrap w:val="0"/>
            <w:vAlign w:val="center"/>
          </w:tcPr>
          <w:p>
            <w:pPr>
              <w:pStyle w:val="3"/>
              <w:keepNext/>
              <w:spacing w:after="0" w:line="440" w:lineRule="exact"/>
              <w:ind w:left="63" w:right="63"/>
              <w:rPr>
                <w:rFonts w:ascii="宋体" w:hAnsi="宋体"/>
                <w:szCs w:val="21"/>
              </w:rPr>
            </w:pPr>
          </w:p>
        </w:tc>
        <w:tc>
          <w:tcPr>
            <w:tcW w:w="1418" w:type="dxa"/>
            <w:noWrap w:val="0"/>
            <w:vAlign w:val="center"/>
          </w:tcPr>
          <w:p>
            <w:pPr>
              <w:pStyle w:val="3"/>
              <w:keepNext/>
              <w:spacing w:after="0" w:line="440" w:lineRule="exact"/>
              <w:ind w:left="63" w:right="63"/>
              <w:rPr>
                <w:rFonts w:ascii="宋体" w:hAnsi="宋体"/>
                <w:szCs w:val="21"/>
              </w:rPr>
            </w:pPr>
          </w:p>
        </w:tc>
        <w:tc>
          <w:tcPr>
            <w:tcW w:w="1134" w:type="dxa"/>
            <w:noWrap w:val="0"/>
            <w:vAlign w:val="center"/>
          </w:tcPr>
          <w:p>
            <w:pPr>
              <w:pStyle w:val="3"/>
              <w:keepNext/>
              <w:spacing w:after="0" w:line="440" w:lineRule="exact"/>
              <w:ind w:left="63" w:right="63"/>
              <w:rPr>
                <w:rFonts w:ascii="宋体" w:hAnsi="宋体"/>
                <w:szCs w:val="21"/>
              </w:rPr>
            </w:pPr>
          </w:p>
        </w:tc>
        <w:tc>
          <w:tcPr>
            <w:tcW w:w="1134" w:type="dxa"/>
            <w:noWrap w:val="0"/>
            <w:vAlign w:val="center"/>
          </w:tcPr>
          <w:p>
            <w:pPr>
              <w:pStyle w:val="3"/>
              <w:keepNext/>
              <w:spacing w:after="0" w:line="440" w:lineRule="exact"/>
              <w:ind w:left="63" w:right="63"/>
              <w:rPr>
                <w:rFonts w:ascii="宋体" w:hAnsi="宋体"/>
                <w:szCs w:val="21"/>
              </w:rPr>
            </w:pPr>
          </w:p>
        </w:tc>
        <w:tc>
          <w:tcPr>
            <w:tcW w:w="3471" w:type="dxa"/>
            <w:noWrap w:val="0"/>
            <w:vAlign w:val="center"/>
          </w:tcPr>
          <w:p>
            <w:pPr>
              <w:pStyle w:val="3"/>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871" w:type="dxa"/>
            <w:vMerge w:val="continue"/>
            <w:noWrap w:val="0"/>
            <w:vAlign w:val="center"/>
          </w:tcPr>
          <w:p>
            <w:pPr>
              <w:pStyle w:val="3"/>
              <w:keepNext/>
              <w:spacing w:after="0" w:line="440" w:lineRule="exact"/>
              <w:ind w:left="63" w:right="63"/>
              <w:rPr>
                <w:rFonts w:ascii="宋体" w:hAnsi="宋体"/>
                <w:szCs w:val="21"/>
              </w:rPr>
            </w:pPr>
          </w:p>
        </w:tc>
        <w:tc>
          <w:tcPr>
            <w:tcW w:w="1418" w:type="dxa"/>
            <w:noWrap w:val="0"/>
            <w:vAlign w:val="center"/>
          </w:tcPr>
          <w:p>
            <w:pPr>
              <w:pStyle w:val="3"/>
              <w:keepNext/>
              <w:spacing w:after="0" w:line="440" w:lineRule="exact"/>
              <w:ind w:left="63" w:right="63"/>
              <w:rPr>
                <w:rFonts w:ascii="宋体" w:hAnsi="宋体"/>
                <w:szCs w:val="21"/>
              </w:rPr>
            </w:pPr>
          </w:p>
        </w:tc>
        <w:tc>
          <w:tcPr>
            <w:tcW w:w="1134" w:type="dxa"/>
            <w:noWrap w:val="0"/>
            <w:vAlign w:val="center"/>
          </w:tcPr>
          <w:p>
            <w:pPr>
              <w:pStyle w:val="3"/>
              <w:keepNext/>
              <w:spacing w:after="0" w:line="440" w:lineRule="exact"/>
              <w:ind w:left="63" w:right="63"/>
              <w:rPr>
                <w:rFonts w:ascii="宋体" w:hAnsi="宋体"/>
                <w:szCs w:val="21"/>
              </w:rPr>
            </w:pPr>
          </w:p>
        </w:tc>
        <w:tc>
          <w:tcPr>
            <w:tcW w:w="1134" w:type="dxa"/>
            <w:noWrap w:val="0"/>
            <w:vAlign w:val="center"/>
          </w:tcPr>
          <w:p>
            <w:pPr>
              <w:pStyle w:val="3"/>
              <w:keepNext/>
              <w:spacing w:after="0" w:line="440" w:lineRule="exact"/>
              <w:ind w:left="63" w:right="63"/>
              <w:rPr>
                <w:rFonts w:ascii="宋体" w:hAnsi="宋体"/>
                <w:szCs w:val="21"/>
              </w:rPr>
            </w:pPr>
          </w:p>
        </w:tc>
        <w:tc>
          <w:tcPr>
            <w:tcW w:w="3471" w:type="dxa"/>
            <w:noWrap w:val="0"/>
            <w:vAlign w:val="center"/>
          </w:tcPr>
          <w:p>
            <w:pPr>
              <w:pStyle w:val="3"/>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871" w:type="dxa"/>
            <w:vMerge w:val="continue"/>
            <w:noWrap w:val="0"/>
            <w:vAlign w:val="center"/>
          </w:tcPr>
          <w:p>
            <w:pPr>
              <w:pStyle w:val="3"/>
              <w:keepNext/>
              <w:spacing w:after="0" w:line="440" w:lineRule="exact"/>
              <w:ind w:left="63" w:right="63"/>
              <w:rPr>
                <w:rFonts w:ascii="宋体" w:hAnsi="宋体"/>
                <w:szCs w:val="21"/>
              </w:rPr>
            </w:pPr>
          </w:p>
        </w:tc>
        <w:tc>
          <w:tcPr>
            <w:tcW w:w="1418" w:type="dxa"/>
            <w:noWrap w:val="0"/>
            <w:vAlign w:val="center"/>
          </w:tcPr>
          <w:p>
            <w:pPr>
              <w:pStyle w:val="3"/>
              <w:keepNext/>
              <w:spacing w:after="0" w:line="440" w:lineRule="exact"/>
              <w:ind w:left="63" w:right="63"/>
              <w:rPr>
                <w:rFonts w:ascii="宋体" w:hAnsi="宋体"/>
                <w:szCs w:val="21"/>
              </w:rPr>
            </w:pPr>
          </w:p>
        </w:tc>
        <w:tc>
          <w:tcPr>
            <w:tcW w:w="1134" w:type="dxa"/>
            <w:noWrap w:val="0"/>
            <w:vAlign w:val="center"/>
          </w:tcPr>
          <w:p>
            <w:pPr>
              <w:pStyle w:val="3"/>
              <w:keepNext/>
              <w:spacing w:after="0" w:line="440" w:lineRule="exact"/>
              <w:ind w:left="63" w:right="63"/>
              <w:rPr>
                <w:rFonts w:ascii="宋体" w:hAnsi="宋体"/>
                <w:szCs w:val="21"/>
              </w:rPr>
            </w:pPr>
          </w:p>
        </w:tc>
        <w:tc>
          <w:tcPr>
            <w:tcW w:w="1134" w:type="dxa"/>
            <w:noWrap w:val="0"/>
            <w:vAlign w:val="center"/>
          </w:tcPr>
          <w:p>
            <w:pPr>
              <w:pStyle w:val="3"/>
              <w:keepNext/>
              <w:spacing w:after="0" w:line="440" w:lineRule="exact"/>
              <w:ind w:left="63" w:right="63"/>
              <w:rPr>
                <w:rFonts w:ascii="宋体" w:hAnsi="宋体"/>
                <w:szCs w:val="21"/>
              </w:rPr>
            </w:pPr>
          </w:p>
        </w:tc>
        <w:tc>
          <w:tcPr>
            <w:tcW w:w="3471" w:type="dxa"/>
            <w:noWrap w:val="0"/>
            <w:vAlign w:val="center"/>
          </w:tcPr>
          <w:p>
            <w:pPr>
              <w:pStyle w:val="3"/>
              <w:keepNext/>
              <w:spacing w:after="0" w:line="440" w:lineRule="exact"/>
              <w:ind w:left="63" w:right="63"/>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871" w:type="dxa"/>
            <w:vMerge w:val="continue"/>
            <w:tcBorders>
              <w:bottom w:val="single" w:color="auto" w:sz="12" w:space="0"/>
            </w:tcBorders>
            <w:noWrap w:val="0"/>
            <w:vAlign w:val="center"/>
          </w:tcPr>
          <w:p>
            <w:pPr>
              <w:pStyle w:val="3"/>
              <w:keepNext/>
              <w:spacing w:after="0" w:line="440" w:lineRule="exact"/>
              <w:ind w:left="63" w:right="63"/>
              <w:rPr>
                <w:rFonts w:ascii="宋体" w:hAnsi="宋体"/>
                <w:szCs w:val="21"/>
              </w:rPr>
            </w:pPr>
          </w:p>
        </w:tc>
        <w:tc>
          <w:tcPr>
            <w:tcW w:w="1418" w:type="dxa"/>
            <w:tcBorders>
              <w:bottom w:val="single" w:color="auto" w:sz="12" w:space="0"/>
            </w:tcBorders>
            <w:noWrap w:val="0"/>
            <w:vAlign w:val="center"/>
          </w:tcPr>
          <w:p>
            <w:pPr>
              <w:pStyle w:val="3"/>
              <w:keepNext/>
              <w:spacing w:after="0" w:line="440" w:lineRule="exact"/>
              <w:ind w:left="63" w:right="63"/>
              <w:rPr>
                <w:rFonts w:ascii="宋体" w:hAnsi="宋体"/>
                <w:szCs w:val="21"/>
              </w:rPr>
            </w:pPr>
          </w:p>
        </w:tc>
        <w:tc>
          <w:tcPr>
            <w:tcW w:w="1134" w:type="dxa"/>
            <w:tcBorders>
              <w:bottom w:val="single" w:color="auto" w:sz="12" w:space="0"/>
            </w:tcBorders>
            <w:noWrap w:val="0"/>
            <w:vAlign w:val="center"/>
          </w:tcPr>
          <w:p>
            <w:pPr>
              <w:pStyle w:val="3"/>
              <w:keepNext/>
              <w:spacing w:after="0" w:line="440" w:lineRule="exact"/>
              <w:ind w:left="63" w:right="63"/>
              <w:rPr>
                <w:rFonts w:ascii="宋体" w:hAnsi="宋体"/>
                <w:szCs w:val="21"/>
              </w:rPr>
            </w:pPr>
          </w:p>
        </w:tc>
        <w:tc>
          <w:tcPr>
            <w:tcW w:w="1134" w:type="dxa"/>
            <w:tcBorders>
              <w:bottom w:val="single" w:color="auto" w:sz="12" w:space="0"/>
            </w:tcBorders>
            <w:noWrap w:val="0"/>
            <w:vAlign w:val="center"/>
          </w:tcPr>
          <w:p>
            <w:pPr>
              <w:pStyle w:val="3"/>
              <w:keepNext/>
              <w:spacing w:after="0" w:line="440" w:lineRule="exact"/>
              <w:ind w:left="63" w:right="63"/>
              <w:rPr>
                <w:rFonts w:ascii="宋体" w:hAnsi="宋体"/>
                <w:szCs w:val="21"/>
              </w:rPr>
            </w:pPr>
          </w:p>
        </w:tc>
        <w:tc>
          <w:tcPr>
            <w:tcW w:w="3471" w:type="dxa"/>
            <w:tcBorders>
              <w:bottom w:val="single" w:color="auto" w:sz="12" w:space="0"/>
            </w:tcBorders>
            <w:noWrap w:val="0"/>
            <w:vAlign w:val="center"/>
          </w:tcPr>
          <w:p>
            <w:pPr>
              <w:pStyle w:val="3"/>
              <w:keepNext/>
              <w:spacing w:after="0" w:line="440" w:lineRule="exact"/>
              <w:ind w:left="63" w:right="63"/>
              <w:rPr>
                <w:rFonts w:ascii="宋体" w:hAnsi="宋体"/>
                <w:szCs w:val="21"/>
              </w:rPr>
            </w:pPr>
          </w:p>
        </w:tc>
      </w:tr>
    </w:tbl>
    <w:p>
      <w:pPr>
        <w:spacing w:after="143" w:afterLines="50" w:line="400" w:lineRule="exact"/>
        <w:rPr>
          <w:rFonts w:ascii="宋体" w:hAnsi="宋体"/>
          <w:b/>
          <w:szCs w:val="21"/>
        </w:rPr>
      </w:pPr>
      <w:r>
        <w:rPr>
          <w:rFonts w:eastAsia="仿宋_GB2312"/>
          <w:sz w:val="30"/>
          <w:szCs w:val="30"/>
        </w:rPr>
        <w:br w:type="page"/>
      </w:r>
      <w:bookmarkStart w:id="87" w:name="_Toc296891271"/>
      <w:bookmarkStart w:id="88" w:name="_Toc296503231"/>
      <w:bookmarkStart w:id="89" w:name="_Toc296347230"/>
      <w:bookmarkStart w:id="90" w:name="_Toc267261701"/>
      <w:bookmarkStart w:id="91" w:name="_Toc296944570"/>
      <w:bookmarkStart w:id="92" w:name="_Toc296891059"/>
      <w:bookmarkStart w:id="93" w:name="_Toc296346732"/>
      <w:r>
        <w:rPr>
          <w:rFonts w:hint="eastAsia" w:ascii="宋体" w:hAnsi="宋体"/>
          <w:b/>
          <w:szCs w:val="21"/>
        </w:rPr>
        <w:t>附件8：履约担保格式</w:t>
      </w:r>
    </w:p>
    <w:bookmarkEnd w:id="87"/>
    <w:bookmarkEnd w:id="88"/>
    <w:bookmarkEnd w:id="89"/>
    <w:bookmarkEnd w:id="90"/>
    <w:bookmarkEnd w:id="91"/>
    <w:bookmarkEnd w:id="92"/>
    <w:bookmarkEnd w:id="93"/>
    <w:p>
      <w:pPr>
        <w:spacing w:after="143" w:afterLines="50" w:line="360" w:lineRule="auto"/>
        <w:jc w:val="center"/>
        <w:rPr>
          <w:rFonts w:ascii="黑体" w:eastAsia="黑体"/>
          <w:sz w:val="28"/>
          <w:szCs w:val="28"/>
        </w:rPr>
      </w:pPr>
      <w:r>
        <w:rPr>
          <w:rFonts w:ascii="黑体" w:eastAsia="黑体"/>
          <w:sz w:val="28"/>
          <w:szCs w:val="28"/>
        </w:rPr>
        <w:t>履约担保</w:t>
      </w:r>
    </w:p>
    <w:p>
      <w:pPr>
        <w:spacing w:line="360" w:lineRule="auto"/>
        <w:rPr>
          <w:rFonts w:ascii="宋体" w:hAnsi="宋体"/>
          <w:szCs w:val="21"/>
        </w:rPr>
      </w:pPr>
      <w:r>
        <w:rPr>
          <w:rFonts w:ascii="宋体" w:hAnsi="宋体"/>
          <w:szCs w:val="21"/>
          <w:u w:val="single"/>
        </w:rPr>
        <w:t xml:space="preserve">             </w:t>
      </w:r>
      <w:r>
        <w:rPr>
          <w:rFonts w:ascii="宋体" w:hAnsi="宋体"/>
          <w:szCs w:val="21"/>
          <w:u w:val="single"/>
        </w:rPr>
        <w:tab/>
      </w:r>
      <w:r>
        <w:rPr>
          <w:rFonts w:ascii="宋体" w:hAnsi="宋体"/>
          <w:szCs w:val="21"/>
        </w:rPr>
        <w:t>（发包人名称）：</w:t>
      </w:r>
    </w:p>
    <w:p>
      <w:pPr>
        <w:spacing w:line="360" w:lineRule="auto"/>
        <w:rPr>
          <w:rFonts w:ascii="宋体" w:hAnsi="宋体"/>
          <w:szCs w:val="21"/>
        </w:rPr>
      </w:pPr>
    </w:p>
    <w:p>
      <w:pPr>
        <w:spacing w:line="360" w:lineRule="auto"/>
        <w:ind w:firstLine="420" w:firstLineChars="200"/>
        <w:rPr>
          <w:rFonts w:ascii="宋体" w:hAnsi="宋体"/>
          <w:szCs w:val="21"/>
        </w:rPr>
      </w:pPr>
      <w:r>
        <w:rPr>
          <w:rFonts w:ascii="宋体" w:hAnsi="宋体"/>
          <w:szCs w:val="21"/>
        </w:rPr>
        <w:t>鉴于</w:t>
      </w:r>
      <w:r>
        <w:rPr>
          <w:rFonts w:ascii="宋体" w:hAnsi="宋体"/>
          <w:szCs w:val="21"/>
          <w:u w:val="single"/>
        </w:rPr>
        <w:t xml:space="preserve">                </w:t>
      </w:r>
      <w:r>
        <w:rPr>
          <w:rFonts w:ascii="宋体" w:hAnsi="宋体"/>
          <w:szCs w:val="21"/>
        </w:rPr>
        <w:t>（发包人名称，以下简称“发包人”）与</w:t>
      </w:r>
      <w:r>
        <w:rPr>
          <w:rFonts w:ascii="宋体" w:hAnsi="宋体"/>
          <w:szCs w:val="21"/>
          <w:u w:val="single"/>
        </w:rPr>
        <w:t xml:space="preserve">                  </w:t>
      </w:r>
      <w:r>
        <w:rPr>
          <w:rFonts w:ascii="宋体" w:hAnsi="宋体"/>
          <w:szCs w:val="21"/>
        </w:rPr>
        <w:t>（承包人名称）（以下称“承包人”）于</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日就</w:t>
      </w:r>
      <w:r>
        <w:rPr>
          <w:rFonts w:ascii="宋体" w:hAnsi="宋体"/>
          <w:szCs w:val="21"/>
          <w:u w:val="single"/>
        </w:rPr>
        <w:t xml:space="preserve">                         </w:t>
      </w:r>
      <w:r>
        <w:rPr>
          <w:rFonts w:ascii="宋体" w:hAnsi="宋体"/>
          <w:szCs w:val="21"/>
        </w:rPr>
        <w:t xml:space="preserve">（工程名称）施工及有关事项协商一致共同签订《建设工程施工合同》。我方愿意无条件地、不可撤销地就承包人履行与你方签订的合同，向你方提供连带责任担保。 </w:t>
      </w:r>
    </w:p>
    <w:p>
      <w:pPr>
        <w:spacing w:line="360" w:lineRule="auto"/>
        <w:ind w:firstLine="420" w:firstLineChars="200"/>
        <w:rPr>
          <w:rFonts w:ascii="宋体" w:hAnsi="宋体"/>
          <w:szCs w:val="21"/>
        </w:rPr>
      </w:pPr>
      <w:r>
        <w:rPr>
          <w:rFonts w:ascii="宋体" w:hAnsi="宋体"/>
          <w:szCs w:val="21"/>
        </w:rPr>
        <w:t>1. 担保金额人民币（大写）</w:t>
      </w:r>
      <w:r>
        <w:rPr>
          <w:rFonts w:ascii="宋体" w:hAnsi="宋体"/>
          <w:szCs w:val="21"/>
          <w:u w:val="single"/>
        </w:rPr>
        <w:t xml:space="preserve">                 </w:t>
      </w:r>
      <w:r>
        <w:rPr>
          <w:rFonts w:ascii="宋体" w:hAnsi="宋体"/>
          <w:szCs w:val="21"/>
        </w:rPr>
        <w:t>元（¥</w:t>
      </w:r>
      <w:r>
        <w:rPr>
          <w:rFonts w:ascii="宋体" w:hAnsi="宋体"/>
          <w:szCs w:val="21"/>
          <w:u w:val="single"/>
        </w:rPr>
        <w:t xml:space="preserve">             </w:t>
      </w:r>
      <w:r>
        <w:rPr>
          <w:rFonts w:ascii="宋体" w:hAnsi="宋体"/>
          <w:szCs w:val="21"/>
        </w:rPr>
        <w:t>）。</w:t>
      </w:r>
    </w:p>
    <w:p>
      <w:pPr>
        <w:spacing w:line="360" w:lineRule="auto"/>
        <w:ind w:firstLine="420" w:firstLineChars="200"/>
        <w:rPr>
          <w:rFonts w:ascii="宋体" w:hAnsi="宋体"/>
          <w:szCs w:val="21"/>
        </w:rPr>
      </w:pPr>
      <w:r>
        <w:rPr>
          <w:rFonts w:ascii="宋体" w:hAnsi="宋体"/>
          <w:szCs w:val="21"/>
        </w:rPr>
        <w:t>2. 担保有效期自你方与承包人签订的合同生效之日起至你方签发或应签发工程接收证书之日止。</w:t>
      </w:r>
    </w:p>
    <w:p>
      <w:pPr>
        <w:spacing w:line="360" w:lineRule="auto"/>
        <w:ind w:firstLine="420" w:firstLineChars="200"/>
        <w:rPr>
          <w:rFonts w:ascii="宋体" w:hAnsi="宋体"/>
          <w:szCs w:val="21"/>
        </w:rPr>
      </w:pPr>
      <w:r>
        <w:rPr>
          <w:rFonts w:ascii="宋体" w:hAnsi="宋体"/>
          <w:szCs w:val="21"/>
        </w:rPr>
        <w:t>3. 在本担保有效期内，因承包人违反合同约定的义务给你方造成经济损失时，我方在收到你方以书面形式提出的在担保金额内的赔偿要求后，在7天内无条件支付。</w:t>
      </w:r>
    </w:p>
    <w:p>
      <w:pPr>
        <w:spacing w:line="360" w:lineRule="auto"/>
        <w:ind w:firstLine="420" w:firstLineChars="200"/>
        <w:rPr>
          <w:rFonts w:ascii="宋体" w:hAnsi="宋体"/>
          <w:szCs w:val="21"/>
        </w:rPr>
      </w:pPr>
      <w:r>
        <w:rPr>
          <w:rFonts w:ascii="宋体" w:hAnsi="宋体"/>
          <w:szCs w:val="21"/>
        </w:rPr>
        <w:t>4. 你方和承包人按合同约定变更合同时，我方承担本担保规定的义务不变。</w:t>
      </w:r>
    </w:p>
    <w:p>
      <w:pPr>
        <w:spacing w:line="360" w:lineRule="auto"/>
        <w:ind w:firstLine="420" w:firstLineChars="200"/>
        <w:rPr>
          <w:rFonts w:ascii="宋体" w:hAnsi="宋体"/>
          <w:szCs w:val="21"/>
        </w:rPr>
      </w:pPr>
      <w:r>
        <w:rPr>
          <w:rFonts w:ascii="宋体" w:hAnsi="宋体"/>
          <w:szCs w:val="21"/>
        </w:rPr>
        <w:t>5. 因本保函发生的纠纷，可由双方协商解决，协商不成的，任何一方均可提请</w:t>
      </w:r>
      <w:r>
        <w:rPr>
          <w:rFonts w:ascii="宋体" w:hAnsi="宋体"/>
          <w:szCs w:val="21"/>
          <w:u w:val="single"/>
        </w:rPr>
        <w:t xml:space="preserve">        </w:t>
      </w:r>
      <w:r>
        <w:rPr>
          <w:rFonts w:ascii="宋体" w:hAnsi="宋体"/>
          <w:szCs w:val="21"/>
        </w:rPr>
        <w:t>仲裁委员会仲裁。</w:t>
      </w:r>
    </w:p>
    <w:p>
      <w:pPr>
        <w:spacing w:line="360" w:lineRule="auto"/>
        <w:ind w:firstLine="420" w:firstLineChars="200"/>
        <w:rPr>
          <w:rFonts w:hint="eastAsia" w:ascii="宋体" w:hAnsi="宋体"/>
          <w:szCs w:val="21"/>
        </w:rPr>
      </w:pPr>
      <w:r>
        <w:rPr>
          <w:rFonts w:ascii="宋体" w:hAnsi="宋体"/>
          <w:szCs w:val="21"/>
        </w:rPr>
        <w:t>6. 本保函自我方法定代表人（或其授权代理人）签字并加盖公章之日起生效。</w:t>
      </w:r>
    </w:p>
    <w:p>
      <w:pPr>
        <w:spacing w:line="360" w:lineRule="auto"/>
        <w:rPr>
          <w:rFonts w:hint="eastAsia" w:ascii="宋体" w:hAnsi="宋体"/>
          <w:szCs w:val="21"/>
        </w:rPr>
      </w:pPr>
    </w:p>
    <w:p>
      <w:pPr>
        <w:spacing w:line="360" w:lineRule="auto"/>
        <w:rPr>
          <w:rFonts w:ascii="宋体" w:hAnsi="宋体"/>
          <w:szCs w:val="21"/>
        </w:rPr>
      </w:pPr>
      <w:r>
        <w:rPr>
          <w:rFonts w:ascii="宋体" w:hAnsi="宋体"/>
          <w:szCs w:val="21"/>
        </w:rPr>
        <w:t>担 保 人：</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（盖单位章）</w:t>
      </w:r>
    </w:p>
    <w:p>
      <w:pPr>
        <w:spacing w:line="360" w:lineRule="auto"/>
        <w:rPr>
          <w:rFonts w:ascii="宋体" w:hAnsi="宋体"/>
          <w:szCs w:val="21"/>
        </w:rPr>
      </w:pPr>
      <w:r>
        <w:rPr>
          <w:rFonts w:ascii="宋体" w:hAnsi="宋体"/>
          <w:szCs w:val="21"/>
        </w:rPr>
        <w:t>法定代表人或其委托代理人：</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（签字）</w:t>
      </w:r>
    </w:p>
    <w:p>
      <w:pPr>
        <w:spacing w:line="360" w:lineRule="auto"/>
        <w:rPr>
          <w:rFonts w:ascii="宋体" w:hAnsi="宋体"/>
          <w:szCs w:val="21"/>
        </w:rPr>
      </w:pPr>
      <w:r>
        <w:rPr>
          <w:rFonts w:ascii="宋体" w:hAnsi="宋体"/>
          <w:szCs w:val="21"/>
        </w:rPr>
        <w:t>地    址：</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p>
    <w:p>
      <w:pPr>
        <w:spacing w:line="360" w:lineRule="auto"/>
        <w:rPr>
          <w:rFonts w:ascii="宋体" w:hAnsi="宋体"/>
          <w:szCs w:val="21"/>
        </w:rPr>
      </w:pPr>
      <w:r>
        <w:rPr>
          <w:rFonts w:ascii="宋体" w:hAnsi="宋体"/>
          <w:szCs w:val="21"/>
        </w:rPr>
        <w:t>邮政编码：</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p>
    <w:p>
      <w:pPr>
        <w:spacing w:line="360" w:lineRule="auto"/>
        <w:rPr>
          <w:rFonts w:ascii="宋体" w:hAnsi="宋体"/>
          <w:szCs w:val="21"/>
          <w:u w:val="single"/>
        </w:rPr>
      </w:pPr>
      <w:r>
        <w:rPr>
          <w:rFonts w:ascii="宋体" w:hAnsi="宋体"/>
          <w:szCs w:val="21"/>
        </w:rPr>
        <w:t>电    话：</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p>
    <w:p>
      <w:pPr>
        <w:spacing w:line="360" w:lineRule="auto"/>
        <w:rPr>
          <w:rFonts w:ascii="宋体" w:hAnsi="宋体"/>
          <w:szCs w:val="21"/>
        </w:rPr>
      </w:pPr>
      <w:r>
        <w:rPr>
          <w:rFonts w:ascii="宋体" w:hAnsi="宋体"/>
          <w:szCs w:val="21"/>
        </w:rPr>
        <w:t>传    真：</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p>
    <w:p>
      <w:pPr>
        <w:spacing w:line="360" w:lineRule="auto"/>
        <w:jc w:val="left"/>
        <w:rPr>
          <w:rFonts w:ascii="宋体" w:hAnsi="宋体"/>
          <w:szCs w:val="21"/>
          <w:u w:val="single"/>
        </w:rPr>
      </w:pPr>
    </w:p>
    <w:p>
      <w:pPr>
        <w:spacing w:line="360" w:lineRule="auto"/>
        <w:ind w:left="1329" w:hanging="1329" w:hangingChars="633"/>
        <w:jc w:val="right"/>
        <w:rPr>
          <w:rFonts w:hint="eastAsia"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p>
    <w:p>
      <w:pPr>
        <w:spacing w:before="143" w:beforeLines="50" w:after="143" w:afterLines="50" w:line="440" w:lineRule="exact"/>
        <w:rPr>
          <w:rFonts w:hint="eastAsia" w:ascii="宋体" w:hAnsi="宋体"/>
          <w:b/>
          <w:szCs w:val="21"/>
        </w:rPr>
      </w:pPr>
      <w:r>
        <w:rPr>
          <w:rFonts w:ascii="宋体" w:hAnsi="宋体"/>
          <w:szCs w:val="21"/>
        </w:rPr>
        <w:br w:type="page"/>
      </w:r>
      <w:r>
        <w:rPr>
          <w:rFonts w:hint="eastAsia" w:ascii="宋体" w:hAnsi="宋体"/>
          <w:b/>
          <w:szCs w:val="21"/>
        </w:rPr>
        <w:t>附件9：</w:t>
      </w:r>
      <w:r>
        <w:rPr>
          <w:rFonts w:ascii="宋体" w:hAnsi="宋体"/>
          <w:b/>
          <w:szCs w:val="21"/>
        </w:rPr>
        <w:t>预付款担保</w:t>
      </w:r>
      <w:r>
        <w:rPr>
          <w:rFonts w:hint="eastAsia" w:ascii="宋体" w:hAnsi="宋体"/>
          <w:b/>
          <w:szCs w:val="21"/>
        </w:rPr>
        <w:t>格式</w:t>
      </w:r>
    </w:p>
    <w:p>
      <w:pPr>
        <w:spacing w:before="143" w:beforeLines="50" w:after="143" w:afterLines="50" w:line="360" w:lineRule="auto"/>
        <w:jc w:val="center"/>
        <w:rPr>
          <w:rFonts w:ascii="宋体" w:hAnsi="宋体"/>
          <w:b/>
          <w:sz w:val="28"/>
          <w:szCs w:val="28"/>
        </w:rPr>
      </w:pPr>
      <w:r>
        <w:rPr>
          <w:rFonts w:ascii="宋体" w:hAnsi="宋体"/>
          <w:b/>
          <w:sz w:val="28"/>
          <w:szCs w:val="28"/>
        </w:rPr>
        <w:t>预付款担保</w:t>
      </w:r>
    </w:p>
    <w:p>
      <w:pPr>
        <w:spacing w:line="360" w:lineRule="auto"/>
        <w:rPr>
          <w:rFonts w:ascii="宋体" w:hAnsi="宋体"/>
          <w:szCs w:val="21"/>
        </w:rPr>
      </w:pPr>
      <w:r>
        <w:rPr>
          <w:rFonts w:ascii="宋体" w:hAnsi="宋体"/>
          <w:szCs w:val="21"/>
          <w:u w:val="single"/>
        </w:rPr>
        <w:t xml:space="preserve">            </w:t>
      </w:r>
      <w:r>
        <w:rPr>
          <w:rFonts w:ascii="宋体" w:hAnsi="宋体"/>
          <w:szCs w:val="21"/>
          <w:u w:val="single"/>
        </w:rPr>
        <w:tab/>
      </w:r>
      <w:r>
        <w:rPr>
          <w:rFonts w:ascii="宋体" w:hAnsi="宋体"/>
          <w:szCs w:val="21"/>
          <w:u w:val="single"/>
        </w:rPr>
        <w:tab/>
      </w:r>
      <w:r>
        <w:rPr>
          <w:rFonts w:ascii="宋体" w:hAnsi="宋体"/>
          <w:szCs w:val="21"/>
          <w:u w:val="single"/>
        </w:rPr>
        <w:t xml:space="preserve"> </w:t>
      </w:r>
      <w:r>
        <w:rPr>
          <w:rFonts w:ascii="宋体" w:hAnsi="宋体"/>
          <w:szCs w:val="21"/>
        </w:rPr>
        <w:t xml:space="preserve"> （发包人名称）：</w:t>
      </w:r>
    </w:p>
    <w:p>
      <w:pPr>
        <w:spacing w:line="360" w:lineRule="auto"/>
        <w:rPr>
          <w:rFonts w:ascii="宋体" w:hAnsi="宋体"/>
          <w:szCs w:val="21"/>
        </w:rPr>
      </w:pPr>
    </w:p>
    <w:p>
      <w:pPr>
        <w:spacing w:line="360" w:lineRule="auto"/>
        <w:ind w:firstLine="420" w:firstLineChars="200"/>
        <w:rPr>
          <w:rFonts w:ascii="宋体" w:hAnsi="宋体"/>
          <w:szCs w:val="21"/>
        </w:rPr>
      </w:pPr>
      <w:r>
        <w:rPr>
          <w:rFonts w:ascii="宋体" w:hAnsi="宋体"/>
          <w:szCs w:val="21"/>
        </w:rPr>
        <w:t>根据</w:t>
      </w:r>
      <w:r>
        <w:rPr>
          <w:rFonts w:ascii="宋体" w:hAnsi="宋体"/>
          <w:szCs w:val="21"/>
          <w:u w:val="single"/>
        </w:rPr>
        <w:t xml:space="preserve">                 </w:t>
      </w:r>
      <w:r>
        <w:rPr>
          <w:rFonts w:ascii="宋体" w:hAnsi="宋体"/>
          <w:szCs w:val="21"/>
        </w:rPr>
        <w:t>（承包人名称）（以下称</w:t>
      </w:r>
      <w:r>
        <w:rPr>
          <w:rFonts w:hint="eastAsia" w:ascii="宋体" w:hAnsi="宋体"/>
          <w:szCs w:val="21"/>
        </w:rPr>
        <w:t>“</w:t>
      </w:r>
      <w:r>
        <w:rPr>
          <w:rFonts w:ascii="宋体" w:hAnsi="宋体"/>
          <w:szCs w:val="21"/>
        </w:rPr>
        <w:t>承包人</w:t>
      </w:r>
      <w:r>
        <w:rPr>
          <w:rFonts w:hint="eastAsia" w:ascii="宋体" w:hAnsi="宋体"/>
          <w:szCs w:val="21"/>
        </w:rPr>
        <w:t>”</w:t>
      </w:r>
      <w:r>
        <w:rPr>
          <w:rFonts w:ascii="宋体" w:hAnsi="宋体"/>
          <w:szCs w:val="21"/>
        </w:rPr>
        <w:t>）与</w:t>
      </w:r>
      <w:r>
        <w:rPr>
          <w:rFonts w:ascii="宋体" w:hAnsi="宋体"/>
          <w:szCs w:val="21"/>
          <w:u w:val="single"/>
        </w:rPr>
        <w:t xml:space="preserve">               </w:t>
      </w:r>
      <w:r>
        <w:rPr>
          <w:rFonts w:ascii="宋体" w:hAnsi="宋体"/>
          <w:szCs w:val="21"/>
        </w:rPr>
        <w:t>（发包人名称）（以下简称</w:t>
      </w:r>
      <w:r>
        <w:rPr>
          <w:rFonts w:hint="eastAsia" w:ascii="宋体" w:hAnsi="宋体"/>
          <w:szCs w:val="21"/>
        </w:rPr>
        <w:t>“</w:t>
      </w:r>
      <w:r>
        <w:rPr>
          <w:rFonts w:ascii="宋体" w:hAnsi="宋体"/>
          <w:szCs w:val="21"/>
        </w:rPr>
        <w:t>发包人</w:t>
      </w:r>
      <w:r>
        <w:rPr>
          <w:rFonts w:hint="eastAsia" w:ascii="宋体" w:hAnsi="宋体"/>
          <w:szCs w:val="21"/>
        </w:rPr>
        <w:t>”</w:t>
      </w:r>
      <w:r>
        <w:rPr>
          <w:rFonts w:ascii="宋体" w:hAnsi="宋体"/>
          <w:szCs w:val="21"/>
        </w:rPr>
        <w:t>）于</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日签订的</w:t>
      </w:r>
      <w:r>
        <w:rPr>
          <w:rFonts w:ascii="宋体" w:hAnsi="宋体"/>
          <w:szCs w:val="21"/>
          <w:u w:val="single"/>
        </w:rPr>
        <w:t xml:space="preserve">                   </w:t>
      </w:r>
      <w:r>
        <w:rPr>
          <w:rFonts w:ascii="宋体" w:hAnsi="宋体"/>
          <w:szCs w:val="21"/>
        </w:rPr>
        <w:t>（工程名称）《建设工程施工合同》，承包人按约定的金额向</w:t>
      </w:r>
      <w:r>
        <w:rPr>
          <w:rFonts w:hint="eastAsia" w:ascii="宋体" w:hAnsi="宋体"/>
          <w:szCs w:val="21"/>
        </w:rPr>
        <w:t>你方</w:t>
      </w:r>
      <w:r>
        <w:rPr>
          <w:rFonts w:ascii="宋体" w:hAnsi="宋体"/>
          <w:szCs w:val="21"/>
        </w:rPr>
        <w:t>提交一份预付款担保，即有权得到</w:t>
      </w:r>
      <w:r>
        <w:rPr>
          <w:rFonts w:hint="eastAsia" w:ascii="宋体" w:hAnsi="宋体"/>
          <w:szCs w:val="21"/>
        </w:rPr>
        <w:t>你方</w:t>
      </w:r>
      <w:r>
        <w:rPr>
          <w:rFonts w:ascii="宋体" w:hAnsi="宋体"/>
          <w:szCs w:val="21"/>
        </w:rPr>
        <w:t>支付相等金额的预付款。我方愿意就你方提供给承包人的预付款</w:t>
      </w:r>
      <w:r>
        <w:rPr>
          <w:rFonts w:hint="eastAsia" w:ascii="宋体" w:hAnsi="宋体"/>
          <w:szCs w:val="21"/>
        </w:rPr>
        <w:t>为承包人</w:t>
      </w:r>
      <w:r>
        <w:rPr>
          <w:rFonts w:ascii="宋体" w:hAnsi="宋体"/>
          <w:szCs w:val="21"/>
        </w:rPr>
        <w:t>提供连带责任担保。</w:t>
      </w:r>
    </w:p>
    <w:p>
      <w:pPr>
        <w:spacing w:line="360" w:lineRule="auto"/>
        <w:ind w:firstLine="420" w:firstLineChars="200"/>
        <w:rPr>
          <w:rFonts w:ascii="宋体" w:hAnsi="宋体"/>
          <w:szCs w:val="21"/>
        </w:rPr>
      </w:pPr>
      <w:r>
        <w:rPr>
          <w:rFonts w:hint="eastAsia" w:ascii="宋体" w:hAnsi="宋体"/>
          <w:szCs w:val="21"/>
        </w:rPr>
        <w:t xml:space="preserve">1. </w:t>
      </w:r>
      <w:r>
        <w:rPr>
          <w:rFonts w:ascii="宋体" w:hAnsi="宋体"/>
          <w:szCs w:val="21"/>
        </w:rPr>
        <w:t>担保金额人民币（大写）</w:t>
      </w:r>
      <w:r>
        <w:rPr>
          <w:rFonts w:ascii="宋体" w:hAnsi="宋体"/>
          <w:szCs w:val="21"/>
          <w:u w:val="single"/>
        </w:rPr>
        <w:t xml:space="preserve">                </w:t>
      </w:r>
      <w:r>
        <w:rPr>
          <w:rFonts w:hint="eastAsia" w:ascii="宋体" w:hAnsi="宋体"/>
          <w:szCs w:val="21"/>
        </w:rPr>
        <w:t>元</w:t>
      </w:r>
      <w:r>
        <w:rPr>
          <w:rFonts w:ascii="宋体" w:hAnsi="宋体"/>
          <w:szCs w:val="21"/>
        </w:rPr>
        <w:t>（¥</w:t>
      </w:r>
      <w:r>
        <w:rPr>
          <w:rFonts w:ascii="宋体" w:hAnsi="宋体"/>
          <w:szCs w:val="21"/>
          <w:u w:val="single"/>
        </w:rPr>
        <w:t xml:space="preserve">             </w:t>
      </w:r>
      <w:r>
        <w:rPr>
          <w:rFonts w:ascii="宋体" w:hAnsi="宋体"/>
          <w:szCs w:val="21"/>
        </w:rPr>
        <w:t>）。</w:t>
      </w:r>
    </w:p>
    <w:p>
      <w:pPr>
        <w:spacing w:line="360" w:lineRule="auto"/>
        <w:ind w:firstLine="420" w:firstLineChars="200"/>
        <w:rPr>
          <w:rFonts w:ascii="宋体" w:hAnsi="宋体"/>
          <w:szCs w:val="21"/>
        </w:rPr>
      </w:pPr>
      <w:r>
        <w:rPr>
          <w:rFonts w:hint="eastAsia" w:ascii="宋体" w:hAnsi="宋体"/>
          <w:szCs w:val="21"/>
        </w:rPr>
        <w:t xml:space="preserve">2. </w:t>
      </w:r>
      <w:r>
        <w:rPr>
          <w:rFonts w:ascii="宋体" w:hAnsi="宋体"/>
          <w:szCs w:val="21"/>
        </w:rPr>
        <w:t>担保有效期自预付款支付给承包人起生效，至</w:t>
      </w:r>
      <w:r>
        <w:rPr>
          <w:rFonts w:hint="eastAsia" w:ascii="宋体" w:hAnsi="宋体"/>
          <w:szCs w:val="21"/>
        </w:rPr>
        <w:t>你方</w:t>
      </w:r>
      <w:r>
        <w:rPr>
          <w:rFonts w:ascii="宋体" w:hAnsi="宋体"/>
          <w:szCs w:val="21"/>
        </w:rPr>
        <w:t>签发的</w:t>
      </w:r>
      <w:r>
        <w:rPr>
          <w:rFonts w:hint="eastAsia" w:ascii="宋体" w:hAnsi="宋体"/>
          <w:szCs w:val="21"/>
        </w:rPr>
        <w:t>进</w:t>
      </w:r>
      <w:r>
        <w:rPr>
          <w:rFonts w:ascii="宋体" w:hAnsi="宋体"/>
          <w:szCs w:val="21"/>
        </w:rPr>
        <w:t>度款支付证书说明已完全扣清止。</w:t>
      </w:r>
    </w:p>
    <w:p>
      <w:pPr>
        <w:spacing w:line="360" w:lineRule="auto"/>
        <w:ind w:firstLine="420" w:firstLineChars="200"/>
        <w:rPr>
          <w:rFonts w:ascii="宋体" w:hAnsi="宋体"/>
          <w:szCs w:val="21"/>
        </w:rPr>
      </w:pPr>
      <w:r>
        <w:rPr>
          <w:rFonts w:hint="eastAsia" w:ascii="宋体" w:hAnsi="宋体"/>
          <w:szCs w:val="21"/>
        </w:rPr>
        <w:t xml:space="preserve">3. </w:t>
      </w:r>
      <w:r>
        <w:rPr>
          <w:rFonts w:ascii="宋体" w:hAnsi="宋体"/>
          <w:szCs w:val="21"/>
        </w:rPr>
        <w:t>在本保函有效期内，因承包人违反合同约定的义务而要求</w:t>
      </w:r>
      <w:r>
        <w:rPr>
          <w:rFonts w:hint="eastAsia" w:ascii="宋体" w:hAnsi="宋体"/>
          <w:szCs w:val="21"/>
        </w:rPr>
        <w:t>收</w:t>
      </w:r>
      <w:r>
        <w:rPr>
          <w:rFonts w:ascii="宋体" w:hAnsi="宋体"/>
          <w:szCs w:val="21"/>
        </w:rPr>
        <w:t>回预付款时，我方在收到你方的书面通知后，在７天内无条件支付。但本保函的担保金额，在任何时候不应超过预付款金额减去</w:t>
      </w:r>
      <w:r>
        <w:rPr>
          <w:rFonts w:hint="eastAsia" w:ascii="宋体" w:hAnsi="宋体"/>
          <w:szCs w:val="21"/>
        </w:rPr>
        <w:t>你方</w:t>
      </w:r>
      <w:r>
        <w:rPr>
          <w:rFonts w:ascii="宋体" w:hAnsi="宋体"/>
          <w:szCs w:val="21"/>
        </w:rPr>
        <w:t>按合同约定在向承包人签发的进度款支付证书中扣除的金额。</w:t>
      </w:r>
    </w:p>
    <w:p>
      <w:pPr>
        <w:spacing w:line="360" w:lineRule="auto"/>
        <w:ind w:firstLine="420" w:firstLineChars="200"/>
        <w:rPr>
          <w:rFonts w:hint="eastAsia" w:ascii="宋体" w:hAnsi="宋体"/>
          <w:szCs w:val="21"/>
        </w:rPr>
      </w:pPr>
      <w:r>
        <w:rPr>
          <w:rFonts w:hint="eastAsia" w:ascii="宋体" w:hAnsi="宋体"/>
          <w:szCs w:val="21"/>
        </w:rPr>
        <w:t>4. 你方</w:t>
      </w:r>
      <w:r>
        <w:rPr>
          <w:rFonts w:ascii="宋体" w:hAnsi="宋体"/>
          <w:szCs w:val="21"/>
        </w:rPr>
        <w:t>和承包人按合同约定变更合同时，我方承担本保函规定的义务不变。</w:t>
      </w:r>
    </w:p>
    <w:p>
      <w:pPr>
        <w:spacing w:line="360" w:lineRule="auto"/>
        <w:ind w:firstLine="420" w:firstLineChars="200"/>
        <w:jc w:val="left"/>
        <w:rPr>
          <w:rFonts w:ascii="宋体" w:hAnsi="宋体"/>
          <w:szCs w:val="21"/>
        </w:rPr>
      </w:pPr>
      <w:r>
        <w:rPr>
          <w:rFonts w:hint="eastAsia" w:ascii="宋体" w:hAnsi="宋体"/>
          <w:szCs w:val="21"/>
        </w:rPr>
        <w:t xml:space="preserve">5. </w:t>
      </w:r>
      <w:r>
        <w:rPr>
          <w:rFonts w:ascii="宋体" w:hAnsi="宋体"/>
          <w:szCs w:val="21"/>
        </w:rPr>
        <w:t>因本保函发生的纠纷，可由双方协商解决，协商不成的，任何一方均可提请</w:t>
      </w:r>
      <w:r>
        <w:rPr>
          <w:rFonts w:ascii="宋体" w:hAnsi="宋体"/>
          <w:szCs w:val="21"/>
          <w:u w:val="single"/>
        </w:rPr>
        <w:t xml:space="preserve">        </w:t>
      </w:r>
      <w:r>
        <w:rPr>
          <w:rFonts w:ascii="宋体" w:hAnsi="宋体"/>
          <w:szCs w:val="21"/>
        </w:rPr>
        <w:t>仲裁委员会仲裁。</w:t>
      </w:r>
    </w:p>
    <w:p>
      <w:pPr>
        <w:spacing w:line="360" w:lineRule="auto"/>
        <w:ind w:firstLine="420" w:firstLineChars="200"/>
        <w:jc w:val="left"/>
        <w:rPr>
          <w:rFonts w:ascii="宋体" w:hAnsi="宋体"/>
          <w:szCs w:val="21"/>
        </w:rPr>
      </w:pPr>
      <w:r>
        <w:rPr>
          <w:rFonts w:hint="eastAsia" w:ascii="宋体" w:hAnsi="宋体"/>
          <w:szCs w:val="21"/>
        </w:rPr>
        <w:t xml:space="preserve">6. </w:t>
      </w:r>
      <w:r>
        <w:rPr>
          <w:rFonts w:ascii="宋体" w:hAnsi="宋体"/>
          <w:szCs w:val="21"/>
        </w:rPr>
        <w:t>本保函自我方法定代表人（或其授权代理人）签字并加盖公章之日起生效。</w:t>
      </w: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ascii="宋体" w:hAnsi="宋体"/>
          <w:szCs w:val="21"/>
        </w:rPr>
      </w:pPr>
      <w:r>
        <w:rPr>
          <w:rFonts w:ascii="宋体" w:hAnsi="宋体"/>
          <w:szCs w:val="21"/>
        </w:rPr>
        <w:t>担保人：</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（盖单位章）</w:t>
      </w:r>
    </w:p>
    <w:p>
      <w:pPr>
        <w:spacing w:line="360" w:lineRule="auto"/>
        <w:rPr>
          <w:rFonts w:ascii="宋体" w:hAnsi="宋体"/>
          <w:szCs w:val="21"/>
        </w:rPr>
      </w:pPr>
      <w:r>
        <w:rPr>
          <w:rFonts w:ascii="宋体" w:hAnsi="宋体"/>
          <w:szCs w:val="21"/>
        </w:rPr>
        <w:t>法定代表人或其委托代理人：</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（签字）</w:t>
      </w:r>
    </w:p>
    <w:p>
      <w:pPr>
        <w:spacing w:line="360" w:lineRule="auto"/>
        <w:rPr>
          <w:rFonts w:ascii="宋体" w:hAnsi="宋体"/>
          <w:szCs w:val="21"/>
        </w:rPr>
      </w:pPr>
      <w:r>
        <w:rPr>
          <w:rFonts w:ascii="宋体" w:hAnsi="宋体"/>
          <w:szCs w:val="21"/>
        </w:rPr>
        <w:t>地    址：</w:t>
      </w:r>
      <w:r>
        <w:rPr>
          <w:rFonts w:ascii="宋体" w:hAnsi="宋体"/>
          <w:szCs w:val="21"/>
          <w:u w:val="single"/>
        </w:rPr>
        <w:tab/>
      </w:r>
      <w:r>
        <w:rPr>
          <w:rFonts w:ascii="宋体" w:hAnsi="宋体"/>
          <w:szCs w:val="21"/>
          <w:u w:val="single"/>
        </w:rPr>
        <w:tab/>
      </w:r>
      <w:r>
        <w:rPr>
          <w:rFonts w:hint="eastAsia" w:ascii="宋体" w:hAnsi="宋体"/>
          <w:szCs w:val="21"/>
          <w:u w:val="single"/>
        </w:rPr>
        <w:t xml:space="preserve">  </w:t>
      </w:r>
      <w:r>
        <w:rPr>
          <w:rFonts w:ascii="宋体" w:hAnsi="宋体"/>
          <w:szCs w:val="21"/>
          <w:u w:val="single"/>
        </w:rPr>
        <w:tab/>
      </w:r>
      <w:r>
        <w:rPr>
          <w:rFonts w:ascii="宋体" w:hAnsi="宋体"/>
          <w:szCs w:val="21"/>
          <w:u w:val="single"/>
        </w:rPr>
        <w:tab/>
      </w:r>
      <w:r>
        <w:rPr>
          <w:rFonts w:hint="eastAsia" w:ascii="宋体" w:hAnsi="宋体"/>
          <w:szCs w:val="21"/>
          <w:u w:val="single"/>
        </w:rPr>
        <w:t xml:space="preserve">                   </w:t>
      </w:r>
      <w:r>
        <w:rPr>
          <w:rFonts w:ascii="宋体" w:hAnsi="宋体"/>
          <w:szCs w:val="21"/>
          <w:u w:val="single"/>
        </w:rPr>
        <w:tab/>
      </w:r>
      <w:r>
        <w:rPr>
          <w:rFonts w:ascii="宋体" w:hAnsi="宋体"/>
          <w:szCs w:val="21"/>
          <w:u w:val="single"/>
        </w:rPr>
        <w:tab/>
      </w:r>
      <w:r>
        <w:rPr>
          <w:rFonts w:ascii="宋体" w:hAnsi="宋体"/>
          <w:szCs w:val="21"/>
          <w:u w:val="single"/>
        </w:rPr>
        <w:tab/>
      </w:r>
    </w:p>
    <w:p>
      <w:pPr>
        <w:spacing w:line="360" w:lineRule="auto"/>
        <w:rPr>
          <w:rFonts w:ascii="宋体" w:hAnsi="宋体"/>
          <w:szCs w:val="21"/>
          <w:u w:val="single"/>
        </w:rPr>
      </w:pPr>
      <w:r>
        <w:rPr>
          <w:rFonts w:ascii="宋体" w:hAnsi="宋体"/>
          <w:szCs w:val="21"/>
        </w:rPr>
        <w:t>邮政编码：</w:t>
      </w:r>
      <w:r>
        <w:rPr>
          <w:rFonts w:ascii="宋体" w:hAnsi="宋体"/>
          <w:szCs w:val="21"/>
          <w:u w:val="single"/>
        </w:rPr>
        <w:tab/>
      </w:r>
      <w:r>
        <w:rPr>
          <w:rFonts w:ascii="宋体" w:hAnsi="宋体"/>
          <w:szCs w:val="21"/>
          <w:u w:val="single"/>
        </w:rPr>
        <w:tab/>
      </w:r>
      <w:r>
        <w:rPr>
          <w:rFonts w:hint="eastAsia" w:ascii="宋体" w:hAnsi="宋体"/>
          <w:szCs w:val="21"/>
          <w:u w:val="single"/>
        </w:rPr>
        <w:t xml:space="preserve">  </w:t>
      </w:r>
      <w:r>
        <w:rPr>
          <w:rFonts w:ascii="宋体" w:hAnsi="宋体"/>
          <w:szCs w:val="21"/>
          <w:u w:val="single"/>
        </w:rPr>
        <w:tab/>
      </w:r>
      <w:r>
        <w:rPr>
          <w:rFonts w:ascii="宋体" w:hAnsi="宋体"/>
          <w:szCs w:val="21"/>
          <w:u w:val="single"/>
        </w:rPr>
        <w:tab/>
      </w:r>
      <w:r>
        <w:rPr>
          <w:rFonts w:hint="eastAsia" w:ascii="宋体" w:hAnsi="宋体"/>
          <w:szCs w:val="21"/>
          <w:u w:val="single"/>
        </w:rPr>
        <w:t xml:space="preserve">                   </w:t>
      </w:r>
      <w:r>
        <w:rPr>
          <w:rFonts w:ascii="宋体" w:hAnsi="宋体"/>
          <w:szCs w:val="21"/>
          <w:u w:val="single"/>
        </w:rPr>
        <w:tab/>
      </w:r>
      <w:r>
        <w:rPr>
          <w:rFonts w:ascii="宋体" w:hAnsi="宋体"/>
          <w:szCs w:val="21"/>
          <w:u w:val="single"/>
        </w:rPr>
        <w:tab/>
      </w:r>
      <w:r>
        <w:rPr>
          <w:rFonts w:ascii="宋体" w:hAnsi="宋体"/>
          <w:szCs w:val="21"/>
          <w:u w:val="single"/>
        </w:rPr>
        <w:tab/>
      </w:r>
    </w:p>
    <w:p>
      <w:pPr>
        <w:spacing w:line="360" w:lineRule="auto"/>
        <w:rPr>
          <w:rFonts w:ascii="宋体" w:hAnsi="宋体"/>
          <w:szCs w:val="21"/>
          <w:u w:val="single"/>
        </w:rPr>
      </w:pPr>
      <w:r>
        <w:rPr>
          <w:rFonts w:ascii="宋体" w:hAnsi="宋体"/>
          <w:szCs w:val="21"/>
        </w:rPr>
        <w:t>电    话：</w:t>
      </w:r>
      <w:r>
        <w:rPr>
          <w:rFonts w:ascii="宋体" w:hAnsi="宋体"/>
          <w:szCs w:val="21"/>
          <w:u w:val="single"/>
        </w:rPr>
        <w:tab/>
      </w:r>
      <w:r>
        <w:rPr>
          <w:rFonts w:ascii="宋体" w:hAnsi="宋体"/>
          <w:szCs w:val="21"/>
          <w:u w:val="single"/>
        </w:rPr>
        <w:tab/>
      </w:r>
      <w:r>
        <w:rPr>
          <w:rFonts w:hint="eastAsia" w:ascii="宋体" w:hAnsi="宋体"/>
          <w:szCs w:val="21"/>
          <w:u w:val="single"/>
        </w:rPr>
        <w:t xml:space="preserve">  </w:t>
      </w:r>
      <w:r>
        <w:rPr>
          <w:rFonts w:ascii="宋体" w:hAnsi="宋体"/>
          <w:szCs w:val="21"/>
          <w:u w:val="single"/>
        </w:rPr>
        <w:tab/>
      </w:r>
      <w:r>
        <w:rPr>
          <w:rFonts w:ascii="宋体" w:hAnsi="宋体"/>
          <w:szCs w:val="21"/>
          <w:u w:val="single"/>
        </w:rPr>
        <w:tab/>
      </w:r>
      <w:r>
        <w:rPr>
          <w:rFonts w:hint="eastAsia" w:ascii="宋体" w:hAnsi="宋体"/>
          <w:szCs w:val="21"/>
          <w:u w:val="single"/>
        </w:rPr>
        <w:t xml:space="preserve">                   </w:t>
      </w:r>
      <w:r>
        <w:rPr>
          <w:rFonts w:ascii="宋体" w:hAnsi="宋体"/>
          <w:szCs w:val="21"/>
          <w:u w:val="single"/>
        </w:rPr>
        <w:tab/>
      </w:r>
      <w:r>
        <w:rPr>
          <w:rFonts w:ascii="宋体" w:hAnsi="宋体"/>
          <w:szCs w:val="21"/>
          <w:u w:val="single"/>
        </w:rPr>
        <w:tab/>
      </w:r>
      <w:r>
        <w:rPr>
          <w:rFonts w:ascii="宋体" w:hAnsi="宋体"/>
          <w:szCs w:val="21"/>
          <w:u w:val="single"/>
        </w:rPr>
        <w:tab/>
      </w:r>
    </w:p>
    <w:p>
      <w:pPr>
        <w:spacing w:line="360" w:lineRule="auto"/>
        <w:rPr>
          <w:rFonts w:ascii="宋体" w:hAnsi="宋体"/>
          <w:szCs w:val="21"/>
          <w:u w:val="single"/>
        </w:rPr>
      </w:pPr>
      <w:r>
        <w:rPr>
          <w:rFonts w:ascii="宋体" w:hAnsi="宋体"/>
          <w:szCs w:val="21"/>
        </w:rPr>
        <w:t>传    真：</w:t>
      </w:r>
      <w:r>
        <w:rPr>
          <w:rFonts w:ascii="宋体" w:hAnsi="宋体"/>
          <w:szCs w:val="21"/>
          <w:u w:val="single"/>
        </w:rPr>
        <w:tab/>
      </w:r>
      <w:r>
        <w:rPr>
          <w:rFonts w:ascii="宋体" w:hAnsi="宋体"/>
          <w:szCs w:val="21"/>
          <w:u w:val="single"/>
        </w:rPr>
        <w:tab/>
      </w:r>
      <w:r>
        <w:rPr>
          <w:rFonts w:hint="eastAsia" w:ascii="宋体" w:hAnsi="宋体"/>
          <w:szCs w:val="21"/>
          <w:u w:val="single"/>
        </w:rPr>
        <w:t xml:space="preserve">  </w:t>
      </w:r>
      <w:r>
        <w:rPr>
          <w:rFonts w:ascii="宋体" w:hAnsi="宋体"/>
          <w:szCs w:val="21"/>
          <w:u w:val="single"/>
        </w:rPr>
        <w:tab/>
      </w:r>
      <w:r>
        <w:rPr>
          <w:rFonts w:ascii="宋体" w:hAnsi="宋体"/>
          <w:szCs w:val="21"/>
          <w:u w:val="single"/>
        </w:rPr>
        <w:tab/>
      </w:r>
      <w:r>
        <w:rPr>
          <w:rFonts w:hint="eastAsia" w:ascii="宋体" w:hAnsi="宋体"/>
          <w:szCs w:val="21"/>
          <w:u w:val="single"/>
        </w:rPr>
        <w:t xml:space="preserve">                   </w:t>
      </w:r>
      <w:r>
        <w:rPr>
          <w:rFonts w:ascii="宋体" w:hAnsi="宋体"/>
          <w:szCs w:val="21"/>
          <w:u w:val="single"/>
        </w:rPr>
        <w:tab/>
      </w:r>
      <w:r>
        <w:rPr>
          <w:rFonts w:ascii="宋体" w:hAnsi="宋体"/>
          <w:szCs w:val="21"/>
          <w:u w:val="single"/>
        </w:rPr>
        <w:tab/>
      </w:r>
      <w:r>
        <w:rPr>
          <w:rFonts w:ascii="宋体" w:hAnsi="宋体"/>
          <w:szCs w:val="21"/>
          <w:u w:val="single"/>
        </w:rPr>
        <w:tab/>
      </w:r>
    </w:p>
    <w:p>
      <w:pPr>
        <w:spacing w:line="360" w:lineRule="auto"/>
        <w:rPr>
          <w:rFonts w:ascii="宋体" w:hAnsi="宋体"/>
          <w:szCs w:val="21"/>
        </w:rPr>
      </w:pPr>
      <w:r>
        <w:rPr>
          <w:rFonts w:ascii="宋体" w:hAnsi="宋体"/>
          <w:szCs w:val="21"/>
        </w:rPr>
        <w:t xml:space="preserve">  </w:t>
      </w:r>
    </w:p>
    <w:p>
      <w:pPr>
        <w:spacing w:line="360" w:lineRule="auto"/>
        <w:rPr>
          <w:rFonts w:ascii="宋体" w:hAnsi="宋体"/>
          <w:szCs w:val="21"/>
          <w:u w:val="single"/>
        </w:rPr>
      </w:pPr>
    </w:p>
    <w:p>
      <w:pPr>
        <w:spacing w:line="360" w:lineRule="auto"/>
        <w:jc w:val="right"/>
        <w:rPr>
          <w:rFonts w:ascii="宋体" w:hAnsi="宋体"/>
          <w:szCs w:val="21"/>
        </w:rPr>
      </w:pPr>
      <w:r>
        <w:rPr>
          <w:rFonts w:ascii="宋体" w:hAnsi="宋体"/>
          <w:szCs w:val="21"/>
        </w:rPr>
        <w:t xml:space="preserve">            </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p>
    <w:p>
      <w:pPr>
        <w:spacing w:after="143" w:afterLines="50" w:line="400" w:lineRule="exact"/>
        <w:rPr>
          <w:rFonts w:hint="eastAsia" w:ascii="宋体" w:hAnsi="宋体"/>
          <w:b/>
          <w:szCs w:val="21"/>
        </w:rPr>
      </w:pPr>
      <w:r>
        <w:rPr>
          <w:rFonts w:ascii="宋体" w:hAnsi="宋体"/>
          <w:szCs w:val="21"/>
        </w:rPr>
        <w:br w:type="page"/>
      </w:r>
      <w:r>
        <w:rPr>
          <w:rFonts w:ascii="宋体" w:hAnsi="宋体"/>
          <w:b/>
          <w:szCs w:val="21"/>
        </w:rPr>
        <w:t>附</w:t>
      </w:r>
      <w:bookmarkStart w:id="94" w:name="_Toc296891061"/>
      <w:bookmarkStart w:id="95" w:name="_Toc296891273"/>
      <w:bookmarkStart w:id="96" w:name="_Toc296944572"/>
      <w:bookmarkStart w:id="97" w:name="_Toc296346734"/>
      <w:bookmarkStart w:id="98" w:name="_Toc296347232"/>
      <w:bookmarkStart w:id="99" w:name="_Toc296503233"/>
      <w:r>
        <w:rPr>
          <w:rFonts w:ascii="宋体" w:hAnsi="宋体"/>
          <w:b/>
          <w:szCs w:val="21"/>
        </w:rPr>
        <w:t>件</w:t>
      </w:r>
      <w:r>
        <w:rPr>
          <w:rFonts w:hint="eastAsia" w:ascii="宋体" w:hAnsi="宋体"/>
          <w:b/>
          <w:szCs w:val="21"/>
        </w:rPr>
        <w:t>10</w:t>
      </w:r>
      <w:r>
        <w:rPr>
          <w:rFonts w:ascii="宋体" w:hAnsi="宋体"/>
          <w:b/>
          <w:szCs w:val="21"/>
        </w:rPr>
        <w:t xml:space="preserve">:  </w:t>
      </w:r>
      <w:r>
        <w:rPr>
          <w:rFonts w:hint="eastAsia" w:ascii="宋体" w:hAnsi="宋体"/>
          <w:b/>
          <w:szCs w:val="21"/>
        </w:rPr>
        <w:t>支付担保格式</w:t>
      </w:r>
    </w:p>
    <w:bookmarkEnd w:id="94"/>
    <w:bookmarkEnd w:id="95"/>
    <w:bookmarkEnd w:id="96"/>
    <w:bookmarkEnd w:id="97"/>
    <w:bookmarkEnd w:id="98"/>
    <w:bookmarkEnd w:id="99"/>
    <w:p>
      <w:pPr>
        <w:spacing w:after="143" w:afterLines="50" w:line="360" w:lineRule="auto"/>
        <w:jc w:val="center"/>
        <w:rPr>
          <w:rFonts w:ascii="宋体" w:hAnsi="宋体"/>
          <w:b/>
          <w:sz w:val="28"/>
          <w:szCs w:val="28"/>
        </w:rPr>
      </w:pPr>
      <w:r>
        <w:rPr>
          <w:rFonts w:ascii="宋体" w:hAnsi="宋体"/>
          <w:b/>
          <w:sz w:val="28"/>
          <w:szCs w:val="28"/>
        </w:rPr>
        <w:t>支付担保</w:t>
      </w:r>
    </w:p>
    <w:p>
      <w:pPr>
        <w:spacing w:line="360" w:lineRule="auto"/>
        <w:jc w:val="left"/>
        <w:rPr>
          <w:rFonts w:ascii="宋体" w:hAnsi="宋体"/>
          <w:szCs w:val="21"/>
        </w:rPr>
      </w:pPr>
      <w:r>
        <w:rPr>
          <w:rFonts w:ascii="宋体" w:hAnsi="宋体"/>
          <w:szCs w:val="21"/>
          <w:u w:val="single"/>
        </w:rPr>
        <w:t xml:space="preserve">             </w:t>
      </w:r>
      <w:r>
        <w:rPr>
          <w:rFonts w:ascii="宋体" w:hAnsi="宋体"/>
          <w:szCs w:val="21"/>
        </w:rPr>
        <w:t>（承包人）：</w:t>
      </w:r>
    </w:p>
    <w:p>
      <w:pPr>
        <w:spacing w:line="360" w:lineRule="auto"/>
        <w:jc w:val="left"/>
        <w:rPr>
          <w:rFonts w:ascii="宋体" w:hAnsi="宋体"/>
          <w:szCs w:val="21"/>
        </w:rPr>
      </w:pPr>
    </w:p>
    <w:p>
      <w:pPr>
        <w:spacing w:line="360" w:lineRule="auto"/>
        <w:ind w:firstLine="420" w:firstLineChars="200"/>
        <w:jc w:val="left"/>
        <w:rPr>
          <w:rFonts w:ascii="宋体" w:hAnsi="宋体"/>
          <w:szCs w:val="21"/>
        </w:rPr>
      </w:pPr>
      <w:r>
        <w:rPr>
          <w:rFonts w:ascii="宋体" w:hAnsi="宋体"/>
          <w:szCs w:val="21"/>
        </w:rPr>
        <w:t>鉴于你方作为承包人已经与</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（发包人名称）（以下称</w:t>
      </w:r>
      <w:r>
        <w:rPr>
          <w:rFonts w:hint="eastAsia" w:ascii="宋体" w:hAnsi="宋体"/>
          <w:szCs w:val="21"/>
        </w:rPr>
        <w:t>“</w:t>
      </w:r>
      <w:r>
        <w:rPr>
          <w:rFonts w:ascii="宋体" w:hAnsi="宋体"/>
          <w:szCs w:val="21"/>
        </w:rPr>
        <w:t>发包人</w:t>
      </w:r>
      <w:r>
        <w:rPr>
          <w:rFonts w:hint="eastAsia" w:ascii="宋体" w:hAnsi="宋体"/>
          <w:szCs w:val="21"/>
        </w:rPr>
        <w:t>”</w:t>
      </w:r>
      <w:r>
        <w:rPr>
          <w:rFonts w:ascii="宋体" w:hAnsi="宋体"/>
          <w:szCs w:val="21"/>
        </w:rPr>
        <w:t>）于</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日签订了</w:t>
      </w:r>
      <w:r>
        <w:rPr>
          <w:rFonts w:ascii="宋体" w:hAnsi="宋体"/>
          <w:szCs w:val="21"/>
          <w:u w:val="single"/>
        </w:rPr>
        <w:t xml:space="preserve">             </w:t>
      </w:r>
      <w:r>
        <w:rPr>
          <w:rFonts w:ascii="宋体" w:hAnsi="宋体"/>
          <w:szCs w:val="21"/>
        </w:rPr>
        <w:t>（工程名称）《建设工程施工合同》（以下称</w:t>
      </w:r>
      <w:r>
        <w:rPr>
          <w:rFonts w:hint="eastAsia" w:ascii="宋体" w:hAnsi="宋体"/>
          <w:szCs w:val="21"/>
        </w:rPr>
        <w:t>“</w:t>
      </w:r>
      <w:r>
        <w:rPr>
          <w:rFonts w:ascii="宋体" w:hAnsi="宋体"/>
          <w:szCs w:val="21"/>
        </w:rPr>
        <w:t>主合同</w:t>
      </w:r>
      <w:r>
        <w:rPr>
          <w:rFonts w:hint="eastAsia" w:ascii="宋体" w:hAnsi="宋体"/>
          <w:szCs w:val="21"/>
        </w:rPr>
        <w:t>”</w:t>
      </w:r>
      <w:r>
        <w:rPr>
          <w:rFonts w:ascii="宋体" w:hAnsi="宋体"/>
          <w:szCs w:val="21"/>
        </w:rPr>
        <w:t>），应发包人的申请，我方愿就发包人履行主合同约定的工程款支付义务以保证的方式向你方提供如下担保：</w:t>
      </w:r>
    </w:p>
    <w:p>
      <w:pPr>
        <w:spacing w:line="360" w:lineRule="auto"/>
        <w:ind w:firstLine="420" w:firstLineChars="200"/>
        <w:jc w:val="left"/>
        <w:rPr>
          <w:rFonts w:ascii="黑体" w:hAnsi="黑体" w:eastAsia="黑体"/>
          <w:szCs w:val="21"/>
        </w:rPr>
      </w:pPr>
      <w:r>
        <w:rPr>
          <w:rFonts w:ascii="黑体" w:hAnsi="黑体" w:eastAsia="黑体"/>
          <w:szCs w:val="21"/>
        </w:rPr>
        <w:t>一、保证的范围及保证金额</w:t>
      </w:r>
    </w:p>
    <w:p>
      <w:pPr>
        <w:spacing w:line="360" w:lineRule="auto"/>
        <w:ind w:firstLine="420" w:firstLineChars="200"/>
        <w:jc w:val="left"/>
        <w:rPr>
          <w:rFonts w:ascii="宋体" w:hAnsi="宋体"/>
          <w:szCs w:val="21"/>
        </w:rPr>
      </w:pPr>
      <w:r>
        <w:rPr>
          <w:rFonts w:hint="eastAsia" w:ascii="宋体" w:hAnsi="宋体"/>
          <w:szCs w:val="21"/>
        </w:rPr>
        <w:t xml:space="preserve">1. </w:t>
      </w:r>
      <w:r>
        <w:rPr>
          <w:rFonts w:ascii="宋体" w:hAnsi="宋体"/>
          <w:szCs w:val="21"/>
        </w:rPr>
        <w:t>我方的保证范围是主合同约定的工程款。</w:t>
      </w:r>
    </w:p>
    <w:p>
      <w:pPr>
        <w:spacing w:line="360" w:lineRule="auto"/>
        <w:ind w:firstLine="420" w:firstLineChars="200"/>
        <w:jc w:val="left"/>
        <w:rPr>
          <w:rFonts w:hint="eastAsia" w:ascii="宋体" w:hAnsi="宋体"/>
          <w:szCs w:val="21"/>
        </w:rPr>
      </w:pPr>
      <w:r>
        <w:rPr>
          <w:rFonts w:hint="eastAsia" w:ascii="宋体" w:hAnsi="宋体"/>
          <w:szCs w:val="21"/>
        </w:rPr>
        <w:t xml:space="preserve">2. </w:t>
      </w:r>
      <w:r>
        <w:rPr>
          <w:rFonts w:ascii="宋体" w:hAnsi="宋体"/>
          <w:szCs w:val="21"/>
        </w:rPr>
        <w:t>本保函所称主合同约定的工程款是指主合同约定的除工程质量保证金以外的合同价款。</w:t>
      </w:r>
    </w:p>
    <w:p>
      <w:pPr>
        <w:spacing w:line="360" w:lineRule="auto"/>
        <w:ind w:firstLine="420" w:firstLineChars="200"/>
        <w:jc w:val="left"/>
        <w:rPr>
          <w:rFonts w:ascii="宋体" w:hAnsi="宋体"/>
          <w:szCs w:val="21"/>
        </w:rPr>
      </w:pPr>
      <w:r>
        <w:rPr>
          <w:rFonts w:hint="eastAsia" w:ascii="宋体" w:hAnsi="宋体"/>
          <w:szCs w:val="21"/>
        </w:rPr>
        <w:t xml:space="preserve">3. </w:t>
      </w:r>
      <w:r>
        <w:rPr>
          <w:rFonts w:ascii="宋体" w:hAnsi="宋体"/>
          <w:szCs w:val="21"/>
        </w:rPr>
        <w:t>我方保证的金额是主合同约定的工程款的</w:t>
      </w:r>
      <w:r>
        <w:rPr>
          <w:rFonts w:ascii="宋体" w:hAnsi="宋体"/>
          <w:szCs w:val="21"/>
          <w:u w:val="single"/>
        </w:rPr>
        <w:t xml:space="preserve">   </w:t>
      </w:r>
      <w:r>
        <w:rPr>
          <w:rFonts w:ascii="宋体" w:hAnsi="宋体"/>
          <w:szCs w:val="21"/>
        </w:rPr>
        <w:t>%，数额最高不超过人民币元（</w:t>
      </w:r>
      <w:r>
        <w:rPr>
          <w:rFonts w:hint="eastAsia" w:ascii="宋体" w:hAnsi="宋体"/>
          <w:szCs w:val="21"/>
        </w:rPr>
        <w:t>大</w:t>
      </w:r>
      <w:r>
        <w:rPr>
          <w:rFonts w:ascii="宋体" w:hAnsi="宋体"/>
          <w:szCs w:val="21"/>
        </w:rPr>
        <w:t>写：</w:t>
      </w:r>
      <w:r>
        <w:rPr>
          <w:rFonts w:ascii="宋体" w:hAnsi="宋体"/>
          <w:szCs w:val="21"/>
          <w:u w:val="single"/>
        </w:rPr>
        <w:t xml:space="preserve">      </w:t>
      </w:r>
      <w:r>
        <w:rPr>
          <w:rFonts w:ascii="宋体" w:hAnsi="宋体"/>
          <w:szCs w:val="21"/>
        </w:rPr>
        <w:t>）。</w:t>
      </w:r>
    </w:p>
    <w:p>
      <w:pPr>
        <w:spacing w:line="360" w:lineRule="auto"/>
        <w:ind w:firstLine="420" w:firstLineChars="200"/>
        <w:jc w:val="left"/>
        <w:rPr>
          <w:rFonts w:ascii="黑体" w:hAnsi="黑体" w:eastAsia="黑体"/>
          <w:szCs w:val="21"/>
        </w:rPr>
      </w:pPr>
      <w:r>
        <w:rPr>
          <w:rFonts w:ascii="黑体" w:hAnsi="黑体" w:eastAsia="黑体"/>
          <w:szCs w:val="21"/>
        </w:rPr>
        <w:t>二、保证的方式及保证期间</w:t>
      </w:r>
    </w:p>
    <w:p>
      <w:pPr>
        <w:spacing w:line="360" w:lineRule="auto"/>
        <w:ind w:firstLine="420" w:firstLineChars="200"/>
        <w:jc w:val="left"/>
        <w:rPr>
          <w:rFonts w:hint="eastAsia" w:ascii="宋体" w:hAnsi="宋体"/>
          <w:szCs w:val="21"/>
        </w:rPr>
      </w:pPr>
      <w:r>
        <w:rPr>
          <w:rFonts w:hint="eastAsia" w:ascii="宋体" w:hAnsi="宋体"/>
          <w:szCs w:val="21"/>
        </w:rPr>
        <w:t xml:space="preserve">1. </w:t>
      </w:r>
      <w:r>
        <w:rPr>
          <w:rFonts w:ascii="宋体" w:hAnsi="宋体"/>
          <w:szCs w:val="21"/>
        </w:rPr>
        <w:t>我方保证的方式为：连带责任保证。</w:t>
      </w:r>
    </w:p>
    <w:p>
      <w:pPr>
        <w:spacing w:line="360" w:lineRule="auto"/>
        <w:ind w:firstLine="420" w:firstLineChars="200"/>
        <w:jc w:val="left"/>
        <w:rPr>
          <w:rFonts w:ascii="宋体" w:hAnsi="宋体"/>
          <w:szCs w:val="21"/>
        </w:rPr>
      </w:pPr>
      <w:r>
        <w:rPr>
          <w:rFonts w:hint="eastAsia" w:ascii="宋体" w:hAnsi="宋体"/>
          <w:szCs w:val="21"/>
        </w:rPr>
        <w:t xml:space="preserve">2. </w:t>
      </w:r>
      <w:r>
        <w:rPr>
          <w:rFonts w:ascii="宋体" w:hAnsi="宋体"/>
          <w:szCs w:val="21"/>
        </w:rPr>
        <w:t>我方保证的期间为：自本合同生效之日起至主合同约定的工程款支付完毕之日后</w:t>
      </w:r>
      <w:r>
        <w:rPr>
          <w:rFonts w:ascii="宋体" w:hAnsi="宋体"/>
          <w:szCs w:val="21"/>
          <w:u w:val="single"/>
        </w:rPr>
        <w:t xml:space="preserve">    </w:t>
      </w:r>
      <w:r>
        <w:rPr>
          <w:rFonts w:ascii="宋体" w:hAnsi="宋体"/>
          <w:szCs w:val="21"/>
        </w:rPr>
        <w:t>日内。</w:t>
      </w:r>
    </w:p>
    <w:p>
      <w:pPr>
        <w:spacing w:line="360" w:lineRule="auto"/>
        <w:ind w:firstLine="420" w:firstLineChars="200"/>
        <w:jc w:val="left"/>
        <w:rPr>
          <w:rFonts w:hint="eastAsia" w:ascii="宋体" w:hAnsi="宋体"/>
          <w:szCs w:val="21"/>
        </w:rPr>
      </w:pPr>
      <w:r>
        <w:rPr>
          <w:rFonts w:hint="eastAsia" w:ascii="宋体" w:hAnsi="宋体"/>
          <w:szCs w:val="21"/>
        </w:rPr>
        <w:t xml:space="preserve">3. </w:t>
      </w:r>
      <w:r>
        <w:rPr>
          <w:rFonts w:ascii="宋体" w:hAnsi="宋体"/>
          <w:szCs w:val="21"/>
        </w:rPr>
        <w:t>你方与发包人协议变更工程款支付日期的，经我方书面同意后，保证期间按照变更后的支付日期做相应调整。</w:t>
      </w:r>
    </w:p>
    <w:p>
      <w:pPr>
        <w:spacing w:line="360" w:lineRule="auto"/>
        <w:ind w:firstLine="420" w:firstLineChars="200"/>
        <w:jc w:val="left"/>
        <w:rPr>
          <w:rFonts w:ascii="黑体" w:hAnsi="黑体" w:eastAsia="黑体"/>
          <w:szCs w:val="21"/>
        </w:rPr>
      </w:pPr>
      <w:r>
        <w:rPr>
          <w:rFonts w:ascii="黑体" w:hAnsi="黑体" w:eastAsia="黑体"/>
          <w:szCs w:val="21"/>
        </w:rPr>
        <w:t>三、承担保证责任的形式</w:t>
      </w:r>
    </w:p>
    <w:p>
      <w:pPr>
        <w:spacing w:line="360" w:lineRule="auto"/>
        <w:ind w:firstLine="420" w:firstLineChars="200"/>
        <w:jc w:val="left"/>
        <w:rPr>
          <w:rFonts w:ascii="宋体" w:hAnsi="宋体"/>
          <w:szCs w:val="21"/>
        </w:rPr>
      </w:pPr>
      <w:r>
        <w:rPr>
          <w:rFonts w:ascii="宋体" w:hAnsi="宋体"/>
          <w:szCs w:val="21"/>
        </w:rPr>
        <w:t>我方承担保证责任的形式是代为支付。发包人未按主合同约定向你方支付工程款的，由我方在保证金额内代为支付。</w:t>
      </w:r>
    </w:p>
    <w:p>
      <w:pPr>
        <w:spacing w:line="360" w:lineRule="auto"/>
        <w:ind w:firstLine="420" w:firstLineChars="200"/>
        <w:jc w:val="left"/>
        <w:rPr>
          <w:rFonts w:ascii="黑体" w:hAnsi="黑体" w:eastAsia="黑体"/>
          <w:szCs w:val="21"/>
        </w:rPr>
      </w:pPr>
      <w:r>
        <w:rPr>
          <w:rFonts w:ascii="黑体" w:hAnsi="黑体" w:eastAsia="黑体"/>
          <w:szCs w:val="21"/>
        </w:rPr>
        <w:t>四、代偿的安排</w:t>
      </w:r>
    </w:p>
    <w:p>
      <w:pPr>
        <w:spacing w:line="360" w:lineRule="auto"/>
        <w:ind w:firstLine="420" w:firstLineChars="200"/>
        <w:jc w:val="left"/>
        <w:rPr>
          <w:rFonts w:ascii="宋体" w:hAnsi="宋体"/>
          <w:szCs w:val="21"/>
        </w:rPr>
      </w:pPr>
      <w:r>
        <w:rPr>
          <w:rFonts w:hint="eastAsia" w:ascii="宋体" w:hAnsi="宋体"/>
          <w:szCs w:val="21"/>
        </w:rPr>
        <w:t xml:space="preserve">1. </w:t>
      </w:r>
      <w:r>
        <w:rPr>
          <w:rFonts w:ascii="宋体" w:hAnsi="宋体"/>
          <w:szCs w:val="21"/>
        </w:rPr>
        <w:t>你方要求我方承担保证责任的，应向我方发出书面索赔通知及发包人未支付主合同约定工程款的证明材料。索赔通知应写明要求索赔的金额，支付款项应到达的账号。</w:t>
      </w:r>
    </w:p>
    <w:p>
      <w:pPr>
        <w:spacing w:line="360" w:lineRule="auto"/>
        <w:ind w:firstLine="420" w:firstLineChars="200"/>
        <w:jc w:val="left"/>
        <w:rPr>
          <w:rFonts w:ascii="宋体" w:hAnsi="宋体"/>
          <w:szCs w:val="21"/>
        </w:rPr>
      </w:pPr>
      <w:r>
        <w:rPr>
          <w:rFonts w:hint="eastAsia" w:ascii="宋体" w:hAnsi="宋体"/>
          <w:szCs w:val="21"/>
        </w:rPr>
        <w:t xml:space="preserve">2. </w:t>
      </w:r>
      <w:r>
        <w:rPr>
          <w:rFonts w:ascii="宋体" w:hAnsi="宋体"/>
          <w:szCs w:val="21"/>
        </w:rPr>
        <w:t>在出现你方与发包人因工程质量发生争议，发包人拒绝向你方支付工程款的情形时，你方要求我方履行保证责任代为支付的，需提供符合相应条件要求的工程质量检测机构出具的质量说明材料。</w:t>
      </w:r>
    </w:p>
    <w:p>
      <w:pPr>
        <w:spacing w:line="360" w:lineRule="auto"/>
        <w:ind w:firstLine="420" w:firstLineChars="200"/>
        <w:jc w:val="left"/>
        <w:rPr>
          <w:rFonts w:ascii="宋体" w:hAnsi="宋体"/>
          <w:szCs w:val="21"/>
        </w:rPr>
      </w:pPr>
      <w:r>
        <w:rPr>
          <w:rFonts w:hint="eastAsia" w:ascii="宋体" w:hAnsi="宋体"/>
          <w:szCs w:val="21"/>
        </w:rPr>
        <w:t xml:space="preserve">3. </w:t>
      </w:r>
      <w:r>
        <w:rPr>
          <w:rFonts w:ascii="宋体" w:hAnsi="宋体"/>
          <w:szCs w:val="21"/>
        </w:rPr>
        <w:t>我方收到你方的书面索赔通知及相应的证明材料后７天内无条件支付。</w:t>
      </w:r>
    </w:p>
    <w:p>
      <w:pPr>
        <w:spacing w:line="360" w:lineRule="auto"/>
        <w:ind w:firstLine="420" w:firstLineChars="200"/>
        <w:jc w:val="left"/>
        <w:rPr>
          <w:rFonts w:ascii="黑体" w:hAnsi="黑体" w:eastAsia="黑体"/>
          <w:szCs w:val="21"/>
        </w:rPr>
      </w:pPr>
      <w:r>
        <w:rPr>
          <w:rFonts w:ascii="黑体" w:hAnsi="黑体" w:eastAsia="黑体"/>
          <w:szCs w:val="21"/>
        </w:rPr>
        <w:t>五、保证责任的解除</w:t>
      </w:r>
    </w:p>
    <w:p>
      <w:pPr>
        <w:spacing w:line="360" w:lineRule="auto"/>
        <w:ind w:firstLine="420" w:firstLineChars="200"/>
        <w:jc w:val="left"/>
        <w:rPr>
          <w:rFonts w:ascii="宋体" w:hAnsi="宋体"/>
          <w:szCs w:val="21"/>
        </w:rPr>
      </w:pPr>
      <w:r>
        <w:rPr>
          <w:rFonts w:hint="eastAsia" w:ascii="宋体" w:hAnsi="宋体"/>
          <w:szCs w:val="21"/>
        </w:rPr>
        <w:t xml:space="preserve">1. </w:t>
      </w:r>
      <w:r>
        <w:rPr>
          <w:rFonts w:ascii="宋体" w:hAnsi="宋体"/>
          <w:szCs w:val="21"/>
        </w:rPr>
        <w:t>在本保函承诺的保证期间内，你方未书面向我方主张保证责任的，自保证期间届满次日起，我方保证责任解除。</w:t>
      </w:r>
    </w:p>
    <w:p>
      <w:pPr>
        <w:spacing w:line="360" w:lineRule="auto"/>
        <w:ind w:firstLine="420" w:firstLineChars="200"/>
        <w:jc w:val="left"/>
        <w:rPr>
          <w:rFonts w:ascii="宋体" w:hAnsi="宋体"/>
          <w:szCs w:val="21"/>
        </w:rPr>
      </w:pPr>
      <w:r>
        <w:rPr>
          <w:rFonts w:hint="eastAsia" w:ascii="宋体" w:hAnsi="宋体"/>
          <w:szCs w:val="21"/>
        </w:rPr>
        <w:t xml:space="preserve">2. </w:t>
      </w:r>
      <w:r>
        <w:rPr>
          <w:rFonts w:ascii="宋体" w:hAnsi="宋体"/>
          <w:szCs w:val="21"/>
        </w:rPr>
        <w:t>发包人按主合同约定履行了工程款的全部支付义务的，自本保函承诺的保证期间届满次日起，我方保证责任解除。</w:t>
      </w:r>
    </w:p>
    <w:p>
      <w:pPr>
        <w:spacing w:line="360" w:lineRule="auto"/>
        <w:ind w:firstLine="420" w:firstLineChars="200"/>
        <w:jc w:val="left"/>
        <w:rPr>
          <w:rFonts w:hint="eastAsia" w:ascii="宋体" w:hAnsi="宋体"/>
          <w:szCs w:val="21"/>
        </w:rPr>
      </w:pPr>
      <w:r>
        <w:rPr>
          <w:rFonts w:hint="eastAsia" w:ascii="宋体" w:hAnsi="宋体"/>
          <w:szCs w:val="21"/>
        </w:rPr>
        <w:t xml:space="preserve">3. </w:t>
      </w:r>
      <w:r>
        <w:rPr>
          <w:rFonts w:ascii="宋体" w:hAnsi="宋体"/>
          <w:szCs w:val="21"/>
        </w:rPr>
        <w:t>我方按照本保函向你方履行保证责任所支付金额达到本保函保证金额时，自我方向你方支付（支付款项从我方账户划出）之日起，保证责任即解除。</w:t>
      </w:r>
    </w:p>
    <w:p>
      <w:pPr>
        <w:spacing w:line="360" w:lineRule="auto"/>
        <w:ind w:firstLine="420" w:firstLineChars="200"/>
        <w:jc w:val="left"/>
        <w:rPr>
          <w:rFonts w:hint="eastAsia" w:ascii="宋体" w:hAnsi="宋体"/>
          <w:szCs w:val="21"/>
        </w:rPr>
      </w:pPr>
      <w:r>
        <w:rPr>
          <w:rFonts w:hint="eastAsia" w:ascii="宋体" w:hAnsi="宋体"/>
          <w:szCs w:val="21"/>
        </w:rPr>
        <w:t xml:space="preserve">4. </w:t>
      </w:r>
      <w:r>
        <w:rPr>
          <w:rFonts w:ascii="宋体" w:hAnsi="宋体"/>
          <w:szCs w:val="21"/>
        </w:rPr>
        <w:t>按照法律法规的规定或出现应解除我方保证责任的其他情形的，我方在本保函项下的保证责任亦解除。</w:t>
      </w:r>
    </w:p>
    <w:p>
      <w:pPr>
        <w:spacing w:line="360" w:lineRule="auto"/>
        <w:ind w:firstLine="420" w:firstLineChars="200"/>
        <w:jc w:val="left"/>
        <w:rPr>
          <w:rFonts w:ascii="宋体" w:hAnsi="宋体"/>
          <w:szCs w:val="21"/>
        </w:rPr>
      </w:pPr>
      <w:r>
        <w:rPr>
          <w:rFonts w:hint="eastAsia" w:ascii="宋体" w:hAnsi="宋体"/>
          <w:szCs w:val="21"/>
        </w:rPr>
        <w:t xml:space="preserve">5. </w:t>
      </w:r>
      <w:r>
        <w:rPr>
          <w:rFonts w:ascii="宋体" w:hAnsi="宋体"/>
          <w:szCs w:val="21"/>
        </w:rPr>
        <w:t>我方解除保证责任后，你方应自我方保证责任解除之日起</w:t>
      </w:r>
      <w:r>
        <w:rPr>
          <w:rFonts w:hint="eastAsia" w:ascii="宋体" w:hAnsi="宋体"/>
          <w:szCs w:val="21"/>
          <w:u w:val="single"/>
        </w:rPr>
        <w:t xml:space="preserve">    </w:t>
      </w:r>
      <w:r>
        <w:rPr>
          <w:rFonts w:ascii="宋体" w:hAnsi="宋体"/>
          <w:szCs w:val="21"/>
        </w:rPr>
        <w:t>个工作日内，将本保函原件返还我方。</w:t>
      </w:r>
    </w:p>
    <w:p>
      <w:pPr>
        <w:spacing w:line="360" w:lineRule="auto"/>
        <w:ind w:firstLine="420" w:firstLineChars="200"/>
        <w:jc w:val="left"/>
        <w:rPr>
          <w:rFonts w:ascii="黑体" w:hAnsi="黑体" w:eastAsia="黑体"/>
          <w:szCs w:val="21"/>
        </w:rPr>
      </w:pPr>
      <w:r>
        <w:rPr>
          <w:rFonts w:ascii="黑体" w:hAnsi="黑体" w:eastAsia="黑体"/>
          <w:szCs w:val="21"/>
        </w:rPr>
        <w:t>六、免责条款</w:t>
      </w:r>
    </w:p>
    <w:p>
      <w:pPr>
        <w:spacing w:line="360" w:lineRule="auto"/>
        <w:ind w:firstLine="420" w:firstLineChars="200"/>
        <w:jc w:val="left"/>
        <w:rPr>
          <w:rFonts w:ascii="宋体" w:hAnsi="宋体"/>
          <w:szCs w:val="21"/>
        </w:rPr>
      </w:pPr>
      <w:r>
        <w:rPr>
          <w:rFonts w:hint="eastAsia" w:ascii="宋体" w:hAnsi="宋体"/>
          <w:szCs w:val="21"/>
        </w:rPr>
        <w:t xml:space="preserve">1. </w:t>
      </w:r>
      <w:r>
        <w:rPr>
          <w:rFonts w:ascii="宋体" w:hAnsi="宋体"/>
          <w:szCs w:val="21"/>
        </w:rPr>
        <w:t>因你方违约致使发包人不能履行义务的，我方不承担保证责任。</w:t>
      </w:r>
    </w:p>
    <w:p>
      <w:pPr>
        <w:spacing w:line="360" w:lineRule="auto"/>
        <w:ind w:firstLine="420" w:firstLineChars="200"/>
        <w:jc w:val="left"/>
        <w:rPr>
          <w:rFonts w:ascii="宋体" w:hAnsi="宋体"/>
          <w:szCs w:val="21"/>
        </w:rPr>
      </w:pPr>
      <w:r>
        <w:rPr>
          <w:rFonts w:hint="eastAsia" w:ascii="宋体" w:hAnsi="宋体"/>
          <w:szCs w:val="21"/>
        </w:rPr>
        <w:t xml:space="preserve">2. </w:t>
      </w:r>
      <w:r>
        <w:rPr>
          <w:rFonts w:ascii="宋体" w:hAnsi="宋体"/>
          <w:szCs w:val="21"/>
        </w:rPr>
        <w:t>依照法律法规的规定或你方与发包人的另行约定，免除发包人部分或全部义务的，我方亦免除其相应的保证责任。</w:t>
      </w:r>
    </w:p>
    <w:p>
      <w:pPr>
        <w:spacing w:line="360" w:lineRule="auto"/>
        <w:ind w:firstLine="420" w:firstLineChars="200"/>
        <w:jc w:val="left"/>
        <w:rPr>
          <w:rFonts w:ascii="宋体" w:hAnsi="宋体"/>
          <w:szCs w:val="21"/>
        </w:rPr>
      </w:pPr>
      <w:r>
        <w:rPr>
          <w:rFonts w:hint="eastAsia" w:ascii="宋体" w:hAnsi="宋体"/>
          <w:szCs w:val="21"/>
        </w:rPr>
        <w:t xml:space="preserve">3. </w:t>
      </w:r>
      <w:r>
        <w:rPr>
          <w:rFonts w:ascii="宋体" w:hAnsi="宋体"/>
          <w:szCs w:val="21"/>
        </w:rPr>
        <w:t>你方与发包人协议变更主合同的，如加重发包人责任致使我方保证责任加重的，需征得我方书面同意，否则我方不再承担因此而加重部分的保证责任，但主合同第10条</w:t>
      </w:r>
      <w:r>
        <w:rPr>
          <w:rFonts w:hint="eastAsia" w:ascii="宋体" w:hAnsi="宋体"/>
          <w:szCs w:val="21"/>
        </w:rPr>
        <w:t>〔</w:t>
      </w:r>
      <w:r>
        <w:rPr>
          <w:rFonts w:ascii="宋体" w:hAnsi="宋体"/>
          <w:szCs w:val="21"/>
        </w:rPr>
        <w:t>变更</w:t>
      </w:r>
      <w:r>
        <w:rPr>
          <w:rFonts w:hint="eastAsia" w:ascii="宋体" w:hAnsi="宋体"/>
          <w:szCs w:val="21"/>
        </w:rPr>
        <w:t>〕</w:t>
      </w:r>
      <w:r>
        <w:rPr>
          <w:rFonts w:ascii="宋体" w:hAnsi="宋体"/>
          <w:szCs w:val="21"/>
        </w:rPr>
        <w:t>约定的变更不受本款限制。</w:t>
      </w:r>
    </w:p>
    <w:p>
      <w:pPr>
        <w:spacing w:line="360" w:lineRule="auto"/>
        <w:ind w:firstLine="420" w:firstLineChars="200"/>
        <w:jc w:val="left"/>
        <w:rPr>
          <w:rFonts w:ascii="宋体" w:hAnsi="宋体"/>
          <w:szCs w:val="21"/>
        </w:rPr>
      </w:pPr>
      <w:r>
        <w:rPr>
          <w:rFonts w:hint="eastAsia" w:ascii="宋体" w:hAnsi="宋体"/>
          <w:szCs w:val="21"/>
        </w:rPr>
        <w:t xml:space="preserve">4. </w:t>
      </w:r>
      <w:r>
        <w:rPr>
          <w:rFonts w:ascii="宋体" w:hAnsi="宋体"/>
          <w:szCs w:val="21"/>
        </w:rPr>
        <w:t>因不可抗力造成发包人不能履行义务的，我方不承担保证责任。</w:t>
      </w:r>
    </w:p>
    <w:p>
      <w:pPr>
        <w:spacing w:line="360" w:lineRule="auto"/>
        <w:ind w:firstLine="420" w:firstLineChars="200"/>
        <w:jc w:val="left"/>
        <w:rPr>
          <w:rFonts w:ascii="黑体" w:hAnsi="黑体" w:eastAsia="黑体"/>
          <w:szCs w:val="21"/>
        </w:rPr>
      </w:pPr>
      <w:r>
        <w:rPr>
          <w:rFonts w:ascii="黑体" w:hAnsi="黑体" w:eastAsia="黑体"/>
          <w:szCs w:val="21"/>
        </w:rPr>
        <w:t>七、争议解决</w:t>
      </w:r>
    </w:p>
    <w:p>
      <w:pPr>
        <w:spacing w:after="120" w:line="360" w:lineRule="auto"/>
        <w:ind w:firstLine="420" w:firstLineChars="200"/>
        <w:rPr>
          <w:rFonts w:ascii="宋体" w:hAnsi="宋体"/>
          <w:szCs w:val="21"/>
        </w:rPr>
      </w:pPr>
      <w:r>
        <w:rPr>
          <w:rFonts w:ascii="宋体" w:hAnsi="宋体"/>
          <w:szCs w:val="21"/>
        </w:rPr>
        <w:t>因本保函</w:t>
      </w:r>
      <w:r>
        <w:rPr>
          <w:rFonts w:hint="eastAsia" w:ascii="宋体" w:hAnsi="宋体"/>
          <w:szCs w:val="21"/>
        </w:rPr>
        <w:t>或本保函相关事项</w:t>
      </w:r>
      <w:r>
        <w:rPr>
          <w:rFonts w:ascii="宋体" w:hAnsi="宋体"/>
          <w:szCs w:val="21"/>
        </w:rPr>
        <w:t>发生的纠纷，可由双方协商解决，协商不成的，按下列第</w:t>
      </w:r>
      <w:r>
        <w:rPr>
          <w:rFonts w:ascii="宋体" w:hAnsi="宋体"/>
          <w:szCs w:val="21"/>
          <w:u w:val="single"/>
        </w:rPr>
        <w:t xml:space="preserve">     </w:t>
      </w:r>
      <w:r>
        <w:rPr>
          <w:rFonts w:ascii="宋体" w:hAnsi="宋体"/>
          <w:szCs w:val="21"/>
        </w:rPr>
        <w:t>种方式</w:t>
      </w:r>
      <w:r>
        <w:rPr>
          <w:rFonts w:hint="eastAsia" w:ascii="宋体" w:hAnsi="宋体"/>
          <w:szCs w:val="21"/>
        </w:rPr>
        <w:t>解</w:t>
      </w:r>
      <w:r>
        <w:rPr>
          <w:rFonts w:ascii="宋体" w:hAnsi="宋体"/>
          <w:szCs w:val="21"/>
        </w:rPr>
        <w:t>决：</w:t>
      </w:r>
    </w:p>
    <w:p>
      <w:pPr>
        <w:spacing w:line="360" w:lineRule="auto"/>
        <w:ind w:firstLine="420" w:firstLineChars="200"/>
        <w:jc w:val="left"/>
        <w:rPr>
          <w:rFonts w:ascii="宋体" w:hAnsi="宋体"/>
          <w:szCs w:val="21"/>
        </w:rPr>
      </w:pPr>
      <w:r>
        <w:rPr>
          <w:rFonts w:ascii="宋体" w:hAnsi="宋体"/>
          <w:szCs w:val="21"/>
        </w:rPr>
        <w:t>（1）向</w:t>
      </w:r>
      <w:r>
        <w:rPr>
          <w:rFonts w:ascii="宋体" w:hAnsi="宋体"/>
          <w:szCs w:val="21"/>
          <w:u w:val="single"/>
        </w:rPr>
        <w:t xml:space="preserve">                     </w:t>
      </w:r>
      <w:r>
        <w:rPr>
          <w:rFonts w:ascii="宋体" w:hAnsi="宋体"/>
          <w:szCs w:val="21"/>
        </w:rPr>
        <w:t>仲裁委员会申请仲裁；</w:t>
      </w:r>
    </w:p>
    <w:p>
      <w:pPr>
        <w:spacing w:line="360" w:lineRule="auto"/>
        <w:ind w:firstLine="420" w:firstLineChars="200"/>
        <w:jc w:val="left"/>
        <w:rPr>
          <w:rFonts w:ascii="宋体" w:hAnsi="宋体"/>
          <w:szCs w:val="21"/>
        </w:rPr>
      </w:pPr>
      <w:r>
        <w:rPr>
          <w:rFonts w:ascii="宋体" w:hAnsi="宋体"/>
          <w:szCs w:val="21"/>
        </w:rPr>
        <w:t>（2）向</w:t>
      </w:r>
      <w:r>
        <w:rPr>
          <w:rFonts w:ascii="宋体" w:hAnsi="宋体"/>
          <w:szCs w:val="21"/>
          <w:u w:val="single"/>
        </w:rPr>
        <w:t xml:space="preserve">                     </w:t>
      </w:r>
      <w:r>
        <w:rPr>
          <w:rFonts w:ascii="宋体" w:hAnsi="宋体"/>
          <w:szCs w:val="21"/>
        </w:rPr>
        <w:t>人民法院起诉。</w:t>
      </w:r>
    </w:p>
    <w:p>
      <w:pPr>
        <w:spacing w:line="360" w:lineRule="auto"/>
        <w:ind w:firstLine="420" w:firstLineChars="200"/>
        <w:jc w:val="left"/>
        <w:rPr>
          <w:rFonts w:ascii="黑体" w:hAnsi="黑体" w:eastAsia="黑体"/>
          <w:szCs w:val="21"/>
        </w:rPr>
      </w:pPr>
      <w:r>
        <w:rPr>
          <w:rFonts w:ascii="黑体" w:hAnsi="黑体" w:eastAsia="黑体"/>
          <w:szCs w:val="21"/>
        </w:rPr>
        <w:t>八、保函的生效</w:t>
      </w:r>
    </w:p>
    <w:p>
      <w:pPr>
        <w:spacing w:line="360" w:lineRule="auto"/>
        <w:ind w:firstLine="420" w:firstLineChars="200"/>
        <w:jc w:val="left"/>
        <w:rPr>
          <w:rFonts w:hint="eastAsia" w:ascii="宋体" w:hAnsi="宋体"/>
          <w:szCs w:val="21"/>
        </w:rPr>
      </w:pPr>
      <w:r>
        <w:rPr>
          <w:rFonts w:ascii="宋体" w:hAnsi="宋体"/>
          <w:szCs w:val="21"/>
        </w:rPr>
        <w:t>本保函自我方法定代表人（或其授权代理人）签字并加盖公章之日起生效。</w:t>
      </w:r>
    </w:p>
    <w:p>
      <w:pPr>
        <w:spacing w:line="360" w:lineRule="auto"/>
        <w:ind w:firstLine="420" w:firstLineChars="200"/>
        <w:jc w:val="left"/>
        <w:rPr>
          <w:rFonts w:hint="eastAsia" w:ascii="宋体" w:hAnsi="宋体"/>
          <w:szCs w:val="21"/>
        </w:rPr>
      </w:pPr>
    </w:p>
    <w:p>
      <w:pPr>
        <w:spacing w:line="360" w:lineRule="auto"/>
        <w:ind w:right="600"/>
        <w:jc w:val="left"/>
        <w:rPr>
          <w:rFonts w:ascii="宋体" w:hAnsi="宋体"/>
          <w:szCs w:val="21"/>
        </w:rPr>
      </w:pPr>
      <w:r>
        <w:rPr>
          <w:rFonts w:ascii="宋体" w:hAnsi="宋体"/>
          <w:szCs w:val="21"/>
        </w:rPr>
        <w:t>担保人：</w:t>
      </w:r>
      <w:r>
        <w:rPr>
          <w:rFonts w:ascii="宋体" w:hAnsi="宋体"/>
          <w:szCs w:val="21"/>
          <w:u w:val="single"/>
        </w:rPr>
        <w:t xml:space="preserve">                                   </w:t>
      </w:r>
      <w:r>
        <w:rPr>
          <w:rFonts w:ascii="宋体" w:hAnsi="宋体"/>
          <w:szCs w:val="21"/>
        </w:rPr>
        <w:t>（盖章）</w:t>
      </w:r>
    </w:p>
    <w:p>
      <w:pPr>
        <w:spacing w:line="360" w:lineRule="auto"/>
        <w:ind w:right="1200"/>
        <w:rPr>
          <w:rFonts w:ascii="宋体" w:hAnsi="宋体"/>
          <w:szCs w:val="21"/>
        </w:rPr>
      </w:pPr>
      <w:r>
        <w:rPr>
          <w:rFonts w:ascii="宋体" w:hAnsi="宋体"/>
          <w:szCs w:val="21"/>
        </w:rPr>
        <w:t>法定代表人或委托代理人：</w:t>
      </w:r>
      <w:r>
        <w:rPr>
          <w:rFonts w:ascii="宋体" w:hAnsi="宋体"/>
          <w:szCs w:val="21"/>
          <w:u w:val="single"/>
        </w:rPr>
        <w:t xml:space="preserve">                   </w:t>
      </w:r>
      <w:r>
        <w:rPr>
          <w:rFonts w:ascii="宋体" w:hAnsi="宋体"/>
          <w:szCs w:val="21"/>
        </w:rPr>
        <w:t>（签字）</w:t>
      </w:r>
    </w:p>
    <w:p>
      <w:pPr>
        <w:spacing w:line="360" w:lineRule="auto"/>
        <w:jc w:val="left"/>
        <w:rPr>
          <w:rFonts w:ascii="宋体" w:hAnsi="宋体"/>
          <w:szCs w:val="21"/>
        </w:rPr>
      </w:pPr>
      <w:r>
        <w:rPr>
          <w:rFonts w:ascii="宋体" w:hAnsi="宋体"/>
          <w:szCs w:val="21"/>
        </w:rPr>
        <w:t>地    址：</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p>
    <w:p>
      <w:pPr>
        <w:spacing w:line="360" w:lineRule="auto"/>
        <w:jc w:val="left"/>
        <w:rPr>
          <w:rFonts w:ascii="宋体" w:hAnsi="宋体"/>
          <w:szCs w:val="21"/>
        </w:rPr>
      </w:pPr>
      <w:r>
        <w:rPr>
          <w:rFonts w:ascii="宋体" w:hAnsi="宋体"/>
          <w:szCs w:val="21"/>
        </w:rPr>
        <w:t>邮政编码：</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p>
    <w:p>
      <w:pPr>
        <w:spacing w:line="360" w:lineRule="auto"/>
        <w:jc w:val="left"/>
        <w:rPr>
          <w:rFonts w:ascii="宋体" w:hAnsi="宋体"/>
          <w:szCs w:val="21"/>
        </w:rPr>
      </w:pPr>
      <w:r>
        <w:rPr>
          <w:rFonts w:ascii="宋体" w:hAnsi="宋体"/>
          <w:szCs w:val="21"/>
        </w:rPr>
        <w:t>传    真：</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p>
    <w:p>
      <w:pPr>
        <w:spacing w:line="360" w:lineRule="auto"/>
        <w:ind w:right="150" w:firstLine="420" w:firstLineChars="200"/>
        <w:jc w:val="left"/>
        <w:rPr>
          <w:rFonts w:ascii="宋体" w:hAnsi="宋体"/>
          <w:szCs w:val="21"/>
          <w:u w:val="single"/>
        </w:rPr>
      </w:pPr>
    </w:p>
    <w:p>
      <w:pPr>
        <w:spacing w:line="360" w:lineRule="auto"/>
        <w:ind w:right="150" w:firstLine="420" w:firstLineChars="200"/>
        <w:jc w:val="right"/>
        <w:rPr>
          <w:rFonts w:ascii="宋体" w:hAnsi="宋体"/>
          <w:szCs w:val="21"/>
        </w:rPr>
      </w:pPr>
      <w:r>
        <w:rPr>
          <w:rFonts w:ascii="宋体" w:hAnsi="宋体"/>
          <w:szCs w:val="21"/>
        </w:rPr>
        <w:t xml:space="preserve">             </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p>
    <w:p>
      <w:pPr>
        <w:spacing w:after="143" w:afterLines="50" w:line="400" w:lineRule="exact"/>
        <w:rPr>
          <w:rFonts w:ascii="宋体" w:hAnsi="宋体"/>
          <w:b/>
          <w:szCs w:val="21"/>
        </w:rPr>
      </w:pPr>
      <w:r>
        <w:rPr>
          <w:rFonts w:ascii="黑体" w:eastAsia="黑体"/>
          <w:szCs w:val="21"/>
        </w:rPr>
        <w:br w:type="page"/>
      </w:r>
      <w:r>
        <w:rPr>
          <w:rFonts w:ascii="宋体" w:hAnsi="宋体"/>
          <w:b/>
          <w:szCs w:val="21"/>
        </w:rPr>
        <w:t>附件</w:t>
      </w:r>
      <w:r>
        <w:rPr>
          <w:rFonts w:hint="eastAsia" w:ascii="宋体" w:hAnsi="宋体"/>
          <w:b/>
          <w:szCs w:val="21"/>
        </w:rPr>
        <w:t>11</w:t>
      </w:r>
      <w:r>
        <w:rPr>
          <w:rFonts w:ascii="宋体" w:hAnsi="宋体"/>
          <w:b/>
          <w:szCs w:val="21"/>
        </w:rPr>
        <w:t>：</w:t>
      </w:r>
    </w:p>
    <w:p>
      <w:pPr>
        <w:spacing w:before="143" w:beforeLines="50" w:after="143" w:afterLines="50" w:line="440" w:lineRule="exact"/>
        <w:jc w:val="center"/>
        <w:rPr>
          <w:rFonts w:ascii="宋体" w:hAnsi="宋体"/>
          <w:b/>
          <w:sz w:val="28"/>
          <w:szCs w:val="28"/>
        </w:rPr>
      </w:pPr>
      <w:r>
        <w:rPr>
          <w:rFonts w:ascii="宋体" w:hAnsi="宋体"/>
          <w:b/>
          <w:sz w:val="28"/>
          <w:szCs w:val="28"/>
        </w:rPr>
        <w:t>1</w:t>
      </w:r>
      <w:r>
        <w:rPr>
          <w:rFonts w:hint="eastAsia" w:ascii="宋体" w:hAnsi="宋体"/>
          <w:b/>
          <w:sz w:val="28"/>
          <w:szCs w:val="28"/>
        </w:rPr>
        <w:t>1</w:t>
      </w:r>
      <w:r>
        <w:rPr>
          <w:rFonts w:ascii="宋体" w:hAnsi="宋体"/>
          <w:b/>
          <w:sz w:val="28"/>
          <w:szCs w:val="28"/>
        </w:rPr>
        <w:t>-1：材料暂估价表</w:t>
      </w:r>
    </w:p>
    <w:tbl>
      <w:tblPr>
        <w:tblStyle w:val="43"/>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870"/>
        <w:gridCol w:w="900"/>
        <w:gridCol w:w="900"/>
        <w:gridCol w:w="1260"/>
        <w:gridCol w:w="1440"/>
        <w:gridCol w:w="19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07" w:hRule="atLeast"/>
        </w:trPr>
        <w:tc>
          <w:tcPr>
            <w:tcW w:w="993" w:type="dxa"/>
            <w:tcBorders>
              <w:top w:val="single" w:color="auto" w:sz="12" w:space="0"/>
              <w:bottom w:val="double" w:color="auto" w:sz="6" w:space="0"/>
            </w:tcBorders>
            <w:noWrap w:val="0"/>
            <w:vAlign w:val="center"/>
          </w:tcPr>
          <w:p>
            <w:pPr>
              <w:pStyle w:val="3"/>
              <w:keepNext/>
              <w:spacing w:after="0"/>
              <w:ind w:left="62" w:right="62"/>
              <w:jc w:val="center"/>
              <w:rPr>
                <w:rFonts w:ascii="宋体" w:hAnsi="宋体" w:eastAsia="Times New Roman"/>
                <w:szCs w:val="21"/>
              </w:rPr>
            </w:pPr>
            <w:r>
              <w:rPr>
                <w:rFonts w:ascii="宋体" w:hAnsi="宋体" w:eastAsia="Times New Roman"/>
                <w:szCs w:val="21"/>
              </w:rPr>
              <w:t>序号</w:t>
            </w:r>
          </w:p>
        </w:tc>
        <w:tc>
          <w:tcPr>
            <w:tcW w:w="1870" w:type="dxa"/>
            <w:tcBorders>
              <w:top w:val="single" w:color="auto" w:sz="12" w:space="0"/>
              <w:bottom w:val="double" w:color="auto" w:sz="6" w:space="0"/>
            </w:tcBorders>
            <w:noWrap w:val="0"/>
            <w:vAlign w:val="center"/>
          </w:tcPr>
          <w:p>
            <w:pPr>
              <w:pStyle w:val="3"/>
              <w:keepNext/>
              <w:spacing w:after="0"/>
              <w:ind w:left="62" w:right="62"/>
              <w:jc w:val="center"/>
              <w:rPr>
                <w:rFonts w:ascii="宋体" w:hAnsi="宋体" w:eastAsia="Times New Roman"/>
                <w:szCs w:val="21"/>
              </w:rPr>
            </w:pPr>
            <w:r>
              <w:rPr>
                <w:rFonts w:ascii="宋体" w:hAnsi="宋体" w:eastAsia="Times New Roman"/>
                <w:szCs w:val="21"/>
              </w:rPr>
              <w:t>名</w:t>
            </w:r>
            <w:r>
              <w:rPr>
                <w:rFonts w:hint="eastAsia" w:ascii="宋体" w:hAnsi="宋体"/>
                <w:szCs w:val="21"/>
              </w:rPr>
              <w:t xml:space="preserve">    </w:t>
            </w:r>
            <w:r>
              <w:rPr>
                <w:rFonts w:ascii="宋体" w:hAnsi="宋体" w:eastAsia="Times New Roman"/>
                <w:szCs w:val="21"/>
              </w:rPr>
              <w:t>称</w:t>
            </w:r>
          </w:p>
        </w:tc>
        <w:tc>
          <w:tcPr>
            <w:tcW w:w="900" w:type="dxa"/>
            <w:tcBorders>
              <w:top w:val="single" w:color="auto" w:sz="12" w:space="0"/>
              <w:bottom w:val="double" w:color="auto" w:sz="6" w:space="0"/>
            </w:tcBorders>
            <w:noWrap w:val="0"/>
            <w:vAlign w:val="center"/>
          </w:tcPr>
          <w:p>
            <w:pPr>
              <w:pStyle w:val="3"/>
              <w:keepNext/>
              <w:spacing w:after="0"/>
              <w:ind w:left="62" w:right="62"/>
              <w:jc w:val="center"/>
              <w:rPr>
                <w:rFonts w:ascii="宋体" w:hAnsi="宋体" w:eastAsia="Times New Roman"/>
                <w:szCs w:val="21"/>
              </w:rPr>
            </w:pPr>
            <w:r>
              <w:rPr>
                <w:rFonts w:ascii="宋体" w:hAnsi="宋体" w:eastAsia="Times New Roman"/>
                <w:szCs w:val="21"/>
              </w:rPr>
              <w:t>单位</w:t>
            </w:r>
          </w:p>
        </w:tc>
        <w:tc>
          <w:tcPr>
            <w:tcW w:w="900" w:type="dxa"/>
            <w:tcBorders>
              <w:top w:val="single" w:color="auto" w:sz="12" w:space="0"/>
              <w:bottom w:val="double" w:color="auto" w:sz="6" w:space="0"/>
            </w:tcBorders>
            <w:noWrap w:val="0"/>
            <w:vAlign w:val="center"/>
          </w:tcPr>
          <w:p>
            <w:pPr>
              <w:pStyle w:val="3"/>
              <w:keepNext/>
              <w:spacing w:after="0"/>
              <w:ind w:left="62" w:right="62"/>
              <w:jc w:val="center"/>
              <w:rPr>
                <w:rFonts w:ascii="宋体" w:hAnsi="宋体" w:eastAsia="Times New Roman"/>
                <w:szCs w:val="21"/>
              </w:rPr>
            </w:pPr>
            <w:r>
              <w:rPr>
                <w:rFonts w:ascii="宋体" w:hAnsi="宋体" w:eastAsia="Times New Roman"/>
                <w:szCs w:val="21"/>
              </w:rPr>
              <w:t>数量</w:t>
            </w:r>
          </w:p>
        </w:tc>
        <w:tc>
          <w:tcPr>
            <w:tcW w:w="1260" w:type="dxa"/>
            <w:tcBorders>
              <w:top w:val="single" w:color="auto" w:sz="12" w:space="0"/>
              <w:bottom w:val="double" w:color="auto" w:sz="6" w:space="0"/>
            </w:tcBorders>
            <w:noWrap w:val="0"/>
            <w:vAlign w:val="center"/>
          </w:tcPr>
          <w:p>
            <w:pPr>
              <w:pStyle w:val="3"/>
              <w:keepNext/>
              <w:spacing w:after="0"/>
              <w:ind w:left="62" w:right="62"/>
              <w:jc w:val="center"/>
              <w:rPr>
                <w:rFonts w:ascii="宋体" w:hAnsi="宋体" w:eastAsia="Times New Roman"/>
                <w:szCs w:val="21"/>
              </w:rPr>
            </w:pPr>
            <w:r>
              <w:rPr>
                <w:rFonts w:ascii="宋体" w:hAnsi="宋体" w:eastAsia="Times New Roman"/>
                <w:szCs w:val="21"/>
              </w:rPr>
              <w:t>单价</w:t>
            </w:r>
            <w:r>
              <w:rPr>
                <w:rFonts w:hint="eastAsia" w:ascii="宋体" w:hAnsi="宋体" w:eastAsia="Times New Roman"/>
                <w:szCs w:val="21"/>
              </w:rPr>
              <w:t>（元）</w:t>
            </w:r>
          </w:p>
        </w:tc>
        <w:tc>
          <w:tcPr>
            <w:tcW w:w="1440" w:type="dxa"/>
            <w:tcBorders>
              <w:top w:val="single" w:color="auto" w:sz="12" w:space="0"/>
              <w:bottom w:val="double" w:color="auto" w:sz="6" w:space="0"/>
            </w:tcBorders>
            <w:noWrap w:val="0"/>
            <w:vAlign w:val="center"/>
          </w:tcPr>
          <w:p>
            <w:pPr>
              <w:pStyle w:val="3"/>
              <w:keepNext/>
              <w:spacing w:after="0"/>
              <w:ind w:left="62" w:right="62"/>
              <w:jc w:val="center"/>
              <w:rPr>
                <w:rFonts w:ascii="宋体" w:hAnsi="宋体" w:eastAsia="Times New Roman"/>
                <w:szCs w:val="21"/>
              </w:rPr>
            </w:pPr>
            <w:r>
              <w:rPr>
                <w:rFonts w:ascii="宋体" w:hAnsi="宋体" w:eastAsia="Times New Roman"/>
                <w:szCs w:val="21"/>
              </w:rPr>
              <w:t>合价</w:t>
            </w:r>
            <w:r>
              <w:rPr>
                <w:rFonts w:hint="eastAsia" w:ascii="宋体" w:hAnsi="宋体" w:eastAsia="Times New Roman"/>
                <w:szCs w:val="21"/>
              </w:rPr>
              <w:t>（元）</w:t>
            </w:r>
          </w:p>
        </w:tc>
        <w:tc>
          <w:tcPr>
            <w:tcW w:w="1980" w:type="dxa"/>
            <w:tcBorders>
              <w:top w:val="single" w:color="auto" w:sz="12" w:space="0"/>
              <w:bottom w:val="double" w:color="auto" w:sz="6" w:space="0"/>
            </w:tcBorders>
            <w:noWrap w:val="0"/>
            <w:vAlign w:val="center"/>
          </w:tcPr>
          <w:p>
            <w:pPr>
              <w:pStyle w:val="3"/>
              <w:keepNext/>
              <w:spacing w:after="0"/>
              <w:ind w:left="62" w:right="62"/>
              <w:jc w:val="center"/>
              <w:rPr>
                <w:rFonts w:ascii="宋体" w:hAnsi="宋体" w:eastAsia="Times New Roman"/>
                <w:szCs w:val="21"/>
              </w:rPr>
            </w:pPr>
            <w:r>
              <w:rPr>
                <w:rFonts w:ascii="宋体" w:hAnsi="宋体" w:eastAsia="Times New Roman"/>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noWrap w:val="0"/>
            <w:vAlign w:val="top"/>
          </w:tcPr>
          <w:p>
            <w:pPr>
              <w:pStyle w:val="3"/>
              <w:keepNext/>
              <w:spacing w:after="0" w:line="440" w:lineRule="exact"/>
              <w:ind w:left="63" w:right="63"/>
              <w:rPr>
                <w:rFonts w:eastAsia="仿宋_GB2312"/>
                <w:sz w:val="28"/>
                <w:szCs w:val="30"/>
              </w:rPr>
            </w:pPr>
          </w:p>
        </w:tc>
        <w:tc>
          <w:tcPr>
            <w:tcW w:w="1870" w:type="dxa"/>
            <w:tcBorders>
              <w:top w:val="double" w:color="auto" w:sz="6" w:space="0"/>
              <w:bottom w:val="single" w:color="auto" w:sz="6" w:space="0"/>
            </w:tcBorders>
            <w:noWrap w:val="0"/>
            <w:vAlign w:val="top"/>
          </w:tcPr>
          <w:p>
            <w:pPr>
              <w:pStyle w:val="3"/>
              <w:keepNext/>
              <w:spacing w:after="0" w:line="440" w:lineRule="exact"/>
              <w:ind w:left="63" w:right="63"/>
              <w:rPr>
                <w:rFonts w:eastAsia="仿宋_GB2312"/>
                <w:sz w:val="28"/>
                <w:szCs w:val="30"/>
              </w:rPr>
            </w:pPr>
          </w:p>
        </w:tc>
        <w:tc>
          <w:tcPr>
            <w:tcW w:w="900" w:type="dxa"/>
            <w:tcBorders>
              <w:top w:val="double" w:color="auto" w:sz="6" w:space="0"/>
              <w:bottom w:val="single" w:color="auto" w:sz="6" w:space="0"/>
            </w:tcBorders>
            <w:noWrap w:val="0"/>
            <w:vAlign w:val="top"/>
          </w:tcPr>
          <w:p>
            <w:pPr>
              <w:pStyle w:val="3"/>
              <w:keepNext/>
              <w:spacing w:after="0" w:line="440" w:lineRule="exact"/>
              <w:ind w:left="63" w:right="63"/>
              <w:rPr>
                <w:rFonts w:eastAsia="仿宋_GB2312"/>
                <w:sz w:val="28"/>
                <w:szCs w:val="30"/>
              </w:rPr>
            </w:pPr>
          </w:p>
        </w:tc>
        <w:tc>
          <w:tcPr>
            <w:tcW w:w="900" w:type="dxa"/>
            <w:tcBorders>
              <w:top w:val="double" w:color="auto" w:sz="6" w:space="0"/>
              <w:bottom w:val="single" w:color="auto" w:sz="6" w:space="0"/>
            </w:tcBorders>
            <w:noWrap w:val="0"/>
            <w:vAlign w:val="top"/>
          </w:tcPr>
          <w:p>
            <w:pPr>
              <w:pStyle w:val="3"/>
              <w:keepNext/>
              <w:spacing w:after="0" w:line="440" w:lineRule="exact"/>
              <w:ind w:left="63" w:right="63"/>
              <w:rPr>
                <w:rFonts w:eastAsia="仿宋_GB2312"/>
                <w:sz w:val="28"/>
                <w:szCs w:val="30"/>
              </w:rPr>
            </w:pPr>
          </w:p>
        </w:tc>
        <w:tc>
          <w:tcPr>
            <w:tcW w:w="1260" w:type="dxa"/>
            <w:tcBorders>
              <w:top w:val="double" w:color="auto" w:sz="6" w:space="0"/>
              <w:bottom w:val="single" w:color="auto" w:sz="6" w:space="0"/>
            </w:tcBorders>
            <w:noWrap w:val="0"/>
            <w:vAlign w:val="top"/>
          </w:tcPr>
          <w:p>
            <w:pPr>
              <w:pStyle w:val="3"/>
              <w:keepNext/>
              <w:spacing w:after="0" w:line="440" w:lineRule="exact"/>
              <w:ind w:left="63" w:right="63"/>
              <w:rPr>
                <w:rFonts w:eastAsia="仿宋_GB2312"/>
                <w:sz w:val="28"/>
                <w:szCs w:val="30"/>
              </w:rPr>
            </w:pPr>
          </w:p>
        </w:tc>
        <w:tc>
          <w:tcPr>
            <w:tcW w:w="1440" w:type="dxa"/>
            <w:tcBorders>
              <w:top w:val="double" w:color="auto" w:sz="6" w:space="0"/>
              <w:bottom w:val="single" w:color="auto" w:sz="6" w:space="0"/>
            </w:tcBorders>
            <w:noWrap w:val="0"/>
            <w:vAlign w:val="top"/>
          </w:tcPr>
          <w:p>
            <w:pPr>
              <w:pStyle w:val="3"/>
              <w:keepNext/>
              <w:spacing w:after="0" w:line="440" w:lineRule="exact"/>
              <w:ind w:left="63" w:right="63"/>
              <w:rPr>
                <w:rFonts w:eastAsia="仿宋_GB2312"/>
                <w:sz w:val="28"/>
                <w:szCs w:val="30"/>
              </w:rPr>
            </w:pPr>
          </w:p>
        </w:tc>
        <w:tc>
          <w:tcPr>
            <w:tcW w:w="1980" w:type="dxa"/>
            <w:tcBorders>
              <w:top w:val="double" w:color="auto" w:sz="6" w:space="0"/>
              <w:bottom w:val="single" w:color="auto" w:sz="6" w:space="0"/>
            </w:tcBorders>
            <w:noWrap w:val="0"/>
            <w:vAlign w:val="top"/>
          </w:tcPr>
          <w:p>
            <w:pPr>
              <w:pStyle w:val="3"/>
              <w:keepNext/>
              <w:spacing w:after="0"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noWrap w:val="0"/>
            <w:vAlign w:val="top"/>
          </w:tcPr>
          <w:p>
            <w:pPr>
              <w:pStyle w:val="3"/>
              <w:keepNext/>
              <w:spacing w:after="0" w:line="440" w:lineRule="exact"/>
              <w:ind w:left="63" w:right="63"/>
              <w:rPr>
                <w:rFonts w:eastAsia="仿宋_GB2312"/>
                <w:sz w:val="28"/>
                <w:szCs w:val="30"/>
              </w:rPr>
            </w:pPr>
          </w:p>
        </w:tc>
        <w:tc>
          <w:tcPr>
            <w:tcW w:w="1870" w:type="dxa"/>
            <w:tcBorders>
              <w:top w:val="nil"/>
            </w:tcBorders>
            <w:noWrap w:val="0"/>
            <w:vAlign w:val="top"/>
          </w:tcPr>
          <w:p>
            <w:pPr>
              <w:pStyle w:val="3"/>
              <w:keepNext/>
              <w:spacing w:after="0" w:line="440" w:lineRule="exact"/>
              <w:ind w:left="63" w:right="63"/>
              <w:rPr>
                <w:rFonts w:eastAsia="仿宋_GB2312"/>
                <w:sz w:val="28"/>
                <w:szCs w:val="30"/>
              </w:rPr>
            </w:pPr>
          </w:p>
        </w:tc>
        <w:tc>
          <w:tcPr>
            <w:tcW w:w="900" w:type="dxa"/>
            <w:tcBorders>
              <w:top w:val="nil"/>
            </w:tcBorders>
            <w:noWrap w:val="0"/>
            <w:vAlign w:val="top"/>
          </w:tcPr>
          <w:p>
            <w:pPr>
              <w:pStyle w:val="3"/>
              <w:keepNext/>
              <w:spacing w:after="0" w:line="440" w:lineRule="exact"/>
              <w:ind w:left="63" w:right="63"/>
              <w:rPr>
                <w:rFonts w:eastAsia="仿宋_GB2312"/>
                <w:sz w:val="28"/>
                <w:szCs w:val="30"/>
              </w:rPr>
            </w:pPr>
          </w:p>
        </w:tc>
        <w:tc>
          <w:tcPr>
            <w:tcW w:w="900" w:type="dxa"/>
            <w:tcBorders>
              <w:top w:val="nil"/>
            </w:tcBorders>
            <w:noWrap w:val="0"/>
            <w:vAlign w:val="top"/>
          </w:tcPr>
          <w:p>
            <w:pPr>
              <w:pStyle w:val="3"/>
              <w:keepNext/>
              <w:spacing w:after="0" w:line="440" w:lineRule="exact"/>
              <w:ind w:left="63" w:right="63"/>
              <w:rPr>
                <w:rFonts w:eastAsia="仿宋_GB2312"/>
                <w:sz w:val="28"/>
                <w:szCs w:val="30"/>
              </w:rPr>
            </w:pPr>
          </w:p>
        </w:tc>
        <w:tc>
          <w:tcPr>
            <w:tcW w:w="1260" w:type="dxa"/>
            <w:tcBorders>
              <w:top w:val="nil"/>
            </w:tcBorders>
            <w:noWrap w:val="0"/>
            <w:vAlign w:val="top"/>
          </w:tcPr>
          <w:p>
            <w:pPr>
              <w:pStyle w:val="3"/>
              <w:keepNext/>
              <w:spacing w:after="0" w:line="440" w:lineRule="exact"/>
              <w:ind w:left="63" w:right="63"/>
              <w:rPr>
                <w:rFonts w:eastAsia="仿宋_GB2312"/>
                <w:sz w:val="28"/>
                <w:szCs w:val="30"/>
              </w:rPr>
            </w:pPr>
          </w:p>
        </w:tc>
        <w:tc>
          <w:tcPr>
            <w:tcW w:w="1440" w:type="dxa"/>
            <w:tcBorders>
              <w:top w:val="nil"/>
            </w:tcBorders>
            <w:noWrap w:val="0"/>
            <w:vAlign w:val="top"/>
          </w:tcPr>
          <w:p>
            <w:pPr>
              <w:pStyle w:val="3"/>
              <w:keepNext/>
              <w:spacing w:after="0" w:line="440" w:lineRule="exact"/>
              <w:ind w:left="63" w:right="63"/>
              <w:rPr>
                <w:rFonts w:eastAsia="仿宋_GB2312"/>
                <w:sz w:val="28"/>
                <w:szCs w:val="30"/>
              </w:rPr>
            </w:pPr>
          </w:p>
        </w:tc>
        <w:tc>
          <w:tcPr>
            <w:tcW w:w="1980" w:type="dxa"/>
            <w:tcBorders>
              <w:top w:val="nil"/>
            </w:tcBorders>
            <w:noWrap w:val="0"/>
            <w:vAlign w:val="top"/>
          </w:tcPr>
          <w:p>
            <w:pPr>
              <w:pStyle w:val="3"/>
              <w:keepNext/>
              <w:spacing w:after="0"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
              <w:keepNext/>
              <w:spacing w:after="0" w:line="440" w:lineRule="exact"/>
              <w:ind w:left="63" w:right="63"/>
              <w:rPr>
                <w:rFonts w:eastAsia="仿宋_GB2312"/>
                <w:sz w:val="28"/>
                <w:szCs w:val="30"/>
              </w:rPr>
            </w:pPr>
          </w:p>
        </w:tc>
        <w:tc>
          <w:tcPr>
            <w:tcW w:w="1870" w:type="dxa"/>
            <w:noWrap w:val="0"/>
            <w:vAlign w:val="top"/>
          </w:tcPr>
          <w:p>
            <w:pPr>
              <w:pStyle w:val="3"/>
              <w:keepNext/>
              <w:spacing w:after="0" w:line="440" w:lineRule="exact"/>
              <w:ind w:left="63" w:right="63"/>
              <w:rPr>
                <w:rFonts w:eastAsia="仿宋_GB2312"/>
                <w:sz w:val="28"/>
                <w:szCs w:val="30"/>
              </w:rPr>
            </w:pPr>
          </w:p>
        </w:tc>
        <w:tc>
          <w:tcPr>
            <w:tcW w:w="900" w:type="dxa"/>
            <w:noWrap w:val="0"/>
            <w:vAlign w:val="top"/>
          </w:tcPr>
          <w:p>
            <w:pPr>
              <w:pStyle w:val="3"/>
              <w:keepNext/>
              <w:spacing w:after="0" w:line="440" w:lineRule="exact"/>
              <w:ind w:left="63" w:right="63"/>
              <w:rPr>
                <w:rFonts w:eastAsia="仿宋_GB2312"/>
                <w:sz w:val="28"/>
                <w:szCs w:val="30"/>
              </w:rPr>
            </w:pPr>
          </w:p>
        </w:tc>
        <w:tc>
          <w:tcPr>
            <w:tcW w:w="900" w:type="dxa"/>
            <w:noWrap w:val="0"/>
            <w:vAlign w:val="top"/>
          </w:tcPr>
          <w:p>
            <w:pPr>
              <w:pStyle w:val="3"/>
              <w:keepNext/>
              <w:spacing w:after="0" w:line="440" w:lineRule="exact"/>
              <w:ind w:left="63" w:right="63"/>
              <w:rPr>
                <w:rFonts w:eastAsia="仿宋_GB2312"/>
                <w:sz w:val="28"/>
                <w:szCs w:val="30"/>
              </w:rPr>
            </w:pPr>
          </w:p>
        </w:tc>
        <w:tc>
          <w:tcPr>
            <w:tcW w:w="1260" w:type="dxa"/>
            <w:noWrap w:val="0"/>
            <w:vAlign w:val="top"/>
          </w:tcPr>
          <w:p>
            <w:pPr>
              <w:pStyle w:val="3"/>
              <w:keepNext/>
              <w:spacing w:after="0" w:line="440" w:lineRule="exact"/>
              <w:ind w:left="63" w:right="63"/>
              <w:rPr>
                <w:rFonts w:eastAsia="仿宋_GB2312"/>
                <w:sz w:val="28"/>
                <w:szCs w:val="30"/>
              </w:rPr>
            </w:pPr>
          </w:p>
        </w:tc>
        <w:tc>
          <w:tcPr>
            <w:tcW w:w="1440" w:type="dxa"/>
            <w:noWrap w:val="0"/>
            <w:vAlign w:val="top"/>
          </w:tcPr>
          <w:p>
            <w:pPr>
              <w:pStyle w:val="3"/>
              <w:keepNext/>
              <w:spacing w:after="0" w:line="440" w:lineRule="exact"/>
              <w:ind w:left="63" w:right="63"/>
              <w:rPr>
                <w:rFonts w:eastAsia="仿宋_GB2312"/>
                <w:sz w:val="28"/>
                <w:szCs w:val="30"/>
              </w:rPr>
            </w:pPr>
          </w:p>
        </w:tc>
        <w:tc>
          <w:tcPr>
            <w:tcW w:w="1980" w:type="dxa"/>
            <w:noWrap w:val="0"/>
            <w:vAlign w:val="top"/>
          </w:tcPr>
          <w:p>
            <w:pPr>
              <w:pStyle w:val="3"/>
              <w:keepNext/>
              <w:spacing w:after="0"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
              <w:keepNext/>
              <w:spacing w:after="0" w:line="440" w:lineRule="exact"/>
              <w:ind w:left="63" w:right="63"/>
              <w:rPr>
                <w:rFonts w:eastAsia="仿宋_GB2312"/>
                <w:sz w:val="28"/>
                <w:szCs w:val="30"/>
              </w:rPr>
            </w:pPr>
          </w:p>
        </w:tc>
        <w:tc>
          <w:tcPr>
            <w:tcW w:w="1870" w:type="dxa"/>
            <w:noWrap w:val="0"/>
            <w:vAlign w:val="top"/>
          </w:tcPr>
          <w:p>
            <w:pPr>
              <w:pStyle w:val="3"/>
              <w:keepNext/>
              <w:spacing w:after="0" w:line="440" w:lineRule="exact"/>
              <w:ind w:left="63" w:right="63"/>
              <w:rPr>
                <w:rFonts w:eastAsia="仿宋_GB2312"/>
                <w:sz w:val="28"/>
                <w:szCs w:val="30"/>
              </w:rPr>
            </w:pPr>
          </w:p>
        </w:tc>
        <w:tc>
          <w:tcPr>
            <w:tcW w:w="900" w:type="dxa"/>
            <w:noWrap w:val="0"/>
            <w:vAlign w:val="top"/>
          </w:tcPr>
          <w:p>
            <w:pPr>
              <w:pStyle w:val="3"/>
              <w:keepNext/>
              <w:spacing w:after="0" w:line="440" w:lineRule="exact"/>
              <w:ind w:left="63" w:right="63"/>
              <w:rPr>
                <w:rFonts w:eastAsia="仿宋_GB2312"/>
                <w:sz w:val="28"/>
                <w:szCs w:val="30"/>
              </w:rPr>
            </w:pPr>
          </w:p>
        </w:tc>
        <w:tc>
          <w:tcPr>
            <w:tcW w:w="900" w:type="dxa"/>
            <w:noWrap w:val="0"/>
            <w:vAlign w:val="top"/>
          </w:tcPr>
          <w:p>
            <w:pPr>
              <w:pStyle w:val="3"/>
              <w:keepNext/>
              <w:spacing w:after="0" w:line="440" w:lineRule="exact"/>
              <w:ind w:left="63" w:right="63"/>
              <w:rPr>
                <w:rFonts w:eastAsia="仿宋_GB2312"/>
                <w:sz w:val="28"/>
                <w:szCs w:val="30"/>
              </w:rPr>
            </w:pPr>
          </w:p>
        </w:tc>
        <w:tc>
          <w:tcPr>
            <w:tcW w:w="1260" w:type="dxa"/>
            <w:noWrap w:val="0"/>
            <w:vAlign w:val="top"/>
          </w:tcPr>
          <w:p>
            <w:pPr>
              <w:pStyle w:val="3"/>
              <w:keepNext/>
              <w:spacing w:after="0" w:line="440" w:lineRule="exact"/>
              <w:ind w:left="63" w:right="63"/>
              <w:rPr>
                <w:rFonts w:eastAsia="仿宋_GB2312"/>
                <w:sz w:val="28"/>
                <w:szCs w:val="30"/>
              </w:rPr>
            </w:pPr>
          </w:p>
        </w:tc>
        <w:tc>
          <w:tcPr>
            <w:tcW w:w="1440" w:type="dxa"/>
            <w:noWrap w:val="0"/>
            <w:vAlign w:val="top"/>
          </w:tcPr>
          <w:p>
            <w:pPr>
              <w:pStyle w:val="3"/>
              <w:keepNext/>
              <w:spacing w:after="0" w:line="440" w:lineRule="exact"/>
              <w:ind w:left="63" w:right="63"/>
              <w:rPr>
                <w:rFonts w:eastAsia="仿宋_GB2312"/>
                <w:sz w:val="28"/>
                <w:szCs w:val="30"/>
              </w:rPr>
            </w:pPr>
          </w:p>
        </w:tc>
        <w:tc>
          <w:tcPr>
            <w:tcW w:w="1980" w:type="dxa"/>
            <w:noWrap w:val="0"/>
            <w:vAlign w:val="top"/>
          </w:tcPr>
          <w:p>
            <w:pPr>
              <w:pStyle w:val="3"/>
              <w:keepNext/>
              <w:spacing w:after="0"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
              <w:keepNext/>
              <w:spacing w:after="0" w:line="440" w:lineRule="exact"/>
              <w:ind w:left="63" w:right="63"/>
              <w:rPr>
                <w:rFonts w:eastAsia="仿宋_GB2312"/>
                <w:sz w:val="28"/>
                <w:szCs w:val="30"/>
              </w:rPr>
            </w:pPr>
          </w:p>
        </w:tc>
        <w:tc>
          <w:tcPr>
            <w:tcW w:w="1870" w:type="dxa"/>
            <w:noWrap w:val="0"/>
            <w:vAlign w:val="top"/>
          </w:tcPr>
          <w:p>
            <w:pPr>
              <w:pStyle w:val="3"/>
              <w:keepNext/>
              <w:spacing w:after="0" w:line="440" w:lineRule="exact"/>
              <w:ind w:left="63" w:right="63"/>
              <w:rPr>
                <w:rFonts w:eastAsia="仿宋_GB2312"/>
                <w:sz w:val="28"/>
                <w:szCs w:val="30"/>
              </w:rPr>
            </w:pPr>
          </w:p>
        </w:tc>
        <w:tc>
          <w:tcPr>
            <w:tcW w:w="900" w:type="dxa"/>
            <w:noWrap w:val="0"/>
            <w:vAlign w:val="top"/>
          </w:tcPr>
          <w:p>
            <w:pPr>
              <w:pStyle w:val="3"/>
              <w:keepNext/>
              <w:spacing w:after="0" w:line="440" w:lineRule="exact"/>
              <w:ind w:left="63" w:right="63"/>
              <w:rPr>
                <w:rFonts w:eastAsia="仿宋_GB2312"/>
                <w:sz w:val="28"/>
                <w:szCs w:val="30"/>
              </w:rPr>
            </w:pPr>
          </w:p>
        </w:tc>
        <w:tc>
          <w:tcPr>
            <w:tcW w:w="900" w:type="dxa"/>
            <w:noWrap w:val="0"/>
            <w:vAlign w:val="top"/>
          </w:tcPr>
          <w:p>
            <w:pPr>
              <w:pStyle w:val="3"/>
              <w:keepNext/>
              <w:spacing w:after="0" w:line="440" w:lineRule="exact"/>
              <w:ind w:left="63" w:right="63"/>
              <w:rPr>
                <w:rFonts w:eastAsia="仿宋_GB2312"/>
                <w:sz w:val="28"/>
                <w:szCs w:val="30"/>
              </w:rPr>
            </w:pPr>
          </w:p>
        </w:tc>
        <w:tc>
          <w:tcPr>
            <w:tcW w:w="1260" w:type="dxa"/>
            <w:noWrap w:val="0"/>
            <w:vAlign w:val="top"/>
          </w:tcPr>
          <w:p>
            <w:pPr>
              <w:pStyle w:val="3"/>
              <w:keepNext/>
              <w:spacing w:after="0" w:line="440" w:lineRule="exact"/>
              <w:ind w:left="63" w:right="63"/>
              <w:rPr>
                <w:rFonts w:eastAsia="仿宋_GB2312"/>
                <w:sz w:val="28"/>
                <w:szCs w:val="30"/>
              </w:rPr>
            </w:pPr>
          </w:p>
        </w:tc>
        <w:tc>
          <w:tcPr>
            <w:tcW w:w="1440" w:type="dxa"/>
            <w:noWrap w:val="0"/>
            <w:vAlign w:val="top"/>
          </w:tcPr>
          <w:p>
            <w:pPr>
              <w:pStyle w:val="3"/>
              <w:keepNext/>
              <w:spacing w:after="0" w:line="440" w:lineRule="exact"/>
              <w:ind w:left="63" w:right="63"/>
              <w:rPr>
                <w:rFonts w:eastAsia="仿宋_GB2312"/>
                <w:sz w:val="28"/>
                <w:szCs w:val="30"/>
              </w:rPr>
            </w:pPr>
          </w:p>
        </w:tc>
        <w:tc>
          <w:tcPr>
            <w:tcW w:w="1980" w:type="dxa"/>
            <w:noWrap w:val="0"/>
            <w:vAlign w:val="top"/>
          </w:tcPr>
          <w:p>
            <w:pPr>
              <w:pStyle w:val="3"/>
              <w:keepNext/>
              <w:spacing w:after="0"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
              <w:keepNext/>
              <w:spacing w:after="0" w:line="440" w:lineRule="exact"/>
              <w:ind w:left="63" w:right="63"/>
              <w:rPr>
                <w:rFonts w:eastAsia="仿宋_GB2312"/>
                <w:sz w:val="28"/>
                <w:szCs w:val="30"/>
              </w:rPr>
            </w:pPr>
          </w:p>
        </w:tc>
        <w:tc>
          <w:tcPr>
            <w:tcW w:w="1870" w:type="dxa"/>
            <w:noWrap w:val="0"/>
            <w:vAlign w:val="top"/>
          </w:tcPr>
          <w:p>
            <w:pPr>
              <w:pStyle w:val="3"/>
              <w:keepNext/>
              <w:spacing w:after="0" w:line="440" w:lineRule="exact"/>
              <w:ind w:left="63" w:right="63"/>
              <w:rPr>
                <w:rFonts w:eastAsia="仿宋_GB2312"/>
                <w:sz w:val="28"/>
                <w:szCs w:val="30"/>
              </w:rPr>
            </w:pPr>
          </w:p>
        </w:tc>
        <w:tc>
          <w:tcPr>
            <w:tcW w:w="900" w:type="dxa"/>
            <w:noWrap w:val="0"/>
            <w:vAlign w:val="top"/>
          </w:tcPr>
          <w:p>
            <w:pPr>
              <w:pStyle w:val="3"/>
              <w:keepNext/>
              <w:spacing w:after="0" w:line="440" w:lineRule="exact"/>
              <w:ind w:left="63" w:right="63"/>
              <w:rPr>
                <w:rFonts w:eastAsia="仿宋_GB2312"/>
                <w:sz w:val="28"/>
                <w:szCs w:val="30"/>
              </w:rPr>
            </w:pPr>
          </w:p>
        </w:tc>
        <w:tc>
          <w:tcPr>
            <w:tcW w:w="900" w:type="dxa"/>
            <w:noWrap w:val="0"/>
            <w:vAlign w:val="top"/>
          </w:tcPr>
          <w:p>
            <w:pPr>
              <w:pStyle w:val="3"/>
              <w:keepNext/>
              <w:spacing w:after="0" w:line="440" w:lineRule="exact"/>
              <w:ind w:left="63" w:right="63"/>
              <w:rPr>
                <w:rFonts w:eastAsia="仿宋_GB2312"/>
                <w:sz w:val="28"/>
                <w:szCs w:val="30"/>
              </w:rPr>
            </w:pPr>
          </w:p>
        </w:tc>
        <w:tc>
          <w:tcPr>
            <w:tcW w:w="1260" w:type="dxa"/>
            <w:noWrap w:val="0"/>
            <w:vAlign w:val="top"/>
          </w:tcPr>
          <w:p>
            <w:pPr>
              <w:pStyle w:val="3"/>
              <w:keepNext/>
              <w:spacing w:after="0" w:line="440" w:lineRule="exact"/>
              <w:ind w:left="63" w:right="63"/>
              <w:rPr>
                <w:rFonts w:eastAsia="仿宋_GB2312"/>
                <w:sz w:val="28"/>
                <w:szCs w:val="30"/>
              </w:rPr>
            </w:pPr>
          </w:p>
        </w:tc>
        <w:tc>
          <w:tcPr>
            <w:tcW w:w="1440" w:type="dxa"/>
            <w:noWrap w:val="0"/>
            <w:vAlign w:val="top"/>
          </w:tcPr>
          <w:p>
            <w:pPr>
              <w:pStyle w:val="3"/>
              <w:keepNext/>
              <w:spacing w:after="0" w:line="440" w:lineRule="exact"/>
              <w:ind w:left="63" w:right="63"/>
              <w:rPr>
                <w:rFonts w:eastAsia="仿宋_GB2312"/>
                <w:sz w:val="28"/>
                <w:szCs w:val="30"/>
              </w:rPr>
            </w:pPr>
          </w:p>
        </w:tc>
        <w:tc>
          <w:tcPr>
            <w:tcW w:w="1980" w:type="dxa"/>
            <w:noWrap w:val="0"/>
            <w:vAlign w:val="top"/>
          </w:tcPr>
          <w:p>
            <w:pPr>
              <w:pStyle w:val="3"/>
              <w:keepNext/>
              <w:spacing w:after="0"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
              <w:keepNext/>
              <w:spacing w:after="0" w:line="440" w:lineRule="exact"/>
              <w:ind w:left="63" w:right="63"/>
              <w:rPr>
                <w:rFonts w:eastAsia="仿宋_GB2312"/>
                <w:sz w:val="28"/>
                <w:szCs w:val="30"/>
              </w:rPr>
            </w:pPr>
          </w:p>
        </w:tc>
        <w:tc>
          <w:tcPr>
            <w:tcW w:w="1870" w:type="dxa"/>
            <w:noWrap w:val="0"/>
            <w:vAlign w:val="top"/>
          </w:tcPr>
          <w:p>
            <w:pPr>
              <w:pStyle w:val="3"/>
              <w:keepNext/>
              <w:spacing w:after="0" w:line="440" w:lineRule="exact"/>
              <w:ind w:left="63" w:right="63"/>
              <w:rPr>
                <w:rFonts w:eastAsia="仿宋_GB2312"/>
                <w:sz w:val="28"/>
                <w:szCs w:val="30"/>
              </w:rPr>
            </w:pPr>
          </w:p>
        </w:tc>
        <w:tc>
          <w:tcPr>
            <w:tcW w:w="900" w:type="dxa"/>
            <w:noWrap w:val="0"/>
            <w:vAlign w:val="top"/>
          </w:tcPr>
          <w:p>
            <w:pPr>
              <w:pStyle w:val="3"/>
              <w:keepNext/>
              <w:spacing w:after="0" w:line="440" w:lineRule="exact"/>
              <w:ind w:left="63" w:right="63"/>
              <w:rPr>
                <w:rFonts w:eastAsia="仿宋_GB2312"/>
                <w:sz w:val="28"/>
                <w:szCs w:val="30"/>
              </w:rPr>
            </w:pPr>
          </w:p>
        </w:tc>
        <w:tc>
          <w:tcPr>
            <w:tcW w:w="900" w:type="dxa"/>
            <w:noWrap w:val="0"/>
            <w:vAlign w:val="top"/>
          </w:tcPr>
          <w:p>
            <w:pPr>
              <w:pStyle w:val="3"/>
              <w:keepNext/>
              <w:spacing w:after="0" w:line="440" w:lineRule="exact"/>
              <w:ind w:left="63" w:right="63"/>
              <w:rPr>
                <w:rFonts w:eastAsia="仿宋_GB2312"/>
                <w:sz w:val="28"/>
                <w:szCs w:val="30"/>
              </w:rPr>
            </w:pPr>
          </w:p>
        </w:tc>
        <w:tc>
          <w:tcPr>
            <w:tcW w:w="1260" w:type="dxa"/>
            <w:noWrap w:val="0"/>
            <w:vAlign w:val="top"/>
          </w:tcPr>
          <w:p>
            <w:pPr>
              <w:pStyle w:val="3"/>
              <w:keepNext/>
              <w:spacing w:after="0" w:line="440" w:lineRule="exact"/>
              <w:ind w:left="63" w:right="63"/>
              <w:rPr>
                <w:rFonts w:eastAsia="仿宋_GB2312"/>
                <w:sz w:val="28"/>
                <w:szCs w:val="30"/>
              </w:rPr>
            </w:pPr>
          </w:p>
        </w:tc>
        <w:tc>
          <w:tcPr>
            <w:tcW w:w="1440" w:type="dxa"/>
            <w:noWrap w:val="0"/>
            <w:vAlign w:val="top"/>
          </w:tcPr>
          <w:p>
            <w:pPr>
              <w:pStyle w:val="3"/>
              <w:keepNext/>
              <w:spacing w:after="0" w:line="440" w:lineRule="exact"/>
              <w:ind w:left="63" w:right="63"/>
              <w:rPr>
                <w:rFonts w:eastAsia="仿宋_GB2312"/>
                <w:sz w:val="28"/>
                <w:szCs w:val="30"/>
              </w:rPr>
            </w:pPr>
          </w:p>
        </w:tc>
        <w:tc>
          <w:tcPr>
            <w:tcW w:w="1980" w:type="dxa"/>
            <w:noWrap w:val="0"/>
            <w:vAlign w:val="top"/>
          </w:tcPr>
          <w:p>
            <w:pPr>
              <w:pStyle w:val="3"/>
              <w:keepNext/>
              <w:spacing w:after="0"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
              <w:keepNext/>
              <w:spacing w:after="0" w:line="440" w:lineRule="exact"/>
              <w:ind w:left="63" w:right="63"/>
              <w:rPr>
                <w:rFonts w:eastAsia="仿宋_GB2312"/>
                <w:sz w:val="28"/>
                <w:szCs w:val="30"/>
              </w:rPr>
            </w:pPr>
          </w:p>
        </w:tc>
        <w:tc>
          <w:tcPr>
            <w:tcW w:w="1870" w:type="dxa"/>
            <w:noWrap w:val="0"/>
            <w:vAlign w:val="top"/>
          </w:tcPr>
          <w:p>
            <w:pPr>
              <w:pStyle w:val="3"/>
              <w:keepNext/>
              <w:spacing w:after="0" w:line="440" w:lineRule="exact"/>
              <w:ind w:left="63" w:right="63"/>
              <w:rPr>
                <w:rFonts w:eastAsia="仿宋_GB2312"/>
                <w:sz w:val="28"/>
                <w:szCs w:val="30"/>
              </w:rPr>
            </w:pPr>
          </w:p>
        </w:tc>
        <w:tc>
          <w:tcPr>
            <w:tcW w:w="900" w:type="dxa"/>
            <w:noWrap w:val="0"/>
            <w:vAlign w:val="top"/>
          </w:tcPr>
          <w:p>
            <w:pPr>
              <w:pStyle w:val="3"/>
              <w:keepNext/>
              <w:spacing w:after="0" w:line="440" w:lineRule="exact"/>
              <w:ind w:left="63" w:right="63"/>
              <w:rPr>
                <w:rFonts w:eastAsia="仿宋_GB2312"/>
                <w:sz w:val="28"/>
                <w:szCs w:val="30"/>
              </w:rPr>
            </w:pPr>
          </w:p>
        </w:tc>
        <w:tc>
          <w:tcPr>
            <w:tcW w:w="900" w:type="dxa"/>
            <w:noWrap w:val="0"/>
            <w:vAlign w:val="top"/>
          </w:tcPr>
          <w:p>
            <w:pPr>
              <w:pStyle w:val="3"/>
              <w:keepNext/>
              <w:spacing w:after="0" w:line="440" w:lineRule="exact"/>
              <w:ind w:left="63" w:right="63"/>
              <w:rPr>
                <w:rFonts w:eastAsia="仿宋_GB2312"/>
                <w:sz w:val="28"/>
                <w:szCs w:val="30"/>
              </w:rPr>
            </w:pPr>
          </w:p>
        </w:tc>
        <w:tc>
          <w:tcPr>
            <w:tcW w:w="1260" w:type="dxa"/>
            <w:noWrap w:val="0"/>
            <w:vAlign w:val="top"/>
          </w:tcPr>
          <w:p>
            <w:pPr>
              <w:pStyle w:val="3"/>
              <w:keepNext/>
              <w:spacing w:after="0" w:line="440" w:lineRule="exact"/>
              <w:ind w:left="63" w:right="63"/>
              <w:rPr>
                <w:rFonts w:eastAsia="仿宋_GB2312"/>
                <w:sz w:val="28"/>
                <w:szCs w:val="30"/>
              </w:rPr>
            </w:pPr>
          </w:p>
        </w:tc>
        <w:tc>
          <w:tcPr>
            <w:tcW w:w="1440" w:type="dxa"/>
            <w:noWrap w:val="0"/>
            <w:vAlign w:val="top"/>
          </w:tcPr>
          <w:p>
            <w:pPr>
              <w:pStyle w:val="3"/>
              <w:keepNext/>
              <w:spacing w:after="0" w:line="440" w:lineRule="exact"/>
              <w:ind w:left="63" w:right="63"/>
              <w:rPr>
                <w:rFonts w:eastAsia="仿宋_GB2312"/>
                <w:sz w:val="28"/>
                <w:szCs w:val="30"/>
              </w:rPr>
            </w:pPr>
          </w:p>
        </w:tc>
        <w:tc>
          <w:tcPr>
            <w:tcW w:w="1980" w:type="dxa"/>
            <w:noWrap w:val="0"/>
            <w:vAlign w:val="top"/>
          </w:tcPr>
          <w:p>
            <w:pPr>
              <w:pStyle w:val="3"/>
              <w:keepNext/>
              <w:spacing w:after="0"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
              <w:keepNext/>
              <w:spacing w:after="0" w:line="440" w:lineRule="exact"/>
              <w:ind w:left="63" w:right="63"/>
              <w:rPr>
                <w:rFonts w:eastAsia="仿宋_GB2312"/>
                <w:sz w:val="28"/>
                <w:szCs w:val="30"/>
              </w:rPr>
            </w:pPr>
          </w:p>
        </w:tc>
        <w:tc>
          <w:tcPr>
            <w:tcW w:w="1870" w:type="dxa"/>
            <w:noWrap w:val="0"/>
            <w:vAlign w:val="top"/>
          </w:tcPr>
          <w:p>
            <w:pPr>
              <w:pStyle w:val="3"/>
              <w:keepNext/>
              <w:spacing w:after="0" w:line="440" w:lineRule="exact"/>
              <w:ind w:left="63" w:right="63"/>
              <w:rPr>
                <w:rFonts w:eastAsia="仿宋_GB2312"/>
                <w:sz w:val="28"/>
                <w:szCs w:val="30"/>
              </w:rPr>
            </w:pPr>
          </w:p>
        </w:tc>
        <w:tc>
          <w:tcPr>
            <w:tcW w:w="900" w:type="dxa"/>
            <w:noWrap w:val="0"/>
            <w:vAlign w:val="top"/>
          </w:tcPr>
          <w:p>
            <w:pPr>
              <w:pStyle w:val="3"/>
              <w:keepNext/>
              <w:spacing w:after="0" w:line="440" w:lineRule="exact"/>
              <w:ind w:left="63" w:right="63"/>
              <w:rPr>
                <w:rFonts w:eastAsia="仿宋_GB2312"/>
                <w:sz w:val="28"/>
                <w:szCs w:val="30"/>
              </w:rPr>
            </w:pPr>
          </w:p>
        </w:tc>
        <w:tc>
          <w:tcPr>
            <w:tcW w:w="900" w:type="dxa"/>
            <w:noWrap w:val="0"/>
            <w:vAlign w:val="top"/>
          </w:tcPr>
          <w:p>
            <w:pPr>
              <w:pStyle w:val="3"/>
              <w:keepNext/>
              <w:spacing w:after="0" w:line="440" w:lineRule="exact"/>
              <w:ind w:left="63" w:right="63"/>
              <w:rPr>
                <w:rFonts w:eastAsia="仿宋_GB2312"/>
                <w:sz w:val="28"/>
                <w:szCs w:val="30"/>
              </w:rPr>
            </w:pPr>
          </w:p>
        </w:tc>
        <w:tc>
          <w:tcPr>
            <w:tcW w:w="1260" w:type="dxa"/>
            <w:noWrap w:val="0"/>
            <w:vAlign w:val="top"/>
          </w:tcPr>
          <w:p>
            <w:pPr>
              <w:pStyle w:val="3"/>
              <w:keepNext/>
              <w:spacing w:after="0" w:line="440" w:lineRule="exact"/>
              <w:ind w:left="63" w:right="63"/>
              <w:rPr>
                <w:rFonts w:eastAsia="仿宋_GB2312"/>
                <w:sz w:val="28"/>
                <w:szCs w:val="30"/>
              </w:rPr>
            </w:pPr>
          </w:p>
        </w:tc>
        <w:tc>
          <w:tcPr>
            <w:tcW w:w="1440" w:type="dxa"/>
            <w:noWrap w:val="0"/>
            <w:vAlign w:val="top"/>
          </w:tcPr>
          <w:p>
            <w:pPr>
              <w:pStyle w:val="3"/>
              <w:keepNext/>
              <w:spacing w:after="0" w:line="440" w:lineRule="exact"/>
              <w:ind w:left="63" w:right="63"/>
              <w:rPr>
                <w:rFonts w:eastAsia="仿宋_GB2312"/>
                <w:sz w:val="28"/>
                <w:szCs w:val="30"/>
              </w:rPr>
            </w:pPr>
          </w:p>
        </w:tc>
        <w:tc>
          <w:tcPr>
            <w:tcW w:w="1980" w:type="dxa"/>
            <w:noWrap w:val="0"/>
            <w:vAlign w:val="top"/>
          </w:tcPr>
          <w:p>
            <w:pPr>
              <w:pStyle w:val="3"/>
              <w:keepNext/>
              <w:spacing w:after="0"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
              <w:keepNext/>
              <w:spacing w:after="0" w:line="440" w:lineRule="exact"/>
              <w:ind w:left="63" w:right="63"/>
              <w:rPr>
                <w:rFonts w:eastAsia="仿宋_GB2312"/>
                <w:sz w:val="28"/>
                <w:szCs w:val="30"/>
              </w:rPr>
            </w:pPr>
          </w:p>
        </w:tc>
        <w:tc>
          <w:tcPr>
            <w:tcW w:w="1870" w:type="dxa"/>
            <w:noWrap w:val="0"/>
            <w:vAlign w:val="top"/>
          </w:tcPr>
          <w:p>
            <w:pPr>
              <w:pStyle w:val="3"/>
              <w:keepNext/>
              <w:spacing w:after="0" w:line="440" w:lineRule="exact"/>
              <w:ind w:left="63" w:right="63"/>
              <w:rPr>
                <w:rFonts w:eastAsia="仿宋_GB2312"/>
                <w:sz w:val="28"/>
                <w:szCs w:val="30"/>
              </w:rPr>
            </w:pPr>
          </w:p>
        </w:tc>
        <w:tc>
          <w:tcPr>
            <w:tcW w:w="900" w:type="dxa"/>
            <w:noWrap w:val="0"/>
            <w:vAlign w:val="top"/>
          </w:tcPr>
          <w:p>
            <w:pPr>
              <w:pStyle w:val="3"/>
              <w:keepNext/>
              <w:spacing w:after="0" w:line="440" w:lineRule="exact"/>
              <w:ind w:left="63" w:right="63"/>
              <w:rPr>
                <w:rFonts w:eastAsia="仿宋_GB2312"/>
                <w:sz w:val="28"/>
                <w:szCs w:val="30"/>
              </w:rPr>
            </w:pPr>
          </w:p>
        </w:tc>
        <w:tc>
          <w:tcPr>
            <w:tcW w:w="900" w:type="dxa"/>
            <w:noWrap w:val="0"/>
            <w:vAlign w:val="top"/>
          </w:tcPr>
          <w:p>
            <w:pPr>
              <w:pStyle w:val="3"/>
              <w:keepNext/>
              <w:spacing w:after="0" w:line="440" w:lineRule="exact"/>
              <w:ind w:left="63" w:right="63"/>
              <w:rPr>
                <w:rFonts w:eastAsia="仿宋_GB2312"/>
                <w:sz w:val="28"/>
                <w:szCs w:val="30"/>
              </w:rPr>
            </w:pPr>
          </w:p>
        </w:tc>
        <w:tc>
          <w:tcPr>
            <w:tcW w:w="1260" w:type="dxa"/>
            <w:noWrap w:val="0"/>
            <w:vAlign w:val="top"/>
          </w:tcPr>
          <w:p>
            <w:pPr>
              <w:pStyle w:val="3"/>
              <w:keepNext/>
              <w:spacing w:after="0" w:line="440" w:lineRule="exact"/>
              <w:ind w:left="63" w:right="63"/>
              <w:rPr>
                <w:rFonts w:eastAsia="仿宋_GB2312"/>
                <w:sz w:val="28"/>
                <w:szCs w:val="30"/>
              </w:rPr>
            </w:pPr>
          </w:p>
        </w:tc>
        <w:tc>
          <w:tcPr>
            <w:tcW w:w="1440" w:type="dxa"/>
            <w:noWrap w:val="0"/>
            <w:vAlign w:val="top"/>
          </w:tcPr>
          <w:p>
            <w:pPr>
              <w:pStyle w:val="3"/>
              <w:keepNext/>
              <w:spacing w:after="0" w:line="440" w:lineRule="exact"/>
              <w:ind w:left="63" w:right="63"/>
              <w:rPr>
                <w:rFonts w:eastAsia="仿宋_GB2312"/>
                <w:sz w:val="28"/>
                <w:szCs w:val="30"/>
              </w:rPr>
            </w:pPr>
          </w:p>
        </w:tc>
        <w:tc>
          <w:tcPr>
            <w:tcW w:w="1980" w:type="dxa"/>
            <w:noWrap w:val="0"/>
            <w:vAlign w:val="top"/>
          </w:tcPr>
          <w:p>
            <w:pPr>
              <w:pStyle w:val="3"/>
              <w:keepNext/>
              <w:spacing w:after="0"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
              <w:keepNext/>
              <w:spacing w:after="0" w:line="440" w:lineRule="exact"/>
              <w:ind w:left="63" w:right="63"/>
              <w:rPr>
                <w:rFonts w:eastAsia="仿宋_GB2312"/>
                <w:sz w:val="28"/>
                <w:szCs w:val="30"/>
              </w:rPr>
            </w:pPr>
          </w:p>
        </w:tc>
        <w:tc>
          <w:tcPr>
            <w:tcW w:w="1870" w:type="dxa"/>
            <w:noWrap w:val="0"/>
            <w:vAlign w:val="top"/>
          </w:tcPr>
          <w:p>
            <w:pPr>
              <w:pStyle w:val="3"/>
              <w:keepNext/>
              <w:spacing w:after="0" w:line="440" w:lineRule="exact"/>
              <w:ind w:left="63" w:right="63"/>
              <w:rPr>
                <w:rFonts w:eastAsia="仿宋_GB2312"/>
                <w:sz w:val="28"/>
                <w:szCs w:val="30"/>
              </w:rPr>
            </w:pPr>
          </w:p>
        </w:tc>
        <w:tc>
          <w:tcPr>
            <w:tcW w:w="900" w:type="dxa"/>
            <w:noWrap w:val="0"/>
            <w:vAlign w:val="top"/>
          </w:tcPr>
          <w:p>
            <w:pPr>
              <w:pStyle w:val="3"/>
              <w:keepNext/>
              <w:spacing w:after="0" w:line="440" w:lineRule="exact"/>
              <w:ind w:left="63" w:right="63"/>
              <w:rPr>
                <w:rFonts w:eastAsia="仿宋_GB2312"/>
                <w:sz w:val="28"/>
                <w:szCs w:val="30"/>
              </w:rPr>
            </w:pPr>
          </w:p>
        </w:tc>
        <w:tc>
          <w:tcPr>
            <w:tcW w:w="900" w:type="dxa"/>
            <w:noWrap w:val="0"/>
            <w:vAlign w:val="top"/>
          </w:tcPr>
          <w:p>
            <w:pPr>
              <w:pStyle w:val="3"/>
              <w:keepNext/>
              <w:spacing w:after="0" w:line="440" w:lineRule="exact"/>
              <w:ind w:left="63" w:right="63"/>
              <w:rPr>
                <w:rFonts w:eastAsia="仿宋_GB2312"/>
                <w:sz w:val="28"/>
                <w:szCs w:val="30"/>
              </w:rPr>
            </w:pPr>
          </w:p>
        </w:tc>
        <w:tc>
          <w:tcPr>
            <w:tcW w:w="1260" w:type="dxa"/>
            <w:noWrap w:val="0"/>
            <w:vAlign w:val="top"/>
          </w:tcPr>
          <w:p>
            <w:pPr>
              <w:pStyle w:val="3"/>
              <w:keepNext/>
              <w:spacing w:after="0" w:line="440" w:lineRule="exact"/>
              <w:ind w:left="63" w:right="63"/>
              <w:rPr>
                <w:rFonts w:eastAsia="仿宋_GB2312"/>
                <w:sz w:val="28"/>
                <w:szCs w:val="30"/>
              </w:rPr>
            </w:pPr>
          </w:p>
        </w:tc>
        <w:tc>
          <w:tcPr>
            <w:tcW w:w="1440" w:type="dxa"/>
            <w:noWrap w:val="0"/>
            <w:vAlign w:val="top"/>
          </w:tcPr>
          <w:p>
            <w:pPr>
              <w:pStyle w:val="3"/>
              <w:keepNext/>
              <w:spacing w:after="0" w:line="440" w:lineRule="exact"/>
              <w:ind w:left="63" w:right="63"/>
              <w:rPr>
                <w:rFonts w:eastAsia="仿宋_GB2312"/>
                <w:sz w:val="28"/>
                <w:szCs w:val="30"/>
              </w:rPr>
            </w:pPr>
          </w:p>
        </w:tc>
        <w:tc>
          <w:tcPr>
            <w:tcW w:w="1980" w:type="dxa"/>
            <w:noWrap w:val="0"/>
            <w:vAlign w:val="top"/>
          </w:tcPr>
          <w:p>
            <w:pPr>
              <w:pStyle w:val="3"/>
              <w:keepNext/>
              <w:spacing w:after="0"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
              <w:keepNext/>
              <w:spacing w:after="0" w:line="440" w:lineRule="exact"/>
              <w:ind w:left="63" w:right="63"/>
              <w:rPr>
                <w:rFonts w:eastAsia="仿宋_GB2312"/>
                <w:sz w:val="28"/>
                <w:szCs w:val="30"/>
              </w:rPr>
            </w:pPr>
          </w:p>
        </w:tc>
        <w:tc>
          <w:tcPr>
            <w:tcW w:w="1870" w:type="dxa"/>
            <w:noWrap w:val="0"/>
            <w:vAlign w:val="top"/>
          </w:tcPr>
          <w:p>
            <w:pPr>
              <w:pStyle w:val="3"/>
              <w:keepNext/>
              <w:spacing w:after="0" w:line="440" w:lineRule="exact"/>
              <w:ind w:left="63" w:right="63"/>
              <w:rPr>
                <w:rFonts w:eastAsia="仿宋_GB2312"/>
                <w:sz w:val="28"/>
                <w:szCs w:val="30"/>
              </w:rPr>
            </w:pPr>
          </w:p>
        </w:tc>
        <w:tc>
          <w:tcPr>
            <w:tcW w:w="900" w:type="dxa"/>
            <w:noWrap w:val="0"/>
            <w:vAlign w:val="top"/>
          </w:tcPr>
          <w:p>
            <w:pPr>
              <w:pStyle w:val="3"/>
              <w:keepNext/>
              <w:spacing w:after="0" w:line="440" w:lineRule="exact"/>
              <w:ind w:left="63" w:right="63"/>
              <w:rPr>
                <w:rFonts w:eastAsia="仿宋_GB2312"/>
                <w:sz w:val="28"/>
                <w:szCs w:val="30"/>
              </w:rPr>
            </w:pPr>
          </w:p>
        </w:tc>
        <w:tc>
          <w:tcPr>
            <w:tcW w:w="900" w:type="dxa"/>
            <w:noWrap w:val="0"/>
            <w:vAlign w:val="top"/>
          </w:tcPr>
          <w:p>
            <w:pPr>
              <w:pStyle w:val="3"/>
              <w:keepNext/>
              <w:spacing w:after="0" w:line="440" w:lineRule="exact"/>
              <w:ind w:left="63" w:right="63"/>
              <w:rPr>
                <w:rFonts w:eastAsia="仿宋_GB2312"/>
                <w:sz w:val="28"/>
                <w:szCs w:val="30"/>
              </w:rPr>
            </w:pPr>
          </w:p>
        </w:tc>
        <w:tc>
          <w:tcPr>
            <w:tcW w:w="1260" w:type="dxa"/>
            <w:noWrap w:val="0"/>
            <w:vAlign w:val="top"/>
          </w:tcPr>
          <w:p>
            <w:pPr>
              <w:pStyle w:val="3"/>
              <w:keepNext/>
              <w:spacing w:after="0" w:line="440" w:lineRule="exact"/>
              <w:ind w:left="63" w:right="63"/>
              <w:rPr>
                <w:rFonts w:eastAsia="仿宋_GB2312"/>
                <w:sz w:val="28"/>
                <w:szCs w:val="30"/>
              </w:rPr>
            </w:pPr>
          </w:p>
        </w:tc>
        <w:tc>
          <w:tcPr>
            <w:tcW w:w="1440" w:type="dxa"/>
            <w:noWrap w:val="0"/>
            <w:vAlign w:val="top"/>
          </w:tcPr>
          <w:p>
            <w:pPr>
              <w:pStyle w:val="3"/>
              <w:keepNext/>
              <w:spacing w:after="0" w:line="440" w:lineRule="exact"/>
              <w:ind w:left="63" w:right="63"/>
              <w:rPr>
                <w:rFonts w:eastAsia="仿宋_GB2312"/>
                <w:sz w:val="28"/>
                <w:szCs w:val="30"/>
              </w:rPr>
            </w:pPr>
          </w:p>
        </w:tc>
        <w:tc>
          <w:tcPr>
            <w:tcW w:w="1980" w:type="dxa"/>
            <w:noWrap w:val="0"/>
            <w:vAlign w:val="top"/>
          </w:tcPr>
          <w:p>
            <w:pPr>
              <w:pStyle w:val="3"/>
              <w:keepNext/>
              <w:spacing w:after="0"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
              <w:keepNext/>
              <w:spacing w:after="0" w:line="440" w:lineRule="exact"/>
              <w:ind w:left="63" w:right="63"/>
              <w:rPr>
                <w:rFonts w:eastAsia="仿宋_GB2312"/>
                <w:sz w:val="28"/>
                <w:szCs w:val="30"/>
              </w:rPr>
            </w:pPr>
          </w:p>
        </w:tc>
        <w:tc>
          <w:tcPr>
            <w:tcW w:w="1870" w:type="dxa"/>
            <w:noWrap w:val="0"/>
            <w:vAlign w:val="top"/>
          </w:tcPr>
          <w:p>
            <w:pPr>
              <w:pStyle w:val="3"/>
              <w:keepNext/>
              <w:spacing w:after="0" w:line="440" w:lineRule="exact"/>
              <w:ind w:left="63" w:right="63"/>
              <w:rPr>
                <w:rFonts w:eastAsia="仿宋_GB2312"/>
                <w:sz w:val="28"/>
                <w:szCs w:val="30"/>
              </w:rPr>
            </w:pPr>
          </w:p>
        </w:tc>
        <w:tc>
          <w:tcPr>
            <w:tcW w:w="900" w:type="dxa"/>
            <w:noWrap w:val="0"/>
            <w:vAlign w:val="top"/>
          </w:tcPr>
          <w:p>
            <w:pPr>
              <w:pStyle w:val="3"/>
              <w:keepNext/>
              <w:spacing w:after="0" w:line="440" w:lineRule="exact"/>
              <w:ind w:left="63" w:right="63"/>
              <w:rPr>
                <w:rFonts w:eastAsia="仿宋_GB2312"/>
                <w:sz w:val="28"/>
                <w:szCs w:val="30"/>
              </w:rPr>
            </w:pPr>
          </w:p>
        </w:tc>
        <w:tc>
          <w:tcPr>
            <w:tcW w:w="900" w:type="dxa"/>
            <w:noWrap w:val="0"/>
            <w:vAlign w:val="top"/>
          </w:tcPr>
          <w:p>
            <w:pPr>
              <w:pStyle w:val="3"/>
              <w:keepNext/>
              <w:spacing w:after="0" w:line="440" w:lineRule="exact"/>
              <w:ind w:left="63" w:right="63"/>
              <w:rPr>
                <w:rFonts w:eastAsia="仿宋_GB2312"/>
                <w:sz w:val="28"/>
                <w:szCs w:val="30"/>
              </w:rPr>
            </w:pPr>
          </w:p>
        </w:tc>
        <w:tc>
          <w:tcPr>
            <w:tcW w:w="1260" w:type="dxa"/>
            <w:noWrap w:val="0"/>
            <w:vAlign w:val="top"/>
          </w:tcPr>
          <w:p>
            <w:pPr>
              <w:pStyle w:val="3"/>
              <w:keepNext/>
              <w:spacing w:after="0" w:line="440" w:lineRule="exact"/>
              <w:ind w:left="63" w:right="63"/>
              <w:rPr>
                <w:rFonts w:eastAsia="仿宋_GB2312"/>
                <w:sz w:val="28"/>
                <w:szCs w:val="30"/>
              </w:rPr>
            </w:pPr>
          </w:p>
        </w:tc>
        <w:tc>
          <w:tcPr>
            <w:tcW w:w="1440" w:type="dxa"/>
            <w:noWrap w:val="0"/>
            <w:vAlign w:val="top"/>
          </w:tcPr>
          <w:p>
            <w:pPr>
              <w:pStyle w:val="3"/>
              <w:keepNext/>
              <w:spacing w:after="0" w:line="440" w:lineRule="exact"/>
              <w:ind w:left="63" w:right="63"/>
              <w:rPr>
                <w:rFonts w:eastAsia="仿宋_GB2312"/>
                <w:sz w:val="28"/>
                <w:szCs w:val="30"/>
              </w:rPr>
            </w:pPr>
          </w:p>
        </w:tc>
        <w:tc>
          <w:tcPr>
            <w:tcW w:w="1980" w:type="dxa"/>
            <w:noWrap w:val="0"/>
            <w:vAlign w:val="top"/>
          </w:tcPr>
          <w:p>
            <w:pPr>
              <w:pStyle w:val="3"/>
              <w:keepNext/>
              <w:spacing w:after="0"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
              <w:keepNext/>
              <w:spacing w:after="0" w:line="440" w:lineRule="exact"/>
              <w:ind w:left="63" w:right="63"/>
              <w:rPr>
                <w:rFonts w:eastAsia="仿宋_GB2312"/>
                <w:sz w:val="28"/>
                <w:szCs w:val="30"/>
              </w:rPr>
            </w:pPr>
          </w:p>
        </w:tc>
        <w:tc>
          <w:tcPr>
            <w:tcW w:w="1870" w:type="dxa"/>
            <w:noWrap w:val="0"/>
            <w:vAlign w:val="top"/>
          </w:tcPr>
          <w:p>
            <w:pPr>
              <w:pStyle w:val="3"/>
              <w:keepNext/>
              <w:spacing w:after="0" w:line="440" w:lineRule="exact"/>
              <w:ind w:left="63" w:right="63"/>
              <w:rPr>
                <w:rFonts w:eastAsia="仿宋_GB2312"/>
                <w:sz w:val="28"/>
                <w:szCs w:val="30"/>
              </w:rPr>
            </w:pPr>
          </w:p>
        </w:tc>
        <w:tc>
          <w:tcPr>
            <w:tcW w:w="900" w:type="dxa"/>
            <w:noWrap w:val="0"/>
            <w:vAlign w:val="top"/>
          </w:tcPr>
          <w:p>
            <w:pPr>
              <w:pStyle w:val="3"/>
              <w:keepNext/>
              <w:spacing w:after="0" w:line="440" w:lineRule="exact"/>
              <w:ind w:left="63" w:right="63"/>
              <w:rPr>
                <w:rFonts w:eastAsia="仿宋_GB2312"/>
                <w:sz w:val="28"/>
                <w:szCs w:val="30"/>
              </w:rPr>
            </w:pPr>
          </w:p>
        </w:tc>
        <w:tc>
          <w:tcPr>
            <w:tcW w:w="900" w:type="dxa"/>
            <w:noWrap w:val="0"/>
            <w:vAlign w:val="top"/>
          </w:tcPr>
          <w:p>
            <w:pPr>
              <w:pStyle w:val="3"/>
              <w:keepNext/>
              <w:spacing w:after="0" w:line="440" w:lineRule="exact"/>
              <w:ind w:left="63" w:right="63"/>
              <w:rPr>
                <w:rFonts w:eastAsia="仿宋_GB2312"/>
                <w:sz w:val="28"/>
                <w:szCs w:val="30"/>
              </w:rPr>
            </w:pPr>
          </w:p>
        </w:tc>
        <w:tc>
          <w:tcPr>
            <w:tcW w:w="1260" w:type="dxa"/>
            <w:noWrap w:val="0"/>
            <w:vAlign w:val="top"/>
          </w:tcPr>
          <w:p>
            <w:pPr>
              <w:pStyle w:val="3"/>
              <w:keepNext/>
              <w:spacing w:after="0" w:line="440" w:lineRule="exact"/>
              <w:ind w:left="63" w:right="63"/>
              <w:rPr>
                <w:rFonts w:eastAsia="仿宋_GB2312"/>
                <w:sz w:val="28"/>
                <w:szCs w:val="30"/>
              </w:rPr>
            </w:pPr>
          </w:p>
        </w:tc>
        <w:tc>
          <w:tcPr>
            <w:tcW w:w="1440" w:type="dxa"/>
            <w:noWrap w:val="0"/>
            <w:vAlign w:val="top"/>
          </w:tcPr>
          <w:p>
            <w:pPr>
              <w:pStyle w:val="3"/>
              <w:keepNext/>
              <w:spacing w:after="0" w:line="440" w:lineRule="exact"/>
              <w:ind w:left="63" w:right="63"/>
              <w:rPr>
                <w:rFonts w:eastAsia="仿宋_GB2312"/>
                <w:sz w:val="28"/>
                <w:szCs w:val="30"/>
              </w:rPr>
            </w:pPr>
          </w:p>
        </w:tc>
        <w:tc>
          <w:tcPr>
            <w:tcW w:w="1980" w:type="dxa"/>
            <w:noWrap w:val="0"/>
            <w:vAlign w:val="top"/>
          </w:tcPr>
          <w:p>
            <w:pPr>
              <w:pStyle w:val="3"/>
              <w:keepNext/>
              <w:spacing w:after="0"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
              <w:keepNext/>
              <w:spacing w:after="0" w:line="440" w:lineRule="exact"/>
              <w:ind w:left="63" w:right="63"/>
              <w:rPr>
                <w:rFonts w:eastAsia="仿宋_GB2312"/>
                <w:sz w:val="28"/>
                <w:szCs w:val="30"/>
              </w:rPr>
            </w:pPr>
          </w:p>
        </w:tc>
        <w:tc>
          <w:tcPr>
            <w:tcW w:w="1870" w:type="dxa"/>
            <w:noWrap w:val="0"/>
            <w:vAlign w:val="top"/>
          </w:tcPr>
          <w:p>
            <w:pPr>
              <w:pStyle w:val="3"/>
              <w:keepNext/>
              <w:spacing w:after="0" w:line="440" w:lineRule="exact"/>
              <w:ind w:left="63" w:right="63"/>
              <w:rPr>
                <w:rFonts w:eastAsia="仿宋_GB2312"/>
                <w:sz w:val="28"/>
                <w:szCs w:val="30"/>
              </w:rPr>
            </w:pPr>
          </w:p>
        </w:tc>
        <w:tc>
          <w:tcPr>
            <w:tcW w:w="900" w:type="dxa"/>
            <w:noWrap w:val="0"/>
            <w:vAlign w:val="top"/>
          </w:tcPr>
          <w:p>
            <w:pPr>
              <w:pStyle w:val="3"/>
              <w:keepNext/>
              <w:spacing w:after="0" w:line="440" w:lineRule="exact"/>
              <w:ind w:left="63" w:right="63"/>
              <w:rPr>
                <w:rFonts w:eastAsia="仿宋_GB2312"/>
                <w:sz w:val="28"/>
                <w:szCs w:val="30"/>
              </w:rPr>
            </w:pPr>
          </w:p>
        </w:tc>
        <w:tc>
          <w:tcPr>
            <w:tcW w:w="900" w:type="dxa"/>
            <w:noWrap w:val="0"/>
            <w:vAlign w:val="top"/>
          </w:tcPr>
          <w:p>
            <w:pPr>
              <w:pStyle w:val="3"/>
              <w:keepNext/>
              <w:spacing w:after="0" w:line="440" w:lineRule="exact"/>
              <w:ind w:left="63" w:right="63"/>
              <w:rPr>
                <w:rFonts w:eastAsia="仿宋_GB2312"/>
                <w:sz w:val="28"/>
                <w:szCs w:val="30"/>
              </w:rPr>
            </w:pPr>
          </w:p>
        </w:tc>
        <w:tc>
          <w:tcPr>
            <w:tcW w:w="1260" w:type="dxa"/>
            <w:noWrap w:val="0"/>
            <w:vAlign w:val="top"/>
          </w:tcPr>
          <w:p>
            <w:pPr>
              <w:pStyle w:val="3"/>
              <w:keepNext/>
              <w:spacing w:after="0" w:line="440" w:lineRule="exact"/>
              <w:ind w:left="63" w:right="63"/>
              <w:rPr>
                <w:rFonts w:eastAsia="仿宋_GB2312"/>
                <w:sz w:val="28"/>
                <w:szCs w:val="30"/>
              </w:rPr>
            </w:pPr>
          </w:p>
        </w:tc>
        <w:tc>
          <w:tcPr>
            <w:tcW w:w="1440" w:type="dxa"/>
            <w:noWrap w:val="0"/>
            <w:vAlign w:val="top"/>
          </w:tcPr>
          <w:p>
            <w:pPr>
              <w:pStyle w:val="3"/>
              <w:keepNext/>
              <w:spacing w:after="0" w:line="440" w:lineRule="exact"/>
              <w:ind w:left="63" w:right="63"/>
              <w:rPr>
                <w:rFonts w:eastAsia="仿宋_GB2312"/>
                <w:sz w:val="28"/>
                <w:szCs w:val="30"/>
              </w:rPr>
            </w:pPr>
          </w:p>
        </w:tc>
        <w:tc>
          <w:tcPr>
            <w:tcW w:w="1980" w:type="dxa"/>
            <w:noWrap w:val="0"/>
            <w:vAlign w:val="top"/>
          </w:tcPr>
          <w:p>
            <w:pPr>
              <w:pStyle w:val="3"/>
              <w:keepNext/>
              <w:spacing w:after="0"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
              <w:keepNext/>
              <w:spacing w:after="0" w:line="440" w:lineRule="exact"/>
              <w:ind w:left="63" w:right="63"/>
              <w:rPr>
                <w:rFonts w:eastAsia="仿宋_GB2312"/>
                <w:sz w:val="28"/>
                <w:szCs w:val="30"/>
              </w:rPr>
            </w:pPr>
          </w:p>
        </w:tc>
        <w:tc>
          <w:tcPr>
            <w:tcW w:w="1870" w:type="dxa"/>
            <w:noWrap w:val="0"/>
            <w:vAlign w:val="top"/>
          </w:tcPr>
          <w:p>
            <w:pPr>
              <w:pStyle w:val="3"/>
              <w:keepNext/>
              <w:spacing w:after="0" w:line="440" w:lineRule="exact"/>
              <w:ind w:left="63" w:right="63"/>
              <w:rPr>
                <w:rFonts w:eastAsia="仿宋_GB2312"/>
                <w:sz w:val="28"/>
                <w:szCs w:val="30"/>
              </w:rPr>
            </w:pPr>
          </w:p>
        </w:tc>
        <w:tc>
          <w:tcPr>
            <w:tcW w:w="900" w:type="dxa"/>
            <w:noWrap w:val="0"/>
            <w:vAlign w:val="top"/>
          </w:tcPr>
          <w:p>
            <w:pPr>
              <w:pStyle w:val="3"/>
              <w:keepNext/>
              <w:spacing w:after="0" w:line="440" w:lineRule="exact"/>
              <w:ind w:left="63" w:right="63"/>
              <w:rPr>
                <w:rFonts w:eastAsia="仿宋_GB2312"/>
                <w:sz w:val="28"/>
                <w:szCs w:val="30"/>
              </w:rPr>
            </w:pPr>
          </w:p>
        </w:tc>
        <w:tc>
          <w:tcPr>
            <w:tcW w:w="900" w:type="dxa"/>
            <w:noWrap w:val="0"/>
            <w:vAlign w:val="top"/>
          </w:tcPr>
          <w:p>
            <w:pPr>
              <w:pStyle w:val="3"/>
              <w:keepNext/>
              <w:spacing w:after="0" w:line="440" w:lineRule="exact"/>
              <w:ind w:left="63" w:right="63"/>
              <w:rPr>
                <w:rFonts w:eastAsia="仿宋_GB2312"/>
                <w:sz w:val="28"/>
                <w:szCs w:val="30"/>
              </w:rPr>
            </w:pPr>
          </w:p>
        </w:tc>
        <w:tc>
          <w:tcPr>
            <w:tcW w:w="1260" w:type="dxa"/>
            <w:noWrap w:val="0"/>
            <w:vAlign w:val="top"/>
          </w:tcPr>
          <w:p>
            <w:pPr>
              <w:pStyle w:val="3"/>
              <w:keepNext/>
              <w:spacing w:after="0" w:line="440" w:lineRule="exact"/>
              <w:ind w:left="63" w:right="63"/>
              <w:rPr>
                <w:rFonts w:eastAsia="仿宋_GB2312"/>
                <w:sz w:val="28"/>
                <w:szCs w:val="30"/>
              </w:rPr>
            </w:pPr>
          </w:p>
        </w:tc>
        <w:tc>
          <w:tcPr>
            <w:tcW w:w="1440" w:type="dxa"/>
            <w:noWrap w:val="0"/>
            <w:vAlign w:val="top"/>
          </w:tcPr>
          <w:p>
            <w:pPr>
              <w:pStyle w:val="3"/>
              <w:keepNext/>
              <w:spacing w:after="0" w:line="440" w:lineRule="exact"/>
              <w:ind w:left="63" w:right="63"/>
              <w:rPr>
                <w:rFonts w:eastAsia="仿宋_GB2312"/>
                <w:sz w:val="28"/>
                <w:szCs w:val="30"/>
              </w:rPr>
            </w:pPr>
          </w:p>
        </w:tc>
        <w:tc>
          <w:tcPr>
            <w:tcW w:w="1980" w:type="dxa"/>
            <w:noWrap w:val="0"/>
            <w:vAlign w:val="top"/>
          </w:tcPr>
          <w:p>
            <w:pPr>
              <w:pStyle w:val="3"/>
              <w:keepNext/>
              <w:spacing w:after="0"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
              <w:keepNext/>
              <w:spacing w:after="0" w:line="440" w:lineRule="exact"/>
              <w:ind w:left="63" w:right="63"/>
              <w:rPr>
                <w:rFonts w:eastAsia="仿宋_GB2312"/>
                <w:sz w:val="28"/>
                <w:szCs w:val="30"/>
              </w:rPr>
            </w:pPr>
          </w:p>
        </w:tc>
        <w:tc>
          <w:tcPr>
            <w:tcW w:w="1870" w:type="dxa"/>
            <w:noWrap w:val="0"/>
            <w:vAlign w:val="top"/>
          </w:tcPr>
          <w:p>
            <w:pPr>
              <w:pStyle w:val="3"/>
              <w:keepNext/>
              <w:spacing w:after="0" w:line="440" w:lineRule="exact"/>
              <w:ind w:left="63" w:right="63"/>
              <w:rPr>
                <w:rFonts w:eastAsia="仿宋_GB2312"/>
                <w:sz w:val="28"/>
                <w:szCs w:val="30"/>
              </w:rPr>
            </w:pPr>
          </w:p>
        </w:tc>
        <w:tc>
          <w:tcPr>
            <w:tcW w:w="900" w:type="dxa"/>
            <w:noWrap w:val="0"/>
            <w:vAlign w:val="top"/>
          </w:tcPr>
          <w:p>
            <w:pPr>
              <w:pStyle w:val="3"/>
              <w:keepNext/>
              <w:spacing w:after="0" w:line="440" w:lineRule="exact"/>
              <w:ind w:left="63" w:right="63"/>
              <w:rPr>
                <w:rFonts w:eastAsia="仿宋_GB2312"/>
                <w:sz w:val="28"/>
                <w:szCs w:val="30"/>
              </w:rPr>
            </w:pPr>
          </w:p>
        </w:tc>
        <w:tc>
          <w:tcPr>
            <w:tcW w:w="900" w:type="dxa"/>
            <w:noWrap w:val="0"/>
            <w:vAlign w:val="top"/>
          </w:tcPr>
          <w:p>
            <w:pPr>
              <w:pStyle w:val="3"/>
              <w:keepNext/>
              <w:spacing w:after="0" w:line="440" w:lineRule="exact"/>
              <w:ind w:left="63" w:right="63"/>
              <w:rPr>
                <w:rFonts w:eastAsia="仿宋_GB2312"/>
                <w:sz w:val="28"/>
                <w:szCs w:val="30"/>
              </w:rPr>
            </w:pPr>
          </w:p>
        </w:tc>
        <w:tc>
          <w:tcPr>
            <w:tcW w:w="1260" w:type="dxa"/>
            <w:noWrap w:val="0"/>
            <w:vAlign w:val="top"/>
          </w:tcPr>
          <w:p>
            <w:pPr>
              <w:pStyle w:val="3"/>
              <w:keepNext/>
              <w:spacing w:after="0" w:line="440" w:lineRule="exact"/>
              <w:ind w:left="63" w:right="63"/>
              <w:rPr>
                <w:rFonts w:eastAsia="仿宋_GB2312"/>
                <w:sz w:val="28"/>
                <w:szCs w:val="30"/>
              </w:rPr>
            </w:pPr>
          </w:p>
        </w:tc>
        <w:tc>
          <w:tcPr>
            <w:tcW w:w="1440" w:type="dxa"/>
            <w:noWrap w:val="0"/>
            <w:vAlign w:val="top"/>
          </w:tcPr>
          <w:p>
            <w:pPr>
              <w:pStyle w:val="3"/>
              <w:keepNext/>
              <w:spacing w:after="0" w:line="440" w:lineRule="exact"/>
              <w:ind w:left="63" w:right="63"/>
              <w:rPr>
                <w:rFonts w:eastAsia="仿宋_GB2312"/>
                <w:sz w:val="28"/>
                <w:szCs w:val="30"/>
              </w:rPr>
            </w:pPr>
          </w:p>
        </w:tc>
        <w:tc>
          <w:tcPr>
            <w:tcW w:w="1980" w:type="dxa"/>
            <w:noWrap w:val="0"/>
            <w:vAlign w:val="top"/>
          </w:tcPr>
          <w:p>
            <w:pPr>
              <w:pStyle w:val="3"/>
              <w:keepNext/>
              <w:spacing w:after="0"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
              <w:keepNext/>
              <w:spacing w:after="0" w:line="440" w:lineRule="exact"/>
              <w:ind w:left="63" w:right="63"/>
              <w:rPr>
                <w:rFonts w:eastAsia="仿宋_GB2312"/>
                <w:sz w:val="28"/>
                <w:szCs w:val="30"/>
              </w:rPr>
            </w:pPr>
          </w:p>
        </w:tc>
        <w:tc>
          <w:tcPr>
            <w:tcW w:w="1870" w:type="dxa"/>
            <w:noWrap w:val="0"/>
            <w:vAlign w:val="top"/>
          </w:tcPr>
          <w:p>
            <w:pPr>
              <w:pStyle w:val="3"/>
              <w:keepNext/>
              <w:spacing w:after="0" w:line="440" w:lineRule="exact"/>
              <w:ind w:left="63" w:right="63"/>
              <w:rPr>
                <w:rFonts w:eastAsia="仿宋_GB2312"/>
                <w:sz w:val="28"/>
                <w:szCs w:val="30"/>
              </w:rPr>
            </w:pPr>
          </w:p>
        </w:tc>
        <w:tc>
          <w:tcPr>
            <w:tcW w:w="900" w:type="dxa"/>
            <w:noWrap w:val="0"/>
            <w:vAlign w:val="top"/>
          </w:tcPr>
          <w:p>
            <w:pPr>
              <w:pStyle w:val="3"/>
              <w:keepNext/>
              <w:spacing w:after="0" w:line="440" w:lineRule="exact"/>
              <w:ind w:left="63" w:right="63"/>
              <w:rPr>
                <w:rFonts w:eastAsia="仿宋_GB2312"/>
                <w:sz w:val="28"/>
                <w:szCs w:val="30"/>
              </w:rPr>
            </w:pPr>
          </w:p>
        </w:tc>
        <w:tc>
          <w:tcPr>
            <w:tcW w:w="900" w:type="dxa"/>
            <w:noWrap w:val="0"/>
            <w:vAlign w:val="top"/>
          </w:tcPr>
          <w:p>
            <w:pPr>
              <w:pStyle w:val="3"/>
              <w:keepNext/>
              <w:spacing w:after="0" w:line="440" w:lineRule="exact"/>
              <w:ind w:left="63" w:right="63"/>
              <w:rPr>
                <w:rFonts w:eastAsia="仿宋_GB2312"/>
                <w:sz w:val="28"/>
                <w:szCs w:val="30"/>
              </w:rPr>
            </w:pPr>
          </w:p>
        </w:tc>
        <w:tc>
          <w:tcPr>
            <w:tcW w:w="1260" w:type="dxa"/>
            <w:noWrap w:val="0"/>
            <w:vAlign w:val="top"/>
          </w:tcPr>
          <w:p>
            <w:pPr>
              <w:pStyle w:val="3"/>
              <w:keepNext/>
              <w:spacing w:after="0" w:line="440" w:lineRule="exact"/>
              <w:ind w:left="63" w:right="63"/>
              <w:rPr>
                <w:rFonts w:eastAsia="仿宋_GB2312"/>
                <w:sz w:val="28"/>
                <w:szCs w:val="30"/>
              </w:rPr>
            </w:pPr>
          </w:p>
        </w:tc>
        <w:tc>
          <w:tcPr>
            <w:tcW w:w="1440" w:type="dxa"/>
            <w:noWrap w:val="0"/>
            <w:vAlign w:val="top"/>
          </w:tcPr>
          <w:p>
            <w:pPr>
              <w:pStyle w:val="3"/>
              <w:keepNext/>
              <w:spacing w:after="0" w:line="440" w:lineRule="exact"/>
              <w:ind w:left="63" w:right="63"/>
              <w:rPr>
                <w:rFonts w:eastAsia="仿宋_GB2312"/>
                <w:sz w:val="28"/>
                <w:szCs w:val="30"/>
              </w:rPr>
            </w:pPr>
          </w:p>
        </w:tc>
        <w:tc>
          <w:tcPr>
            <w:tcW w:w="1980" w:type="dxa"/>
            <w:noWrap w:val="0"/>
            <w:vAlign w:val="top"/>
          </w:tcPr>
          <w:p>
            <w:pPr>
              <w:pStyle w:val="3"/>
              <w:keepNext/>
              <w:spacing w:after="0"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
              <w:keepNext/>
              <w:spacing w:after="0" w:line="440" w:lineRule="exact"/>
              <w:ind w:left="63" w:right="63"/>
              <w:rPr>
                <w:rFonts w:eastAsia="仿宋_GB2312"/>
                <w:sz w:val="28"/>
                <w:szCs w:val="30"/>
              </w:rPr>
            </w:pPr>
          </w:p>
        </w:tc>
        <w:tc>
          <w:tcPr>
            <w:tcW w:w="1870" w:type="dxa"/>
            <w:noWrap w:val="0"/>
            <w:vAlign w:val="top"/>
          </w:tcPr>
          <w:p>
            <w:pPr>
              <w:pStyle w:val="3"/>
              <w:keepNext/>
              <w:spacing w:after="0" w:line="440" w:lineRule="exact"/>
              <w:ind w:left="63" w:right="63"/>
              <w:rPr>
                <w:rFonts w:eastAsia="仿宋_GB2312"/>
                <w:sz w:val="28"/>
                <w:szCs w:val="30"/>
              </w:rPr>
            </w:pPr>
          </w:p>
        </w:tc>
        <w:tc>
          <w:tcPr>
            <w:tcW w:w="900" w:type="dxa"/>
            <w:noWrap w:val="0"/>
            <w:vAlign w:val="top"/>
          </w:tcPr>
          <w:p>
            <w:pPr>
              <w:pStyle w:val="3"/>
              <w:keepNext/>
              <w:spacing w:after="0" w:line="440" w:lineRule="exact"/>
              <w:ind w:left="63" w:right="63"/>
              <w:rPr>
                <w:rFonts w:eastAsia="仿宋_GB2312"/>
                <w:sz w:val="28"/>
                <w:szCs w:val="30"/>
              </w:rPr>
            </w:pPr>
          </w:p>
        </w:tc>
        <w:tc>
          <w:tcPr>
            <w:tcW w:w="900" w:type="dxa"/>
            <w:noWrap w:val="0"/>
            <w:vAlign w:val="top"/>
          </w:tcPr>
          <w:p>
            <w:pPr>
              <w:pStyle w:val="3"/>
              <w:keepNext/>
              <w:spacing w:after="0" w:line="440" w:lineRule="exact"/>
              <w:ind w:left="63" w:right="63"/>
              <w:rPr>
                <w:rFonts w:eastAsia="仿宋_GB2312"/>
                <w:sz w:val="28"/>
                <w:szCs w:val="30"/>
              </w:rPr>
            </w:pPr>
          </w:p>
        </w:tc>
        <w:tc>
          <w:tcPr>
            <w:tcW w:w="1260" w:type="dxa"/>
            <w:noWrap w:val="0"/>
            <w:vAlign w:val="top"/>
          </w:tcPr>
          <w:p>
            <w:pPr>
              <w:pStyle w:val="3"/>
              <w:keepNext/>
              <w:spacing w:after="0" w:line="440" w:lineRule="exact"/>
              <w:ind w:left="63" w:right="63"/>
              <w:rPr>
                <w:rFonts w:eastAsia="仿宋_GB2312"/>
                <w:sz w:val="28"/>
                <w:szCs w:val="30"/>
              </w:rPr>
            </w:pPr>
          </w:p>
        </w:tc>
        <w:tc>
          <w:tcPr>
            <w:tcW w:w="1440" w:type="dxa"/>
            <w:noWrap w:val="0"/>
            <w:vAlign w:val="top"/>
          </w:tcPr>
          <w:p>
            <w:pPr>
              <w:pStyle w:val="3"/>
              <w:keepNext/>
              <w:spacing w:after="0" w:line="440" w:lineRule="exact"/>
              <w:ind w:left="63" w:right="63"/>
              <w:rPr>
                <w:rFonts w:eastAsia="仿宋_GB2312"/>
                <w:sz w:val="28"/>
                <w:szCs w:val="30"/>
              </w:rPr>
            </w:pPr>
          </w:p>
        </w:tc>
        <w:tc>
          <w:tcPr>
            <w:tcW w:w="1980" w:type="dxa"/>
            <w:noWrap w:val="0"/>
            <w:vAlign w:val="top"/>
          </w:tcPr>
          <w:p>
            <w:pPr>
              <w:pStyle w:val="3"/>
              <w:keepNext/>
              <w:spacing w:after="0"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
              <w:keepNext/>
              <w:spacing w:after="0" w:line="440" w:lineRule="exact"/>
              <w:ind w:left="63" w:right="63"/>
              <w:rPr>
                <w:rFonts w:eastAsia="仿宋_GB2312"/>
                <w:sz w:val="28"/>
                <w:szCs w:val="30"/>
              </w:rPr>
            </w:pPr>
          </w:p>
        </w:tc>
        <w:tc>
          <w:tcPr>
            <w:tcW w:w="1870" w:type="dxa"/>
            <w:noWrap w:val="0"/>
            <w:vAlign w:val="top"/>
          </w:tcPr>
          <w:p>
            <w:pPr>
              <w:pStyle w:val="3"/>
              <w:keepNext/>
              <w:spacing w:after="0" w:line="440" w:lineRule="exact"/>
              <w:ind w:left="63" w:right="63"/>
              <w:rPr>
                <w:rFonts w:eastAsia="仿宋_GB2312"/>
                <w:sz w:val="28"/>
                <w:szCs w:val="30"/>
              </w:rPr>
            </w:pPr>
          </w:p>
        </w:tc>
        <w:tc>
          <w:tcPr>
            <w:tcW w:w="900" w:type="dxa"/>
            <w:noWrap w:val="0"/>
            <w:vAlign w:val="top"/>
          </w:tcPr>
          <w:p>
            <w:pPr>
              <w:pStyle w:val="3"/>
              <w:keepNext/>
              <w:spacing w:after="0" w:line="440" w:lineRule="exact"/>
              <w:ind w:left="63" w:right="63"/>
              <w:rPr>
                <w:rFonts w:eastAsia="仿宋_GB2312"/>
                <w:sz w:val="28"/>
                <w:szCs w:val="30"/>
              </w:rPr>
            </w:pPr>
          </w:p>
        </w:tc>
        <w:tc>
          <w:tcPr>
            <w:tcW w:w="900" w:type="dxa"/>
            <w:noWrap w:val="0"/>
            <w:vAlign w:val="top"/>
          </w:tcPr>
          <w:p>
            <w:pPr>
              <w:pStyle w:val="3"/>
              <w:keepNext/>
              <w:spacing w:after="0" w:line="440" w:lineRule="exact"/>
              <w:ind w:left="63" w:right="63"/>
              <w:rPr>
                <w:rFonts w:eastAsia="仿宋_GB2312"/>
                <w:sz w:val="28"/>
                <w:szCs w:val="30"/>
              </w:rPr>
            </w:pPr>
          </w:p>
        </w:tc>
        <w:tc>
          <w:tcPr>
            <w:tcW w:w="1260" w:type="dxa"/>
            <w:noWrap w:val="0"/>
            <w:vAlign w:val="top"/>
          </w:tcPr>
          <w:p>
            <w:pPr>
              <w:pStyle w:val="3"/>
              <w:keepNext/>
              <w:spacing w:after="0" w:line="440" w:lineRule="exact"/>
              <w:ind w:left="63" w:right="63"/>
              <w:rPr>
                <w:rFonts w:eastAsia="仿宋_GB2312"/>
                <w:sz w:val="28"/>
                <w:szCs w:val="30"/>
              </w:rPr>
            </w:pPr>
          </w:p>
        </w:tc>
        <w:tc>
          <w:tcPr>
            <w:tcW w:w="1440" w:type="dxa"/>
            <w:noWrap w:val="0"/>
            <w:vAlign w:val="top"/>
          </w:tcPr>
          <w:p>
            <w:pPr>
              <w:pStyle w:val="3"/>
              <w:keepNext/>
              <w:spacing w:after="0" w:line="440" w:lineRule="exact"/>
              <w:ind w:left="63" w:right="63"/>
              <w:rPr>
                <w:rFonts w:eastAsia="仿宋_GB2312"/>
                <w:sz w:val="28"/>
                <w:szCs w:val="30"/>
              </w:rPr>
            </w:pPr>
          </w:p>
        </w:tc>
        <w:tc>
          <w:tcPr>
            <w:tcW w:w="1980" w:type="dxa"/>
            <w:noWrap w:val="0"/>
            <w:vAlign w:val="top"/>
          </w:tcPr>
          <w:p>
            <w:pPr>
              <w:pStyle w:val="3"/>
              <w:keepNext/>
              <w:spacing w:after="0"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
              <w:keepNext/>
              <w:spacing w:after="0" w:line="440" w:lineRule="exact"/>
              <w:ind w:left="63" w:right="63"/>
              <w:rPr>
                <w:rFonts w:eastAsia="仿宋_GB2312"/>
                <w:sz w:val="28"/>
                <w:szCs w:val="30"/>
              </w:rPr>
            </w:pPr>
          </w:p>
        </w:tc>
        <w:tc>
          <w:tcPr>
            <w:tcW w:w="1870" w:type="dxa"/>
            <w:noWrap w:val="0"/>
            <w:vAlign w:val="top"/>
          </w:tcPr>
          <w:p>
            <w:pPr>
              <w:pStyle w:val="3"/>
              <w:keepNext/>
              <w:spacing w:after="0" w:line="440" w:lineRule="exact"/>
              <w:ind w:left="63" w:right="63"/>
              <w:rPr>
                <w:rFonts w:eastAsia="仿宋_GB2312"/>
                <w:sz w:val="28"/>
                <w:szCs w:val="30"/>
              </w:rPr>
            </w:pPr>
          </w:p>
        </w:tc>
        <w:tc>
          <w:tcPr>
            <w:tcW w:w="900" w:type="dxa"/>
            <w:noWrap w:val="0"/>
            <w:vAlign w:val="top"/>
          </w:tcPr>
          <w:p>
            <w:pPr>
              <w:pStyle w:val="3"/>
              <w:keepNext/>
              <w:spacing w:after="0" w:line="440" w:lineRule="exact"/>
              <w:ind w:left="63" w:right="63"/>
              <w:rPr>
                <w:rFonts w:eastAsia="仿宋_GB2312"/>
                <w:sz w:val="28"/>
                <w:szCs w:val="30"/>
              </w:rPr>
            </w:pPr>
          </w:p>
        </w:tc>
        <w:tc>
          <w:tcPr>
            <w:tcW w:w="900" w:type="dxa"/>
            <w:noWrap w:val="0"/>
            <w:vAlign w:val="top"/>
          </w:tcPr>
          <w:p>
            <w:pPr>
              <w:pStyle w:val="3"/>
              <w:keepNext/>
              <w:spacing w:after="0" w:line="440" w:lineRule="exact"/>
              <w:ind w:left="63" w:right="63"/>
              <w:rPr>
                <w:rFonts w:eastAsia="仿宋_GB2312"/>
                <w:sz w:val="28"/>
                <w:szCs w:val="30"/>
              </w:rPr>
            </w:pPr>
          </w:p>
        </w:tc>
        <w:tc>
          <w:tcPr>
            <w:tcW w:w="1260" w:type="dxa"/>
            <w:noWrap w:val="0"/>
            <w:vAlign w:val="top"/>
          </w:tcPr>
          <w:p>
            <w:pPr>
              <w:pStyle w:val="3"/>
              <w:keepNext/>
              <w:spacing w:after="0" w:line="440" w:lineRule="exact"/>
              <w:ind w:left="63" w:right="63"/>
              <w:rPr>
                <w:rFonts w:eastAsia="仿宋_GB2312"/>
                <w:sz w:val="28"/>
                <w:szCs w:val="30"/>
              </w:rPr>
            </w:pPr>
          </w:p>
        </w:tc>
        <w:tc>
          <w:tcPr>
            <w:tcW w:w="1440" w:type="dxa"/>
            <w:noWrap w:val="0"/>
            <w:vAlign w:val="top"/>
          </w:tcPr>
          <w:p>
            <w:pPr>
              <w:pStyle w:val="3"/>
              <w:keepNext/>
              <w:spacing w:after="0" w:line="440" w:lineRule="exact"/>
              <w:ind w:left="63" w:right="63"/>
              <w:rPr>
                <w:rFonts w:eastAsia="仿宋_GB2312"/>
                <w:sz w:val="28"/>
                <w:szCs w:val="30"/>
              </w:rPr>
            </w:pPr>
          </w:p>
        </w:tc>
        <w:tc>
          <w:tcPr>
            <w:tcW w:w="1980" w:type="dxa"/>
            <w:noWrap w:val="0"/>
            <w:vAlign w:val="top"/>
          </w:tcPr>
          <w:p>
            <w:pPr>
              <w:pStyle w:val="3"/>
              <w:keepNext/>
              <w:spacing w:after="0"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
              <w:keepNext/>
              <w:spacing w:after="0" w:line="440" w:lineRule="exact"/>
              <w:ind w:left="63" w:right="63"/>
              <w:rPr>
                <w:rFonts w:eastAsia="仿宋_GB2312"/>
                <w:sz w:val="28"/>
                <w:szCs w:val="30"/>
              </w:rPr>
            </w:pPr>
          </w:p>
        </w:tc>
        <w:tc>
          <w:tcPr>
            <w:tcW w:w="1870" w:type="dxa"/>
            <w:noWrap w:val="0"/>
            <w:vAlign w:val="top"/>
          </w:tcPr>
          <w:p>
            <w:pPr>
              <w:pStyle w:val="3"/>
              <w:keepNext/>
              <w:spacing w:after="0" w:line="440" w:lineRule="exact"/>
              <w:ind w:left="63" w:right="63"/>
              <w:rPr>
                <w:rFonts w:eastAsia="仿宋_GB2312"/>
                <w:sz w:val="28"/>
                <w:szCs w:val="30"/>
              </w:rPr>
            </w:pPr>
          </w:p>
        </w:tc>
        <w:tc>
          <w:tcPr>
            <w:tcW w:w="900" w:type="dxa"/>
            <w:noWrap w:val="0"/>
            <w:vAlign w:val="top"/>
          </w:tcPr>
          <w:p>
            <w:pPr>
              <w:pStyle w:val="3"/>
              <w:keepNext/>
              <w:spacing w:after="0" w:line="440" w:lineRule="exact"/>
              <w:ind w:left="63" w:right="63"/>
              <w:rPr>
                <w:rFonts w:eastAsia="仿宋_GB2312"/>
                <w:sz w:val="28"/>
                <w:szCs w:val="30"/>
              </w:rPr>
            </w:pPr>
          </w:p>
        </w:tc>
        <w:tc>
          <w:tcPr>
            <w:tcW w:w="900" w:type="dxa"/>
            <w:noWrap w:val="0"/>
            <w:vAlign w:val="top"/>
          </w:tcPr>
          <w:p>
            <w:pPr>
              <w:pStyle w:val="3"/>
              <w:keepNext/>
              <w:spacing w:after="0" w:line="440" w:lineRule="exact"/>
              <w:ind w:left="63" w:right="63"/>
              <w:rPr>
                <w:rFonts w:eastAsia="仿宋_GB2312"/>
                <w:sz w:val="28"/>
                <w:szCs w:val="30"/>
              </w:rPr>
            </w:pPr>
          </w:p>
        </w:tc>
        <w:tc>
          <w:tcPr>
            <w:tcW w:w="1260" w:type="dxa"/>
            <w:noWrap w:val="0"/>
            <w:vAlign w:val="top"/>
          </w:tcPr>
          <w:p>
            <w:pPr>
              <w:pStyle w:val="3"/>
              <w:keepNext/>
              <w:spacing w:after="0" w:line="440" w:lineRule="exact"/>
              <w:ind w:left="63" w:right="63"/>
              <w:rPr>
                <w:rFonts w:eastAsia="仿宋_GB2312"/>
                <w:sz w:val="28"/>
                <w:szCs w:val="30"/>
              </w:rPr>
            </w:pPr>
          </w:p>
        </w:tc>
        <w:tc>
          <w:tcPr>
            <w:tcW w:w="1440" w:type="dxa"/>
            <w:noWrap w:val="0"/>
            <w:vAlign w:val="top"/>
          </w:tcPr>
          <w:p>
            <w:pPr>
              <w:pStyle w:val="3"/>
              <w:keepNext/>
              <w:spacing w:after="0" w:line="440" w:lineRule="exact"/>
              <w:ind w:left="63" w:right="63"/>
              <w:rPr>
                <w:rFonts w:eastAsia="仿宋_GB2312"/>
                <w:sz w:val="28"/>
                <w:szCs w:val="30"/>
              </w:rPr>
            </w:pPr>
          </w:p>
        </w:tc>
        <w:tc>
          <w:tcPr>
            <w:tcW w:w="1980" w:type="dxa"/>
            <w:noWrap w:val="0"/>
            <w:vAlign w:val="top"/>
          </w:tcPr>
          <w:p>
            <w:pPr>
              <w:pStyle w:val="3"/>
              <w:keepNext/>
              <w:spacing w:after="0"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
              <w:keepNext/>
              <w:spacing w:after="0" w:line="440" w:lineRule="exact"/>
              <w:ind w:left="63" w:right="63"/>
              <w:rPr>
                <w:rFonts w:eastAsia="仿宋_GB2312"/>
                <w:sz w:val="28"/>
                <w:szCs w:val="30"/>
              </w:rPr>
            </w:pPr>
          </w:p>
        </w:tc>
        <w:tc>
          <w:tcPr>
            <w:tcW w:w="1870" w:type="dxa"/>
            <w:noWrap w:val="0"/>
            <w:vAlign w:val="top"/>
          </w:tcPr>
          <w:p>
            <w:pPr>
              <w:pStyle w:val="3"/>
              <w:keepNext/>
              <w:spacing w:after="0" w:line="440" w:lineRule="exact"/>
              <w:ind w:left="63" w:right="63"/>
              <w:rPr>
                <w:rFonts w:eastAsia="仿宋_GB2312"/>
                <w:sz w:val="28"/>
                <w:szCs w:val="30"/>
              </w:rPr>
            </w:pPr>
          </w:p>
        </w:tc>
        <w:tc>
          <w:tcPr>
            <w:tcW w:w="900" w:type="dxa"/>
            <w:noWrap w:val="0"/>
            <w:vAlign w:val="top"/>
          </w:tcPr>
          <w:p>
            <w:pPr>
              <w:pStyle w:val="3"/>
              <w:keepNext/>
              <w:spacing w:after="0" w:line="440" w:lineRule="exact"/>
              <w:ind w:left="63" w:right="63"/>
              <w:rPr>
                <w:rFonts w:eastAsia="仿宋_GB2312"/>
                <w:sz w:val="28"/>
                <w:szCs w:val="30"/>
              </w:rPr>
            </w:pPr>
          </w:p>
        </w:tc>
        <w:tc>
          <w:tcPr>
            <w:tcW w:w="900" w:type="dxa"/>
            <w:noWrap w:val="0"/>
            <w:vAlign w:val="top"/>
          </w:tcPr>
          <w:p>
            <w:pPr>
              <w:pStyle w:val="3"/>
              <w:keepNext/>
              <w:spacing w:after="0" w:line="440" w:lineRule="exact"/>
              <w:ind w:left="63" w:right="63"/>
              <w:rPr>
                <w:rFonts w:eastAsia="仿宋_GB2312"/>
                <w:sz w:val="28"/>
                <w:szCs w:val="30"/>
              </w:rPr>
            </w:pPr>
          </w:p>
        </w:tc>
        <w:tc>
          <w:tcPr>
            <w:tcW w:w="1260" w:type="dxa"/>
            <w:noWrap w:val="0"/>
            <w:vAlign w:val="top"/>
          </w:tcPr>
          <w:p>
            <w:pPr>
              <w:pStyle w:val="3"/>
              <w:keepNext/>
              <w:spacing w:after="0" w:line="440" w:lineRule="exact"/>
              <w:ind w:left="63" w:right="63"/>
              <w:rPr>
                <w:rFonts w:eastAsia="仿宋_GB2312"/>
                <w:sz w:val="28"/>
                <w:szCs w:val="30"/>
              </w:rPr>
            </w:pPr>
          </w:p>
        </w:tc>
        <w:tc>
          <w:tcPr>
            <w:tcW w:w="1440" w:type="dxa"/>
            <w:noWrap w:val="0"/>
            <w:vAlign w:val="top"/>
          </w:tcPr>
          <w:p>
            <w:pPr>
              <w:pStyle w:val="3"/>
              <w:keepNext/>
              <w:spacing w:after="0" w:line="440" w:lineRule="exact"/>
              <w:ind w:left="63" w:right="63"/>
              <w:rPr>
                <w:rFonts w:eastAsia="仿宋_GB2312"/>
                <w:sz w:val="28"/>
                <w:szCs w:val="30"/>
              </w:rPr>
            </w:pPr>
          </w:p>
        </w:tc>
        <w:tc>
          <w:tcPr>
            <w:tcW w:w="1980" w:type="dxa"/>
            <w:noWrap w:val="0"/>
            <w:vAlign w:val="top"/>
          </w:tcPr>
          <w:p>
            <w:pPr>
              <w:pStyle w:val="3"/>
              <w:keepNext/>
              <w:spacing w:after="0"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
              <w:keepNext/>
              <w:spacing w:after="0" w:line="440" w:lineRule="exact"/>
              <w:ind w:left="63" w:right="63"/>
              <w:rPr>
                <w:rFonts w:eastAsia="仿宋_GB2312"/>
                <w:sz w:val="28"/>
                <w:szCs w:val="30"/>
              </w:rPr>
            </w:pPr>
          </w:p>
        </w:tc>
        <w:tc>
          <w:tcPr>
            <w:tcW w:w="1870" w:type="dxa"/>
            <w:noWrap w:val="0"/>
            <w:vAlign w:val="top"/>
          </w:tcPr>
          <w:p>
            <w:pPr>
              <w:pStyle w:val="3"/>
              <w:keepNext/>
              <w:spacing w:after="0" w:line="440" w:lineRule="exact"/>
              <w:ind w:left="63" w:right="63"/>
              <w:rPr>
                <w:rFonts w:eastAsia="仿宋_GB2312"/>
                <w:sz w:val="28"/>
                <w:szCs w:val="30"/>
              </w:rPr>
            </w:pPr>
          </w:p>
        </w:tc>
        <w:tc>
          <w:tcPr>
            <w:tcW w:w="900" w:type="dxa"/>
            <w:noWrap w:val="0"/>
            <w:vAlign w:val="top"/>
          </w:tcPr>
          <w:p>
            <w:pPr>
              <w:pStyle w:val="3"/>
              <w:keepNext/>
              <w:spacing w:after="0" w:line="440" w:lineRule="exact"/>
              <w:ind w:left="63" w:right="63"/>
              <w:rPr>
                <w:rFonts w:eastAsia="仿宋_GB2312"/>
                <w:sz w:val="28"/>
                <w:szCs w:val="30"/>
              </w:rPr>
            </w:pPr>
          </w:p>
        </w:tc>
        <w:tc>
          <w:tcPr>
            <w:tcW w:w="900" w:type="dxa"/>
            <w:noWrap w:val="0"/>
            <w:vAlign w:val="top"/>
          </w:tcPr>
          <w:p>
            <w:pPr>
              <w:pStyle w:val="3"/>
              <w:keepNext/>
              <w:spacing w:after="0" w:line="440" w:lineRule="exact"/>
              <w:ind w:left="63" w:right="63"/>
              <w:rPr>
                <w:rFonts w:eastAsia="仿宋_GB2312"/>
                <w:sz w:val="28"/>
                <w:szCs w:val="30"/>
              </w:rPr>
            </w:pPr>
          </w:p>
        </w:tc>
        <w:tc>
          <w:tcPr>
            <w:tcW w:w="1260" w:type="dxa"/>
            <w:noWrap w:val="0"/>
            <w:vAlign w:val="top"/>
          </w:tcPr>
          <w:p>
            <w:pPr>
              <w:pStyle w:val="3"/>
              <w:keepNext/>
              <w:spacing w:after="0" w:line="440" w:lineRule="exact"/>
              <w:ind w:left="63" w:right="63"/>
              <w:rPr>
                <w:rFonts w:eastAsia="仿宋_GB2312"/>
                <w:sz w:val="28"/>
                <w:szCs w:val="30"/>
              </w:rPr>
            </w:pPr>
          </w:p>
        </w:tc>
        <w:tc>
          <w:tcPr>
            <w:tcW w:w="1440" w:type="dxa"/>
            <w:noWrap w:val="0"/>
            <w:vAlign w:val="top"/>
          </w:tcPr>
          <w:p>
            <w:pPr>
              <w:pStyle w:val="3"/>
              <w:keepNext/>
              <w:spacing w:after="0" w:line="440" w:lineRule="exact"/>
              <w:ind w:left="63" w:right="63"/>
              <w:rPr>
                <w:rFonts w:eastAsia="仿宋_GB2312"/>
                <w:sz w:val="28"/>
                <w:szCs w:val="30"/>
              </w:rPr>
            </w:pPr>
          </w:p>
        </w:tc>
        <w:tc>
          <w:tcPr>
            <w:tcW w:w="1980" w:type="dxa"/>
            <w:noWrap w:val="0"/>
            <w:vAlign w:val="top"/>
          </w:tcPr>
          <w:p>
            <w:pPr>
              <w:pStyle w:val="3"/>
              <w:keepNext/>
              <w:spacing w:after="0" w:line="440" w:lineRule="exact"/>
              <w:ind w:left="63" w:right="63"/>
              <w:rPr>
                <w:rFonts w:eastAsia="仿宋_GB2312"/>
                <w:sz w:val="28"/>
                <w:szCs w:val="30"/>
              </w:rPr>
            </w:pPr>
          </w:p>
        </w:tc>
      </w:tr>
    </w:tbl>
    <w:p>
      <w:pPr>
        <w:spacing w:before="143" w:beforeLines="50" w:after="143" w:afterLines="50" w:line="440" w:lineRule="exact"/>
        <w:jc w:val="center"/>
        <w:rPr>
          <w:rFonts w:ascii="宋体" w:hAnsi="宋体"/>
          <w:b/>
          <w:sz w:val="28"/>
          <w:szCs w:val="28"/>
        </w:rPr>
      </w:pPr>
      <w:r>
        <w:rPr>
          <w:rFonts w:eastAsia="黑体"/>
          <w:sz w:val="30"/>
          <w:szCs w:val="30"/>
        </w:rPr>
        <w:br w:type="page"/>
      </w:r>
      <w:r>
        <w:rPr>
          <w:rFonts w:ascii="宋体" w:hAnsi="宋体"/>
          <w:b/>
          <w:sz w:val="28"/>
          <w:szCs w:val="28"/>
        </w:rPr>
        <w:t>1</w:t>
      </w:r>
      <w:r>
        <w:rPr>
          <w:rFonts w:hint="eastAsia" w:ascii="宋体" w:hAnsi="宋体"/>
          <w:b/>
          <w:sz w:val="28"/>
          <w:szCs w:val="28"/>
        </w:rPr>
        <w:t>1</w:t>
      </w:r>
      <w:r>
        <w:rPr>
          <w:rFonts w:ascii="宋体" w:hAnsi="宋体"/>
          <w:b/>
          <w:sz w:val="28"/>
          <w:szCs w:val="28"/>
        </w:rPr>
        <w:t>-2：工程设备暂估价表</w:t>
      </w:r>
    </w:p>
    <w:tbl>
      <w:tblPr>
        <w:tblStyle w:val="43"/>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2154"/>
        <w:gridCol w:w="1100"/>
        <w:gridCol w:w="774"/>
        <w:gridCol w:w="1352"/>
        <w:gridCol w:w="1418"/>
        <w:gridCol w:w="16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2" w:hRule="atLeast"/>
        </w:trPr>
        <w:tc>
          <w:tcPr>
            <w:tcW w:w="993" w:type="dxa"/>
            <w:tcBorders>
              <w:top w:val="single" w:color="auto" w:sz="12" w:space="0"/>
              <w:bottom w:val="double" w:color="auto" w:sz="6" w:space="0"/>
            </w:tcBorders>
            <w:noWrap w:val="0"/>
            <w:vAlign w:val="center"/>
          </w:tcPr>
          <w:p>
            <w:pPr>
              <w:pStyle w:val="3"/>
              <w:keepNext/>
              <w:spacing w:after="0"/>
              <w:ind w:left="62" w:right="62"/>
              <w:jc w:val="center"/>
              <w:rPr>
                <w:rFonts w:ascii="宋体" w:hAnsi="宋体" w:eastAsia="Times New Roman"/>
                <w:szCs w:val="21"/>
              </w:rPr>
            </w:pPr>
            <w:r>
              <w:rPr>
                <w:rFonts w:ascii="宋体" w:hAnsi="宋体" w:eastAsia="Times New Roman"/>
                <w:szCs w:val="21"/>
              </w:rPr>
              <w:t>序号</w:t>
            </w:r>
          </w:p>
        </w:tc>
        <w:tc>
          <w:tcPr>
            <w:tcW w:w="2154" w:type="dxa"/>
            <w:tcBorders>
              <w:top w:val="single" w:color="auto" w:sz="12" w:space="0"/>
              <w:bottom w:val="double" w:color="auto" w:sz="6" w:space="0"/>
            </w:tcBorders>
            <w:noWrap w:val="0"/>
            <w:vAlign w:val="center"/>
          </w:tcPr>
          <w:p>
            <w:pPr>
              <w:pStyle w:val="3"/>
              <w:keepNext/>
              <w:spacing w:after="0"/>
              <w:ind w:left="62" w:right="62"/>
              <w:jc w:val="center"/>
              <w:rPr>
                <w:rFonts w:ascii="宋体" w:hAnsi="宋体" w:eastAsia="Times New Roman"/>
                <w:szCs w:val="21"/>
              </w:rPr>
            </w:pPr>
            <w:r>
              <w:rPr>
                <w:rFonts w:ascii="宋体" w:hAnsi="宋体" w:eastAsia="Times New Roman"/>
                <w:szCs w:val="21"/>
              </w:rPr>
              <w:t>名称</w:t>
            </w:r>
          </w:p>
        </w:tc>
        <w:tc>
          <w:tcPr>
            <w:tcW w:w="1100" w:type="dxa"/>
            <w:tcBorders>
              <w:top w:val="single" w:color="auto" w:sz="12" w:space="0"/>
              <w:bottom w:val="double" w:color="auto" w:sz="6" w:space="0"/>
            </w:tcBorders>
            <w:noWrap w:val="0"/>
            <w:vAlign w:val="center"/>
          </w:tcPr>
          <w:p>
            <w:pPr>
              <w:pStyle w:val="3"/>
              <w:keepNext/>
              <w:spacing w:after="0"/>
              <w:ind w:left="62" w:right="62"/>
              <w:jc w:val="center"/>
              <w:rPr>
                <w:rFonts w:ascii="宋体" w:hAnsi="宋体" w:eastAsia="Times New Roman"/>
                <w:szCs w:val="21"/>
              </w:rPr>
            </w:pPr>
            <w:r>
              <w:rPr>
                <w:rFonts w:ascii="宋体" w:hAnsi="宋体" w:eastAsia="Times New Roman"/>
                <w:szCs w:val="21"/>
              </w:rPr>
              <w:t>单位</w:t>
            </w:r>
          </w:p>
        </w:tc>
        <w:tc>
          <w:tcPr>
            <w:tcW w:w="774" w:type="dxa"/>
            <w:tcBorders>
              <w:top w:val="single" w:color="auto" w:sz="12" w:space="0"/>
              <w:bottom w:val="double" w:color="auto" w:sz="6" w:space="0"/>
            </w:tcBorders>
            <w:noWrap w:val="0"/>
            <w:vAlign w:val="center"/>
          </w:tcPr>
          <w:p>
            <w:pPr>
              <w:pStyle w:val="3"/>
              <w:keepNext/>
              <w:spacing w:after="0"/>
              <w:ind w:left="62" w:right="62"/>
              <w:jc w:val="center"/>
              <w:rPr>
                <w:rFonts w:ascii="宋体" w:hAnsi="宋体" w:eastAsia="Times New Roman"/>
                <w:szCs w:val="21"/>
              </w:rPr>
            </w:pPr>
            <w:r>
              <w:rPr>
                <w:rFonts w:ascii="宋体" w:hAnsi="宋体" w:eastAsia="Times New Roman"/>
                <w:szCs w:val="21"/>
              </w:rPr>
              <w:t>数量</w:t>
            </w:r>
          </w:p>
        </w:tc>
        <w:tc>
          <w:tcPr>
            <w:tcW w:w="1352" w:type="dxa"/>
            <w:tcBorders>
              <w:top w:val="single" w:color="auto" w:sz="12" w:space="0"/>
              <w:bottom w:val="double" w:color="auto" w:sz="6" w:space="0"/>
            </w:tcBorders>
            <w:noWrap w:val="0"/>
            <w:vAlign w:val="center"/>
          </w:tcPr>
          <w:p>
            <w:pPr>
              <w:pStyle w:val="3"/>
              <w:keepNext/>
              <w:spacing w:after="0"/>
              <w:ind w:left="62" w:right="62"/>
              <w:jc w:val="center"/>
              <w:rPr>
                <w:rFonts w:ascii="宋体" w:hAnsi="宋体" w:eastAsia="Times New Roman"/>
                <w:szCs w:val="21"/>
              </w:rPr>
            </w:pPr>
            <w:r>
              <w:rPr>
                <w:rFonts w:ascii="宋体" w:hAnsi="宋体" w:eastAsia="Times New Roman"/>
                <w:szCs w:val="21"/>
              </w:rPr>
              <w:t>单价</w:t>
            </w:r>
            <w:r>
              <w:rPr>
                <w:rFonts w:hint="eastAsia" w:ascii="宋体" w:hAnsi="宋体" w:eastAsia="Times New Roman"/>
                <w:szCs w:val="21"/>
              </w:rPr>
              <w:t>（元）</w:t>
            </w:r>
          </w:p>
        </w:tc>
        <w:tc>
          <w:tcPr>
            <w:tcW w:w="1418" w:type="dxa"/>
            <w:tcBorders>
              <w:top w:val="single" w:color="auto" w:sz="12" w:space="0"/>
              <w:bottom w:val="double" w:color="auto" w:sz="6" w:space="0"/>
            </w:tcBorders>
            <w:noWrap w:val="0"/>
            <w:vAlign w:val="center"/>
          </w:tcPr>
          <w:p>
            <w:pPr>
              <w:pStyle w:val="3"/>
              <w:keepNext/>
              <w:spacing w:after="0"/>
              <w:ind w:left="62" w:right="62"/>
              <w:jc w:val="center"/>
              <w:rPr>
                <w:rFonts w:ascii="宋体" w:hAnsi="宋体" w:eastAsia="Times New Roman"/>
                <w:szCs w:val="21"/>
              </w:rPr>
            </w:pPr>
            <w:r>
              <w:rPr>
                <w:rFonts w:ascii="宋体" w:hAnsi="宋体" w:eastAsia="Times New Roman"/>
                <w:szCs w:val="21"/>
              </w:rPr>
              <w:t>合价</w:t>
            </w:r>
            <w:r>
              <w:rPr>
                <w:rFonts w:hint="eastAsia" w:ascii="宋体" w:hAnsi="宋体" w:eastAsia="Times New Roman"/>
                <w:szCs w:val="21"/>
              </w:rPr>
              <w:t>（元）</w:t>
            </w:r>
          </w:p>
        </w:tc>
        <w:tc>
          <w:tcPr>
            <w:tcW w:w="1656" w:type="dxa"/>
            <w:tcBorders>
              <w:top w:val="single" w:color="auto" w:sz="12" w:space="0"/>
              <w:bottom w:val="double" w:color="auto" w:sz="6" w:space="0"/>
            </w:tcBorders>
            <w:noWrap w:val="0"/>
            <w:vAlign w:val="center"/>
          </w:tcPr>
          <w:p>
            <w:pPr>
              <w:pStyle w:val="3"/>
              <w:keepNext/>
              <w:spacing w:after="0"/>
              <w:ind w:left="62" w:right="62"/>
              <w:jc w:val="center"/>
              <w:rPr>
                <w:rFonts w:ascii="宋体" w:hAnsi="宋体" w:eastAsia="Times New Roman"/>
                <w:szCs w:val="21"/>
              </w:rPr>
            </w:pPr>
            <w:r>
              <w:rPr>
                <w:rFonts w:ascii="宋体" w:hAnsi="宋体" w:eastAsia="Times New Roman"/>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2" w:hRule="atLeast"/>
        </w:trPr>
        <w:tc>
          <w:tcPr>
            <w:tcW w:w="993" w:type="dxa"/>
            <w:tcBorders>
              <w:top w:val="double" w:color="auto" w:sz="6" w:space="0"/>
              <w:bottom w:val="single" w:color="auto" w:sz="6" w:space="0"/>
            </w:tcBorders>
            <w:noWrap w:val="0"/>
            <w:vAlign w:val="center"/>
          </w:tcPr>
          <w:p>
            <w:pPr>
              <w:pStyle w:val="3"/>
              <w:keepNext/>
              <w:spacing w:after="0"/>
              <w:ind w:left="63" w:right="63"/>
              <w:jc w:val="center"/>
              <w:rPr>
                <w:rFonts w:ascii="宋体" w:hAnsi="宋体" w:eastAsia="Times New Roman"/>
                <w:szCs w:val="21"/>
              </w:rPr>
            </w:pPr>
          </w:p>
        </w:tc>
        <w:tc>
          <w:tcPr>
            <w:tcW w:w="2154" w:type="dxa"/>
            <w:tcBorders>
              <w:top w:val="double" w:color="auto" w:sz="6" w:space="0"/>
              <w:bottom w:val="single" w:color="auto" w:sz="6" w:space="0"/>
            </w:tcBorders>
            <w:noWrap w:val="0"/>
            <w:vAlign w:val="center"/>
          </w:tcPr>
          <w:p>
            <w:pPr>
              <w:pStyle w:val="3"/>
              <w:keepNext/>
              <w:spacing w:after="0"/>
              <w:ind w:left="63" w:right="63"/>
              <w:jc w:val="center"/>
              <w:rPr>
                <w:rFonts w:ascii="宋体" w:hAnsi="宋体" w:eastAsia="Times New Roman"/>
                <w:szCs w:val="21"/>
              </w:rPr>
            </w:pPr>
          </w:p>
        </w:tc>
        <w:tc>
          <w:tcPr>
            <w:tcW w:w="1100" w:type="dxa"/>
            <w:tcBorders>
              <w:top w:val="double" w:color="auto" w:sz="6" w:space="0"/>
              <w:bottom w:val="single" w:color="auto" w:sz="6" w:space="0"/>
            </w:tcBorders>
            <w:noWrap w:val="0"/>
            <w:vAlign w:val="center"/>
          </w:tcPr>
          <w:p>
            <w:pPr>
              <w:pStyle w:val="3"/>
              <w:keepNext/>
              <w:spacing w:after="0"/>
              <w:ind w:left="63" w:right="63"/>
              <w:jc w:val="center"/>
              <w:rPr>
                <w:rFonts w:ascii="宋体" w:hAnsi="宋体" w:eastAsia="Times New Roman"/>
                <w:szCs w:val="21"/>
              </w:rPr>
            </w:pPr>
          </w:p>
        </w:tc>
        <w:tc>
          <w:tcPr>
            <w:tcW w:w="774" w:type="dxa"/>
            <w:tcBorders>
              <w:top w:val="double" w:color="auto" w:sz="6" w:space="0"/>
              <w:bottom w:val="single" w:color="auto" w:sz="6" w:space="0"/>
            </w:tcBorders>
            <w:noWrap w:val="0"/>
            <w:vAlign w:val="center"/>
          </w:tcPr>
          <w:p>
            <w:pPr>
              <w:pStyle w:val="3"/>
              <w:keepNext/>
              <w:spacing w:after="0"/>
              <w:ind w:left="63" w:right="63"/>
              <w:jc w:val="center"/>
              <w:rPr>
                <w:rFonts w:ascii="宋体" w:hAnsi="宋体" w:eastAsia="Times New Roman"/>
                <w:szCs w:val="21"/>
              </w:rPr>
            </w:pPr>
          </w:p>
        </w:tc>
        <w:tc>
          <w:tcPr>
            <w:tcW w:w="1352" w:type="dxa"/>
            <w:tcBorders>
              <w:top w:val="double" w:color="auto" w:sz="6" w:space="0"/>
              <w:bottom w:val="single" w:color="auto" w:sz="6" w:space="0"/>
            </w:tcBorders>
            <w:noWrap w:val="0"/>
            <w:vAlign w:val="center"/>
          </w:tcPr>
          <w:p>
            <w:pPr>
              <w:pStyle w:val="3"/>
              <w:keepNext/>
              <w:spacing w:after="0"/>
              <w:ind w:left="63" w:right="63"/>
              <w:jc w:val="center"/>
              <w:rPr>
                <w:rFonts w:ascii="宋体" w:hAnsi="宋体" w:eastAsia="Times New Roman"/>
                <w:szCs w:val="21"/>
              </w:rPr>
            </w:pPr>
          </w:p>
        </w:tc>
        <w:tc>
          <w:tcPr>
            <w:tcW w:w="1418" w:type="dxa"/>
            <w:tcBorders>
              <w:top w:val="double" w:color="auto" w:sz="6" w:space="0"/>
              <w:bottom w:val="single" w:color="auto" w:sz="6" w:space="0"/>
            </w:tcBorders>
            <w:noWrap w:val="0"/>
            <w:vAlign w:val="center"/>
          </w:tcPr>
          <w:p>
            <w:pPr>
              <w:pStyle w:val="3"/>
              <w:keepNext/>
              <w:spacing w:after="0"/>
              <w:ind w:left="63" w:right="63"/>
              <w:jc w:val="center"/>
              <w:rPr>
                <w:rFonts w:ascii="宋体" w:hAnsi="宋体" w:eastAsia="Times New Roman"/>
                <w:szCs w:val="21"/>
              </w:rPr>
            </w:pPr>
          </w:p>
        </w:tc>
        <w:tc>
          <w:tcPr>
            <w:tcW w:w="1656" w:type="dxa"/>
            <w:tcBorders>
              <w:top w:val="double" w:color="auto" w:sz="6" w:space="0"/>
              <w:bottom w:val="single" w:color="auto" w:sz="6" w:space="0"/>
            </w:tcBorders>
            <w:noWrap w:val="0"/>
            <w:vAlign w:val="center"/>
          </w:tcPr>
          <w:p>
            <w:pPr>
              <w:pStyle w:val="3"/>
              <w:keepNext/>
              <w:spacing w:after="0"/>
              <w:ind w:left="63" w:right="63"/>
              <w:jc w:val="center"/>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2" w:hRule="atLeast"/>
        </w:trPr>
        <w:tc>
          <w:tcPr>
            <w:tcW w:w="993" w:type="dxa"/>
            <w:tcBorders>
              <w:top w:val="nil"/>
            </w:tcBorders>
            <w:noWrap w:val="0"/>
            <w:vAlign w:val="center"/>
          </w:tcPr>
          <w:p>
            <w:pPr>
              <w:pStyle w:val="3"/>
              <w:keepNext/>
              <w:spacing w:after="0"/>
              <w:ind w:left="63" w:right="63"/>
              <w:jc w:val="center"/>
              <w:rPr>
                <w:rFonts w:ascii="宋体" w:hAnsi="宋体" w:eastAsia="Times New Roman"/>
                <w:szCs w:val="21"/>
              </w:rPr>
            </w:pPr>
          </w:p>
        </w:tc>
        <w:tc>
          <w:tcPr>
            <w:tcW w:w="2154" w:type="dxa"/>
            <w:tcBorders>
              <w:top w:val="nil"/>
            </w:tcBorders>
            <w:noWrap w:val="0"/>
            <w:vAlign w:val="center"/>
          </w:tcPr>
          <w:p>
            <w:pPr>
              <w:pStyle w:val="3"/>
              <w:keepNext/>
              <w:spacing w:after="0"/>
              <w:ind w:left="63" w:right="63"/>
              <w:jc w:val="center"/>
              <w:rPr>
                <w:rFonts w:ascii="宋体" w:hAnsi="宋体" w:eastAsia="Times New Roman"/>
                <w:szCs w:val="21"/>
              </w:rPr>
            </w:pPr>
          </w:p>
        </w:tc>
        <w:tc>
          <w:tcPr>
            <w:tcW w:w="1100" w:type="dxa"/>
            <w:tcBorders>
              <w:top w:val="nil"/>
            </w:tcBorders>
            <w:noWrap w:val="0"/>
            <w:vAlign w:val="center"/>
          </w:tcPr>
          <w:p>
            <w:pPr>
              <w:pStyle w:val="3"/>
              <w:keepNext/>
              <w:spacing w:after="0"/>
              <w:ind w:left="63" w:right="63"/>
              <w:jc w:val="center"/>
              <w:rPr>
                <w:rFonts w:ascii="宋体" w:hAnsi="宋体" w:eastAsia="Times New Roman"/>
                <w:szCs w:val="21"/>
              </w:rPr>
            </w:pPr>
          </w:p>
        </w:tc>
        <w:tc>
          <w:tcPr>
            <w:tcW w:w="774" w:type="dxa"/>
            <w:tcBorders>
              <w:top w:val="nil"/>
            </w:tcBorders>
            <w:noWrap w:val="0"/>
            <w:vAlign w:val="center"/>
          </w:tcPr>
          <w:p>
            <w:pPr>
              <w:pStyle w:val="3"/>
              <w:keepNext/>
              <w:spacing w:after="0"/>
              <w:ind w:left="63" w:right="63"/>
              <w:jc w:val="center"/>
              <w:rPr>
                <w:rFonts w:ascii="宋体" w:hAnsi="宋体" w:eastAsia="Times New Roman"/>
                <w:szCs w:val="21"/>
              </w:rPr>
            </w:pPr>
          </w:p>
        </w:tc>
        <w:tc>
          <w:tcPr>
            <w:tcW w:w="1352" w:type="dxa"/>
            <w:tcBorders>
              <w:top w:val="nil"/>
            </w:tcBorders>
            <w:noWrap w:val="0"/>
            <w:vAlign w:val="center"/>
          </w:tcPr>
          <w:p>
            <w:pPr>
              <w:pStyle w:val="3"/>
              <w:keepNext/>
              <w:spacing w:after="0"/>
              <w:ind w:left="63" w:right="63"/>
              <w:jc w:val="center"/>
              <w:rPr>
                <w:rFonts w:ascii="宋体" w:hAnsi="宋体" w:eastAsia="Times New Roman"/>
                <w:szCs w:val="21"/>
              </w:rPr>
            </w:pPr>
          </w:p>
        </w:tc>
        <w:tc>
          <w:tcPr>
            <w:tcW w:w="1418" w:type="dxa"/>
            <w:tcBorders>
              <w:top w:val="nil"/>
            </w:tcBorders>
            <w:noWrap w:val="0"/>
            <w:vAlign w:val="center"/>
          </w:tcPr>
          <w:p>
            <w:pPr>
              <w:pStyle w:val="3"/>
              <w:keepNext/>
              <w:spacing w:after="0"/>
              <w:ind w:left="63" w:right="63"/>
              <w:jc w:val="center"/>
              <w:rPr>
                <w:rFonts w:ascii="宋体" w:hAnsi="宋体" w:eastAsia="Times New Roman"/>
                <w:szCs w:val="21"/>
              </w:rPr>
            </w:pPr>
          </w:p>
        </w:tc>
        <w:tc>
          <w:tcPr>
            <w:tcW w:w="1656" w:type="dxa"/>
            <w:tcBorders>
              <w:top w:val="nil"/>
            </w:tcBorders>
            <w:noWrap w:val="0"/>
            <w:vAlign w:val="center"/>
          </w:tcPr>
          <w:p>
            <w:pPr>
              <w:pStyle w:val="3"/>
              <w:keepNext/>
              <w:spacing w:after="0"/>
              <w:ind w:left="63" w:right="63"/>
              <w:jc w:val="center"/>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2" w:hRule="atLeast"/>
        </w:trPr>
        <w:tc>
          <w:tcPr>
            <w:tcW w:w="993" w:type="dxa"/>
            <w:noWrap w:val="0"/>
            <w:vAlign w:val="center"/>
          </w:tcPr>
          <w:p>
            <w:pPr>
              <w:pStyle w:val="3"/>
              <w:keepNext/>
              <w:spacing w:after="0"/>
              <w:ind w:left="63" w:right="63"/>
              <w:jc w:val="center"/>
              <w:rPr>
                <w:rFonts w:ascii="宋体" w:hAnsi="宋体" w:eastAsia="Times New Roman"/>
                <w:szCs w:val="21"/>
              </w:rPr>
            </w:pPr>
          </w:p>
        </w:tc>
        <w:tc>
          <w:tcPr>
            <w:tcW w:w="2154" w:type="dxa"/>
            <w:noWrap w:val="0"/>
            <w:vAlign w:val="center"/>
          </w:tcPr>
          <w:p>
            <w:pPr>
              <w:pStyle w:val="3"/>
              <w:keepNext/>
              <w:spacing w:after="0"/>
              <w:ind w:left="63" w:right="63"/>
              <w:jc w:val="center"/>
              <w:rPr>
                <w:rFonts w:ascii="宋体" w:hAnsi="宋体" w:eastAsia="Times New Roman"/>
                <w:szCs w:val="21"/>
              </w:rPr>
            </w:pPr>
          </w:p>
        </w:tc>
        <w:tc>
          <w:tcPr>
            <w:tcW w:w="1100" w:type="dxa"/>
            <w:noWrap w:val="0"/>
            <w:vAlign w:val="center"/>
          </w:tcPr>
          <w:p>
            <w:pPr>
              <w:pStyle w:val="3"/>
              <w:keepNext/>
              <w:spacing w:after="0"/>
              <w:ind w:left="63" w:right="63"/>
              <w:jc w:val="center"/>
              <w:rPr>
                <w:rFonts w:ascii="宋体" w:hAnsi="宋体" w:eastAsia="Times New Roman"/>
                <w:szCs w:val="21"/>
              </w:rPr>
            </w:pPr>
          </w:p>
        </w:tc>
        <w:tc>
          <w:tcPr>
            <w:tcW w:w="774" w:type="dxa"/>
            <w:noWrap w:val="0"/>
            <w:vAlign w:val="center"/>
          </w:tcPr>
          <w:p>
            <w:pPr>
              <w:pStyle w:val="3"/>
              <w:keepNext/>
              <w:spacing w:after="0"/>
              <w:ind w:left="63" w:right="63"/>
              <w:jc w:val="center"/>
              <w:rPr>
                <w:rFonts w:ascii="宋体" w:hAnsi="宋体" w:eastAsia="Times New Roman"/>
                <w:szCs w:val="21"/>
              </w:rPr>
            </w:pPr>
          </w:p>
        </w:tc>
        <w:tc>
          <w:tcPr>
            <w:tcW w:w="1352" w:type="dxa"/>
            <w:noWrap w:val="0"/>
            <w:vAlign w:val="center"/>
          </w:tcPr>
          <w:p>
            <w:pPr>
              <w:pStyle w:val="3"/>
              <w:keepNext/>
              <w:spacing w:after="0"/>
              <w:ind w:left="63" w:right="63"/>
              <w:jc w:val="center"/>
              <w:rPr>
                <w:rFonts w:ascii="宋体" w:hAnsi="宋体" w:eastAsia="Times New Roman"/>
                <w:szCs w:val="21"/>
              </w:rPr>
            </w:pPr>
          </w:p>
        </w:tc>
        <w:tc>
          <w:tcPr>
            <w:tcW w:w="1418" w:type="dxa"/>
            <w:noWrap w:val="0"/>
            <w:vAlign w:val="center"/>
          </w:tcPr>
          <w:p>
            <w:pPr>
              <w:pStyle w:val="3"/>
              <w:keepNext/>
              <w:spacing w:after="0"/>
              <w:ind w:left="63" w:right="63"/>
              <w:jc w:val="center"/>
              <w:rPr>
                <w:rFonts w:ascii="宋体" w:hAnsi="宋体" w:eastAsia="Times New Roman"/>
                <w:szCs w:val="21"/>
              </w:rPr>
            </w:pPr>
          </w:p>
        </w:tc>
        <w:tc>
          <w:tcPr>
            <w:tcW w:w="1656" w:type="dxa"/>
            <w:noWrap w:val="0"/>
            <w:vAlign w:val="center"/>
          </w:tcPr>
          <w:p>
            <w:pPr>
              <w:pStyle w:val="3"/>
              <w:keepNext/>
              <w:spacing w:after="0"/>
              <w:ind w:left="63" w:right="63"/>
              <w:jc w:val="center"/>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2" w:hRule="atLeast"/>
        </w:trPr>
        <w:tc>
          <w:tcPr>
            <w:tcW w:w="993" w:type="dxa"/>
            <w:noWrap w:val="0"/>
            <w:vAlign w:val="center"/>
          </w:tcPr>
          <w:p>
            <w:pPr>
              <w:pStyle w:val="3"/>
              <w:keepNext/>
              <w:spacing w:after="0"/>
              <w:ind w:left="63" w:right="63"/>
              <w:jc w:val="center"/>
              <w:rPr>
                <w:rFonts w:ascii="宋体" w:hAnsi="宋体" w:eastAsia="Times New Roman"/>
                <w:szCs w:val="21"/>
              </w:rPr>
            </w:pPr>
          </w:p>
        </w:tc>
        <w:tc>
          <w:tcPr>
            <w:tcW w:w="2154" w:type="dxa"/>
            <w:noWrap w:val="0"/>
            <w:vAlign w:val="center"/>
          </w:tcPr>
          <w:p>
            <w:pPr>
              <w:pStyle w:val="3"/>
              <w:keepNext/>
              <w:spacing w:after="0"/>
              <w:ind w:left="63" w:right="63"/>
              <w:jc w:val="center"/>
              <w:rPr>
                <w:rFonts w:ascii="宋体" w:hAnsi="宋体" w:eastAsia="Times New Roman"/>
                <w:szCs w:val="21"/>
              </w:rPr>
            </w:pPr>
          </w:p>
        </w:tc>
        <w:tc>
          <w:tcPr>
            <w:tcW w:w="1100" w:type="dxa"/>
            <w:noWrap w:val="0"/>
            <w:vAlign w:val="center"/>
          </w:tcPr>
          <w:p>
            <w:pPr>
              <w:pStyle w:val="3"/>
              <w:keepNext/>
              <w:spacing w:after="0"/>
              <w:ind w:left="63" w:right="63"/>
              <w:jc w:val="center"/>
              <w:rPr>
                <w:rFonts w:ascii="宋体" w:hAnsi="宋体" w:eastAsia="Times New Roman"/>
                <w:szCs w:val="21"/>
              </w:rPr>
            </w:pPr>
          </w:p>
        </w:tc>
        <w:tc>
          <w:tcPr>
            <w:tcW w:w="774" w:type="dxa"/>
            <w:noWrap w:val="0"/>
            <w:vAlign w:val="center"/>
          </w:tcPr>
          <w:p>
            <w:pPr>
              <w:pStyle w:val="3"/>
              <w:keepNext/>
              <w:spacing w:after="0"/>
              <w:ind w:left="63" w:right="63"/>
              <w:jc w:val="center"/>
              <w:rPr>
                <w:rFonts w:ascii="宋体" w:hAnsi="宋体" w:eastAsia="Times New Roman"/>
                <w:szCs w:val="21"/>
              </w:rPr>
            </w:pPr>
          </w:p>
        </w:tc>
        <w:tc>
          <w:tcPr>
            <w:tcW w:w="1352" w:type="dxa"/>
            <w:noWrap w:val="0"/>
            <w:vAlign w:val="center"/>
          </w:tcPr>
          <w:p>
            <w:pPr>
              <w:pStyle w:val="3"/>
              <w:keepNext/>
              <w:spacing w:after="0"/>
              <w:ind w:left="63" w:right="63"/>
              <w:jc w:val="center"/>
              <w:rPr>
                <w:rFonts w:ascii="宋体" w:hAnsi="宋体" w:eastAsia="Times New Roman"/>
                <w:szCs w:val="21"/>
              </w:rPr>
            </w:pPr>
          </w:p>
        </w:tc>
        <w:tc>
          <w:tcPr>
            <w:tcW w:w="1418" w:type="dxa"/>
            <w:noWrap w:val="0"/>
            <w:vAlign w:val="center"/>
          </w:tcPr>
          <w:p>
            <w:pPr>
              <w:pStyle w:val="3"/>
              <w:keepNext/>
              <w:spacing w:after="0"/>
              <w:ind w:left="63" w:right="63"/>
              <w:jc w:val="center"/>
              <w:rPr>
                <w:rFonts w:ascii="宋体" w:hAnsi="宋体" w:eastAsia="Times New Roman"/>
                <w:szCs w:val="21"/>
              </w:rPr>
            </w:pPr>
          </w:p>
        </w:tc>
        <w:tc>
          <w:tcPr>
            <w:tcW w:w="1656" w:type="dxa"/>
            <w:noWrap w:val="0"/>
            <w:vAlign w:val="center"/>
          </w:tcPr>
          <w:p>
            <w:pPr>
              <w:pStyle w:val="3"/>
              <w:keepNext/>
              <w:spacing w:after="0"/>
              <w:ind w:left="63" w:right="63"/>
              <w:jc w:val="center"/>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2" w:hRule="atLeast"/>
        </w:trPr>
        <w:tc>
          <w:tcPr>
            <w:tcW w:w="993" w:type="dxa"/>
            <w:noWrap w:val="0"/>
            <w:vAlign w:val="center"/>
          </w:tcPr>
          <w:p>
            <w:pPr>
              <w:pStyle w:val="3"/>
              <w:keepNext/>
              <w:spacing w:after="0"/>
              <w:ind w:left="63" w:right="63"/>
              <w:jc w:val="center"/>
              <w:rPr>
                <w:rFonts w:ascii="宋体" w:hAnsi="宋体" w:eastAsia="Times New Roman"/>
                <w:szCs w:val="21"/>
              </w:rPr>
            </w:pPr>
          </w:p>
        </w:tc>
        <w:tc>
          <w:tcPr>
            <w:tcW w:w="2154" w:type="dxa"/>
            <w:noWrap w:val="0"/>
            <w:vAlign w:val="center"/>
          </w:tcPr>
          <w:p>
            <w:pPr>
              <w:pStyle w:val="3"/>
              <w:keepNext/>
              <w:spacing w:after="0"/>
              <w:ind w:left="63" w:right="63"/>
              <w:jc w:val="center"/>
              <w:rPr>
                <w:rFonts w:ascii="宋体" w:hAnsi="宋体" w:eastAsia="Times New Roman"/>
                <w:szCs w:val="21"/>
              </w:rPr>
            </w:pPr>
          </w:p>
        </w:tc>
        <w:tc>
          <w:tcPr>
            <w:tcW w:w="1100" w:type="dxa"/>
            <w:noWrap w:val="0"/>
            <w:vAlign w:val="center"/>
          </w:tcPr>
          <w:p>
            <w:pPr>
              <w:pStyle w:val="3"/>
              <w:keepNext/>
              <w:spacing w:after="0"/>
              <w:ind w:left="63" w:right="63"/>
              <w:jc w:val="center"/>
              <w:rPr>
                <w:rFonts w:ascii="宋体" w:hAnsi="宋体" w:eastAsia="Times New Roman"/>
                <w:szCs w:val="21"/>
              </w:rPr>
            </w:pPr>
          </w:p>
        </w:tc>
        <w:tc>
          <w:tcPr>
            <w:tcW w:w="774" w:type="dxa"/>
            <w:noWrap w:val="0"/>
            <w:vAlign w:val="center"/>
          </w:tcPr>
          <w:p>
            <w:pPr>
              <w:pStyle w:val="3"/>
              <w:keepNext/>
              <w:spacing w:after="0"/>
              <w:ind w:left="63" w:right="63"/>
              <w:jc w:val="center"/>
              <w:rPr>
                <w:rFonts w:ascii="宋体" w:hAnsi="宋体" w:eastAsia="Times New Roman"/>
                <w:szCs w:val="21"/>
              </w:rPr>
            </w:pPr>
          </w:p>
        </w:tc>
        <w:tc>
          <w:tcPr>
            <w:tcW w:w="1352" w:type="dxa"/>
            <w:noWrap w:val="0"/>
            <w:vAlign w:val="center"/>
          </w:tcPr>
          <w:p>
            <w:pPr>
              <w:pStyle w:val="3"/>
              <w:keepNext/>
              <w:spacing w:after="0"/>
              <w:ind w:left="63" w:right="63"/>
              <w:jc w:val="center"/>
              <w:rPr>
                <w:rFonts w:ascii="宋体" w:hAnsi="宋体" w:eastAsia="Times New Roman"/>
                <w:szCs w:val="21"/>
              </w:rPr>
            </w:pPr>
          </w:p>
        </w:tc>
        <w:tc>
          <w:tcPr>
            <w:tcW w:w="1418" w:type="dxa"/>
            <w:noWrap w:val="0"/>
            <w:vAlign w:val="center"/>
          </w:tcPr>
          <w:p>
            <w:pPr>
              <w:pStyle w:val="3"/>
              <w:keepNext/>
              <w:spacing w:after="0"/>
              <w:ind w:left="63" w:right="63"/>
              <w:jc w:val="center"/>
              <w:rPr>
                <w:rFonts w:ascii="宋体" w:hAnsi="宋体" w:eastAsia="Times New Roman"/>
                <w:szCs w:val="21"/>
              </w:rPr>
            </w:pPr>
          </w:p>
        </w:tc>
        <w:tc>
          <w:tcPr>
            <w:tcW w:w="1656" w:type="dxa"/>
            <w:noWrap w:val="0"/>
            <w:vAlign w:val="center"/>
          </w:tcPr>
          <w:p>
            <w:pPr>
              <w:pStyle w:val="3"/>
              <w:keepNext/>
              <w:spacing w:after="0"/>
              <w:ind w:left="63" w:right="63"/>
              <w:jc w:val="center"/>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2" w:hRule="atLeast"/>
        </w:trPr>
        <w:tc>
          <w:tcPr>
            <w:tcW w:w="993" w:type="dxa"/>
            <w:noWrap w:val="0"/>
            <w:vAlign w:val="center"/>
          </w:tcPr>
          <w:p>
            <w:pPr>
              <w:pStyle w:val="3"/>
              <w:keepNext/>
              <w:spacing w:after="0"/>
              <w:ind w:left="63" w:right="63"/>
              <w:jc w:val="center"/>
              <w:rPr>
                <w:rFonts w:ascii="宋体" w:hAnsi="宋体" w:eastAsia="Times New Roman"/>
                <w:szCs w:val="21"/>
              </w:rPr>
            </w:pPr>
          </w:p>
        </w:tc>
        <w:tc>
          <w:tcPr>
            <w:tcW w:w="2154" w:type="dxa"/>
            <w:noWrap w:val="0"/>
            <w:vAlign w:val="center"/>
          </w:tcPr>
          <w:p>
            <w:pPr>
              <w:pStyle w:val="3"/>
              <w:keepNext/>
              <w:spacing w:after="0"/>
              <w:ind w:left="63" w:right="63"/>
              <w:jc w:val="center"/>
              <w:rPr>
                <w:rFonts w:ascii="宋体" w:hAnsi="宋体" w:eastAsia="Times New Roman"/>
                <w:szCs w:val="21"/>
              </w:rPr>
            </w:pPr>
          </w:p>
        </w:tc>
        <w:tc>
          <w:tcPr>
            <w:tcW w:w="1100" w:type="dxa"/>
            <w:noWrap w:val="0"/>
            <w:vAlign w:val="center"/>
          </w:tcPr>
          <w:p>
            <w:pPr>
              <w:pStyle w:val="3"/>
              <w:keepNext/>
              <w:spacing w:after="0"/>
              <w:ind w:left="63" w:right="63"/>
              <w:jc w:val="center"/>
              <w:rPr>
                <w:rFonts w:ascii="宋体" w:hAnsi="宋体" w:eastAsia="Times New Roman"/>
                <w:szCs w:val="21"/>
              </w:rPr>
            </w:pPr>
          </w:p>
        </w:tc>
        <w:tc>
          <w:tcPr>
            <w:tcW w:w="774" w:type="dxa"/>
            <w:noWrap w:val="0"/>
            <w:vAlign w:val="center"/>
          </w:tcPr>
          <w:p>
            <w:pPr>
              <w:pStyle w:val="3"/>
              <w:keepNext/>
              <w:spacing w:after="0"/>
              <w:ind w:left="63" w:right="63"/>
              <w:jc w:val="center"/>
              <w:rPr>
                <w:rFonts w:ascii="宋体" w:hAnsi="宋体" w:eastAsia="Times New Roman"/>
                <w:szCs w:val="21"/>
              </w:rPr>
            </w:pPr>
          </w:p>
        </w:tc>
        <w:tc>
          <w:tcPr>
            <w:tcW w:w="1352" w:type="dxa"/>
            <w:noWrap w:val="0"/>
            <w:vAlign w:val="center"/>
          </w:tcPr>
          <w:p>
            <w:pPr>
              <w:pStyle w:val="3"/>
              <w:keepNext/>
              <w:spacing w:after="0"/>
              <w:ind w:left="63" w:right="63"/>
              <w:jc w:val="center"/>
              <w:rPr>
                <w:rFonts w:ascii="宋体" w:hAnsi="宋体" w:eastAsia="Times New Roman"/>
                <w:szCs w:val="21"/>
              </w:rPr>
            </w:pPr>
          </w:p>
        </w:tc>
        <w:tc>
          <w:tcPr>
            <w:tcW w:w="1418" w:type="dxa"/>
            <w:noWrap w:val="0"/>
            <w:vAlign w:val="center"/>
          </w:tcPr>
          <w:p>
            <w:pPr>
              <w:pStyle w:val="3"/>
              <w:keepNext/>
              <w:spacing w:after="0"/>
              <w:ind w:left="63" w:right="63"/>
              <w:jc w:val="center"/>
              <w:rPr>
                <w:rFonts w:ascii="宋体" w:hAnsi="宋体" w:eastAsia="Times New Roman"/>
                <w:szCs w:val="21"/>
              </w:rPr>
            </w:pPr>
          </w:p>
        </w:tc>
        <w:tc>
          <w:tcPr>
            <w:tcW w:w="1656" w:type="dxa"/>
            <w:noWrap w:val="0"/>
            <w:vAlign w:val="center"/>
          </w:tcPr>
          <w:p>
            <w:pPr>
              <w:pStyle w:val="3"/>
              <w:keepNext/>
              <w:spacing w:after="0"/>
              <w:ind w:left="63" w:right="63"/>
              <w:jc w:val="center"/>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2" w:hRule="atLeast"/>
        </w:trPr>
        <w:tc>
          <w:tcPr>
            <w:tcW w:w="993" w:type="dxa"/>
            <w:noWrap w:val="0"/>
            <w:vAlign w:val="center"/>
          </w:tcPr>
          <w:p>
            <w:pPr>
              <w:pStyle w:val="3"/>
              <w:keepNext/>
              <w:spacing w:after="0"/>
              <w:ind w:left="63" w:right="63"/>
              <w:jc w:val="center"/>
              <w:rPr>
                <w:rFonts w:ascii="宋体" w:hAnsi="宋体" w:eastAsia="Times New Roman"/>
                <w:szCs w:val="21"/>
              </w:rPr>
            </w:pPr>
          </w:p>
        </w:tc>
        <w:tc>
          <w:tcPr>
            <w:tcW w:w="2154" w:type="dxa"/>
            <w:noWrap w:val="0"/>
            <w:vAlign w:val="center"/>
          </w:tcPr>
          <w:p>
            <w:pPr>
              <w:pStyle w:val="3"/>
              <w:keepNext/>
              <w:spacing w:after="0"/>
              <w:ind w:left="63" w:right="63"/>
              <w:jc w:val="center"/>
              <w:rPr>
                <w:rFonts w:ascii="宋体" w:hAnsi="宋体" w:eastAsia="Times New Roman"/>
                <w:szCs w:val="21"/>
              </w:rPr>
            </w:pPr>
          </w:p>
        </w:tc>
        <w:tc>
          <w:tcPr>
            <w:tcW w:w="1100" w:type="dxa"/>
            <w:noWrap w:val="0"/>
            <w:vAlign w:val="center"/>
          </w:tcPr>
          <w:p>
            <w:pPr>
              <w:pStyle w:val="3"/>
              <w:keepNext/>
              <w:spacing w:after="0"/>
              <w:ind w:left="63" w:right="63"/>
              <w:jc w:val="center"/>
              <w:rPr>
                <w:rFonts w:ascii="宋体" w:hAnsi="宋体" w:eastAsia="Times New Roman"/>
                <w:szCs w:val="21"/>
              </w:rPr>
            </w:pPr>
          </w:p>
        </w:tc>
        <w:tc>
          <w:tcPr>
            <w:tcW w:w="774" w:type="dxa"/>
            <w:noWrap w:val="0"/>
            <w:vAlign w:val="center"/>
          </w:tcPr>
          <w:p>
            <w:pPr>
              <w:pStyle w:val="3"/>
              <w:keepNext/>
              <w:spacing w:after="0"/>
              <w:ind w:left="63" w:right="63"/>
              <w:jc w:val="center"/>
              <w:rPr>
                <w:rFonts w:ascii="宋体" w:hAnsi="宋体" w:eastAsia="Times New Roman"/>
                <w:szCs w:val="21"/>
              </w:rPr>
            </w:pPr>
          </w:p>
        </w:tc>
        <w:tc>
          <w:tcPr>
            <w:tcW w:w="1352" w:type="dxa"/>
            <w:noWrap w:val="0"/>
            <w:vAlign w:val="center"/>
          </w:tcPr>
          <w:p>
            <w:pPr>
              <w:pStyle w:val="3"/>
              <w:keepNext/>
              <w:spacing w:after="0"/>
              <w:ind w:left="63" w:right="63"/>
              <w:jc w:val="center"/>
              <w:rPr>
                <w:rFonts w:ascii="宋体" w:hAnsi="宋体" w:eastAsia="Times New Roman"/>
                <w:szCs w:val="21"/>
              </w:rPr>
            </w:pPr>
          </w:p>
        </w:tc>
        <w:tc>
          <w:tcPr>
            <w:tcW w:w="1418" w:type="dxa"/>
            <w:noWrap w:val="0"/>
            <w:vAlign w:val="center"/>
          </w:tcPr>
          <w:p>
            <w:pPr>
              <w:pStyle w:val="3"/>
              <w:keepNext/>
              <w:spacing w:after="0"/>
              <w:ind w:left="63" w:right="63"/>
              <w:jc w:val="center"/>
              <w:rPr>
                <w:rFonts w:ascii="宋体" w:hAnsi="宋体" w:eastAsia="Times New Roman"/>
                <w:szCs w:val="21"/>
              </w:rPr>
            </w:pPr>
          </w:p>
        </w:tc>
        <w:tc>
          <w:tcPr>
            <w:tcW w:w="1656" w:type="dxa"/>
            <w:noWrap w:val="0"/>
            <w:vAlign w:val="center"/>
          </w:tcPr>
          <w:p>
            <w:pPr>
              <w:pStyle w:val="3"/>
              <w:keepNext/>
              <w:spacing w:after="0"/>
              <w:ind w:left="63" w:right="63"/>
              <w:jc w:val="center"/>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2" w:hRule="atLeast"/>
        </w:trPr>
        <w:tc>
          <w:tcPr>
            <w:tcW w:w="993" w:type="dxa"/>
            <w:noWrap w:val="0"/>
            <w:vAlign w:val="center"/>
          </w:tcPr>
          <w:p>
            <w:pPr>
              <w:pStyle w:val="3"/>
              <w:keepNext/>
              <w:spacing w:after="0"/>
              <w:ind w:left="63" w:right="63"/>
              <w:jc w:val="center"/>
              <w:rPr>
                <w:rFonts w:ascii="宋体" w:hAnsi="宋体" w:eastAsia="Times New Roman"/>
                <w:szCs w:val="21"/>
              </w:rPr>
            </w:pPr>
          </w:p>
        </w:tc>
        <w:tc>
          <w:tcPr>
            <w:tcW w:w="2154" w:type="dxa"/>
            <w:noWrap w:val="0"/>
            <w:vAlign w:val="center"/>
          </w:tcPr>
          <w:p>
            <w:pPr>
              <w:pStyle w:val="3"/>
              <w:keepNext/>
              <w:spacing w:after="0"/>
              <w:ind w:left="63" w:right="63"/>
              <w:jc w:val="center"/>
              <w:rPr>
                <w:rFonts w:ascii="宋体" w:hAnsi="宋体" w:eastAsia="Times New Roman"/>
                <w:szCs w:val="21"/>
              </w:rPr>
            </w:pPr>
          </w:p>
        </w:tc>
        <w:tc>
          <w:tcPr>
            <w:tcW w:w="1100" w:type="dxa"/>
            <w:noWrap w:val="0"/>
            <w:vAlign w:val="center"/>
          </w:tcPr>
          <w:p>
            <w:pPr>
              <w:pStyle w:val="3"/>
              <w:keepNext/>
              <w:spacing w:after="0"/>
              <w:ind w:left="63" w:right="63"/>
              <w:jc w:val="center"/>
              <w:rPr>
                <w:rFonts w:ascii="宋体" w:hAnsi="宋体" w:eastAsia="Times New Roman"/>
                <w:szCs w:val="21"/>
              </w:rPr>
            </w:pPr>
          </w:p>
        </w:tc>
        <w:tc>
          <w:tcPr>
            <w:tcW w:w="774" w:type="dxa"/>
            <w:noWrap w:val="0"/>
            <w:vAlign w:val="center"/>
          </w:tcPr>
          <w:p>
            <w:pPr>
              <w:pStyle w:val="3"/>
              <w:keepNext/>
              <w:spacing w:after="0"/>
              <w:ind w:left="63" w:right="63"/>
              <w:jc w:val="center"/>
              <w:rPr>
                <w:rFonts w:ascii="宋体" w:hAnsi="宋体" w:eastAsia="Times New Roman"/>
                <w:szCs w:val="21"/>
              </w:rPr>
            </w:pPr>
          </w:p>
        </w:tc>
        <w:tc>
          <w:tcPr>
            <w:tcW w:w="1352" w:type="dxa"/>
            <w:noWrap w:val="0"/>
            <w:vAlign w:val="center"/>
          </w:tcPr>
          <w:p>
            <w:pPr>
              <w:pStyle w:val="3"/>
              <w:keepNext/>
              <w:spacing w:after="0"/>
              <w:ind w:left="63" w:right="63"/>
              <w:jc w:val="center"/>
              <w:rPr>
                <w:rFonts w:ascii="宋体" w:hAnsi="宋体" w:eastAsia="Times New Roman"/>
                <w:szCs w:val="21"/>
              </w:rPr>
            </w:pPr>
          </w:p>
        </w:tc>
        <w:tc>
          <w:tcPr>
            <w:tcW w:w="1418" w:type="dxa"/>
            <w:noWrap w:val="0"/>
            <w:vAlign w:val="center"/>
          </w:tcPr>
          <w:p>
            <w:pPr>
              <w:pStyle w:val="3"/>
              <w:keepNext/>
              <w:spacing w:after="0"/>
              <w:ind w:left="63" w:right="63"/>
              <w:jc w:val="center"/>
              <w:rPr>
                <w:rFonts w:ascii="宋体" w:hAnsi="宋体" w:eastAsia="Times New Roman"/>
                <w:szCs w:val="21"/>
              </w:rPr>
            </w:pPr>
          </w:p>
        </w:tc>
        <w:tc>
          <w:tcPr>
            <w:tcW w:w="1656" w:type="dxa"/>
            <w:noWrap w:val="0"/>
            <w:vAlign w:val="center"/>
          </w:tcPr>
          <w:p>
            <w:pPr>
              <w:pStyle w:val="3"/>
              <w:keepNext/>
              <w:spacing w:after="0"/>
              <w:ind w:left="63" w:right="63"/>
              <w:jc w:val="center"/>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2" w:hRule="atLeast"/>
        </w:trPr>
        <w:tc>
          <w:tcPr>
            <w:tcW w:w="993" w:type="dxa"/>
            <w:noWrap w:val="0"/>
            <w:vAlign w:val="center"/>
          </w:tcPr>
          <w:p>
            <w:pPr>
              <w:pStyle w:val="3"/>
              <w:keepNext/>
              <w:spacing w:after="0"/>
              <w:ind w:left="63" w:right="63"/>
              <w:jc w:val="center"/>
              <w:rPr>
                <w:rFonts w:ascii="宋体" w:hAnsi="宋体" w:eastAsia="Times New Roman"/>
                <w:szCs w:val="21"/>
              </w:rPr>
            </w:pPr>
          </w:p>
        </w:tc>
        <w:tc>
          <w:tcPr>
            <w:tcW w:w="2154" w:type="dxa"/>
            <w:noWrap w:val="0"/>
            <w:vAlign w:val="center"/>
          </w:tcPr>
          <w:p>
            <w:pPr>
              <w:pStyle w:val="3"/>
              <w:keepNext/>
              <w:spacing w:after="0"/>
              <w:ind w:left="63" w:right="63"/>
              <w:jc w:val="center"/>
              <w:rPr>
                <w:rFonts w:ascii="宋体" w:hAnsi="宋体" w:eastAsia="Times New Roman"/>
                <w:szCs w:val="21"/>
              </w:rPr>
            </w:pPr>
          </w:p>
        </w:tc>
        <w:tc>
          <w:tcPr>
            <w:tcW w:w="1100" w:type="dxa"/>
            <w:noWrap w:val="0"/>
            <w:vAlign w:val="center"/>
          </w:tcPr>
          <w:p>
            <w:pPr>
              <w:pStyle w:val="3"/>
              <w:keepNext/>
              <w:spacing w:after="0"/>
              <w:ind w:left="63" w:right="63"/>
              <w:jc w:val="center"/>
              <w:rPr>
                <w:rFonts w:ascii="宋体" w:hAnsi="宋体" w:eastAsia="Times New Roman"/>
                <w:szCs w:val="21"/>
              </w:rPr>
            </w:pPr>
          </w:p>
        </w:tc>
        <w:tc>
          <w:tcPr>
            <w:tcW w:w="774" w:type="dxa"/>
            <w:noWrap w:val="0"/>
            <w:vAlign w:val="center"/>
          </w:tcPr>
          <w:p>
            <w:pPr>
              <w:pStyle w:val="3"/>
              <w:keepNext/>
              <w:spacing w:after="0"/>
              <w:ind w:left="63" w:right="63"/>
              <w:jc w:val="center"/>
              <w:rPr>
                <w:rFonts w:ascii="宋体" w:hAnsi="宋体" w:eastAsia="Times New Roman"/>
                <w:szCs w:val="21"/>
              </w:rPr>
            </w:pPr>
          </w:p>
        </w:tc>
        <w:tc>
          <w:tcPr>
            <w:tcW w:w="1352" w:type="dxa"/>
            <w:noWrap w:val="0"/>
            <w:vAlign w:val="center"/>
          </w:tcPr>
          <w:p>
            <w:pPr>
              <w:pStyle w:val="3"/>
              <w:keepNext/>
              <w:spacing w:after="0"/>
              <w:ind w:left="63" w:right="63"/>
              <w:jc w:val="center"/>
              <w:rPr>
                <w:rFonts w:ascii="宋体" w:hAnsi="宋体" w:eastAsia="Times New Roman"/>
                <w:szCs w:val="21"/>
              </w:rPr>
            </w:pPr>
          </w:p>
        </w:tc>
        <w:tc>
          <w:tcPr>
            <w:tcW w:w="1418" w:type="dxa"/>
            <w:noWrap w:val="0"/>
            <w:vAlign w:val="center"/>
          </w:tcPr>
          <w:p>
            <w:pPr>
              <w:pStyle w:val="3"/>
              <w:keepNext/>
              <w:spacing w:after="0"/>
              <w:ind w:left="63" w:right="63"/>
              <w:jc w:val="center"/>
              <w:rPr>
                <w:rFonts w:ascii="宋体" w:hAnsi="宋体" w:eastAsia="Times New Roman"/>
                <w:szCs w:val="21"/>
              </w:rPr>
            </w:pPr>
          </w:p>
        </w:tc>
        <w:tc>
          <w:tcPr>
            <w:tcW w:w="1656" w:type="dxa"/>
            <w:noWrap w:val="0"/>
            <w:vAlign w:val="center"/>
          </w:tcPr>
          <w:p>
            <w:pPr>
              <w:pStyle w:val="3"/>
              <w:keepNext/>
              <w:spacing w:after="0"/>
              <w:ind w:left="63" w:right="63"/>
              <w:jc w:val="center"/>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2" w:hRule="atLeast"/>
        </w:trPr>
        <w:tc>
          <w:tcPr>
            <w:tcW w:w="993" w:type="dxa"/>
            <w:noWrap w:val="0"/>
            <w:vAlign w:val="center"/>
          </w:tcPr>
          <w:p>
            <w:pPr>
              <w:pStyle w:val="3"/>
              <w:keepNext/>
              <w:spacing w:after="0"/>
              <w:ind w:left="63" w:right="63"/>
              <w:jc w:val="center"/>
              <w:rPr>
                <w:rFonts w:ascii="宋体" w:hAnsi="宋体" w:eastAsia="Times New Roman"/>
                <w:szCs w:val="21"/>
              </w:rPr>
            </w:pPr>
          </w:p>
        </w:tc>
        <w:tc>
          <w:tcPr>
            <w:tcW w:w="2154" w:type="dxa"/>
            <w:noWrap w:val="0"/>
            <w:vAlign w:val="center"/>
          </w:tcPr>
          <w:p>
            <w:pPr>
              <w:pStyle w:val="3"/>
              <w:keepNext/>
              <w:spacing w:after="0"/>
              <w:ind w:left="63" w:right="63"/>
              <w:jc w:val="center"/>
              <w:rPr>
                <w:rFonts w:ascii="宋体" w:hAnsi="宋体" w:eastAsia="Times New Roman"/>
                <w:szCs w:val="21"/>
              </w:rPr>
            </w:pPr>
          </w:p>
        </w:tc>
        <w:tc>
          <w:tcPr>
            <w:tcW w:w="1100" w:type="dxa"/>
            <w:noWrap w:val="0"/>
            <w:vAlign w:val="center"/>
          </w:tcPr>
          <w:p>
            <w:pPr>
              <w:pStyle w:val="3"/>
              <w:keepNext/>
              <w:spacing w:after="0"/>
              <w:ind w:left="63" w:right="63"/>
              <w:jc w:val="center"/>
              <w:rPr>
                <w:rFonts w:ascii="宋体" w:hAnsi="宋体" w:eastAsia="Times New Roman"/>
                <w:szCs w:val="21"/>
              </w:rPr>
            </w:pPr>
          </w:p>
        </w:tc>
        <w:tc>
          <w:tcPr>
            <w:tcW w:w="774" w:type="dxa"/>
            <w:noWrap w:val="0"/>
            <w:vAlign w:val="center"/>
          </w:tcPr>
          <w:p>
            <w:pPr>
              <w:pStyle w:val="3"/>
              <w:keepNext/>
              <w:spacing w:after="0"/>
              <w:ind w:left="63" w:right="63"/>
              <w:jc w:val="center"/>
              <w:rPr>
                <w:rFonts w:ascii="宋体" w:hAnsi="宋体" w:eastAsia="Times New Roman"/>
                <w:szCs w:val="21"/>
              </w:rPr>
            </w:pPr>
          </w:p>
        </w:tc>
        <w:tc>
          <w:tcPr>
            <w:tcW w:w="1352" w:type="dxa"/>
            <w:noWrap w:val="0"/>
            <w:vAlign w:val="center"/>
          </w:tcPr>
          <w:p>
            <w:pPr>
              <w:pStyle w:val="3"/>
              <w:keepNext/>
              <w:spacing w:after="0"/>
              <w:ind w:left="63" w:right="63"/>
              <w:jc w:val="center"/>
              <w:rPr>
                <w:rFonts w:ascii="宋体" w:hAnsi="宋体" w:eastAsia="Times New Roman"/>
                <w:szCs w:val="21"/>
              </w:rPr>
            </w:pPr>
          </w:p>
        </w:tc>
        <w:tc>
          <w:tcPr>
            <w:tcW w:w="1418" w:type="dxa"/>
            <w:noWrap w:val="0"/>
            <w:vAlign w:val="center"/>
          </w:tcPr>
          <w:p>
            <w:pPr>
              <w:pStyle w:val="3"/>
              <w:keepNext/>
              <w:spacing w:after="0"/>
              <w:ind w:left="63" w:right="63"/>
              <w:jc w:val="center"/>
              <w:rPr>
                <w:rFonts w:ascii="宋体" w:hAnsi="宋体" w:eastAsia="Times New Roman"/>
                <w:szCs w:val="21"/>
              </w:rPr>
            </w:pPr>
          </w:p>
        </w:tc>
        <w:tc>
          <w:tcPr>
            <w:tcW w:w="1656" w:type="dxa"/>
            <w:noWrap w:val="0"/>
            <w:vAlign w:val="center"/>
          </w:tcPr>
          <w:p>
            <w:pPr>
              <w:pStyle w:val="3"/>
              <w:keepNext/>
              <w:spacing w:after="0"/>
              <w:ind w:left="63" w:right="63"/>
              <w:jc w:val="center"/>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2" w:hRule="atLeast"/>
        </w:trPr>
        <w:tc>
          <w:tcPr>
            <w:tcW w:w="993" w:type="dxa"/>
            <w:noWrap w:val="0"/>
            <w:vAlign w:val="center"/>
          </w:tcPr>
          <w:p>
            <w:pPr>
              <w:pStyle w:val="3"/>
              <w:keepNext/>
              <w:spacing w:after="0"/>
              <w:ind w:left="63" w:right="63"/>
              <w:jc w:val="center"/>
              <w:rPr>
                <w:rFonts w:ascii="宋体" w:hAnsi="宋体" w:eastAsia="Times New Roman"/>
                <w:szCs w:val="21"/>
              </w:rPr>
            </w:pPr>
          </w:p>
        </w:tc>
        <w:tc>
          <w:tcPr>
            <w:tcW w:w="2154" w:type="dxa"/>
            <w:noWrap w:val="0"/>
            <w:vAlign w:val="center"/>
          </w:tcPr>
          <w:p>
            <w:pPr>
              <w:pStyle w:val="3"/>
              <w:keepNext/>
              <w:spacing w:after="0"/>
              <w:ind w:left="63" w:right="63"/>
              <w:jc w:val="center"/>
              <w:rPr>
                <w:rFonts w:ascii="宋体" w:hAnsi="宋体" w:eastAsia="Times New Roman"/>
                <w:szCs w:val="21"/>
              </w:rPr>
            </w:pPr>
          </w:p>
        </w:tc>
        <w:tc>
          <w:tcPr>
            <w:tcW w:w="1100" w:type="dxa"/>
            <w:noWrap w:val="0"/>
            <w:vAlign w:val="center"/>
          </w:tcPr>
          <w:p>
            <w:pPr>
              <w:pStyle w:val="3"/>
              <w:keepNext/>
              <w:spacing w:after="0"/>
              <w:ind w:left="63" w:right="63"/>
              <w:jc w:val="center"/>
              <w:rPr>
                <w:rFonts w:ascii="宋体" w:hAnsi="宋体" w:eastAsia="Times New Roman"/>
                <w:szCs w:val="21"/>
              </w:rPr>
            </w:pPr>
          </w:p>
        </w:tc>
        <w:tc>
          <w:tcPr>
            <w:tcW w:w="774" w:type="dxa"/>
            <w:noWrap w:val="0"/>
            <w:vAlign w:val="center"/>
          </w:tcPr>
          <w:p>
            <w:pPr>
              <w:pStyle w:val="3"/>
              <w:keepNext/>
              <w:spacing w:after="0"/>
              <w:ind w:left="63" w:right="63"/>
              <w:jc w:val="center"/>
              <w:rPr>
                <w:rFonts w:ascii="宋体" w:hAnsi="宋体" w:eastAsia="Times New Roman"/>
                <w:szCs w:val="21"/>
              </w:rPr>
            </w:pPr>
          </w:p>
        </w:tc>
        <w:tc>
          <w:tcPr>
            <w:tcW w:w="1352" w:type="dxa"/>
            <w:noWrap w:val="0"/>
            <w:vAlign w:val="center"/>
          </w:tcPr>
          <w:p>
            <w:pPr>
              <w:pStyle w:val="3"/>
              <w:keepNext/>
              <w:spacing w:after="0"/>
              <w:ind w:left="63" w:right="63"/>
              <w:jc w:val="center"/>
              <w:rPr>
                <w:rFonts w:ascii="宋体" w:hAnsi="宋体" w:eastAsia="Times New Roman"/>
                <w:szCs w:val="21"/>
              </w:rPr>
            </w:pPr>
          </w:p>
        </w:tc>
        <w:tc>
          <w:tcPr>
            <w:tcW w:w="1418" w:type="dxa"/>
            <w:noWrap w:val="0"/>
            <w:vAlign w:val="center"/>
          </w:tcPr>
          <w:p>
            <w:pPr>
              <w:pStyle w:val="3"/>
              <w:keepNext/>
              <w:spacing w:after="0"/>
              <w:ind w:left="63" w:right="63"/>
              <w:jc w:val="center"/>
              <w:rPr>
                <w:rFonts w:ascii="宋体" w:hAnsi="宋体" w:eastAsia="Times New Roman"/>
                <w:szCs w:val="21"/>
              </w:rPr>
            </w:pPr>
          </w:p>
        </w:tc>
        <w:tc>
          <w:tcPr>
            <w:tcW w:w="1656" w:type="dxa"/>
            <w:noWrap w:val="0"/>
            <w:vAlign w:val="center"/>
          </w:tcPr>
          <w:p>
            <w:pPr>
              <w:pStyle w:val="3"/>
              <w:keepNext/>
              <w:spacing w:after="0"/>
              <w:ind w:left="63" w:right="63"/>
              <w:jc w:val="center"/>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2" w:hRule="atLeast"/>
        </w:trPr>
        <w:tc>
          <w:tcPr>
            <w:tcW w:w="993" w:type="dxa"/>
            <w:noWrap w:val="0"/>
            <w:vAlign w:val="center"/>
          </w:tcPr>
          <w:p>
            <w:pPr>
              <w:pStyle w:val="3"/>
              <w:keepNext/>
              <w:spacing w:after="0"/>
              <w:ind w:left="63" w:right="63"/>
              <w:jc w:val="center"/>
              <w:rPr>
                <w:rFonts w:ascii="宋体" w:hAnsi="宋体" w:eastAsia="Times New Roman"/>
                <w:szCs w:val="21"/>
              </w:rPr>
            </w:pPr>
          </w:p>
        </w:tc>
        <w:tc>
          <w:tcPr>
            <w:tcW w:w="2154" w:type="dxa"/>
            <w:noWrap w:val="0"/>
            <w:vAlign w:val="center"/>
          </w:tcPr>
          <w:p>
            <w:pPr>
              <w:pStyle w:val="3"/>
              <w:keepNext/>
              <w:spacing w:after="0"/>
              <w:ind w:left="63" w:right="63"/>
              <w:jc w:val="center"/>
              <w:rPr>
                <w:rFonts w:ascii="宋体" w:hAnsi="宋体" w:eastAsia="Times New Roman"/>
                <w:szCs w:val="21"/>
              </w:rPr>
            </w:pPr>
          </w:p>
        </w:tc>
        <w:tc>
          <w:tcPr>
            <w:tcW w:w="1100" w:type="dxa"/>
            <w:noWrap w:val="0"/>
            <w:vAlign w:val="center"/>
          </w:tcPr>
          <w:p>
            <w:pPr>
              <w:pStyle w:val="3"/>
              <w:keepNext/>
              <w:spacing w:after="0"/>
              <w:ind w:left="63" w:right="63"/>
              <w:jc w:val="center"/>
              <w:rPr>
                <w:rFonts w:ascii="宋体" w:hAnsi="宋体" w:eastAsia="Times New Roman"/>
                <w:szCs w:val="21"/>
              </w:rPr>
            </w:pPr>
          </w:p>
        </w:tc>
        <w:tc>
          <w:tcPr>
            <w:tcW w:w="774" w:type="dxa"/>
            <w:noWrap w:val="0"/>
            <w:vAlign w:val="center"/>
          </w:tcPr>
          <w:p>
            <w:pPr>
              <w:pStyle w:val="3"/>
              <w:keepNext/>
              <w:spacing w:after="0"/>
              <w:ind w:left="63" w:right="63"/>
              <w:jc w:val="center"/>
              <w:rPr>
                <w:rFonts w:ascii="宋体" w:hAnsi="宋体" w:eastAsia="Times New Roman"/>
                <w:szCs w:val="21"/>
              </w:rPr>
            </w:pPr>
          </w:p>
        </w:tc>
        <w:tc>
          <w:tcPr>
            <w:tcW w:w="1352" w:type="dxa"/>
            <w:noWrap w:val="0"/>
            <w:vAlign w:val="center"/>
          </w:tcPr>
          <w:p>
            <w:pPr>
              <w:pStyle w:val="3"/>
              <w:keepNext/>
              <w:spacing w:after="0"/>
              <w:ind w:left="63" w:right="63"/>
              <w:jc w:val="center"/>
              <w:rPr>
                <w:rFonts w:ascii="宋体" w:hAnsi="宋体" w:eastAsia="Times New Roman"/>
                <w:szCs w:val="21"/>
              </w:rPr>
            </w:pPr>
          </w:p>
        </w:tc>
        <w:tc>
          <w:tcPr>
            <w:tcW w:w="1418" w:type="dxa"/>
            <w:noWrap w:val="0"/>
            <w:vAlign w:val="center"/>
          </w:tcPr>
          <w:p>
            <w:pPr>
              <w:pStyle w:val="3"/>
              <w:keepNext/>
              <w:spacing w:after="0"/>
              <w:ind w:left="63" w:right="63"/>
              <w:jc w:val="center"/>
              <w:rPr>
                <w:rFonts w:ascii="宋体" w:hAnsi="宋体" w:eastAsia="Times New Roman"/>
                <w:szCs w:val="21"/>
              </w:rPr>
            </w:pPr>
          </w:p>
        </w:tc>
        <w:tc>
          <w:tcPr>
            <w:tcW w:w="1656" w:type="dxa"/>
            <w:noWrap w:val="0"/>
            <w:vAlign w:val="center"/>
          </w:tcPr>
          <w:p>
            <w:pPr>
              <w:pStyle w:val="3"/>
              <w:keepNext/>
              <w:spacing w:after="0"/>
              <w:ind w:left="63" w:right="63"/>
              <w:jc w:val="center"/>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2" w:hRule="atLeast"/>
        </w:trPr>
        <w:tc>
          <w:tcPr>
            <w:tcW w:w="993" w:type="dxa"/>
            <w:noWrap w:val="0"/>
            <w:vAlign w:val="center"/>
          </w:tcPr>
          <w:p>
            <w:pPr>
              <w:pStyle w:val="3"/>
              <w:keepNext/>
              <w:spacing w:after="0"/>
              <w:ind w:left="63" w:right="63"/>
              <w:jc w:val="center"/>
              <w:rPr>
                <w:rFonts w:ascii="宋体" w:hAnsi="宋体" w:eastAsia="Times New Roman"/>
                <w:szCs w:val="21"/>
              </w:rPr>
            </w:pPr>
          </w:p>
        </w:tc>
        <w:tc>
          <w:tcPr>
            <w:tcW w:w="2154" w:type="dxa"/>
            <w:noWrap w:val="0"/>
            <w:vAlign w:val="center"/>
          </w:tcPr>
          <w:p>
            <w:pPr>
              <w:pStyle w:val="3"/>
              <w:keepNext/>
              <w:spacing w:after="0"/>
              <w:ind w:left="63" w:right="63"/>
              <w:jc w:val="center"/>
              <w:rPr>
                <w:rFonts w:ascii="宋体" w:hAnsi="宋体" w:eastAsia="Times New Roman"/>
                <w:szCs w:val="21"/>
              </w:rPr>
            </w:pPr>
          </w:p>
        </w:tc>
        <w:tc>
          <w:tcPr>
            <w:tcW w:w="1100" w:type="dxa"/>
            <w:noWrap w:val="0"/>
            <w:vAlign w:val="center"/>
          </w:tcPr>
          <w:p>
            <w:pPr>
              <w:pStyle w:val="3"/>
              <w:keepNext/>
              <w:spacing w:after="0"/>
              <w:ind w:left="63" w:right="63"/>
              <w:jc w:val="center"/>
              <w:rPr>
                <w:rFonts w:ascii="宋体" w:hAnsi="宋体" w:eastAsia="Times New Roman"/>
                <w:szCs w:val="21"/>
              </w:rPr>
            </w:pPr>
          </w:p>
        </w:tc>
        <w:tc>
          <w:tcPr>
            <w:tcW w:w="774" w:type="dxa"/>
            <w:noWrap w:val="0"/>
            <w:vAlign w:val="center"/>
          </w:tcPr>
          <w:p>
            <w:pPr>
              <w:pStyle w:val="3"/>
              <w:keepNext/>
              <w:spacing w:after="0"/>
              <w:ind w:left="63" w:right="63"/>
              <w:jc w:val="center"/>
              <w:rPr>
                <w:rFonts w:ascii="宋体" w:hAnsi="宋体" w:eastAsia="Times New Roman"/>
                <w:szCs w:val="21"/>
              </w:rPr>
            </w:pPr>
          </w:p>
        </w:tc>
        <w:tc>
          <w:tcPr>
            <w:tcW w:w="1352" w:type="dxa"/>
            <w:noWrap w:val="0"/>
            <w:vAlign w:val="center"/>
          </w:tcPr>
          <w:p>
            <w:pPr>
              <w:pStyle w:val="3"/>
              <w:keepNext/>
              <w:spacing w:after="0"/>
              <w:ind w:left="63" w:right="63"/>
              <w:jc w:val="center"/>
              <w:rPr>
                <w:rFonts w:ascii="宋体" w:hAnsi="宋体" w:eastAsia="Times New Roman"/>
                <w:szCs w:val="21"/>
              </w:rPr>
            </w:pPr>
          </w:p>
        </w:tc>
        <w:tc>
          <w:tcPr>
            <w:tcW w:w="1418" w:type="dxa"/>
            <w:noWrap w:val="0"/>
            <w:vAlign w:val="center"/>
          </w:tcPr>
          <w:p>
            <w:pPr>
              <w:pStyle w:val="3"/>
              <w:keepNext/>
              <w:spacing w:after="0"/>
              <w:ind w:left="63" w:right="63"/>
              <w:jc w:val="center"/>
              <w:rPr>
                <w:rFonts w:ascii="宋体" w:hAnsi="宋体" w:eastAsia="Times New Roman"/>
                <w:szCs w:val="21"/>
              </w:rPr>
            </w:pPr>
          </w:p>
        </w:tc>
        <w:tc>
          <w:tcPr>
            <w:tcW w:w="1656" w:type="dxa"/>
            <w:noWrap w:val="0"/>
            <w:vAlign w:val="center"/>
          </w:tcPr>
          <w:p>
            <w:pPr>
              <w:pStyle w:val="3"/>
              <w:keepNext/>
              <w:spacing w:after="0"/>
              <w:ind w:left="63" w:right="63"/>
              <w:jc w:val="center"/>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2" w:hRule="atLeast"/>
        </w:trPr>
        <w:tc>
          <w:tcPr>
            <w:tcW w:w="993" w:type="dxa"/>
            <w:noWrap w:val="0"/>
            <w:vAlign w:val="center"/>
          </w:tcPr>
          <w:p>
            <w:pPr>
              <w:pStyle w:val="3"/>
              <w:keepNext/>
              <w:spacing w:after="0"/>
              <w:ind w:left="63" w:right="63"/>
              <w:jc w:val="center"/>
              <w:rPr>
                <w:rFonts w:ascii="宋体" w:hAnsi="宋体" w:eastAsia="Times New Roman"/>
                <w:szCs w:val="21"/>
              </w:rPr>
            </w:pPr>
          </w:p>
        </w:tc>
        <w:tc>
          <w:tcPr>
            <w:tcW w:w="2154" w:type="dxa"/>
            <w:noWrap w:val="0"/>
            <w:vAlign w:val="center"/>
          </w:tcPr>
          <w:p>
            <w:pPr>
              <w:pStyle w:val="3"/>
              <w:keepNext/>
              <w:spacing w:after="0"/>
              <w:ind w:left="63" w:right="63"/>
              <w:jc w:val="center"/>
              <w:rPr>
                <w:rFonts w:ascii="宋体" w:hAnsi="宋体" w:eastAsia="Times New Roman"/>
                <w:szCs w:val="21"/>
              </w:rPr>
            </w:pPr>
          </w:p>
        </w:tc>
        <w:tc>
          <w:tcPr>
            <w:tcW w:w="1100" w:type="dxa"/>
            <w:noWrap w:val="0"/>
            <w:vAlign w:val="center"/>
          </w:tcPr>
          <w:p>
            <w:pPr>
              <w:pStyle w:val="3"/>
              <w:keepNext/>
              <w:spacing w:after="0"/>
              <w:ind w:left="63" w:right="63"/>
              <w:jc w:val="center"/>
              <w:rPr>
                <w:rFonts w:ascii="宋体" w:hAnsi="宋体" w:eastAsia="Times New Roman"/>
                <w:szCs w:val="21"/>
              </w:rPr>
            </w:pPr>
          </w:p>
        </w:tc>
        <w:tc>
          <w:tcPr>
            <w:tcW w:w="774" w:type="dxa"/>
            <w:noWrap w:val="0"/>
            <w:vAlign w:val="center"/>
          </w:tcPr>
          <w:p>
            <w:pPr>
              <w:pStyle w:val="3"/>
              <w:keepNext/>
              <w:spacing w:after="0"/>
              <w:ind w:left="63" w:right="63"/>
              <w:jc w:val="center"/>
              <w:rPr>
                <w:rFonts w:ascii="宋体" w:hAnsi="宋体" w:eastAsia="Times New Roman"/>
                <w:szCs w:val="21"/>
              </w:rPr>
            </w:pPr>
          </w:p>
        </w:tc>
        <w:tc>
          <w:tcPr>
            <w:tcW w:w="1352" w:type="dxa"/>
            <w:noWrap w:val="0"/>
            <w:vAlign w:val="center"/>
          </w:tcPr>
          <w:p>
            <w:pPr>
              <w:pStyle w:val="3"/>
              <w:keepNext/>
              <w:spacing w:after="0"/>
              <w:ind w:left="63" w:right="63"/>
              <w:jc w:val="center"/>
              <w:rPr>
                <w:rFonts w:ascii="宋体" w:hAnsi="宋体" w:eastAsia="Times New Roman"/>
                <w:szCs w:val="21"/>
              </w:rPr>
            </w:pPr>
          </w:p>
        </w:tc>
        <w:tc>
          <w:tcPr>
            <w:tcW w:w="1418" w:type="dxa"/>
            <w:noWrap w:val="0"/>
            <w:vAlign w:val="center"/>
          </w:tcPr>
          <w:p>
            <w:pPr>
              <w:pStyle w:val="3"/>
              <w:keepNext/>
              <w:spacing w:after="0"/>
              <w:ind w:left="63" w:right="63"/>
              <w:jc w:val="center"/>
              <w:rPr>
                <w:rFonts w:ascii="宋体" w:hAnsi="宋体" w:eastAsia="Times New Roman"/>
                <w:szCs w:val="21"/>
              </w:rPr>
            </w:pPr>
          </w:p>
        </w:tc>
        <w:tc>
          <w:tcPr>
            <w:tcW w:w="1656" w:type="dxa"/>
            <w:noWrap w:val="0"/>
            <w:vAlign w:val="center"/>
          </w:tcPr>
          <w:p>
            <w:pPr>
              <w:pStyle w:val="3"/>
              <w:keepNext/>
              <w:spacing w:after="0"/>
              <w:ind w:left="63" w:right="63"/>
              <w:jc w:val="center"/>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2" w:hRule="atLeast"/>
        </w:trPr>
        <w:tc>
          <w:tcPr>
            <w:tcW w:w="993" w:type="dxa"/>
            <w:noWrap w:val="0"/>
            <w:vAlign w:val="center"/>
          </w:tcPr>
          <w:p>
            <w:pPr>
              <w:pStyle w:val="3"/>
              <w:keepNext/>
              <w:spacing w:after="0"/>
              <w:ind w:left="63" w:right="63"/>
              <w:jc w:val="center"/>
              <w:rPr>
                <w:rFonts w:ascii="宋体" w:hAnsi="宋体" w:eastAsia="Times New Roman"/>
                <w:szCs w:val="21"/>
              </w:rPr>
            </w:pPr>
          </w:p>
        </w:tc>
        <w:tc>
          <w:tcPr>
            <w:tcW w:w="2154" w:type="dxa"/>
            <w:noWrap w:val="0"/>
            <w:vAlign w:val="center"/>
          </w:tcPr>
          <w:p>
            <w:pPr>
              <w:pStyle w:val="3"/>
              <w:keepNext/>
              <w:spacing w:after="0"/>
              <w:ind w:left="63" w:right="63"/>
              <w:jc w:val="center"/>
              <w:rPr>
                <w:rFonts w:ascii="宋体" w:hAnsi="宋体" w:eastAsia="Times New Roman"/>
                <w:szCs w:val="21"/>
              </w:rPr>
            </w:pPr>
          </w:p>
        </w:tc>
        <w:tc>
          <w:tcPr>
            <w:tcW w:w="1100" w:type="dxa"/>
            <w:noWrap w:val="0"/>
            <w:vAlign w:val="center"/>
          </w:tcPr>
          <w:p>
            <w:pPr>
              <w:pStyle w:val="3"/>
              <w:keepNext/>
              <w:spacing w:after="0"/>
              <w:ind w:left="63" w:right="63"/>
              <w:jc w:val="center"/>
              <w:rPr>
                <w:rFonts w:ascii="宋体" w:hAnsi="宋体" w:eastAsia="Times New Roman"/>
                <w:szCs w:val="21"/>
              </w:rPr>
            </w:pPr>
          </w:p>
        </w:tc>
        <w:tc>
          <w:tcPr>
            <w:tcW w:w="774" w:type="dxa"/>
            <w:noWrap w:val="0"/>
            <w:vAlign w:val="center"/>
          </w:tcPr>
          <w:p>
            <w:pPr>
              <w:pStyle w:val="3"/>
              <w:keepNext/>
              <w:spacing w:after="0"/>
              <w:ind w:left="63" w:right="63"/>
              <w:jc w:val="center"/>
              <w:rPr>
                <w:rFonts w:ascii="宋体" w:hAnsi="宋体" w:eastAsia="Times New Roman"/>
                <w:szCs w:val="21"/>
              </w:rPr>
            </w:pPr>
          </w:p>
        </w:tc>
        <w:tc>
          <w:tcPr>
            <w:tcW w:w="1352" w:type="dxa"/>
            <w:noWrap w:val="0"/>
            <w:vAlign w:val="center"/>
          </w:tcPr>
          <w:p>
            <w:pPr>
              <w:pStyle w:val="3"/>
              <w:keepNext/>
              <w:spacing w:after="0"/>
              <w:ind w:left="63" w:right="63"/>
              <w:jc w:val="center"/>
              <w:rPr>
                <w:rFonts w:ascii="宋体" w:hAnsi="宋体" w:eastAsia="Times New Roman"/>
                <w:szCs w:val="21"/>
              </w:rPr>
            </w:pPr>
          </w:p>
        </w:tc>
        <w:tc>
          <w:tcPr>
            <w:tcW w:w="1418" w:type="dxa"/>
            <w:noWrap w:val="0"/>
            <w:vAlign w:val="center"/>
          </w:tcPr>
          <w:p>
            <w:pPr>
              <w:pStyle w:val="3"/>
              <w:keepNext/>
              <w:spacing w:after="0"/>
              <w:ind w:left="63" w:right="63"/>
              <w:jc w:val="center"/>
              <w:rPr>
                <w:rFonts w:ascii="宋体" w:hAnsi="宋体" w:eastAsia="Times New Roman"/>
                <w:szCs w:val="21"/>
              </w:rPr>
            </w:pPr>
          </w:p>
        </w:tc>
        <w:tc>
          <w:tcPr>
            <w:tcW w:w="1656" w:type="dxa"/>
            <w:noWrap w:val="0"/>
            <w:vAlign w:val="center"/>
          </w:tcPr>
          <w:p>
            <w:pPr>
              <w:pStyle w:val="3"/>
              <w:keepNext/>
              <w:spacing w:after="0"/>
              <w:ind w:left="63" w:right="63"/>
              <w:jc w:val="center"/>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2" w:hRule="atLeast"/>
        </w:trPr>
        <w:tc>
          <w:tcPr>
            <w:tcW w:w="993" w:type="dxa"/>
            <w:noWrap w:val="0"/>
            <w:vAlign w:val="center"/>
          </w:tcPr>
          <w:p>
            <w:pPr>
              <w:pStyle w:val="3"/>
              <w:keepNext/>
              <w:spacing w:after="0"/>
              <w:ind w:left="63" w:right="63"/>
              <w:jc w:val="center"/>
              <w:rPr>
                <w:rFonts w:ascii="宋体" w:hAnsi="宋体" w:eastAsia="Times New Roman"/>
                <w:szCs w:val="21"/>
              </w:rPr>
            </w:pPr>
          </w:p>
        </w:tc>
        <w:tc>
          <w:tcPr>
            <w:tcW w:w="2154" w:type="dxa"/>
            <w:noWrap w:val="0"/>
            <w:vAlign w:val="center"/>
          </w:tcPr>
          <w:p>
            <w:pPr>
              <w:pStyle w:val="3"/>
              <w:keepNext/>
              <w:spacing w:after="0"/>
              <w:ind w:left="63" w:right="63"/>
              <w:jc w:val="center"/>
              <w:rPr>
                <w:rFonts w:ascii="宋体" w:hAnsi="宋体" w:eastAsia="Times New Roman"/>
                <w:szCs w:val="21"/>
              </w:rPr>
            </w:pPr>
          </w:p>
        </w:tc>
        <w:tc>
          <w:tcPr>
            <w:tcW w:w="1100" w:type="dxa"/>
            <w:noWrap w:val="0"/>
            <w:vAlign w:val="center"/>
          </w:tcPr>
          <w:p>
            <w:pPr>
              <w:pStyle w:val="3"/>
              <w:keepNext/>
              <w:spacing w:after="0"/>
              <w:ind w:left="63" w:right="63"/>
              <w:jc w:val="center"/>
              <w:rPr>
                <w:rFonts w:ascii="宋体" w:hAnsi="宋体" w:eastAsia="Times New Roman"/>
                <w:szCs w:val="21"/>
              </w:rPr>
            </w:pPr>
          </w:p>
        </w:tc>
        <w:tc>
          <w:tcPr>
            <w:tcW w:w="774" w:type="dxa"/>
            <w:noWrap w:val="0"/>
            <w:vAlign w:val="center"/>
          </w:tcPr>
          <w:p>
            <w:pPr>
              <w:pStyle w:val="3"/>
              <w:keepNext/>
              <w:spacing w:after="0"/>
              <w:ind w:left="63" w:right="63"/>
              <w:jc w:val="center"/>
              <w:rPr>
                <w:rFonts w:ascii="宋体" w:hAnsi="宋体" w:eastAsia="Times New Roman"/>
                <w:szCs w:val="21"/>
              </w:rPr>
            </w:pPr>
          </w:p>
        </w:tc>
        <w:tc>
          <w:tcPr>
            <w:tcW w:w="1352" w:type="dxa"/>
            <w:noWrap w:val="0"/>
            <w:vAlign w:val="center"/>
          </w:tcPr>
          <w:p>
            <w:pPr>
              <w:pStyle w:val="3"/>
              <w:keepNext/>
              <w:spacing w:after="0"/>
              <w:ind w:left="63" w:right="63"/>
              <w:jc w:val="center"/>
              <w:rPr>
                <w:rFonts w:ascii="宋体" w:hAnsi="宋体" w:eastAsia="Times New Roman"/>
                <w:szCs w:val="21"/>
              </w:rPr>
            </w:pPr>
          </w:p>
        </w:tc>
        <w:tc>
          <w:tcPr>
            <w:tcW w:w="1418" w:type="dxa"/>
            <w:noWrap w:val="0"/>
            <w:vAlign w:val="center"/>
          </w:tcPr>
          <w:p>
            <w:pPr>
              <w:pStyle w:val="3"/>
              <w:keepNext/>
              <w:spacing w:after="0"/>
              <w:ind w:left="63" w:right="63"/>
              <w:jc w:val="center"/>
              <w:rPr>
                <w:rFonts w:ascii="宋体" w:hAnsi="宋体" w:eastAsia="Times New Roman"/>
                <w:szCs w:val="21"/>
              </w:rPr>
            </w:pPr>
          </w:p>
        </w:tc>
        <w:tc>
          <w:tcPr>
            <w:tcW w:w="1656" w:type="dxa"/>
            <w:noWrap w:val="0"/>
            <w:vAlign w:val="center"/>
          </w:tcPr>
          <w:p>
            <w:pPr>
              <w:pStyle w:val="3"/>
              <w:keepNext/>
              <w:spacing w:after="0"/>
              <w:ind w:left="63" w:right="63"/>
              <w:jc w:val="center"/>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2" w:hRule="atLeast"/>
        </w:trPr>
        <w:tc>
          <w:tcPr>
            <w:tcW w:w="993" w:type="dxa"/>
            <w:noWrap w:val="0"/>
            <w:vAlign w:val="center"/>
          </w:tcPr>
          <w:p>
            <w:pPr>
              <w:pStyle w:val="3"/>
              <w:keepNext/>
              <w:spacing w:after="0"/>
              <w:ind w:left="63" w:right="63"/>
              <w:jc w:val="center"/>
              <w:rPr>
                <w:rFonts w:ascii="宋体" w:hAnsi="宋体" w:eastAsia="Times New Roman"/>
                <w:szCs w:val="21"/>
              </w:rPr>
            </w:pPr>
          </w:p>
        </w:tc>
        <w:tc>
          <w:tcPr>
            <w:tcW w:w="2154" w:type="dxa"/>
            <w:noWrap w:val="0"/>
            <w:vAlign w:val="center"/>
          </w:tcPr>
          <w:p>
            <w:pPr>
              <w:pStyle w:val="3"/>
              <w:keepNext/>
              <w:spacing w:after="0"/>
              <w:ind w:left="63" w:right="63"/>
              <w:jc w:val="center"/>
              <w:rPr>
                <w:rFonts w:ascii="宋体" w:hAnsi="宋体" w:eastAsia="Times New Roman"/>
                <w:szCs w:val="21"/>
              </w:rPr>
            </w:pPr>
          </w:p>
        </w:tc>
        <w:tc>
          <w:tcPr>
            <w:tcW w:w="1100" w:type="dxa"/>
            <w:noWrap w:val="0"/>
            <w:vAlign w:val="center"/>
          </w:tcPr>
          <w:p>
            <w:pPr>
              <w:pStyle w:val="3"/>
              <w:keepNext/>
              <w:spacing w:after="0"/>
              <w:ind w:left="63" w:right="63"/>
              <w:jc w:val="center"/>
              <w:rPr>
                <w:rFonts w:ascii="宋体" w:hAnsi="宋体" w:eastAsia="Times New Roman"/>
                <w:szCs w:val="21"/>
              </w:rPr>
            </w:pPr>
          </w:p>
        </w:tc>
        <w:tc>
          <w:tcPr>
            <w:tcW w:w="774" w:type="dxa"/>
            <w:noWrap w:val="0"/>
            <w:vAlign w:val="center"/>
          </w:tcPr>
          <w:p>
            <w:pPr>
              <w:pStyle w:val="3"/>
              <w:keepNext/>
              <w:spacing w:after="0"/>
              <w:ind w:left="63" w:right="63"/>
              <w:jc w:val="center"/>
              <w:rPr>
                <w:rFonts w:ascii="宋体" w:hAnsi="宋体" w:eastAsia="Times New Roman"/>
                <w:szCs w:val="21"/>
              </w:rPr>
            </w:pPr>
          </w:p>
        </w:tc>
        <w:tc>
          <w:tcPr>
            <w:tcW w:w="1352" w:type="dxa"/>
            <w:noWrap w:val="0"/>
            <w:vAlign w:val="center"/>
          </w:tcPr>
          <w:p>
            <w:pPr>
              <w:pStyle w:val="3"/>
              <w:keepNext/>
              <w:spacing w:after="0"/>
              <w:ind w:left="63" w:right="63"/>
              <w:jc w:val="center"/>
              <w:rPr>
                <w:rFonts w:ascii="宋体" w:hAnsi="宋体" w:eastAsia="Times New Roman"/>
                <w:szCs w:val="21"/>
              </w:rPr>
            </w:pPr>
          </w:p>
        </w:tc>
        <w:tc>
          <w:tcPr>
            <w:tcW w:w="1418" w:type="dxa"/>
            <w:noWrap w:val="0"/>
            <w:vAlign w:val="center"/>
          </w:tcPr>
          <w:p>
            <w:pPr>
              <w:pStyle w:val="3"/>
              <w:keepNext/>
              <w:spacing w:after="0"/>
              <w:ind w:left="63" w:right="63"/>
              <w:jc w:val="center"/>
              <w:rPr>
                <w:rFonts w:ascii="宋体" w:hAnsi="宋体" w:eastAsia="Times New Roman"/>
                <w:szCs w:val="21"/>
              </w:rPr>
            </w:pPr>
          </w:p>
        </w:tc>
        <w:tc>
          <w:tcPr>
            <w:tcW w:w="1656" w:type="dxa"/>
            <w:noWrap w:val="0"/>
            <w:vAlign w:val="center"/>
          </w:tcPr>
          <w:p>
            <w:pPr>
              <w:pStyle w:val="3"/>
              <w:keepNext/>
              <w:spacing w:after="0"/>
              <w:ind w:left="63" w:right="63"/>
              <w:jc w:val="center"/>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2" w:hRule="atLeast"/>
        </w:trPr>
        <w:tc>
          <w:tcPr>
            <w:tcW w:w="993" w:type="dxa"/>
            <w:noWrap w:val="0"/>
            <w:vAlign w:val="center"/>
          </w:tcPr>
          <w:p>
            <w:pPr>
              <w:pStyle w:val="3"/>
              <w:keepNext/>
              <w:spacing w:after="0"/>
              <w:ind w:left="63" w:right="63"/>
              <w:jc w:val="center"/>
              <w:rPr>
                <w:rFonts w:ascii="宋体" w:hAnsi="宋体" w:eastAsia="Times New Roman"/>
                <w:szCs w:val="21"/>
              </w:rPr>
            </w:pPr>
          </w:p>
        </w:tc>
        <w:tc>
          <w:tcPr>
            <w:tcW w:w="2154" w:type="dxa"/>
            <w:noWrap w:val="0"/>
            <w:vAlign w:val="center"/>
          </w:tcPr>
          <w:p>
            <w:pPr>
              <w:pStyle w:val="3"/>
              <w:keepNext/>
              <w:spacing w:after="0"/>
              <w:ind w:left="63" w:right="63"/>
              <w:jc w:val="center"/>
              <w:rPr>
                <w:rFonts w:ascii="宋体" w:hAnsi="宋体" w:eastAsia="Times New Roman"/>
                <w:szCs w:val="21"/>
              </w:rPr>
            </w:pPr>
          </w:p>
        </w:tc>
        <w:tc>
          <w:tcPr>
            <w:tcW w:w="1100" w:type="dxa"/>
            <w:noWrap w:val="0"/>
            <w:vAlign w:val="center"/>
          </w:tcPr>
          <w:p>
            <w:pPr>
              <w:pStyle w:val="3"/>
              <w:keepNext/>
              <w:spacing w:after="0"/>
              <w:ind w:left="63" w:right="63"/>
              <w:jc w:val="center"/>
              <w:rPr>
                <w:rFonts w:ascii="宋体" w:hAnsi="宋体" w:eastAsia="Times New Roman"/>
                <w:szCs w:val="21"/>
              </w:rPr>
            </w:pPr>
          </w:p>
        </w:tc>
        <w:tc>
          <w:tcPr>
            <w:tcW w:w="774" w:type="dxa"/>
            <w:noWrap w:val="0"/>
            <w:vAlign w:val="center"/>
          </w:tcPr>
          <w:p>
            <w:pPr>
              <w:pStyle w:val="3"/>
              <w:keepNext/>
              <w:spacing w:after="0"/>
              <w:ind w:left="63" w:right="63"/>
              <w:jc w:val="center"/>
              <w:rPr>
                <w:rFonts w:ascii="宋体" w:hAnsi="宋体" w:eastAsia="Times New Roman"/>
                <w:szCs w:val="21"/>
              </w:rPr>
            </w:pPr>
          </w:p>
        </w:tc>
        <w:tc>
          <w:tcPr>
            <w:tcW w:w="1352" w:type="dxa"/>
            <w:noWrap w:val="0"/>
            <w:vAlign w:val="center"/>
          </w:tcPr>
          <w:p>
            <w:pPr>
              <w:pStyle w:val="3"/>
              <w:keepNext/>
              <w:spacing w:after="0"/>
              <w:ind w:left="63" w:right="63"/>
              <w:jc w:val="center"/>
              <w:rPr>
                <w:rFonts w:ascii="宋体" w:hAnsi="宋体" w:eastAsia="Times New Roman"/>
                <w:szCs w:val="21"/>
              </w:rPr>
            </w:pPr>
          </w:p>
        </w:tc>
        <w:tc>
          <w:tcPr>
            <w:tcW w:w="1418" w:type="dxa"/>
            <w:noWrap w:val="0"/>
            <w:vAlign w:val="center"/>
          </w:tcPr>
          <w:p>
            <w:pPr>
              <w:pStyle w:val="3"/>
              <w:keepNext/>
              <w:spacing w:after="0"/>
              <w:ind w:left="63" w:right="63"/>
              <w:jc w:val="center"/>
              <w:rPr>
                <w:rFonts w:ascii="宋体" w:hAnsi="宋体" w:eastAsia="Times New Roman"/>
                <w:szCs w:val="21"/>
              </w:rPr>
            </w:pPr>
          </w:p>
        </w:tc>
        <w:tc>
          <w:tcPr>
            <w:tcW w:w="1656" w:type="dxa"/>
            <w:noWrap w:val="0"/>
            <w:vAlign w:val="center"/>
          </w:tcPr>
          <w:p>
            <w:pPr>
              <w:pStyle w:val="3"/>
              <w:keepNext/>
              <w:spacing w:after="0"/>
              <w:ind w:left="63" w:right="63"/>
              <w:jc w:val="center"/>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2" w:hRule="atLeast"/>
        </w:trPr>
        <w:tc>
          <w:tcPr>
            <w:tcW w:w="993" w:type="dxa"/>
            <w:noWrap w:val="0"/>
            <w:vAlign w:val="center"/>
          </w:tcPr>
          <w:p>
            <w:pPr>
              <w:pStyle w:val="3"/>
              <w:keepNext/>
              <w:spacing w:after="0"/>
              <w:ind w:left="63" w:right="63"/>
              <w:jc w:val="center"/>
              <w:rPr>
                <w:rFonts w:ascii="宋体" w:hAnsi="宋体" w:eastAsia="Times New Roman"/>
                <w:szCs w:val="21"/>
              </w:rPr>
            </w:pPr>
          </w:p>
        </w:tc>
        <w:tc>
          <w:tcPr>
            <w:tcW w:w="2154" w:type="dxa"/>
            <w:noWrap w:val="0"/>
            <w:vAlign w:val="center"/>
          </w:tcPr>
          <w:p>
            <w:pPr>
              <w:pStyle w:val="3"/>
              <w:keepNext/>
              <w:spacing w:after="0"/>
              <w:ind w:left="63" w:right="63"/>
              <w:jc w:val="center"/>
              <w:rPr>
                <w:rFonts w:ascii="宋体" w:hAnsi="宋体" w:eastAsia="Times New Roman"/>
                <w:szCs w:val="21"/>
              </w:rPr>
            </w:pPr>
          </w:p>
        </w:tc>
        <w:tc>
          <w:tcPr>
            <w:tcW w:w="1100" w:type="dxa"/>
            <w:noWrap w:val="0"/>
            <w:vAlign w:val="center"/>
          </w:tcPr>
          <w:p>
            <w:pPr>
              <w:pStyle w:val="3"/>
              <w:keepNext/>
              <w:spacing w:after="0"/>
              <w:ind w:left="63" w:right="63"/>
              <w:jc w:val="center"/>
              <w:rPr>
                <w:rFonts w:ascii="宋体" w:hAnsi="宋体" w:eastAsia="Times New Roman"/>
                <w:szCs w:val="21"/>
              </w:rPr>
            </w:pPr>
          </w:p>
        </w:tc>
        <w:tc>
          <w:tcPr>
            <w:tcW w:w="774" w:type="dxa"/>
            <w:noWrap w:val="0"/>
            <w:vAlign w:val="center"/>
          </w:tcPr>
          <w:p>
            <w:pPr>
              <w:pStyle w:val="3"/>
              <w:keepNext/>
              <w:spacing w:after="0"/>
              <w:ind w:left="63" w:right="63"/>
              <w:jc w:val="center"/>
              <w:rPr>
                <w:rFonts w:ascii="宋体" w:hAnsi="宋体" w:eastAsia="Times New Roman"/>
                <w:szCs w:val="21"/>
              </w:rPr>
            </w:pPr>
          </w:p>
        </w:tc>
        <w:tc>
          <w:tcPr>
            <w:tcW w:w="1352" w:type="dxa"/>
            <w:noWrap w:val="0"/>
            <w:vAlign w:val="center"/>
          </w:tcPr>
          <w:p>
            <w:pPr>
              <w:pStyle w:val="3"/>
              <w:keepNext/>
              <w:spacing w:after="0"/>
              <w:ind w:left="63" w:right="63"/>
              <w:jc w:val="center"/>
              <w:rPr>
                <w:rFonts w:ascii="宋体" w:hAnsi="宋体" w:eastAsia="Times New Roman"/>
                <w:szCs w:val="21"/>
              </w:rPr>
            </w:pPr>
          </w:p>
        </w:tc>
        <w:tc>
          <w:tcPr>
            <w:tcW w:w="1418" w:type="dxa"/>
            <w:noWrap w:val="0"/>
            <w:vAlign w:val="center"/>
          </w:tcPr>
          <w:p>
            <w:pPr>
              <w:pStyle w:val="3"/>
              <w:keepNext/>
              <w:spacing w:after="0"/>
              <w:ind w:left="63" w:right="63"/>
              <w:jc w:val="center"/>
              <w:rPr>
                <w:rFonts w:ascii="宋体" w:hAnsi="宋体" w:eastAsia="Times New Roman"/>
                <w:szCs w:val="21"/>
              </w:rPr>
            </w:pPr>
          </w:p>
        </w:tc>
        <w:tc>
          <w:tcPr>
            <w:tcW w:w="1656" w:type="dxa"/>
            <w:noWrap w:val="0"/>
            <w:vAlign w:val="center"/>
          </w:tcPr>
          <w:p>
            <w:pPr>
              <w:pStyle w:val="3"/>
              <w:keepNext/>
              <w:spacing w:after="0"/>
              <w:ind w:left="63" w:right="63"/>
              <w:jc w:val="center"/>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2" w:hRule="atLeast"/>
        </w:trPr>
        <w:tc>
          <w:tcPr>
            <w:tcW w:w="993" w:type="dxa"/>
            <w:noWrap w:val="0"/>
            <w:vAlign w:val="center"/>
          </w:tcPr>
          <w:p>
            <w:pPr>
              <w:pStyle w:val="3"/>
              <w:keepNext/>
              <w:spacing w:after="0"/>
              <w:ind w:left="63" w:right="63"/>
              <w:jc w:val="center"/>
              <w:rPr>
                <w:rFonts w:ascii="宋体" w:hAnsi="宋体" w:eastAsia="Times New Roman"/>
                <w:szCs w:val="21"/>
              </w:rPr>
            </w:pPr>
          </w:p>
        </w:tc>
        <w:tc>
          <w:tcPr>
            <w:tcW w:w="2154" w:type="dxa"/>
            <w:noWrap w:val="0"/>
            <w:vAlign w:val="center"/>
          </w:tcPr>
          <w:p>
            <w:pPr>
              <w:pStyle w:val="3"/>
              <w:keepNext/>
              <w:spacing w:after="0"/>
              <w:ind w:left="63" w:right="63"/>
              <w:jc w:val="center"/>
              <w:rPr>
                <w:rFonts w:ascii="宋体" w:hAnsi="宋体" w:eastAsia="Times New Roman"/>
                <w:szCs w:val="21"/>
              </w:rPr>
            </w:pPr>
          </w:p>
        </w:tc>
        <w:tc>
          <w:tcPr>
            <w:tcW w:w="1100" w:type="dxa"/>
            <w:noWrap w:val="0"/>
            <w:vAlign w:val="center"/>
          </w:tcPr>
          <w:p>
            <w:pPr>
              <w:pStyle w:val="3"/>
              <w:keepNext/>
              <w:spacing w:after="0"/>
              <w:ind w:left="63" w:right="63"/>
              <w:jc w:val="center"/>
              <w:rPr>
                <w:rFonts w:ascii="宋体" w:hAnsi="宋体" w:eastAsia="Times New Roman"/>
                <w:szCs w:val="21"/>
              </w:rPr>
            </w:pPr>
          </w:p>
        </w:tc>
        <w:tc>
          <w:tcPr>
            <w:tcW w:w="774" w:type="dxa"/>
            <w:noWrap w:val="0"/>
            <w:vAlign w:val="center"/>
          </w:tcPr>
          <w:p>
            <w:pPr>
              <w:pStyle w:val="3"/>
              <w:keepNext/>
              <w:spacing w:after="0"/>
              <w:ind w:left="63" w:right="63"/>
              <w:jc w:val="center"/>
              <w:rPr>
                <w:rFonts w:ascii="宋体" w:hAnsi="宋体" w:eastAsia="Times New Roman"/>
                <w:szCs w:val="21"/>
              </w:rPr>
            </w:pPr>
          </w:p>
        </w:tc>
        <w:tc>
          <w:tcPr>
            <w:tcW w:w="1352" w:type="dxa"/>
            <w:noWrap w:val="0"/>
            <w:vAlign w:val="center"/>
          </w:tcPr>
          <w:p>
            <w:pPr>
              <w:pStyle w:val="3"/>
              <w:keepNext/>
              <w:spacing w:after="0"/>
              <w:ind w:left="63" w:right="63"/>
              <w:jc w:val="center"/>
              <w:rPr>
                <w:rFonts w:ascii="宋体" w:hAnsi="宋体" w:eastAsia="Times New Roman"/>
                <w:szCs w:val="21"/>
              </w:rPr>
            </w:pPr>
          </w:p>
        </w:tc>
        <w:tc>
          <w:tcPr>
            <w:tcW w:w="1418" w:type="dxa"/>
            <w:noWrap w:val="0"/>
            <w:vAlign w:val="center"/>
          </w:tcPr>
          <w:p>
            <w:pPr>
              <w:pStyle w:val="3"/>
              <w:keepNext/>
              <w:spacing w:after="0"/>
              <w:ind w:left="63" w:right="63"/>
              <w:jc w:val="center"/>
              <w:rPr>
                <w:rFonts w:ascii="宋体" w:hAnsi="宋体" w:eastAsia="Times New Roman"/>
                <w:szCs w:val="21"/>
              </w:rPr>
            </w:pPr>
          </w:p>
        </w:tc>
        <w:tc>
          <w:tcPr>
            <w:tcW w:w="1656" w:type="dxa"/>
            <w:noWrap w:val="0"/>
            <w:vAlign w:val="center"/>
          </w:tcPr>
          <w:p>
            <w:pPr>
              <w:pStyle w:val="3"/>
              <w:keepNext/>
              <w:spacing w:after="0"/>
              <w:ind w:left="63" w:right="63"/>
              <w:jc w:val="center"/>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2" w:hRule="atLeast"/>
        </w:trPr>
        <w:tc>
          <w:tcPr>
            <w:tcW w:w="993" w:type="dxa"/>
            <w:noWrap w:val="0"/>
            <w:vAlign w:val="center"/>
          </w:tcPr>
          <w:p>
            <w:pPr>
              <w:pStyle w:val="3"/>
              <w:keepNext/>
              <w:spacing w:after="0"/>
              <w:ind w:left="63" w:right="63"/>
              <w:jc w:val="center"/>
              <w:rPr>
                <w:rFonts w:ascii="宋体" w:hAnsi="宋体" w:eastAsia="Times New Roman"/>
                <w:szCs w:val="21"/>
              </w:rPr>
            </w:pPr>
          </w:p>
        </w:tc>
        <w:tc>
          <w:tcPr>
            <w:tcW w:w="2154" w:type="dxa"/>
            <w:noWrap w:val="0"/>
            <w:vAlign w:val="center"/>
          </w:tcPr>
          <w:p>
            <w:pPr>
              <w:pStyle w:val="3"/>
              <w:keepNext/>
              <w:spacing w:after="0"/>
              <w:ind w:left="63" w:right="63"/>
              <w:jc w:val="center"/>
              <w:rPr>
                <w:rFonts w:ascii="宋体" w:hAnsi="宋体" w:eastAsia="Times New Roman"/>
                <w:szCs w:val="21"/>
              </w:rPr>
            </w:pPr>
          </w:p>
        </w:tc>
        <w:tc>
          <w:tcPr>
            <w:tcW w:w="1100" w:type="dxa"/>
            <w:noWrap w:val="0"/>
            <w:vAlign w:val="center"/>
          </w:tcPr>
          <w:p>
            <w:pPr>
              <w:pStyle w:val="3"/>
              <w:keepNext/>
              <w:spacing w:after="0"/>
              <w:ind w:left="63" w:right="63"/>
              <w:jc w:val="center"/>
              <w:rPr>
                <w:rFonts w:ascii="宋体" w:hAnsi="宋体" w:eastAsia="Times New Roman"/>
                <w:szCs w:val="21"/>
              </w:rPr>
            </w:pPr>
          </w:p>
        </w:tc>
        <w:tc>
          <w:tcPr>
            <w:tcW w:w="774" w:type="dxa"/>
            <w:noWrap w:val="0"/>
            <w:vAlign w:val="center"/>
          </w:tcPr>
          <w:p>
            <w:pPr>
              <w:pStyle w:val="3"/>
              <w:keepNext/>
              <w:spacing w:after="0"/>
              <w:ind w:left="63" w:right="63"/>
              <w:jc w:val="center"/>
              <w:rPr>
                <w:rFonts w:ascii="宋体" w:hAnsi="宋体" w:eastAsia="Times New Roman"/>
                <w:szCs w:val="21"/>
              </w:rPr>
            </w:pPr>
          </w:p>
        </w:tc>
        <w:tc>
          <w:tcPr>
            <w:tcW w:w="1352" w:type="dxa"/>
            <w:noWrap w:val="0"/>
            <w:vAlign w:val="center"/>
          </w:tcPr>
          <w:p>
            <w:pPr>
              <w:pStyle w:val="3"/>
              <w:keepNext/>
              <w:spacing w:after="0"/>
              <w:ind w:left="63" w:right="63"/>
              <w:jc w:val="center"/>
              <w:rPr>
                <w:rFonts w:ascii="宋体" w:hAnsi="宋体" w:eastAsia="Times New Roman"/>
                <w:szCs w:val="21"/>
              </w:rPr>
            </w:pPr>
          </w:p>
        </w:tc>
        <w:tc>
          <w:tcPr>
            <w:tcW w:w="1418" w:type="dxa"/>
            <w:noWrap w:val="0"/>
            <w:vAlign w:val="center"/>
          </w:tcPr>
          <w:p>
            <w:pPr>
              <w:pStyle w:val="3"/>
              <w:keepNext/>
              <w:spacing w:after="0"/>
              <w:ind w:left="63" w:right="63"/>
              <w:jc w:val="center"/>
              <w:rPr>
                <w:rFonts w:ascii="宋体" w:hAnsi="宋体" w:eastAsia="Times New Roman"/>
                <w:szCs w:val="21"/>
              </w:rPr>
            </w:pPr>
          </w:p>
        </w:tc>
        <w:tc>
          <w:tcPr>
            <w:tcW w:w="1656" w:type="dxa"/>
            <w:noWrap w:val="0"/>
            <w:vAlign w:val="center"/>
          </w:tcPr>
          <w:p>
            <w:pPr>
              <w:pStyle w:val="3"/>
              <w:keepNext/>
              <w:spacing w:after="0"/>
              <w:ind w:left="63" w:right="63"/>
              <w:jc w:val="center"/>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2" w:hRule="atLeast"/>
        </w:trPr>
        <w:tc>
          <w:tcPr>
            <w:tcW w:w="993" w:type="dxa"/>
            <w:noWrap w:val="0"/>
            <w:vAlign w:val="center"/>
          </w:tcPr>
          <w:p>
            <w:pPr>
              <w:pStyle w:val="3"/>
              <w:keepNext/>
              <w:spacing w:after="0"/>
              <w:ind w:left="63" w:right="63"/>
              <w:jc w:val="center"/>
              <w:rPr>
                <w:rFonts w:ascii="宋体" w:hAnsi="宋体" w:eastAsia="Times New Roman"/>
                <w:szCs w:val="21"/>
              </w:rPr>
            </w:pPr>
          </w:p>
        </w:tc>
        <w:tc>
          <w:tcPr>
            <w:tcW w:w="2154" w:type="dxa"/>
            <w:noWrap w:val="0"/>
            <w:vAlign w:val="center"/>
          </w:tcPr>
          <w:p>
            <w:pPr>
              <w:pStyle w:val="3"/>
              <w:keepNext/>
              <w:spacing w:after="0"/>
              <w:ind w:left="63" w:right="63"/>
              <w:jc w:val="center"/>
              <w:rPr>
                <w:rFonts w:ascii="宋体" w:hAnsi="宋体" w:eastAsia="Times New Roman"/>
                <w:szCs w:val="21"/>
              </w:rPr>
            </w:pPr>
          </w:p>
        </w:tc>
        <w:tc>
          <w:tcPr>
            <w:tcW w:w="1100" w:type="dxa"/>
            <w:noWrap w:val="0"/>
            <w:vAlign w:val="center"/>
          </w:tcPr>
          <w:p>
            <w:pPr>
              <w:pStyle w:val="3"/>
              <w:keepNext/>
              <w:spacing w:after="0"/>
              <w:ind w:left="63" w:right="63"/>
              <w:jc w:val="center"/>
              <w:rPr>
                <w:rFonts w:ascii="宋体" w:hAnsi="宋体" w:eastAsia="Times New Roman"/>
                <w:szCs w:val="21"/>
              </w:rPr>
            </w:pPr>
          </w:p>
        </w:tc>
        <w:tc>
          <w:tcPr>
            <w:tcW w:w="774" w:type="dxa"/>
            <w:noWrap w:val="0"/>
            <w:vAlign w:val="center"/>
          </w:tcPr>
          <w:p>
            <w:pPr>
              <w:pStyle w:val="3"/>
              <w:keepNext/>
              <w:spacing w:after="0"/>
              <w:ind w:left="63" w:right="63"/>
              <w:jc w:val="center"/>
              <w:rPr>
                <w:rFonts w:ascii="宋体" w:hAnsi="宋体" w:eastAsia="Times New Roman"/>
                <w:szCs w:val="21"/>
              </w:rPr>
            </w:pPr>
          </w:p>
        </w:tc>
        <w:tc>
          <w:tcPr>
            <w:tcW w:w="1352" w:type="dxa"/>
            <w:noWrap w:val="0"/>
            <w:vAlign w:val="center"/>
          </w:tcPr>
          <w:p>
            <w:pPr>
              <w:pStyle w:val="3"/>
              <w:keepNext/>
              <w:spacing w:after="0"/>
              <w:ind w:left="63" w:right="63"/>
              <w:jc w:val="center"/>
              <w:rPr>
                <w:rFonts w:ascii="宋体" w:hAnsi="宋体" w:eastAsia="Times New Roman"/>
                <w:szCs w:val="21"/>
              </w:rPr>
            </w:pPr>
          </w:p>
        </w:tc>
        <w:tc>
          <w:tcPr>
            <w:tcW w:w="1418" w:type="dxa"/>
            <w:noWrap w:val="0"/>
            <w:vAlign w:val="center"/>
          </w:tcPr>
          <w:p>
            <w:pPr>
              <w:pStyle w:val="3"/>
              <w:keepNext/>
              <w:spacing w:after="0"/>
              <w:ind w:left="63" w:right="63"/>
              <w:jc w:val="center"/>
              <w:rPr>
                <w:rFonts w:ascii="宋体" w:hAnsi="宋体" w:eastAsia="Times New Roman"/>
                <w:szCs w:val="21"/>
              </w:rPr>
            </w:pPr>
          </w:p>
        </w:tc>
        <w:tc>
          <w:tcPr>
            <w:tcW w:w="1656" w:type="dxa"/>
            <w:noWrap w:val="0"/>
            <w:vAlign w:val="center"/>
          </w:tcPr>
          <w:p>
            <w:pPr>
              <w:pStyle w:val="3"/>
              <w:keepNext/>
              <w:spacing w:after="0"/>
              <w:ind w:left="63" w:right="63"/>
              <w:jc w:val="center"/>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2" w:hRule="atLeast"/>
        </w:trPr>
        <w:tc>
          <w:tcPr>
            <w:tcW w:w="993" w:type="dxa"/>
            <w:noWrap w:val="0"/>
            <w:vAlign w:val="center"/>
          </w:tcPr>
          <w:p>
            <w:pPr>
              <w:pStyle w:val="3"/>
              <w:keepNext/>
              <w:spacing w:after="0"/>
              <w:ind w:left="63" w:right="63"/>
              <w:jc w:val="center"/>
              <w:rPr>
                <w:rFonts w:ascii="宋体" w:hAnsi="宋体" w:eastAsia="Times New Roman"/>
                <w:szCs w:val="21"/>
              </w:rPr>
            </w:pPr>
          </w:p>
        </w:tc>
        <w:tc>
          <w:tcPr>
            <w:tcW w:w="2154" w:type="dxa"/>
            <w:noWrap w:val="0"/>
            <w:vAlign w:val="center"/>
          </w:tcPr>
          <w:p>
            <w:pPr>
              <w:pStyle w:val="3"/>
              <w:keepNext/>
              <w:spacing w:after="0"/>
              <w:ind w:left="63" w:right="63"/>
              <w:jc w:val="center"/>
              <w:rPr>
                <w:rFonts w:ascii="宋体" w:hAnsi="宋体" w:eastAsia="Times New Roman"/>
                <w:szCs w:val="21"/>
              </w:rPr>
            </w:pPr>
          </w:p>
        </w:tc>
        <w:tc>
          <w:tcPr>
            <w:tcW w:w="1100" w:type="dxa"/>
            <w:noWrap w:val="0"/>
            <w:vAlign w:val="center"/>
          </w:tcPr>
          <w:p>
            <w:pPr>
              <w:pStyle w:val="3"/>
              <w:keepNext/>
              <w:spacing w:after="0"/>
              <w:ind w:left="63" w:right="63"/>
              <w:jc w:val="center"/>
              <w:rPr>
                <w:rFonts w:ascii="宋体" w:hAnsi="宋体" w:eastAsia="Times New Roman"/>
                <w:szCs w:val="21"/>
              </w:rPr>
            </w:pPr>
          </w:p>
        </w:tc>
        <w:tc>
          <w:tcPr>
            <w:tcW w:w="774" w:type="dxa"/>
            <w:noWrap w:val="0"/>
            <w:vAlign w:val="center"/>
          </w:tcPr>
          <w:p>
            <w:pPr>
              <w:pStyle w:val="3"/>
              <w:keepNext/>
              <w:spacing w:after="0"/>
              <w:ind w:left="63" w:right="63"/>
              <w:jc w:val="center"/>
              <w:rPr>
                <w:rFonts w:ascii="宋体" w:hAnsi="宋体" w:eastAsia="Times New Roman"/>
                <w:szCs w:val="21"/>
              </w:rPr>
            </w:pPr>
          </w:p>
        </w:tc>
        <w:tc>
          <w:tcPr>
            <w:tcW w:w="1352" w:type="dxa"/>
            <w:noWrap w:val="0"/>
            <w:vAlign w:val="center"/>
          </w:tcPr>
          <w:p>
            <w:pPr>
              <w:pStyle w:val="3"/>
              <w:keepNext/>
              <w:spacing w:after="0"/>
              <w:ind w:left="63" w:right="63"/>
              <w:jc w:val="center"/>
              <w:rPr>
                <w:rFonts w:ascii="宋体" w:hAnsi="宋体" w:eastAsia="Times New Roman"/>
                <w:szCs w:val="21"/>
              </w:rPr>
            </w:pPr>
          </w:p>
        </w:tc>
        <w:tc>
          <w:tcPr>
            <w:tcW w:w="1418" w:type="dxa"/>
            <w:noWrap w:val="0"/>
            <w:vAlign w:val="center"/>
          </w:tcPr>
          <w:p>
            <w:pPr>
              <w:pStyle w:val="3"/>
              <w:keepNext/>
              <w:spacing w:after="0"/>
              <w:ind w:left="63" w:right="63"/>
              <w:jc w:val="center"/>
              <w:rPr>
                <w:rFonts w:ascii="宋体" w:hAnsi="宋体" w:eastAsia="Times New Roman"/>
                <w:szCs w:val="21"/>
              </w:rPr>
            </w:pPr>
          </w:p>
        </w:tc>
        <w:tc>
          <w:tcPr>
            <w:tcW w:w="1656" w:type="dxa"/>
            <w:noWrap w:val="0"/>
            <w:vAlign w:val="center"/>
          </w:tcPr>
          <w:p>
            <w:pPr>
              <w:pStyle w:val="3"/>
              <w:keepNext/>
              <w:spacing w:after="0"/>
              <w:ind w:left="63" w:right="63"/>
              <w:jc w:val="center"/>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2" w:hRule="atLeast"/>
        </w:trPr>
        <w:tc>
          <w:tcPr>
            <w:tcW w:w="993" w:type="dxa"/>
            <w:noWrap w:val="0"/>
            <w:vAlign w:val="center"/>
          </w:tcPr>
          <w:p>
            <w:pPr>
              <w:pStyle w:val="3"/>
              <w:keepNext/>
              <w:spacing w:after="0"/>
              <w:ind w:left="63" w:right="63"/>
              <w:jc w:val="center"/>
              <w:rPr>
                <w:rFonts w:ascii="宋体" w:hAnsi="宋体" w:eastAsia="Times New Roman"/>
                <w:szCs w:val="21"/>
              </w:rPr>
            </w:pPr>
          </w:p>
        </w:tc>
        <w:tc>
          <w:tcPr>
            <w:tcW w:w="2154" w:type="dxa"/>
            <w:noWrap w:val="0"/>
            <w:vAlign w:val="center"/>
          </w:tcPr>
          <w:p>
            <w:pPr>
              <w:pStyle w:val="3"/>
              <w:keepNext/>
              <w:spacing w:after="0"/>
              <w:ind w:left="63" w:right="63"/>
              <w:jc w:val="center"/>
              <w:rPr>
                <w:rFonts w:ascii="宋体" w:hAnsi="宋体" w:eastAsia="Times New Roman"/>
                <w:szCs w:val="21"/>
              </w:rPr>
            </w:pPr>
          </w:p>
        </w:tc>
        <w:tc>
          <w:tcPr>
            <w:tcW w:w="1100" w:type="dxa"/>
            <w:noWrap w:val="0"/>
            <w:vAlign w:val="center"/>
          </w:tcPr>
          <w:p>
            <w:pPr>
              <w:pStyle w:val="3"/>
              <w:keepNext/>
              <w:spacing w:after="0"/>
              <w:ind w:left="63" w:right="63"/>
              <w:jc w:val="center"/>
              <w:rPr>
                <w:rFonts w:ascii="宋体" w:hAnsi="宋体" w:eastAsia="Times New Roman"/>
                <w:szCs w:val="21"/>
              </w:rPr>
            </w:pPr>
          </w:p>
        </w:tc>
        <w:tc>
          <w:tcPr>
            <w:tcW w:w="774" w:type="dxa"/>
            <w:noWrap w:val="0"/>
            <w:vAlign w:val="center"/>
          </w:tcPr>
          <w:p>
            <w:pPr>
              <w:pStyle w:val="3"/>
              <w:keepNext/>
              <w:spacing w:after="0"/>
              <w:ind w:left="63" w:right="63"/>
              <w:jc w:val="center"/>
              <w:rPr>
                <w:rFonts w:ascii="宋体" w:hAnsi="宋体" w:eastAsia="Times New Roman"/>
                <w:szCs w:val="21"/>
              </w:rPr>
            </w:pPr>
          </w:p>
        </w:tc>
        <w:tc>
          <w:tcPr>
            <w:tcW w:w="1352" w:type="dxa"/>
            <w:noWrap w:val="0"/>
            <w:vAlign w:val="center"/>
          </w:tcPr>
          <w:p>
            <w:pPr>
              <w:pStyle w:val="3"/>
              <w:keepNext/>
              <w:spacing w:after="0"/>
              <w:ind w:left="63" w:right="63"/>
              <w:jc w:val="center"/>
              <w:rPr>
                <w:rFonts w:ascii="宋体" w:hAnsi="宋体" w:eastAsia="Times New Roman"/>
                <w:szCs w:val="21"/>
              </w:rPr>
            </w:pPr>
          </w:p>
        </w:tc>
        <w:tc>
          <w:tcPr>
            <w:tcW w:w="1418" w:type="dxa"/>
            <w:noWrap w:val="0"/>
            <w:vAlign w:val="center"/>
          </w:tcPr>
          <w:p>
            <w:pPr>
              <w:pStyle w:val="3"/>
              <w:keepNext/>
              <w:spacing w:after="0"/>
              <w:ind w:left="63" w:right="63"/>
              <w:jc w:val="center"/>
              <w:rPr>
                <w:rFonts w:ascii="宋体" w:hAnsi="宋体" w:eastAsia="Times New Roman"/>
                <w:szCs w:val="21"/>
              </w:rPr>
            </w:pPr>
          </w:p>
        </w:tc>
        <w:tc>
          <w:tcPr>
            <w:tcW w:w="1656" w:type="dxa"/>
            <w:noWrap w:val="0"/>
            <w:vAlign w:val="center"/>
          </w:tcPr>
          <w:p>
            <w:pPr>
              <w:pStyle w:val="3"/>
              <w:keepNext/>
              <w:spacing w:after="0"/>
              <w:ind w:left="63" w:right="63"/>
              <w:jc w:val="center"/>
              <w:rPr>
                <w:rFonts w:ascii="宋体" w:hAnsi="宋体" w:eastAsia="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2" w:hRule="atLeast"/>
        </w:trPr>
        <w:tc>
          <w:tcPr>
            <w:tcW w:w="993" w:type="dxa"/>
            <w:noWrap w:val="0"/>
            <w:vAlign w:val="center"/>
          </w:tcPr>
          <w:p>
            <w:pPr>
              <w:pStyle w:val="3"/>
              <w:keepNext/>
              <w:spacing w:after="0"/>
              <w:ind w:left="63" w:right="63"/>
              <w:jc w:val="center"/>
              <w:rPr>
                <w:rFonts w:ascii="宋体" w:hAnsi="宋体" w:eastAsia="Times New Roman"/>
                <w:szCs w:val="21"/>
              </w:rPr>
            </w:pPr>
          </w:p>
        </w:tc>
        <w:tc>
          <w:tcPr>
            <w:tcW w:w="2154" w:type="dxa"/>
            <w:noWrap w:val="0"/>
            <w:vAlign w:val="center"/>
          </w:tcPr>
          <w:p>
            <w:pPr>
              <w:pStyle w:val="3"/>
              <w:keepNext/>
              <w:spacing w:after="0"/>
              <w:ind w:left="63" w:right="63"/>
              <w:jc w:val="center"/>
              <w:rPr>
                <w:rFonts w:ascii="宋体" w:hAnsi="宋体" w:eastAsia="Times New Roman"/>
                <w:szCs w:val="21"/>
              </w:rPr>
            </w:pPr>
          </w:p>
        </w:tc>
        <w:tc>
          <w:tcPr>
            <w:tcW w:w="1100" w:type="dxa"/>
            <w:noWrap w:val="0"/>
            <w:vAlign w:val="center"/>
          </w:tcPr>
          <w:p>
            <w:pPr>
              <w:pStyle w:val="3"/>
              <w:keepNext/>
              <w:spacing w:after="0"/>
              <w:ind w:left="63" w:right="63"/>
              <w:jc w:val="center"/>
              <w:rPr>
                <w:rFonts w:ascii="宋体" w:hAnsi="宋体" w:eastAsia="Times New Roman"/>
                <w:szCs w:val="21"/>
              </w:rPr>
            </w:pPr>
          </w:p>
        </w:tc>
        <w:tc>
          <w:tcPr>
            <w:tcW w:w="774" w:type="dxa"/>
            <w:noWrap w:val="0"/>
            <w:vAlign w:val="center"/>
          </w:tcPr>
          <w:p>
            <w:pPr>
              <w:pStyle w:val="3"/>
              <w:keepNext/>
              <w:spacing w:after="0"/>
              <w:ind w:left="63" w:right="63"/>
              <w:jc w:val="center"/>
              <w:rPr>
                <w:rFonts w:ascii="宋体" w:hAnsi="宋体" w:eastAsia="Times New Roman"/>
                <w:szCs w:val="21"/>
              </w:rPr>
            </w:pPr>
          </w:p>
        </w:tc>
        <w:tc>
          <w:tcPr>
            <w:tcW w:w="1352" w:type="dxa"/>
            <w:noWrap w:val="0"/>
            <w:vAlign w:val="center"/>
          </w:tcPr>
          <w:p>
            <w:pPr>
              <w:pStyle w:val="3"/>
              <w:keepNext/>
              <w:spacing w:after="0"/>
              <w:ind w:left="63" w:right="63"/>
              <w:jc w:val="center"/>
              <w:rPr>
                <w:rFonts w:ascii="宋体" w:hAnsi="宋体" w:eastAsia="Times New Roman"/>
                <w:szCs w:val="21"/>
              </w:rPr>
            </w:pPr>
          </w:p>
        </w:tc>
        <w:tc>
          <w:tcPr>
            <w:tcW w:w="1418" w:type="dxa"/>
            <w:noWrap w:val="0"/>
            <w:vAlign w:val="center"/>
          </w:tcPr>
          <w:p>
            <w:pPr>
              <w:pStyle w:val="3"/>
              <w:keepNext/>
              <w:spacing w:after="0"/>
              <w:ind w:left="63" w:right="63"/>
              <w:jc w:val="center"/>
              <w:rPr>
                <w:rFonts w:ascii="宋体" w:hAnsi="宋体" w:eastAsia="Times New Roman"/>
                <w:szCs w:val="21"/>
              </w:rPr>
            </w:pPr>
          </w:p>
        </w:tc>
        <w:tc>
          <w:tcPr>
            <w:tcW w:w="1656" w:type="dxa"/>
            <w:noWrap w:val="0"/>
            <w:vAlign w:val="center"/>
          </w:tcPr>
          <w:p>
            <w:pPr>
              <w:pStyle w:val="3"/>
              <w:keepNext/>
              <w:spacing w:after="0"/>
              <w:ind w:left="63" w:right="63"/>
              <w:jc w:val="center"/>
              <w:rPr>
                <w:rFonts w:ascii="宋体" w:hAnsi="宋体" w:eastAsia="Times New Roman"/>
                <w:szCs w:val="21"/>
              </w:rPr>
            </w:pPr>
          </w:p>
        </w:tc>
      </w:tr>
    </w:tbl>
    <w:p>
      <w:pPr>
        <w:spacing w:before="143" w:beforeLines="50" w:after="143" w:afterLines="50" w:line="440" w:lineRule="exact"/>
        <w:jc w:val="center"/>
        <w:rPr>
          <w:rFonts w:ascii="黑体" w:eastAsia="黑体"/>
          <w:sz w:val="24"/>
        </w:rPr>
      </w:pPr>
    </w:p>
    <w:p>
      <w:pPr>
        <w:spacing w:before="143" w:beforeLines="50" w:after="143" w:afterLines="50" w:line="440" w:lineRule="exact"/>
        <w:jc w:val="center"/>
        <w:rPr>
          <w:rFonts w:ascii="宋体" w:hAnsi="宋体"/>
          <w:b/>
          <w:sz w:val="28"/>
          <w:szCs w:val="28"/>
        </w:rPr>
      </w:pPr>
      <w:r>
        <w:rPr>
          <w:rFonts w:ascii="黑体" w:eastAsia="黑体"/>
          <w:sz w:val="24"/>
        </w:rPr>
        <w:br w:type="page"/>
      </w:r>
      <w:r>
        <w:rPr>
          <w:rFonts w:ascii="宋体" w:hAnsi="宋体"/>
          <w:b/>
          <w:sz w:val="28"/>
          <w:szCs w:val="28"/>
        </w:rPr>
        <w:t>1</w:t>
      </w:r>
      <w:r>
        <w:rPr>
          <w:rFonts w:hint="eastAsia" w:ascii="宋体" w:hAnsi="宋体"/>
          <w:b/>
          <w:sz w:val="28"/>
          <w:szCs w:val="28"/>
        </w:rPr>
        <w:t>1</w:t>
      </w:r>
      <w:r>
        <w:rPr>
          <w:rFonts w:ascii="宋体" w:hAnsi="宋体"/>
          <w:b/>
          <w:sz w:val="28"/>
          <w:szCs w:val="28"/>
        </w:rPr>
        <w:t>-3：专业工程暂估价表</w:t>
      </w:r>
    </w:p>
    <w:tbl>
      <w:tblPr>
        <w:tblStyle w:val="43"/>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2437"/>
        <w:gridCol w:w="851"/>
        <w:gridCol w:w="774"/>
        <w:gridCol w:w="1352"/>
        <w:gridCol w:w="1418"/>
        <w:gridCol w:w="1476"/>
      </w:tblGrid>
      <w:tr>
        <w:tblPrEx>
          <w:tblCellMar>
            <w:top w:w="0" w:type="dxa"/>
            <w:left w:w="28" w:type="dxa"/>
            <w:bottom w:w="0" w:type="dxa"/>
            <w:right w:w="28" w:type="dxa"/>
          </w:tblCellMar>
        </w:tblPrEx>
        <w:trPr>
          <w:trHeight w:val="526" w:hRule="atLeast"/>
        </w:trPr>
        <w:tc>
          <w:tcPr>
            <w:tcW w:w="993" w:type="dxa"/>
            <w:tcBorders>
              <w:top w:val="single" w:color="auto" w:sz="12" w:space="0"/>
              <w:bottom w:val="double" w:color="auto" w:sz="6" w:space="0"/>
            </w:tcBorders>
            <w:noWrap w:val="0"/>
            <w:vAlign w:val="center"/>
          </w:tcPr>
          <w:p>
            <w:pPr>
              <w:pStyle w:val="3"/>
              <w:keepNext/>
              <w:spacing w:after="0"/>
              <w:ind w:left="62" w:right="62"/>
              <w:jc w:val="center"/>
              <w:rPr>
                <w:rFonts w:ascii="宋体" w:hAnsi="宋体" w:eastAsia="Times New Roman"/>
                <w:szCs w:val="21"/>
              </w:rPr>
            </w:pPr>
            <w:r>
              <w:rPr>
                <w:rFonts w:ascii="宋体" w:hAnsi="宋体" w:eastAsia="Times New Roman"/>
                <w:szCs w:val="21"/>
              </w:rPr>
              <w:t>序号</w:t>
            </w:r>
          </w:p>
        </w:tc>
        <w:tc>
          <w:tcPr>
            <w:tcW w:w="2437" w:type="dxa"/>
            <w:tcBorders>
              <w:top w:val="single" w:color="auto" w:sz="12" w:space="0"/>
              <w:bottom w:val="double" w:color="auto" w:sz="6" w:space="0"/>
            </w:tcBorders>
            <w:noWrap w:val="0"/>
            <w:vAlign w:val="center"/>
          </w:tcPr>
          <w:p>
            <w:pPr>
              <w:pStyle w:val="3"/>
              <w:keepNext/>
              <w:spacing w:after="0"/>
              <w:ind w:left="62" w:right="62"/>
              <w:jc w:val="center"/>
              <w:rPr>
                <w:rFonts w:ascii="宋体" w:hAnsi="宋体" w:eastAsia="Times New Roman"/>
                <w:szCs w:val="21"/>
              </w:rPr>
            </w:pPr>
            <w:r>
              <w:rPr>
                <w:rFonts w:ascii="宋体" w:hAnsi="宋体" w:eastAsia="Times New Roman"/>
                <w:szCs w:val="21"/>
              </w:rPr>
              <w:t>名称</w:t>
            </w:r>
          </w:p>
        </w:tc>
        <w:tc>
          <w:tcPr>
            <w:tcW w:w="851" w:type="dxa"/>
            <w:tcBorders>
              <w:top w:val="single" w:color="auto" w:sz="12" w:space="0"/>
              <w:bottom w:val="double" w:color="auto" w:sz="6" w:space="0"/>
            </w:tcBorders>
            <w:noWrap w:val="0"/>
            <w:vAlign w:val="center"/>
          </w:tcPr>
          <w:p>
            <w:pPr>
              <w:pStyle w:val="3"/>
              <w:keepNext/>
              <w:spacing w:after="0"/>
              <w:ind w:left="62" w:right="62"/>
              <w:jc w:val="center"/>
              <w:rPr>
                <w:rFonts w:ascii="宋体" w:hAnsi="宋体" w:eastAsia="Times New Roman"/>
                <w:szCs w:val="21"/>
              </w:rPr>
            </w:pPr>
            <w:r>
              <w:rPr>
                <w:rFonts w:ascii="宋体" w:hAnsi="宋体" w:eastAsia="Times New Roman"/>
                <w:szCs w:val="21"/>
              </w:rPr>
              <w:t>单位</w:t>
            </w:r>
          </w:p>
        </w:tc>
        <w:tc>
          <w:tcPr>
            <w:tcW w:w="774" w:type="dxa"/>
            <w:tcBorders>
              <w:top w:val="single" w:color="auto" w:sz="12" w:space="0"/>
              <w:bottom w:val="double" w:color="auto" w:sz="6" w:space="0"/>
            </w:tcBorders>
            <w:noWrap w:val="0"/>
            <w:vAlign w:val="center"/>
          </w:tcPr>
          <w:p>
            <w:pPr>
              <w:pStyle w:val="3"/>
              <w:keepNext/>
              <w:spacing w:after="0"/>
              <w:ind w:left="62" w:right="62"/>
              <w:jc w:val="center"/>
              <w:rPr>
                <w:rFonts w:ascii="宋体" w:hAnsi="宋体" w:eastAsia="Times New Roman"/>
                <w:szCs w:val="21"/>
              </w:rPr>
            </w:pPr>
            <w:r>
              <w:rPr>
                <w:rFonts w:ascii="宋体" w:hAnsi="宋体" w:eastAsia="Times New Roman"/>
                <w:szCs w:val="21"/>
              </w:rPr>
              <w:t>数量</w:t>
            </w:r>
          </w:p>
        </w:tc>
        <w:tc>
          <w:tcPr>
            <w:tcW w:w="1352" w:type="dxa"/>
            <w:tcBorders>
              <w:top w:val="single" w:color="auto" w:sz="12" w:space="0"/>
              <w:bottom w:val="double" w:color="auto" w:sz="6" w:space="0"/>
            </w:tcBorders>
            <w:noWrap w:val="0"/>
            <w:vAlign w:val="center"/>
          </w:tcPr>
          <w:p>
            <w:pPr>
              <w:pStyle w:val="3"/>
              <w:keepNext/>
              <w:spacing w:after="0"/>
              <w:ind w:left="62" w:right="62"/>
              <w:jc w:val="center"/>
              <w:rPr>
                <w:rFonts w:ascii="宋体" w:hAnsi="宋体" w:eastAsia="Times New Roman"/>
                <w:szCs w:val="21"/>
              </w:rPr>
            </w:pPr>
            <w:r>
              <w:rPr>
                <w:rFonts w:ascii="宋体" w:hAnsi="宋体" w:eastAsia="Times New Roman"/>
                <w:szCs w:val="21"/>
              </w:rPr>
              <w:t>单价</w:t>
            </w:r>
            <w:r>
              <w:rPr>
                <w:rFonts w:hint="eastAsia" w:ascii="宋体" w:hAnsi="宋体" w:eastAsia="Times New Roman"/>
                <w:szCs w:val="21"/>
              </w:rPr>
              <w:t>（元）</w:t>
            </w:r>
          </w:p>
        </w:tc>
        <w:tc>
          <w:tcPr>
            <w:tcW w:w="1418" w:type="dxa"/>
            <w:tcBorders>
              <w:top w:val="single" w:color="auto" w:sz="12" w:space="0"/>
              <w:bottom w:val="double" w:color="auto" w:sz="6" w:space="0"/>
            </w:tcBorders>
            <w:noWrap w:val="0"/>
            <w:vAlign w:val="center"/>
          </w:tcPr>
          <w:p>
            <w:pPr>
              <w:pStyle w:val="3"/>
              <w:keepNext/>
              <w:spacing w:after="0"/>
              <w:ind w:left="62" w:right="62"/>
              <w:jc w:val="center"/>
              <w:rPr>
                <w:rFonts w:ascii="宋体" w:hAnsi="宋体" w:eastAsia="Times New Roman"/>
                <w:szCs w:val="21"/>
              </w:rPr>
            </w:pPr>
            <w:r>
              <w:rPr>
                <w:rFonts w:ascii="宋体" w:hAnsi="宋体" w:eastAsia="Times New Roman"/>
                <w:szCs w:val="21"/>
              </w:rPr>
              <w:t>合价</w:t>
            </w:r>
            <w:r>
              <w:rPr>
                <w:rFonts w:hint="eastAsia" w:ascii="宋体" w:hAnsi="宋体" w:eastAsia="Times New Roman"/>
                <w:szCs w:val="21"/>
              </w:rPr>
              <w:t>（元）</w:t>
            </w:r>
          </w:p>
        </w:tc>
        <w:tc>
          <w:tcPr>
            <w:tcW w:w="1476" w:type="dxa"/>
            <w:tcBorders>
              <w:top w:val="single" w:color="auto" w:sz="12" w:space="0"/>
              <w:bottom w:val="double" w:color="auto" w:sz="6" w:space="0"/>
            </w:tcBorders>
            <w:noWrap w:val="0"/>
            <w:vAlign w:val="center"/>
          </w:tcPr>
          <w:p>
            <w:pPr>
              <w:pStyle w:val="3"/>
              <w:keepNext/>
              <w:spacing w:after="0"/>
              <w:ind w:left="62" w:right="62"/>
              <w:jc w:val="center"/>
              <w:rPr>
                <w:rFonts w:ascii="宋体" w:hAnsi="宋体" w:eastAsia="Times New Roman"/>
                <w:szCs w:val="21"/>
              </w:rPr>
            </w:pPr>
            <w:r>
              <w:rPr>
                <w:rFonts w:ascii="宋体" w:hAnsi="宋体" w:eastAsia="Times New Roman"/>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noWrap w:val="0"/>
            <w:vAlign w:val="top"/>
          </w:tcPr>
          <w:p>
            <w:pPr>
              <w:pStyle w:val="3"/>
              <w:keepNext/>
              <w:spacing w:after="0" w:line="440" w:lineRule="exact"/>
              <w:ind w:left="63" w:right="63"/>
              <w:rPr>
                <w:rFonts w:eastAsia="仿宋_GB2312"/>
                <w:sz w:val="28"/>
                <w:szCs w:val="30"/>
              </w:rPr>
            </w:pPr>
          </w:p>
        </w:tc>
        <w:tc>
          <w:tcPr>
            <w:tcW w:w="2437" w:type="dxa"/>
            <w:tcBorders>
              <w:top w:val="double" w:color="auto" w:sz="6" w:space="0"/>
              <w:bottom w:val="single" w:color="auto" w:sz="6" w:space="0"/>
            </w:tcBorders>
            <w:noWrap w:val="0"/>
            <w:vAlign w:val="top"/>
          </w:tcPr>
          <w:p>
            <w:pPr>
              <w:pStyle w:val="3"/>
              <w:keepNext/>
              <w:spacing w:after="0" w:line="440" w:lineRule="exact"/>
              <w:ind w:left="63" w:right="63"/>
              <w:rPr>
                <w:rFonts w:eastAsia="仿宋_GB2312"/>
                <w:sz w:val="28"/>
                <w:szCs w:val="30"/>
              </w:rPr>
            </w:pPr>
          </w:p>
        </w:tc>
        <w:tc>
          <w:tcPr>
            <w:tcW w:w="851" w:type="dxa"/>
            <w:tcBorders>
              <w:top w:val="double" w:color="auto" w:sz="6" w:space="0"/>
              <w:bottom w:val="single" w:color="auto" w:sz="6" w:space="0"/>
            </w:tcBorders>
            <w:noWrap w:val="0"/>
            <w:vAlign w:val="top"/>
          </w:tcPr>
          <w:p>
            <w:pPr>
              <w:pStyle w:val="3"/>
              <w:keepNext/>
              <w:spacing w:after="0" w:line="440" w:lineRule="exact"/>
              <w:ind w:left="63" w:right="63"/>
              <w:rPr>
                <w:rFonts w:eastAsia="仿宋_GB2312"/>
                <w:sz w:val="28"/>
                <w:szCs w:val="30"/>
              </w:rPr>
            </w:pPr>
          </w:p>
        </w:tc>
        <w:tc>
          <w:tcPr>
            <w:tcW w:w="774" w:type="dxa"/>
            <w:tcBorders>
              <w:top w:val="double" w:color="auto" w:sz="6" w:space="0"/>
              <w:bottom w:val="single" w:color="auto" w:sz="6" w:space="0"/>
            </w:tcBorders>
            <w:noWrap w:val="0"/>
            <w:vAlign w:val="top"/>
          </w:tcPr>
          <w:p>
            <w:pPr>
              <w:pStyle w:val="3"/>
              <w:keepNext/>
              <w:spacing w:after="0" w:line="440" w:lineRule="exact"/>
              <w:ind w:left="63" w:right="63"/>
              <w:rPr>
                <w:rFonts w:eastAsia="仿宋_GB2312"/>
                <w:sz w:val="28"/>
                <w:szCs w:val="30"/>
              </w:rPr>
            </w:pPr>
          </w:p>
        </w:tc>
        <w:tc>
          <w:tcPr>
            <w:tcW w:w="1352" w:type="dxa"/>
            <w:tcBorders>
              <w:top w:val="double" w:color="auto" w:sz="6" w:space="0"/>
              <w:bottom w:val="single" w:color="auto" w:sz="6" w:space="0"/>
            </w:tcBorders>
            <w:noWrap w:val="0"/>
            <w:vAlign w:val="top"/>
          </w:tcPr>
          <w:p>
            <w:pPr>
              <w:pStyle w:val="3"/>
              <w:keepNext/>
              <w:spacing w:after="0" w:line="440" w:lineRule="exact"/>
              <w:ind w:left="63" w:right="63"/>
              <w:rPr>
                <w:rFonts w:eastAsia="仿宋_GB2312"/>
                <w:sz w:val="28"/>
                <w:szCs w:val="30"/>
              </w:rPr>
            </w:pPr>
          </w:p>
        </w:tc>
        <w:tc>
          <w:tcPr>
            <w:tcW w:w="1418" w:type="dxa"/>
            <w:tcBorders>
              <w:top w:val="double" w:color="auto" w:sz="6" w:space="0"/>
              <w:bottom w:val="single" w:color="auto" w:sz="6" w:space="0"/>
            </w:tcBorders>
            <w:noWrap w:val="0"/>
            <w:vAlign w:val="top"/>
          </w:tcPr>
          <w:p>
            <w:pPr>
              <w:pStyle w:val="3"/>
              <w:keepNext/>
              <w:spacing w:after="0" w:line="440" w:lineRule="exact"/>
              <w:ind w:left="63" w:right="63"/>
              <w:rPr>
                <w:rFonts w:eastAsia="仿宋_GB2312"/>
                <w:sz w:val="28"/>
                <w:szCs w:val="30"/>
              </w:rPr>
            </w:pPr>
          </w:p>
        </w:tc>
        <w:tc>
          <w:tcPr>
            <w:tcW w:w="1476" w:type="dxa"/>
            <w:tcBorders>
              <w:top w:val="double" w:color="auto" w:sz="6" w:space="0"/>
              <w:bottom w:val="single" w:color="auto" w:sz="6" w:space="0"/>
            </w:tcBorders>
            <w:noWrap w:val="0"/>
            <w:vAlign w:val="top"/>
          </w:tcPr>
          <w:p>
            <w:pPr>
              <w:pStyle w:val="3"/>
              <w:keepNext/>
              <w:spacing w:after="0"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noWrap w:val="0"/>
            <w:vAlign w:val="top"/>
          </w:tcPr>
          <w:p>
            <w:pPr>
              <w:pStyle w:val="3"/>
              <w:keepNext/>
              <w:spacing w:after="0" w:line="440" w:lineRule="exact"/>
              <w:ind w:left="63" w:right="63"/>
              <w:rPr>
                <w:rFonts w:eastAsia="仿宋_GB2312"/>
                <w:sz w:val="28"/>
                <w:szCs w:val="30"/>
              </w:rPr>
            </w:pPr>
          </w:p>
        </w:tc>
        <w:tc>
          <w:tcPr>
            <w:tcW w:w="2437" w:type="dxa"/>
            <w:tcBorders>
              <w:top w:val="nil"/>
            </w:tcBorders>
            <w:noWrap w:val="0"/>
            <w:vAlign w:val="top"/>
          </w:tcPr>
          <w:p>
            <w:pPr>
              <w:pStyle w:val="3"/>
              <w:keepNext/>
              <w:spacing w:after="0" w:line="440" w:lineRule="exact"/>
              <w:ind w:left="63" w:right="63"/>
              <w:rPr>
                <w:rFonts w:eastAsia="仿宋_GB2312"/>
                <w:sz w:val="28"/>
                <w:szCs w:val="30"/>
              </w:rPr>
            </w:pPr>
          </w:p>
        </w:tc>
        <w:tc>
          <w:tcPr>
            <w:tcW w:w="851" w:type="dxa"/>
            <w:tcBorders>
              <w:top w:val="nil"/>
            </w:tcBorders>
            <w:noWrap w:val="0"/>
            <w:vAlign w:val="top"/>
          </w:tcPr>
          <w:p>
            <w:pPr>
              <w:pStyle w:val="3"/>
              <w:keepNext/>
              <w:spacing w:after="0" w:line="440" w:lineRule="exact"/>
              <w:ind w:left="63" w:right="63"/>
              <w:rPr>
                <w:rFonts w:eastAsia="仿宋_GB2312"/>
                <w:sz w:val="28"/>
                <w:szCs w:val="30"/>
              </w:rPr>
            </w:pPr>
          </w:p>
        </w:tc>
        <w:tc>
          <w:tcPr>
            <w:tcW w:w="774" w:type="dxa"/>
            <w:tcBorders>
              <w:top w:val="nil"/>
            </w:tcBorders>
            <w:noWrap w:val="0"/>
            <w:vAlign w:val="top"/>
          </w:tcPr>
          <w:p>
            <w:pPr>
              <w:pStyle w:val="3"/>
              <w:keepNext/>
              <w:spacing w:after="0" w:line="440" w:lineRule="exact"/>
              <w:ind w:left="63" w:right="63"/>
              <w:rPr>
                <w:rFonts w:eastAsia="仿宋_GB2312"/>
                <w:sz w:val="28"/>
                <w:szCs w:val="30"/>
              </w:rPr>
            </w:pPr>
          </w:p>
        </w:tc>
        <w:tc>
          <w:tcPr>
            <w:tcW w:w="1352" w:type="dxa"/>
            <w:tcBorders>
              <w:top w:val="nil"/>
            </w:tcBorders>
            <w:noWrap w:val="0"/>
            <w:vAlign w:val="top"/>
          </w:tcPr>
          <w:p>
            <w:pPr>
              <w:pStyle w:val="3"/>
              <w:keepNext/>
              <w:spacing w:after="0" w:line="440" w:lineRule="exact"/>
              <w:ind w:left="63" w:right="63"/>
              <w:rPr>
                <w:rFonts w:eastAsia="仿宋_GB2312"/>
                <w:sz w:val="28"/>
                <w:szCs w:val="30"/>
              </w:rPr>
            </w:pPr>
          </w:p>
        </w:tc>
        <w:tc>
          <w:tcPr>
            <w:tcW w:w="1418" w:type="dxa"/>
            <w:tcBorders>
              <w:top w:val="nil"/>
            </w:tcBorders>
            <w:noWrap w:val="0"/>
            <w:vAlign w:val="top"/>
          </w:tcPr>
          <w:p>
            <w:pPr>
              <w:pStyle w:val="3"/>
              <w:keepNext/>
              <w:spacing w:after="0" w:line="440" w:lineRule="exact"/>
              <w:ind w:left="63" w:right="63"/>
              <w:rPr>
                <w:rFonts w:eastAsia="仿宋_GB2312"/>
                <w:sz w:val="28"/>
                <w:szCs w:val="30"/>
              </w:rPr>
            </w:pPr>
          </w:p>
        </w:tc>
        <w:tc>
          <w:tcPr>
            <w:tcW w:w="1476" w:type="dxa"/>
            <w:tcBorders>
              <w:top w:val="nil"/>
            </w:tcBorders>
            <w:noWrap w:val="0"/>
            <w:vAlign w:val="top"/>
          </w:tcPr>
          <w:p>
            <w:pPr>
              <w:pStyle w:val="3"/>
              <w:keepNext/>
              <w:spacing w:after="0"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
              <w:keepNext/>
              <w:spacing w:after="0" w:line="440" w:lineRule="exact"/>
              <w:ind w:left="63" w:right="63"/>
              <w:rPr>
                <w:rFonts w:eastAsia="仿宋_GB2312"/>
                <w:sz w:val="28"/>
                <w:szCs w:val="30"/>
              </w:rPr>
            </w:pPr>
          </w:p>
        </w:tc>
        <w:tc>
          <w:tcPr>
            <w:tcW w:w="2437" w:type="dxa"/>
            <w:noWrap w:val="0"/>
            <w:vAlign w:val="top"/>
          </w:tcPr>
          <w:p>
            <w:pPr>
              <w:pStyle w:val="3"/>
              <w:keepNext/>
              <w:spacing w:after="0" w:line="440" w:lineRule="exact"/>
              <w:ind w:left="63" w:right="63"/>
              <w:rPr>
                <w:rFonts w:eastAsia="仿宋_GB2312"/>
                <w:sz w:val="28"/>
                <w:szCs w:val="30"/>
              </w:rPr>
            </w:pPr>
          </w:p>
        </w:tc>
        <w:tc>
          <w:tcPr>
            <w:tcW w:w="851" w:type="dxa"/>
            <w:noWrap w:val="0"/>
            <w:vAlign w:val="top"/>
          </w:tcPr>
          <w:p>
            <w:pPr>
              <w:pStyle w:val="3"/>
              <w:keepNext/>
              <w:spacing w:after="0" w:line="440" w:lineRule="exact"/>
              <w:ind w:left="63" w:right="63"/>
              <w:rPr>
                <w:rFonts w:eastAsia="仿宋_GB2312"/>
                <w:sz w:val="28"/>
                <w:szCs w:val="30"/>
              </w:rPr>
            </w:pPr>
          </w:p>
        </w:tc>
        <w:tc>
          <w:tcPr>
            <w:tcW w:w="774" w:type="dxa"/>
            <w:noWrap w:val="0"/>
            <w:vAlign w:val="top"/>
          </w:tcPr>
          <w:p>
            <w:pPr>
              <w:pStyle w:val="3"/>
              <w:keepNext/>
              <w:spacing w:after="0" w:line="440" w:lineRule="exact"/>
              <w:ind w:left="63" w:right="63"/>
              <w:rPr>
                <w:rFonts w:eastAsia="仿宋_GB2312"/>
                <w:sz w:val="28"/>
                <w:szCs w:val="30"/>
              </w:rPr>
            </w:pPr>
          </w:p>
        </w:tc>
        <w:tc>
          <w:tcPr>
            <w:tcW w:w="1352" w:type="dxa"/>
            <w:noWrap w:val="0"/>
            <w:vAlign w:val="top"/>
          </w:tcPr>
          <w:p>
            <w:pPr>
              <w:pStyle w:val="3"/>
              <w:keepNext/>
              <w:spacing w:after="0" w:line="440" w:lineRule="exact"/>
              <w:ind w:left="63" w:right="63"/>
              <w:rPr>
                <w:rFonts w:eastAsia="仿宋_GB2312"/>
                <w:sz w:val="28"/>
                <w:szCs w:val="30"/>
              </w:rPr>
            </w:pPr>
          </w:p>
        </w:tc>
        <w:tc>
          <w:tcPr>
            <w:tcW w:w="1418" w:type="dxa"/>
            <w:noWrap w:val="0"/>
            <w:vAlign w:val="top"/>
          </w:tcPr>
          <w:p>
            <w:pPr>
              <w:pStyle w:val="3"/>
              <w:keepNext/>
              <w:spacing w:after="0" w:line="440" w:lineRule="exact"/>
              <w:ind w:left="63" w:right="63"/>
              <w:rPr>
                <w:rFonts w:eastAsia="仿宋_GB2312"/>
                <w:sz w:val="28"/>
                <w:szCs w:val="30"/>
              </w:rPr>
            </w:pPr>
          </w:p>
        </w:tc>
        <w:tc>
          <w:tcPr>
            <w:tcW w:w="1476" w:type="dxa"/>
            <w:noWrap w:val="0"/>
            <w:vAlign w:val="top"/>
          </w:tcPr>
          <w:p>
            <w:pPr>
              <w:pStyle w:val="3"/>
              <w:keepNext/>
              <w:spacing w:after="0"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
              <w:keepNext/>
              <w:spacing w:after="0" w:line="440" w:lineRule="exact"/>
              <w:ind w:left="63" w:right="63"/>
              <w:rPr>
                <w:rFonts w:eastAsia="仿宋_GB2312"/>
                <w:sz w:val="28"/>
                <w:szCs w:val="30"/>
              </w:rPr>
            </w:pPr>
          </w:p>
        </w:tc>
        <w:tc>
          <w:tcPr>
            <w:tcW w:w="2437" w:type="dxa"/>
            <w:noWrap w:val="0"/>
            <w:vAlign w:val="top"/>
          </w:tcPr>
          <w:p>
            <w:pPr>
              <w:pStyle w:val="3"/>
              <w:keepNext/>
              <w:spacing w:after="0" w:line="440" w:lineRule="exact"/>
              <w:ind w:left="63" w:right="63"/>
              <w:rPr>
                <w:rFonts w:eastAsia="仿宋_GB2312"/>
                <w:sz w:val="28"/>
                <w:szCs w:val="30"/>
              </w:rPr>
            </w:pPr>
          </w:p>
        </w:tc>
        <w:tc>
          <w:tcPr>
            <w:tcW w:w="851" w:type="dxa"/>
            <w:noWrap w:val="0"/>
            <w:vAlign w:val="top"/>
          </w:tcPr>
          <w:p>
            <w:pPr>
              <w:pStyle w:val="3"/>
              <w:keepNext/>
              <w:spacing w:after="0" w:line="440" w:lineRule="exact"/>
              <w:ind w:left="63" w:right="63"/>
              <w:rPr>
                <w:rFonts w:eastAsia="仿宋_GB2312"/>
                <w:sz w:val="28"/>
                <w:szCs w:val="30"/>
              </w:rPr>
            </w:pPr>
          </w:p>
        </w:tc>
        <w:tc>
          <w:tcPr>
            <w:tcW w:w="774" w:type="dxa"/>
            <w:noWrap w:val="0"/>
            <w:vAlign w:val="top"/>
          </w:tcPr>
          <w:p>
            <w:pPr>
              <w:pStyle w:val="3"/>
              <w:keepNext/>
              <w:spacing w:after="0" w:line="440" w:lineRule="exact"/>
              <w:ind w:left="63" w:right="63"/>
              <w:rPr>
                <w:rFonts w:eastAsia="仿宋_GB2312"/>
                <w:sz w:val="28"/>
                <w:szCs w:val="30"/>
              </w:rPr>
            </w:pPr>
          </w:p>
        </w:tc>
        <w:tc>
          <w:tcPr>
            <w:tcW w:w="1352" w:type="dxa"/>
            <w:noWrap w:val="0"/>
            <w:vAlign w:val="top"/>
          </w:tcPr>
          <w:p>
            <w:pPr>
              <w:pStyle w:val="3"/>
              <w:keepNext/>
              <w:spacing w:after="0" w:line="440" w:lineRule="exact"/>
              <w:ind w:left="63" w:right="63"/>
              <w:rPr>
                <w:rFonts w:eastAsia="仿宋_GB2312"/>
                <w:sz w:val="28"/>
                <w:szCs w:val="30"/>
              </w:rPr>
            </w:pPr>
          </w:p>
        </w:tc>
        <w:tc>
          <w:tcPr>
            <w:tcW w:w="1418" w:type="dxa"/>
            <w:noWrap w:val="0"/>
            <w:vAlign w:val="top"/>
          </w:tcPr>
          <w:p>
            <w:pPr>
              <w:pStyle w:val="3"/>
              <w:keepNext/>
              <w:spacing w:after="0" w:line="440" w:lineRule="exact"/>
              <w:ind w:left="63" w:right="63"/>
              <w:rPr>
                <w:rFonts w:eastAsia="仿宋_GB2312"/>
                <w:sz w:val="28"/>
                <w:szCs w:val="30"/>
              </w:rPr>
            </w:pPr>
          </w:p>
        </w:tc>
        <w:tc>
          <w:tcPr>
            <w:tcW w:w="1476" w:type="dxa"/>
            <w:noWrap w:val="0"/>
            <w:vAlign w:val="top"/>
          </w:tcPr>
          <w:p>
            <w:pPr>
              <w:pStyle w:val="3"/>
              <w:keepNext/>
              <w:spacing w:after="0"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
              <w:keepNext/>
              <w:spacing w:after="0" w:line="440" w:lineRule="exact"/>
              <w:ind w:left="63" w:right="63"/>
              <w:rPr>
                <w:rFonts w:eastAsia="仿宋_GB2312"/>
                <w:sz w:val="28"/>
                <w:szCs w:val="30"/>
              </w:rPr>
            </w:pPr>
          </w:p>
        </w:tc>
        <w:tc>
          <w:tcPr>
            <w:tcW w:w="2437" w:type="dxa"/>
            <w:noWrap w:val="0"/>
            <w:vAlign w:val="top"/>
          </w:tcPr>
          <w:p>
            <w:pPr>
              <w:pStyle w:val="3"/>
              <w:keepNext/>
              <w:spacing w:after="0" w:line="440" w:lineRule="exact"/>
              <w:ind w:left="63" w:right="63"/>
              <w:rPr>
                <w:rFonts w:eastAsia="仿宋_GB2312"/>
                <w:sz w:val="28"/>
                <w:szCs w:val="30"/>
              </w:rPr>
            </w:pPr>
          </w:p>
        </w:tc>
        <w:tc>
          <w:tcPr>
            <w:tcW w:w="851" w:type="dxa"/>
            <w:noWrap w:val="0"/>
            <w:vAlign w:val="top"/>
          </w:tcPr>
          <w:p>
            <w:pPr>
              <w:pStyle w:val="3"/>
              <w:keepNext/>
              <w:spacing w:after="0" w:line="440" w:lineRule="exact"/>
              <w:ind w:left="63" w:right="63"/>
              <w:rPr>
                <w:rFonts w:eastAsia="仿宋_GB2312"/>
                <w:sz w:val="28"/>
                <w:szCs w:val="30"/>
              </w:rPr>
            </w:pPr>
          </w:p>
        </w:tc>
        <w:tc>
          <w:tcPr>
            <w:tcW w:w="774" w:type="dxa"/>
            <w:noWrap w:val="0"/>
            <w:vAlign w:val="top"/>
          </w:tcPr>
          <w:p>
            <w:pPr>
              <w:pStyle w:val="3"/>
              <w:keepNext/>
              <w:spacing w:after="0" w:line="440" w:lineRule="exact"/>
              <w:ind w:left="63" w:right="63"/>
              <w:rPr>
                <w:rFonts w:eastAsia="仿宋_GB2312"/>
                <w:sz w:val="28"/>
                <w:szCs w:val="30"/>
              </w:rPr>
            </w:pPr>
          </w:p>
        </w:tc>
        <w:tc>
          <w:tcPr>
            <w:tcW w:w="1352" w:type="dxa"/>
            <w:noWrap w:val="0"/>
            <w:vAlign w:val="top"/>
          </w:tcPr>
          <w:p>
            <w:pPr>
              <w:pStyle w:val="3"/>
              <w:keepNext/>
              <w:spacing w:after="0" w:line="440" w:lineRule="exact"/>
              <w:ind w:left="63" w:right="63"/>
              <w:rPr>
                <w:rFonts w:eastAsia="仿宋_GB2312"/>
                <w:sz w:val="28"/>
                <w:szCs w:val="30"/>
              </w:rPr>
            </w:pPr>
          </w:p>
        </w:tc>
        <w:tc>
          <w:tcPr>
            <w:tcW w:w="1418" w:type="dxa"/>
            <w:noWrap w:val="0"/>
            <w:vAlign w:val="top"/>
          </w:tcPr>
          <w:p>
            <w:pPr>
              <w:pStyle w:val="3"/>
              <w:keepNext/>
              <w:spacing w:after="0" w:line="440" w:lineRule="exact"/>
              <w:ind w:left="63" w:right="63"/>
              <w:rPr>
                <w:rFonts w:eastAsia="仿宋_GB2312"/>
                <w:sz w:val="28"/>
                <w:szCs w:val="30"/>
              </w:rPr>
            </w:pPr>
          </w:p>
        </w:tc>
        <w:tc>
          <w:tcPr>
            <w:tcW w:w="1476" w:type="dxa"/>
            <w:noWrap w:val="0"/>
            <w:vAlign w:val="top"/>
          </w:tcPr>
          <w:p>
            <w:pPr>
              <w:pStyle w:val="3"/>
              <w:keepNext/>
              <w:spacing w:after="0"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
              <w:keepNext/>
              <w:spacing w:after="0" w:line="440" w:lineRule="exact"/>
              <w:ind w:left="63" w:right="63"/>
              <w:rPr>
                <w:rFonts w:eastAsia="仿宋_GB2312"/>
                <w:sz w:val="28"/>
                <w:szCs w:val="30"/>
              </w:rPr>
            </w:pPr>
          </w:p>
        </w:tc>
        <w:tc>
          <w:tcPr>
            <w:tcW w:w="2437" w:type="dxa"/>
            <w:noWrap w:val="0"/>
            <w:vAlign w:val="top"/>
          </w:tcPr>
          <w:p>
            <w:pPr>
              <w:pStyle w:val="3"/>
              <w:keepNext/>
              <w:spacing w:after="0" w:line="440" w:lineRule="exact"/>
              <w:ind w:left="63" w:right="63"/>
              <w:rPr>
                <w:rFonts w:eastAsia="仿宋_GB2312"/>
                <w:sz w:val="28"/>
                <w:szCs w:val="30"/>
              </w:rPr>
            </w:pPr>
          </w:p>
        </w:tc>
        <w:tc>
          <w:tcPr>
            <w:tcW w:w="851" w:type="dxa"/>
            <w:noWrap w:val="0"/>
            <w:vAlign w:val="top"/>
          </w:tcPr>
          <w:p>
            <w:pPr>
              <w:pStyle w:val="3"/>
              <w:keepNext/>
              <w:spacing w:after="0" w:line="440" w:lineRule="exact"/>
              <w:ind w:left="63" w:right="63"/>
              <w:rPr>
                <w:rFonts w:eastAsia="仿宋_GB2312"/>
                <w:sz w:val="28"/>
                <w:szCs w:val="30"/>
              </w:rPr>
            </w:pPr>
          </w:p>
        </w:tc>
        <w:tc>
          <w:tcPr>
            <w:tcW w:w="774" w:type="dxa"/>
            <w:noWrap w:val="0"/>
            <w:vAlign w:val="top"/>
          </w:tcPr>
          <w:p>
            <w:pPr>
              <w:pStyle w:val="3"/>
              <w:keepNext/>
              <w:spacing w:after="0" w:line="440" w:lineRule="exact"/>
              <w:ind w:left="63" w:right="63"/>
              <w:rPr>
                <w:rFonts w:eastAsia="仿宋_GB2312"/>
                <w:sz w:val="28"/>
                <w:szCs w:val="30"/>
              </w:rPr>
            </w:pPr>
          </w:p>
        </w:tc>
        <w:tc>
          <w:tcPr>
            <w:tcW w:w="1352" w:type="dxa"/>
            <w:noWrap w:val="0"/>
            <w:vAlign w:val="top"/>
          </w:tcPr>
          <w:p>
            <w:pPr>
              <w:pStyle w:val="3"/>
              <w:keepNext/>
              <w:spacing w:after="0" w:line="440" w:lineRule="exact"/>
              <w:ind w:left="63" w:right="63"/>
              <w:rPr>
                <w:rFonts w:eastAsia="仿宋_GB2312"/>
                <w:sz w:val="28"/>
                <w:szCs w:val="30"/>
              </w:rPr>
            </w:pPr>
          </w:p>
        </w:tc>
        <w:tc>
          <w:tcPr>
            <w:tcW w:w="1418" w:type="dxa"/>
            <w:noWrap w:val="0"/>
            <w:vAlign w:val="top"/>
          </w:tcPr>
          <w:p>
            <w:pPr>
              <w:pStyle w:val="3"/>
              <w:keepNext/>
              <w:spacing w:after="0" w:line="440" w:lineRule="exact"/>
              <w:ind w:left="63" w:right="63"/>
              <w:rPr>
                <w:rFonts w:eastAsia="仿宋_GB2312"/>
                <w:sz w:val="28"/>
                <w:szCs w:val="30"/>
              </w:rPr>
            </w:pPr>
          </w:p>
        </w:tc>
        <w:tc>
          <w:tcPr>
            <w:tcW w:w="1476" w:type="dxa"/>
            <w:noWrap w:val="0"/>
            <w:vAlign w:val="top"/>
          </w:tcPr>
          <w:p>
            <w:pPr>
              <w:pStyle w:val="3"/>
              <w:keepNext/>
              <w:spacing w:after="0"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
              <w:keepNext/>
              <w:spacing w:after="0" w:line="440" w:lineRule="exact"/>
              <w:ind w:left="63" w:right="63"/>
              <w:rPr>
                <w:rFonts w:eastAsia="仿宋_GB2312"/>
                <w:sz w:val="28"/>
                <w:szCs w:val="30"/>
              </w:rPr>
            </w:pPr>
          </w:p>
        </w:tc>
        <w:tc>
          <w:tcPr>
            <w:tcW w:w="2437" w:type="dxa"/>
            <w:noWrap w:val="0"/>
            <w:vAlign w:val="top"/>
          </w:tcPr>
          <w:p>
            <w:pPr>
              <w:pStyle w:val="3"/>
              <w:keepNext/>
              <w:spacing w:after="0" w:line="440" w:lineRule="exact"/>
              <w:ind w:left="63" w:right="63"/>
              <w:rPr>
                <w:rFonts w:eastAsia="仿宋_GB2312"/>
                <w:sz w:val="28"/>
                <w:szCs w:val="30"/>
              </w:rPr>
            </w:pPr>
          </w:p>
        </w:tc>
        <w:tc>
          <w:tcPr>
            <w:tcW w:w="851" w:type="dxa"/>
            <w:noWrap w:val="0"/>
            <w:vAlign w:val="top"/>
          </w:tcPr>
          <w:p>
            <w:pPr>
              <w:pStyle w:val="3"/>
              <w:keepNext/>
              <w:spacing w:after="0" w:line="440" w:lineRule="exact"/>
              <w:ind w:left="63" w:right="63"/>
              <w:rPr>
                <w:rFonts w:eastAsia="仿宋_GB2312"/>
                <w:sz w:val="28"/>
                <w:szCs w:val="30"/>
              </w:rPr>
            </w:pPr>
          </w:p>
        </w:tc>
        <w:tc>
          <w:tcPr>
            <w:tcW w:w="774" w:type="dxa"/>
            <w:noWrap w:val="0"/>
            <w:vAlign w:val="top"/>
          </w:tcPr>
          <w:p>
            <w:pPr>
              <w:pStyle w:val="3"/>
              <w:keepNext/>
              <w:spacing w:after="0" w:line="440" w:lineRule="exact"/>
              <w:ind w:left="63" w:right="63"/>
              <w:rPr>
                <w:rFonts w:eastAsia="仿宋_GB2312"/>
                <w:sz w:val="28"/>
                <w:szCs w:val="30"/>
              </w:rPr>
            </w:pPr>
          </w:p>
        </w:tc>
        <w:tc>
          <w:tcPr>
            <w:tcW w:w="1352" w:type="dxa"/>
            <w:noWrap w:val="0"/>
            <w:vAlign w:val="top"/>
          </w:tcPr>
          <w:p>
            <w:pPr>
              <w:pStyle w:val="3"/>
              <w:keepNext/>
              <w:spacing w:after="0" w:line="440" w:lineRule="exact"/>
              <w:ind w:left="63" w:right="63"/>
              <w:rPr>
                <w:rFonts w:eastAsia="仿宋_GB2312"/>
                <w:sz w:val="28"/>
                <w:szCs w:val="30"/>
              </w:rPr>
            </w:pPr>
          </w:p>
        </w:tc>
        <w:tc>
          <w:tcPr>
            <w:tcW w:w="1418" w:type="dxa"/>
            <w:noWrap w:val="0"/>
            <w:vAlign w:val="top"/>
          </w:tcPr>
          <w:p>
            <w:pPr>
              <w:pStyle w:val="3"/>
              <w:keepNext/>
              <w:spacing w:after="0" w:line="440" w:lineRule="exact"/>
              <w:ind w:left="63" w:right="63"/>
              <w:rPr>
                <w:rFonts w:eastAsia="仿宋_GB2312"/>
                <w:sz w:val="28"/>
                <w:szCs w:val="30"/>
              </w:rPr>
            </w:pPr>
          </w:p>
        </w:tc>
        <w:tc>
          <w:tcPr>
            <w:tcW w:w="1476" w:type="dxa"/>
            <w:noWrap w:val="0"/>
            <w:vAlign w:val="top"/>
          </w:tcPr>
          <w:p>
            <w:pPr>
              <w:pStyle w:val="3"/>
              <w:keepNext/>
              <w:spacing w:after="0"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
              <w:keepNext/>
              <w:spacing w:after="0" w:line="440" w:lineRule="exact"/>
              <w:ind w:left="63" w:right="63"/>
              <w:rPr>
                <w:rFonts w:eastAsia="仿宋_GB2312"/>
                <w:sz w:val="28"/>
                <w:szCs w:val="30"/>
              </w:rPr>
            </w:pPr>
          </w:p>
        </w:tc>
        <w:tc>
          <w:tcPr>
            <w:tcW w:w="2437" w:type="dxa"/>
            <w:noWrap w:val="0"/>
            <w:vAlign w:val="top"/>
          </w:tcPr>
          <w:p>
            <w:pPr>
              <w:pStyle w:val="3"/>
              <w:keepNext/>
              <w:spacing w:after="0" w:line="440" w:lineRule="exact"/>
              <w:ind w:left="63" w:right="63"/>
              <w:rPr>
                <w:rFonts w:eastAsia="仿宋_GB2312"/>
                <w:sz w:val="28"/>
                <w:szCs w:val="30"/>
              </w:rPr>
            </w:pPr>
          </w:p>
        </w:tc>
        <w:tc>
          <w:tcPr>
            <w:tcW w:w="851" w:type="dxa"/>
            <w:noWrap w:val="0"/>
            <w:vAlign w:val="top"/>
          </w:tcPr>
          <w:p>
            <w:pPr>
              <w:pStyle w:val="3"/>
              <w:keepNext/>
              <w:spacing w:after="0" w:line="440" w:lineRule="exact"/>
              <w:ind w:left="63" w:right="63"/>
              <w:rPr>
                <w:rFonts w:eastAsia="仿宋_GB2312"/>
                <w:sz w:val="28"/>
                <w:szCs w:val="30"/>
              </w:rPr>
            </w:pPr>
          </w:p>
        </w:tc>
        <w:tc>
          <w:tcPr>
            <w:tcW w:w="774" w:type="dxa"/>
            <w:noWrap w:val="0"/>
            <w:vAlign w:val="top"/>
          </w:tcPr>
          <w:p>
            <w:pPr>
              <w:pStyle w:val="3"/>
              <w:keepNext/>
              <w:spacing w:after="0" w:line="440" w:lineRule="exact"/>
              <w:ind w:left="63" w:right="63"/>
              <w:rPr>
                <w:rFonts w:eastAsia="仿宋_GB2312"/>
                <w:sz w:val="28"/>
                <w:szCs w:val="30"/>
              </w:rPr>
            </w:pPr>
          </w:p>
        </w:tc>
        <w:tc>
          <w:tcPr>
            <w:tcW w:w="1352" w:type="dxa"/>
            <w:noWrap w:val="0"/>
            <w:vAlign w:val="top"/>
          </w:tcPr>
          <w:p>
            <w:pPr>
              <w:pStyle w:val="3"/>
              <w:keepNext/>
              <w:spacing w:after="0" w:line="440" w:lineRule="exact"/>
              <w:ind w:left="63" w:right="63"/>
              <w:rPr>
                <w:rFonts w:eastAsia="仿宋_GB2312"/>
                <w:sz w:val="28"/>
                <w:szCs w:val="30"/>
              </w:rPr>
            </w:pPr>
          </w:p>
        </w:tc>
        <w:tc>
          <w:tcPr>
            <w:tcW w:w="1418" w:type="dxa"/>
            <w:noWrap w:val="0"/>
            <w:vAlign w:val="top"/>
          </w:tcPr>
          <w:p>
            <w:pPr>
              <w:pStyle w:val="3"/>
              <w:keepNext/>
              <w:spacing w:after="0" w:line="440" w:lineRule="exact"/>
              <w:ind w:left="63" w:right="63"/>
              <w:rPr>
                <w:rFonts w:eastAsia="仿宋_GB2312"/>
                <w:sz w:val="28"/>
                <w:szCs w:val="30"/>
              </w:rPr>
            </w:pPr>
          </w:p>
        </w:tc>
        <w:tc>
          <w:tcPr>
            <w:tcW w:w="1476" w:type="dxa"/>
            <w:noWrap w:val="0"/>
            <w:vAlign w:val="top"/>
          </w:tcPr>
          <w:p>
            <w:pPr>
              <w:pStyle w:val="3"/>
              <w:keepNext/>
              <w:spacing w:after="0"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
              <w:keepNext/>
              <w:spacing w:after="0" w:line="440" w:lineRule="exact"/>
              <w:ind w:left="63" w:right="63"/>
              <w:rPr>
                <w:rFonts w:eastAsia="仿宋_GB2312"/>
                <w:sz w:val="28"/>
                <w:szCs w:val="30"/>
              </w:rPr>
            </w:pPr>
          </w:p>
        </w:tc>
        <w:tc>
          <w:tcPr>
            <w:tcW w:w="2437" w:type="dxa"/>
            <w:noWrap w:val="0"/>
            <w:vAlign w:val="top"/>
          </w:tcPr>
          <w:p>
            <w:pPr>
              <w:pStyle w:val="3"/>
              <w:keepNext/>
              <w:spacing w:after="0" w:line="440" w:lineRule="exact"/>
              <w:ind w:left="63" w:right="63"/>
              <w:rPr>
                <w:rFonts w:eastAsia="仿宋_GB2312"/>
                <w:sz w:val="28"/>
                <w:szCs w:val="30"/>
              </w:rPr>
            </w:pPr>
          </w:p>
        </w:tc>
        <w:tc>
          <w:tcPr>
            <w:tcW w:w="851" w:type="dxa"/>
            <w:noWrap w:val="0"/>
            <w:vAlign w:val="top"/>
          </w:tcPr>
          <w:p>
            <w:pPr>
              <w:pStyle w:val="3"/>
              <w:keepNext/>
              <w:spacing w:after="0" w:line="440" w:lineRule="exact"/>
              <w:ind w:left="63" w:right="63"/>
              <w:rPr>
                <w:rFonts w:eastAsia="仿宋_GB2312"/>
                <w:sz w:val="28"/>
                <w:szCs w:val="30"/>
              </w:rPr>
            </w:pPr>
          </w:p>
        </w:tc>
        <w:tc>
          <w:tcPr>
            <w:tcW w:w="774" w:type="dxa"/>
            <w:noWrap w:val="0"/>
            <w:vAlign w:val="top"/>
          </w:tcPr>
          <w:p>
            <w:pPr>
              <w:pStyle w:val="3"/>
              <w:keepNext/>
              <w:spacing w:after="0" w:line="440" w:lineRule="exact"/>
              <w:ind w:left="63" w:right="63"/>
              <w:rPr>
                <w:rFonts w:eastAsia="仿宋_GB2312"/>
                <w:sz w:val="28"/>
                <w:szCs w:val="30"/>
              </w:rPr>
            </w:pPr>
          </w:p>
        </w:tc>
        <w:tc>
          <w:tcPr>
            <w:tcW w:w="1352" w:type="dxa"/>
            <w:noWrap w:val="0"/>
            <w:vAlign w:val="top"/>
          </w:tcPr>
          <w:p>
            <w:pPr>
              <w:pStyle w:val="3"/>
              <w:keepNext/>
              <w:spacing w:after="0" w:line="440" w:lineRule="exact"/>
              <w:ind w:left="63" w:right="63"/>
              <w:rPr>
                <w:rFonts w:eastAsia="仿宋_GB2312"/>
                <w:sz w:val="28"/>
                <w:szCs w:val="30"/>
              </w:rPr>
            </w:pPr>
          </w:p>
        </w:tc>
        <w:tc>
          <w:tcPr>
            <w:tcW w:w="1418" w:type="dxa"/>
            <w:noWrap w:val="0"/>
            <w:vAlign w:val="top"/>
          </w:tcPr>
          <w:p>
            <w:pPr>
              <w:pStyle w:val="3"/>
              <w:keepNext/>
              <w:spacing w:after="0" w:line="440" w:lineRule="exact"/>
              <w:ind w:left="63" w:right="63"/>
              <w:rPr>
                <w:rFonts w:eastAsia="仿宋_GB2312"/>
                <w:sz w:val="28"/>
                <w:szCs w:val="30"/>
              </w:rPr>
            </w:pPr>
          </w:p>
        </w:tc>
        <w:tc>
          <w:tcPr>
            <w:tcW w:w="1476" w:type="dxa"/>
            <w:noWrap w:val="0"/>
            <w:vAlign w:val="top"/>
          </w:tcPr>
          <w:p>
            <w:pPr>
              <w:pStyle w:val="3"/>
              <w:keepNext/>
              <w:spacing w:after="0"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
              <w:keepNext/>
              <w:spacing w:after="0" w:line="440" w:lineRule="exact"/>
              <w:ind w:left="63" w:right="63"/>
              <w:rPr>
                <w:rFonts w:eastAsia="仿宋_GB2312"/>
                <w:sz w:val="28"/>
                <w:szCs w:val="30"/>
              </w:rPr>
            </w:pPr>
          </w:p>
        </w:tc>
        <w:tc>
          <w:tcPr>
            <w:tcW w:w="2437" w:type="dxa"/>
            <w:noWrap w:val="0"/>
            <w:vAlign w:val="top"/>
          </w:tcPr>
          <w:p>
            <w:pPr>
              <w:pStyle w:val="3"/>
              <w:keepNext/>
              <w:spacing w:after="0" w:line="440" w:lineRule="exact"/>
              <w:ind w:left="63" w:right="63"/>
              <w:rPr>
                <w:rFonts w:eastAsia="仿宋_GB2312"/>
                <w:sz w:val="28"/>
                <w:szCs w:val="30"/>
              </w:rPr>
            </w:pPr>
          </w:p>
        </w:tc>
        <w:tc>
          <w:tcPr>
            <w:tcW w:w="851" w:type="dxa"/>
            <w:noWrap w:val="0"/>
            <w:vAlign w:val="top"/>
          </w:tcPr>
          <w:p>
            <w:pPr>
              <w:pStyle w:val="3"/>
              <w:keepNext/>
              <w:spacing w:after="0" w:line="440" w:lineRule="exact"/>
              <w:ind w:left="63" w:right="63"/>
              <w:rPr>
                <w:rFonts w:eastAsia="仿宋_GB2312"/>
                <w:sz w:val="28"/>
                <w:szCs w:val="30"/>
              </w:rPr>
            </w:pPr>
          </w:p>
        </w:tc>
        <w:tc>
          <w:tcPr>
            <w:tcW w:w="774" w:type="dxa"/>
            <w:noWrap w:val="0"/>
            <w:vAlign w:val="top"/>
          </w:tcPr>
          <w:p>
            <w:pPr>
              <w:pStyle w:val="3"/>
              <w:keepNext/>
              <w:spacing w:after="0" w:line="440" w:lineRule="exact"/>
              <w:ind w:left="63" w:right="63"/>
              <w:rPr>
                <w:rFonts w:eastAsia="仿宋_GB2312"/>
                <w:sz w:val="28"/>
                <w:szCs w:val="30"/>
              </w:rPr>
            </w:pPr>
          </w:p>
        </w:tc>
        <w:tc>
          <w:tcPr>
            <w:tcW w:w="1352" w:type="dxa"/>
            <w:noWrap w:val="0"/>
            <w:vAlign w:val="top"/>
          </w:tcPr>
          <w:p>
            <w:pPr>
              <w:pStyle w:val="3"/>
              <w:keepNext/>
              <w:spacing w:after="0" w:line="440" w:lineRule="exact"/>
              <w:ind w:left="63" w:right="63"/>
              <w:rPr>
                <w:rFonts w:eastAsia="仿宋_GB2312"/>
                <w:sz w:val="28"/>
                <w:szCs w:val="30"/>
              </w:rPr>
            </w:pPr>
          </w:p>
        </w:tc>
        <w:tc>
          <w:tcPr>
            <w:tcW w:w="1418" w:type="dxa"/>
            <w:noWrap w:val="0"/>
            <w:vAlign w:val="top"/>
          </w:tcPr>
          <w:p>
            <w:pPr>
              <w:pStyle w:val="3"/>
              <w:keepNext/>
              <w:spacing w:after="0" w:line="440" w:lineRule="exact"/>
              <w:ind w:left="63" w:right="63"/>
              <w:rPr>
                <w:rFonts w:eastAsia="仿宋_GB2312"/>
                <w:sz w:val="28"/>
                <w:szCs w:val="30"/>
              </w:rPr>
            </w:pPr>
          </w:p>
        </w:tc>
        <w:tc>
          <w:tcPr>
            <w:tcW w:w="1476" w:type="dxa"/>
            <w:noWrap w:val="0"/>
            <w:vAlign w:val="top"/>
          </w:tcPr>
          <w:p>
            <w:pPr>
              <w:pStyle w:val="3"/>
              <w:keepNext/>
              <w:spacing w:after="0"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
              <w:keepNext/>
              <w:spacing w:after="0" w:line="440" w:lineRule="exact"/>
              <w:ind w:left="63" w:right="63"/>
              <w:rPr>
                <w:rFonts w:eastAsia="仿宋_GB2312"/>
                <w:sz w:val="28"/>
                <w:szCs w:val="30"/>
              </w:rPr>
            </w:pPr>
          </w:p>
        </w:tc>
        <w:tc>
          <w:tcPr>
            <w:tcW w:w="2437" w:type="dxa"/>
            <w:noWrap w:val="0"/>
            <w:vAlign w:val="top"/>
          </w:tcPr>
          <w:p>
            <w:pPr>
              <w:pStyle w:val="3"/>
              <w:keepNext/>
              <w:spacing w:after="0" w:line="440" w:lineRule="exact"/>
              <w:ind w:left="63" w:right="63"/>
              <w:rPr>
                <w:rFonts w:eastAsia="仿宋_GB2312"/>
                <w:sz w:val="28"/>
                <w:szCs w:val="30"/>
              </w:rPr>
            </w:pPr>
          </w:p>
        </w:tc>
        <w:tc>
          <w:tcPr>
            <w:tcW w:w="851" w:type="dxa"/>
            <w:noWrap w:val="0"/>
            <w:vAlign w:val="top"/>
          </w:tcPr>
          <w:p>
            <w:pPr>
              <w:pStyle w:val="3"/>
              <w:keepNext/>
              <w:spacing w:after="0" w:line="440" w:lineRule="exact"/>
              <w:ind w:left="63" w:right="63"/>
              <w:rPr>
                <w:rFonts w:eastAsia="仿宋_GB2312"/>
                <w:sz w:val="28"/>
                <w:szCs w:val="30"/>
              </w:rPr>
            </w:pPr>
          </w:p>
        </w:tc>
        <w:tc>
          <w:tcPr>
            <w:tcW w:w="774" w:type="dxa"/>
            <w:noWrap w:val="0"/>
            <w:vAlign w:val="top"/>
          </w:tcPr>
          <w:p>
            <w:pPr>
              <w:pStyle w:val="3"/>
              <w:keepNext/>
              <w:spacing w:after="0" w:line="440" w:lineRule="exact"/>
              <w:ind w:left="63" w:right="63"/>
              <w:rPr>
                <w:rFonts w:eastAsia="仿宋_GB2312"/>
                <w:sz w:val="28"/>
                <w:szCs w:val="30"/>
              </w:rPr>
            </w:pPr>
          </w:p>
        </w:tc>
        <w:tc>
          <w:tcPr>
            <w:tcW w:w="1352" w:type="dxa"/>
            <w:noWrap w:val="0"/>
            <w:vAlign w:val="top"/>
          </w:tcPr>
          <w:p>
            <w:pPr>
              <w:pStyle w:val="3"/>
              <w:keepNext/>
              <w:spacing w:after="0" w:line="440" w:lineRule="exact"/>
              <w:ind w:left="63" w:right="63"/>
              <w:rPr>
                <w:rFonts w:eastAsia="仿宋_GB2312"/>
                <w:sz w:val="28"/>
                <w:szCs w:val="30"/>
              </w:rPr>
            </w:pPr>
          </w:p>
        </w:tc>
        <w:tc>
          <w:tcPr>
            <w:tcW w:w="1418" w:type="dxa"/>
            <w:noWrap w:val="0"/>
            <w:vAlign w:val="top"/>
          </w:tcPr>
          <w:p>
            <w:pPr>
              <w:pStyle w:val="3"/>
              <w:keepNext/>
              <w:spacing w:after="0" w:line="440" w:lineRule="exact"/>
              <w:ind w:left="63" w:right="63"/>
              <w:rPr>
                <w:rFonts w:eastAsia="仿宋_GB2312"/>
                <w:sz w:val="28"/>
                <w:szCs w:val="30"/>
              </w:rPr>
            </w:pPr>
          </w:p>
        </w:tc>
        <w:tc>
          <w:tcPr>
            <w:tcW w:w="1476" w:type="dxa"/>
            <w:noWrap w:val="0"/>
            <w:vAlign w:val="top"/>
          </w:tcPr>
          <w:p>
            <w:pPr>
              <w:pStyle w:val="3"/>
              <w:keepNext/>
              <w:spacing w:after="0" w:line="440" w:lineRule="exact"/>
              <w:ind w:left="63" w:right="63"/>
              <w:rPr>
                <w:rFonts w:eastAsia="仿宋_GB2312"/>
                <w:sz w:val="28"/>
                <w:szCs w:val="30"/>
              </w:rPr>
            </w:pPr>
          </w:p>
        </w:tc>
      </w:tr>
      <w:tr>
        <w:tblPrEx>
          <w:tblCellMar>
            <w:top w:w="0" w:type="dxa"/>
            <w:left w:w="28" w:type="dxa"/>
            <w:bottom w:w="0" w:type="dxa"/>
            <w:right w:w="28" w:type="dxa"/>
          </w:tblCellMar>
        </w:tblPrEx>
        <w:tc>
          <w:tcPr>
            <w:tcW w:w="993" w:type="dxa"/>
            <w:noWrap w:val="0"/>
            <w:vAlign w:val="top"/>
          </w:tcPr>
          <w:p>
            <w:pPr>
              <w:pStyle w:val="3"/>
              <w:keepNext/>
              <w:spacing w:after="0" w:line="440" w:lineRule="exact"/>
              <w:ind w:left="63" w:right="63"/>
              <w:rPr>
                <w:rFonts w:eastAsia="仿宋_GB2312"/>
                <w:sz w:val="28"/>
                <w:szCs w:val="30"/>
              </w:rPr>
            </w:pPr>
          </w:p>
        </w:tc>
        <w:tc>
          <w:tcPr>
            <w:tcW w:w="2437" w:type="dxa"/>
            <w:noWrap w:val="0"/>
            <w:vAlign w:val="top"/>
          </w:tcPr>
          <w:p>
            <w:pPr>
              <w:pStyle w:val="3"/>
              <w:keepNext/>
              <w:spacing w:after="0" w:line="440" w:lineRule="exact"/>
              <w:ind w:left="63" w:right="63"/>
              <w:rPr>
                <w:rFonts w:eastAsia="仿宋_GB2312"/>
                <w:sz w:val="28"/>
                <w:szCs w:val="30"/>
              </w:rPr>
            </w:pPr>
          </w:p>
        </w:tc>
        <w:tc>
          <w:tcPr>
            <w:tcW w:w="851" w:type="dxa"/>
            <w:noWrap w:val="0"/>
            <w:vAlign w:val="top"/>
          </w:tcPr>
          <w:p>
            <w:pPr>
              <w:pStyle w:val="3"/>
              <w:keepNext/>
              <w:spacing w:after="0" w:line="440" w:lineRule="exact"/>
              <w:ind w:left="63" w:right="63"/>
              <w:rPr>
                <w:rFonts w:eastAsia="仿宋_GB2312"/>
                <w:sz w:val="28"/>
                <w:szCs w:val="30"/>
              </w:rPr>
            </w:pPr>
          </w:p>
        </w:tc>
        <w:tc>
          <w:tcPr>
            <w:tcW w:w="774" w:type="dxa"/>
            <w:noWrap w:val="0"/>
            <w:vAlign w:val="top"/>
          </w:tcPr>
          <w:p>
            <w:pPr>
              <w:pStyle w:val="3"/>
              <w:keepNext/>
              <w:spacing w:after="0" w:line="440" w:lineRule="exact"/>
              <w:ind w:left="63" w:right="63"/>
              <w:rPr>
                <w:rFonts w:eastAsia="仿宋_GB2312"/>
                <w:sz w:val="28"/>
                <w:szCs w:val="30"/>
              </w:rPr>
            </w:pPr>
          </w:p>
        </w:tc>
        <w:tc>
          <w:tcPr>
            <w:tcW w:w="1352" w:type="dxa"/>
            <w:noWrap w:val="0"/>
            <w:vAlign w:val="top"/>
          </w:tcPr>
          <w:p>
            <w:pPr>
              <w:pStyle w:val="3"/>
              <w:keepNext/>
              <w:spacing w:after="0" w:line="440" w:lineRule="exact"/>
              <w:ind w:left="63" w:right="63"/>
              <w:rPr>
                <w:rFonts w:eastAsia="仿宋_GB2312"/>
                <w:sz w:val="28"/>
                <w:szCs w:val="30"/>
              </w:rPr>
            </w:pPr>
          </w:p>
        </w:tc>
        <w:tc>
          <w:tcPr>
            <w:tcW w:w="1418" w:type="dxa"/>
            <w:noWrap w:val="0"/>
            <w:vAlign w:val="top"/>
          </w:tcPr>
          <w:p>
            <w:pPr>
              <w:pStyle w:val="3"/>
              <w:keepNext/>
              <w:spacing w:after="0" w:line="440" w:lineRule="exact"/>
              <w:ind w:left="63" w:right="63"/>
              <w:rPr>
                <w:rFonts w:eastAsia="仿宋_GB2312"/>
                <w:sz w:val="28"/>
                <w:szCs w:val="30"/>
              </w:rPr>
            </w:pPr>
          </w:p>
        </w:tc>
        <w:tc>
          <w:tcPr>
            <w:tcW w:w="1476" w:type="dxa"/>
            <w:noWrap w:val="0"/>
            <w:vAlign w:val="top"/>
          </w:tcPr>
          <w:p>
            <w:pPr>
              <w:pStyle w:val="3"/>
              <w:keepNext/>
              <w:spacing w:after="0"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
              <w:keepNext/>
              <w:spacing w:after="0" w:line="440" w:lineRule="exact"/>
              <w:ind w:left="63" w:right="63"/>
              <w:rPr>
                <w:rFonts w:eastAsia="仿宋_GB2312"/>
                <w:sz w:val="28"/>
                <w:szCs w:val="30"/>
              </w:rPr>
            </w:pPr>
          </w:p>
        </w:tc>
        <w:tc>
          <w:tcPr>
            <w:tcW w:w="2437" w:type="dxa"/>
            <w:noWrap w:val="0"/>
            <w:vAlign w:val="top"/>
          </w:tcPr>
          <w:p>
            <w:pPr>
              <w:pStyle w:val="3"/>
              <w:keepNext/>
              <w:spacing w:after="0" w:line="440" w:lineRule="exact"/>
              <w:ind w:left="63" w:right="63"/>
              <w:rPr>
                <w:rFonts w:eastAsia="仿宋_GB2312"/>
                <w:sz w:val="28"/>
                <w:szCs w:val="30"/>
              </w:rPr>
            </w:pPr>
          </w:p>
        </w:tc>
        <w:tc>
          <w:tcPr>
            <w:tcW w:w="851" w:type="dxa"/>
            <w:noWrap w:val="0"/>
            <w:vAlign w:val="top"/>
          </w:tcPr>
          <w:p>
            <w:pPr>
              <w:pStyle w:val="3"/>
              <w:keepNext/>
              <w:spacing w:after="0" w:line="440" w:lineRule="exact"/>
              <w:ind w:left="63" w:right="63"/>
              <w:rPr>
                <w:rFonts w:eastAsia="仿宋_GB2312"/>
                <w:sz w:val="28"/>
                <w:szCs w:val="30"/>
              </w:rPr>
            </w:pPr>
          </w:p>
        </w:tc>
        <w:tc>
          <w:tcPr>
            <w:tcW w:w="774" w:type="dxa"/>
            <w:noWrap w:val="0"/>
            <w:vAlign w:val="top"/>
          </w:tcPr>
          <w:p>
            <w:pPr>
              <w:pStyle w:val="3"/>
              <w:keepNext/>
              <w:spacing w:after="0" w:line="440" w:lineRule="exact"/>
              <w:ind w:left="63" w:right="63"/>
              <w:rPr>
                <w:rFonts w:eastAsia="仿宋_GB2312"/>
                <w:sz w:val="28"/>
                <w:szCs w:val="30"/>
              </w:rPr>
            </w:pPr>
          </w:p>
        </w:tc>
        <w:tc>
          <w:tcPr>
            <w:tcW w:w="1352" w:type="dxa"/>
            <w:noWrap w:val="0"/>
            <w:vAlign w:val="top"/>
          </w:tcPr>
          <w:p>
            <w:pPr>
              <w:pStyle w:val="3"/>
              <w:keepNext/>
              <w:spacing w:after="0" w:line="440" w:lineRule="exact"/>
              <w:ind w:left="63" w:right="63"/>
              <w:rPr>
                <w:rFonts w:eastAsia="仿宋_GB2312"/>
                <w:sz w:val="28"/>
                <w:szCs w:val="30"/>
              </w:rPr>
            </w:pPr>
          </w:p>
        </w:tc>
        <w:tc>
          <w:tcPr>
            <w:tcW w:w="1418" w:type="dxa"/>
            <w:noWrap w:val="0"/>
            <w:vAlign w:val="top"/>
          </w:tcPr>
          <w:p>
            <w:pPr>
              <w:pStyle w:val="3"/>
              <w:keepNext/>
              <w:spacing w:after="0" w:line="440" w:lineRule="exact"/>
              <w:ind w:left="63" w:right="63"/>
              <w:rPr>
                <w:rFonts w:eastAsia="仿宋_GB2312"/>
                <w:sz w:val="28"/>
                <w:szCs w:val="30"/>
              </w:rPr>
            </w:pPr>
          </w:p>
        </w:tc>
        <w:tc>
          <w:tcPr>
            <w:tcW w:w="1476" w:type="dxa"/>
            <w:noWrap w:val="0"/>
            <w:vAlign w:val="top"/>
          </w:tcPr>
          <w:p>
            <w:pPr>
              <w:pStyle w:val="3"/>
              <w:keepNext/>
              <w:spacing w:after="0"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
              <w:keepNext/>
              <w:spacing w:after="0" w:line="440" w:lineRule="exact"/>
              <w:ind w:left="63" w:right="63"/>
              <w:rPr>
                <w:rFonts w:eastAsia="仿宋_GB2312"/>
                <w:sz w:val="28"/>
                <w:szCs w:val="30"/>
              </w:rPr>
            </w:pPr>
          </w:p>
        </w:tc>
        <w:tc>
          <w:tcPr>
            <w:tcW w:w="2437" w:type="dxa"/>
            <w:noWrap w:val="0"/>
            <w:vAlign w:val="top"/>
          </w:tcPr>
          <w:p>
            <w:pPr>
              <w:pStyle w:val="3"/>
              <w:keepNext/>
              <w:spacing w:after="0" w:line="440" w:lineRule="exact"/>
              <w:ind w:left="63" w:right="63"/>
              <w:rPr>
                <w:rFonts w:eastAsia="仿宋_GB2312"/>
                <w:sz w:val="28"/>
                <w:szCs w:val="30"/>
              </w:rPr>
            </w:pPr>
          </w:p>
        </w:tc>
        <w:tc>
          <w:tcPr>
            <w:tcW w:w="851" w:type="dxa"/>
            <w:noWrap w:val="0"/>
            <w:vAlign w:val="top"/>
          </w:tcPr>
          <w:p>
            <w:pPr>
              <w:pStyle w:val="3"/>
              <w:keepNext/>
              <w:spacing w:after="0" w:line="440" w:lineRule="exact"/>
              <w:ind w:left="63" w:right="63"/>
              <w:rPr>
                <w:rFonts w:eastAsia="仿宋_GB2312"/>
                <w:sz w:val="28"/>
                <w:szCs w:val="30"/>
              </w:rPr>
            </w:pPr>
          </w:p>
        </w:tc>
        <w:tc>
          <w:tcPr>
            <w:tcW w:w="774" w:type="dxa"/>
            <w:noWrap w:val="0"/>
            <w:vAlign w:val="top"/>
          </w:tcPr>
          <w:p>
            <w:pPr>
              <w:pStyle w:val="3"/>
              <w:keepNext/>
              <w:spacing w:after="0" w:line="440" w:lineRule="exact"/>
              <w:ind w:left="63" w:right="63"/>
              <w:rPr>
                <w:rFonts w:eastAsia="仿宋_GB2312"/>
                <w:sz w:val="28"/>
                <w:szCs w:val="30"/>
              </w:rPr>
            </w:pPr>
          </w:p>
        </w:tc>
        <w:tc>
          <w:tcPr>
            <w:tcW w:w="1352" w:type="dxa"/>
            <w:noWrap w:val="0"/>
            <w:vAlign w:val="top"/>
          </w:tcPr>
          <w:p>
            <w:pPr>
              <w:pStyle w:val="3"/>
              <w:keepNext/>
              <w:spacing w:after="0" w:line="440" w:lineRule="exact"/>
              <w:ind w:left="63" w:right="63"/>
              <w:rPr>
                <w:rFonts w:eastAsia="仿宋_GB2312"/>
                <w:sz w:val="28"/>
                <w:szCs w:val="30"/>
              </w:rPr>
            </w:pPr>
          </w:p>
        </w:tc>
        <w:tc>
          <w:tcPr>
            <w:tcW w:w="1418" w:type="dxa"/>
            <w:noWrap w:val="0"/>
            <w:vAlign w:val="top"/>
          </w:tcPr>
          <w:p>
            <w:pPr>
              <w:pStyle w:val="3"/>
              <w:keepNext/>
              <w:spacing w:after="0" w:line="440" w:lineRule="exact"/>
              <w:ind w:left="63" w:right="63"/>
              <w:rPr>
                <w:rFonts w:eastAsia="仿宋_GB2312"/>
                <w:sz w:val="28"/>
                <w:szCs w:val="30"/>
              </w:rPr>
            </w:pPr>
          </w:p>
        </w:tc>
        <w:tc>
          <w:tcPr>
            <w:tcW w:w="1476" w:type="dxa"/>
            <w:noWrap w:val="0"/>
            <w:vAlign w:val="top"/>
          </w:tcPr>
          <w:p>
            <w:pPr>
              <w:pStyle w:val="3"/>
              <w:keepNext/>
              <w:spacing w:after="0"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
              <w:keepNext/>
              <w:spacing w:after="0" w:line="440" w:lineRule="exact"/>
              <w:ind w:left="63" w:right="63"/>
              <w:rPr>
                <w:rFonts w:eastAsia="仿宋_GB2312"/>
                <w:sz w:val="28"/>
                <w:szCs w:val="30"/>
              </w:rPr>
            </w:pPr>
          </w:p>
        </w:tc>
        <w:tc>
          <w:tcPr>
            <w:tcW w:w="2437" w:type="dxa"/>
            <w:noWrap w:val="0"/>
            <w:vAlign w:val="top"/>
          </w:tcPr>
          <w:p>
            <w:pPr>
              <w:pStyle w:val="3"/>
              <w:keepNext/>
              <w:spacing w:after="0" w:line="440" w:lineRule="exact"/>
              <w:ind w:left="63" w:right="63"/>
              <w:rPr>
                <w:rFonts w:eastAsia="仿宋_GB2312"/>
                <w:sz w:val="28"/>
                <w:szCs w:val="30"/>
              </w:rPr>
            </w:pPr>
          </w:p>
        </w:tc>
        <w:tc>
          <w:tcPr>
            <w:tcW w:w="851" w:type="dxa"/>
            <w:noWrap w:val="0"/>
            <w:vAlign w:val="top"/>
          </w:tcPr>
          <w:p>
            <w:pPr>
              <w:pStyle w:val="3"/>
              <w:keepNext/>
              <w:spacing w:after="0" w:line="440" w:lineRule="exact"/>
              <w:ind w:left="63" w:right="63"/>
              <w:rPr>
                <w:rFonts w:eastAsia="仿宋_GB2312"/>
                <w:sz w:val="28"/>
                <w:szCs w:val="30"/>
              </w:rPr>
            </w:pPr>
          </w:p>
        </w:tc>
        <w:tc>
          <w:tcPr>
            <w:tcW w:w="774" w:type="dxa"/>
            <w:noWrap w:val="0"/>
            <w:vAlign w:val="top"/>
          </w:tcPr>
          <w:p>
            <w:pPr>
              <w:pStyle w:val="3"/>
              <w:keepNext/>
              <w:spacing w:after="0" w:line="440" w:lineRule="exact"/>
              <w:ind w:left="63" w:right="63"/>
              <w:rPr>
                <w:rFonts w:eastAsia="仿宋_GB2312"/>
                <w:sz w:val="28"/>
                <w:szCs w:val="30"/>
              </w:rPr>
            </w:pPr>
          </w:p>
        </w:tc>
        <w:tc>
          <w:tcPr>
            <w:tcW w:w="1352" w:type="dxa"/>
            <w:noWrap w:val="0"/>
            <w:vAlign w:val="top"/>
          </w:tcPr>
          <w:p>
            <w:pPr>
              <w:pStyle w:val="3"/>
              <w:keepNext/>
              <w:spacing w:after="0" w:line="440" w:lineRule="exact"/>
              <w:ind w:left="63" w:right="63"/>
              <w:rPr>
                <w:rFonts w:eastAsia="仿宋_GB2312"/>
                <w:sz w:val="28"/>
                <w:szCs w:val="30"/>
              </w:rPr>
            </w:pPr>
          </w:p>
        </w:tc>
        <w:tc>
          <w:tcPr>
            <w:tcW w:w="1418" w:type="dxa"/>
            <w:noWrap w:val="0"/>
            <w:vAlign w:val="top"/>
          </w:tcPr>
          <w:p>
            <w:pPr>
              <w:pStyle w:val="3"/>
              <w:keepNext/>
              <w:spacing w:after="0" w:line="440" w:lineRule="exact"/>
              <w:ind w:left="63" w:right="63"/>
              <w:rPr>
                <w:rFonts w:eastAsia="仿宋_GB2312"/>
                <w:sz w:val="28"/>
                <w:szCs w:val="30"/>
              </w:rPr>
            </w:pPr>
          </w:p>
        </w:tc>
        <w:tc>
          <w:tcPr>
            <w:tcW w:w="1476" w:type="dxa"/>
            <w:noWrap w:val="0"/>
            <w:vAlign w:val="top"/>
          </w:tcPr>
          <w:p>
            <w:pPr>
              <w:pStyle w:val="3"/>
              <w:keepNext/>
              <w:spacing w:after="0"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
              <w:keepNext/>
              <w:spacing w:after="0" w:line="440" w:lineRule="exact"/>
              <w:ind w:left="63" w:right="63"/>
              <w:rPr>
                <w:rFonts w:eastAsia="仿宋_GB2312"/>
                <w:sz w:val="28"/>
                <w:szCs w:val="30"/>
              </w:rPr>
            </w:pPr>
          </w:p>
        </w:tc>
        <w:tc>
          <w:tcPr>
            <w:tcW w:w="2437" w:type="dxa"/>
            <w:noWrap w:val="0"/>
            <w:vAlign w:val="top"/>
          </w:tcPr>
          <w:p>
            <w:pPr>
              <w:pStyle w:val="3"/>
              <w:keepNext/>
              <w:spacing w:after="0" w:line="440" w:lineRule="exact"/>
              <w:ind w:left="63" w:right="63"/>
              <w:rPr>
                <w:rFonts w:eastAsia="仿宋_GB2312"/>
                <w:sz w:val="28"/>
                <w:szCs w:val="30"/>
              </w:rPr>
            </w:pPr>
          </w:p>
        </w:tc>
        <w:tc>
          <w:tcPr>
            <w:tcW w:w="851" w:type="dxa"/>
            <w:noWrap w:val="0"/>
            <w:vAlign w:val="top"/>
          </w:tcPr>
          <w:p>
            <w:pPr>
              <w:pStyle w:val="3"/>
              <w:keepNext/>
              <w:spacing w:after="0" w:line="440" w:lineRule="exact"/>
              <w:ind w:left="63" w:right="63"/>
              <w:rPr>
                <w:rFonts w:eastAsia="仿宋_GB2312"/>
                <w:sz w:val="28"/>
                <w:szCs w:val="30"/>
              </w:rPr>
            </w:pPr>
          </w:p>
        </w:tc>
        <w:tc>
          <w:tcPr>
            <w:tcW w:w="774" w:type="dxa"/>
            <w:noWrap w:val="0"/>
            <w:vAlign w:val="top"/>
          </w:tcPr>
          <w:p>
            <w:pPr>
              <w:pStyle w:val="3"/>
              <w:keepNext/>
              <w:spacing w:after="0" w:line="440" w:lineRule="exact"/>
              <w:ind w:left="63" w:right="63"/>
              <w:rPr>
                <w:rFonts w:eastAsia="仿宋_GB2312"/>
                <w:sz w:val="28"/>
                <w:szCs w:val="30"/>
              </w:rPr>
            </w:pPr>
          </w:p>
        </w:tc>
        <w:tc>
          <w:tcPr>
            <w:tcW w:w="1352" w:type="dxa"/>
            <w:noWrap w:val="0"/>
            <w:vAlign w:val="top"/>
          </w:tcPr>
          <w:p>
            <w:pPr>
              <w:pStyle w:val="3"/>
              <w:keepNext/>
              <w:spacing w:after="0" w:line="440" w:lineRule="exact"/>
              <w:ind w:left="63" w:right="63"/>
              <w:rPr>
                <w:rFonts w:eastAsia="仿宋_GB2312"/>
                <w:sz w:val="28"/>
                <w:szCs w:val="30"/>
              </w:rPr>
            </w:pPr>
          </w:p>
        </w:tc>
        <w:tc>
          <w:tcPr>
            <w:tcW w:w="1418" w:type="dxa"/>
            <w:noWrap w:val="0"/>
            <w:vAlign w:val="top"/>
          </w:tcPr>
          <w:p>
            <w:pPr>
              <w:pStyle w:val="3"/>
              <w:keepNext/>
              <w:spacing w:after="0" w:line="440" w:lineRule="exact"/>
              <w:ind w:left="63" w:right="63"/>
              <w:rPr>
                <w:rFonts w:eastAsia="仿宋_GB2312"/>
                <w:sz w:val="28"/>
                <w:szCs w:val="30"/>
              </w:rPr>
            </w:pPr>
          </w:p>
        </w:tc>
        <w:tc>
          <w:tcPr>
            <w:tcW w:w="1476" w:type="dxa"/>
            <w:noWrap w:val="0"/>
            <w:vAlign w:val="top"/>
          </w:tcPr>
          <w:p>
            <w:pPr>
              <w:pStyle w:val="3"/>
              <w:keepNext/>
              <w:spacing w:after="0"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
              <w:keepNext/>
              <w:spacing w:after="0" w:line="440" w:lineRule="exact"/>
              <w:ind w:left="63" w:right="63"/>
              <w:rPr>
                <w:rFonts w:eastAsia="仿宋_GB2312"/>
                <w:sz w:val="28"/>
                <w:szCs w:val="30"/>
              </w:rPr>
            </w:pPr>
          </w:p>
        </w:tc>
        <w:tc>
          <w:tcPr>
            <w:tcW w:w="2437" w:type="dxa"/>
            <w:noWrap w:val="0"/>
            <w:vAlign w:val="top"/>
          </w:tcPr>
          <w:p>
            <w:pPr>
              <w:pStyle w:val="3"/>
              <w:keepNext/>
              <w:spacing w:after="0" w:line="440" w:lineRule="exact"/>
              <w:ind w:left="63" w:right="63"/>
              <w:rPr>
                <w:rFonts w:eastAsia="仿宋_GB2312"/>
                <w:sz w:val="28"/>
                <w:szCs w:val="30"/>
              </w:rPr>
            </w:pPr>
          </w:p>
        </w:tc>
        <w:tc>
          <w:tcPr>
            <w:tcW w:w="851" w:type="dxa"/>
            <w:noWrap w:val="0"/>
            <w:vAlign w:val="top"/>
          </w:tcPr>
          <w:p>
            <w:pPr>
              <w:pStyle w:val="3"/>
              <w:keepNext/>
              <w:spacing w:after="0" w:line="440" w:lineRule="exact"/>
              <w:ind w:left="63" w:right="63"/>
              <w:rPr>
                <w:rFonts w:eastAsia="仿宋_GB2312"/>
                <w:sz w:val="28"/>
                <w:szCs w:val="30"/>
              </w:rPr>
            </w:pPr>
          </w:p>
        </w:tc>
        <w:tc>
          <w:tcPr>
            <w:tcW w:w="774" w:type="dxa"/>
            <w:noWrap w:val="0"/>
            <w:vAlign w:val="top"/>
          </w:tcPr>
          <w:p>
            <w:pPr>
              <w:pStyle w:val="3"/>
              <w:keepNext/>
              <w:spacing w:after="0" w:line="440" w:lineRule="exact"/>
              <w:ind w:left="63" w:right="63"/>
              <w:rPr>
                <w:rFonts w:eastAsia="仿宋_GB2312"/>
                <w:sz w:val="28"/>
                <w:szCs w:val="30"/>
              </w:rPr>
            </w:pPr>
          </w:p>
        </w:tc>
        <w:tc>
          <w:tcPr>
            <w:tcW w:w="1352" w:type="dxa"/>
            <w:noWrap w:val="0"/>
            <w:vAlign w:val="top"/>
          </w:tcPr>
          <w:p>
            <w:pPr>
              <w:pStyle w:val="3"/>
              <w:keepNext/>
              <w:spacing w:after="0" w:line="440" w:lineRule="exact"/>
              <w:ind w:left="63" w:right="63"/>
              <w:rPr>
                <w:rFonts w:eastAsia="仿宋_GB2312"/>
                <w:sz w:val="28"/>
                <w:szCs w:val="30"/>
              </w:rPr>
            </w:pPr>
          </w:p>
        </w:tc>
        <w:tc>
          <w:tcPr>
            <w:tcW w:w="1418" w:type="dxa"/>
            <w:noWrap w:val="0"/>
            <w:vAlign w:val="top"/>
          </w:tcPr>
          <w:p>
            <w:pPr>
              <w:pStyle w:val="3"/>
              <w:keepNext/>
              <w:spacing w:after="0" w:line="440" w:lineRule="exact"/>
              <w:ind w:left="63" w:right="63"/>
              <w:rPr>
                <w:rFonts w:eastAsia="仿宋_GB2312"/>
                <w:sz w:val="28"/>
                <w:szCs w:val="30"/>
              </w:rPr>
            </w:pPr>
          </w:p>
        </w:tc>
        <w:tc>
          <w:tcPr>
            <w:tcW w:w="1476" w:type="dxa"/>
            <w:noWrap w:val="0"/>
            <w:vAlign w:val="top"/>
          </w:tcPr>
          <w:p>
            <w:pPr>
              <w:pStyle w:val="3"/>
              <w:keepNext/>
              <w:spacing w:after="0"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
              <w:keepNext/>
              <w:spacing w:after="0" w:line="440" w:lineRule="exact"/>
              <w:ind w:left="63" w:right="63"/>
              <w:rPr>
                <w:rFonts w:eastAsia="仿宋_GB2312"/>
                <w:sz w:val="28"/>
                <w:szCs w:val="30"/>
              </w:rPr>
            </w:pPr>
          </w:p>
        </w:tc>
        <w:tc>
          <w:tcPr>
            <w:tcW w:w="2437" w:type="dxa"/>
            <w:noWrap w:val="0"/>
            <w:vAlign w:val="top"/>
          </w:tcPr>
          <w:p>
            <w:pPr>
              <w:pStyle w:val="3"/>
              <w:keepNext/>
              <w:spacing w:after="0" w:line="440" w:lineRule="exact"/>
              <w:ind w:left="63" w:right="63"/>
              <w:rPr>
                <w:rFonts w:eastAsia="仿宋_GB2312"/>
                <w:sz w:val="28"/>
                <w:szCs w:val="30"/>
              </w:rPr>
            </w:pPr>
          </w:p>
        </w:tc>
        <w:tc>
          <w:tcPr>
            <w:tcW w:w="851" w:type="dxa"/>
            <w:noWrap w:val="0"/>
            <w:vAlign w:val="top"/>
          </w:tcPr>
          <w:p>
            <w:pPr>
              <w:pStyle w:val="3"/>
              <w:keepNext/>
              <w:spacing w:after="0" w:line="440" w:lineRule="exact"/>
              <w:ind w:left="63" w:right="63"/>
              <w:rPr>
                <w:rFonts w:eastAsia="仿宋_GB2312"/>
                <w:sz w:val="28"/>
                <w:szCs w:val="30"/>
              </w:rPr>
            </w:pPr>
          </w:p>
        </w:tc>
        <w:tc>
          <w:tcPr>
            <w:tcW w:w="774" w:type="dxa"/>
            <w:noWrap w:val="0"/>
            <w:vAlign w:val="top"/>
          </w:tcPr>
          <w:p>
            <w:pPr>
              <w:pStyle w:val="3"/>
              <w:keepNext/>
              <w:spacing w:after="0" w:line="440" w:lineRule="exact"/>
              <w:ind w:left="63" w:right="63"/>
              <w:rPr>
                <w:rFonts w:eastAsia="仿宋_GB2312"/>
                <w:sz w:val="28"/>
                <w:szCs w:val="30"/>
              </w:rPr>
            </w:pPr>
          </w:p>
        </w:tc>
        <w:tc>
          <w:tcPr>
            <w:tcW w:w="1352" w:type="dxa"/>
            <w:noWrap w:val="0"/>
            <w:vAlign w:val="top"/>
          </w:tcPr>
          <w:p>
            <w:pPr>
              <w:pStyle w:val="3"/>
              <w:keepNext/>
              <w:spacing w:after="0" w:line="440" w:lineRule="exact"/>
              <w:ind w:left="63" w:right="63"/>
              <w:rPr>
                <w:rFonts w:eastAsia="仿宋_GB2312"/>
                <w:sz w:val="28"/>
                <w:szCs w:val="30"/>
              </w:rPr>
            </w:pPr>
          </w:p>
        </w:tc>
        <w:tc>
          <w:tcPr>
            <w:tcW w:w="1418" w:type="dxa"/>
            <w:noWrap w:val="0"/>
            <w:vAlign w:val="top"/>
          </w:tcPr>
          <w:p>
            <w:pPr>
              <w:pStyle w:val="3"/>
              <w:keepNext/>
              <w:spacing w:after="0" w:line="440" w:lineRule="exact"/>
              <w:ind w:left="63" w:right="63"/>
              <w:rPr>
                <w:rFonts w:eastAsia="仿宋_GB2312"/>
                <w:sz w:val="28"/>
                <w:szCs w:val="30"/>
              </w:rPr>
            </w:pPr>
          </w:p>
        </w:tc>
        <w:tc>
          <w:tcPr>
            <w:tcW w:w="1476" w:type="dxa"/>
            <w:noWrap w:val="0"/>
            <w:vAlign w:val="top"/>
          </w:tcPr>
          <w:p>
            <w:pPr>
              <w:pStyle w:val="3"/>
              <w:keepNext/>
              <w:spacing w:after="0"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
              <w:keepNext/>
              <w:spacing w:after="0" w:line="440" w:lineRule="exact"/>
              <w:ind w:left="63" w:right="63"/>
              <w:rPr>
                <w:rFonts w:eastAsia="仿宋_GB2312"/>
                <w:sz w:val="28"/>
                <w:szCs w:val="30"/>
              </w:rPr>
            </w:pPr>
          </w:p>
        </w:tc>
        <w:tc>
          <w:tcPr>
            <w:tcW w:w="2437" w:type="dxa"/>
            <w:noWrap w:val="0"/>
            <w:vAlign w:val="top"/>
          </w:tcPr>
          <w:p>
            <w:pPr>
              <w:pStyle w:val="3"/>
              <w:keepNext/>
              <w:spacing w:after="0" w:line="440" w:lineRule="exact"/>
              <w:ind w:left="63" w:right="63"/>
              <w:rPr>
                <w:rFonts w:eastAsia="仿宋_GB2312"/>
                <w:sz w:val="28"/>
                <w:szCs w:val="30"/>
              </w:rPr>
            </w:pPr>
          </w:p>
        </w:tc>
        <w:tc>
          <w:tcPr>
            <w:tcW w:w="851" w:type="dxa"/>
            <w:noWrap w:val="0"/>
            <w:vAlign w:val="top"/>
          </w:tcPr>
          <w:p>
            <w:pPr>
              <w:pStyle w:val="3"/>
              <w:keepNext/>
              <w:spacing w:after="0" w:line="440" w:lineRule="exact"/>
              <w:ind w:left="63" w:right="63"/>
              <w:rPr>
                <w:rFonts w:eastAsia="仿宋_GB2312"/>
                <w:sz w:val="28"/>
                <w:szCs w:val="30"/>
              </w:rPr>
            </w:pPr>
          </w:p>
        </w:tc>
        <w:tc>
          <w:tcPr>
            <w:tcW w:w="774" w:type="dxa"/>
            <w:noWrap w:val="0"/>
            <w:vAlign w:val="top"/>
          </w:tcPr>
          <w:p>
            <w:pPr>
              <w:pStyle w:val="3"/>
              <w:keepNext/>
              <w:spacing w:after="0" w:line="440" w:lineRule="exact"/>
              <w:ind w:left="63" w:right="63"/>
              <w:rPr>
                <w:rFonts w:eastAsia="仿宋_GB2312"/>
                <w:sz w:val="28"/>
                <w:szCs w:val="30"/>
              </w:rPr>
            </w:pPr>
          </w:p>
        </w:tc>
        <w:tc>
          <w:tcPr>
            <w:tcW w:w="1352" w:type="dxa"/>
            <w:noWrap w:val="0"/>
            <w:vAlign w:val="top"/>
          </w:tcPr>
          <w:p>
            <w:pPr>
              <w:pStyle w:val="3"/>
              <w:keepNext/>
              <w:spacing w:after="0" w:line="440" w:lineRule="exact"/>
              <w:ind w:left="63" w:right="63"/>
              <w:rPr>
                <w:rFonts w:eastAsia="仿宋_GB2312"/>
                <w:sz w:val="28"/>
                <w:szCs w:val="30"/>
              </w:rPr>
            </w:pPr>
          </w:p>
        </w:tc>
        <w:tc>
          <w:tcPr>
            <w:tcW w:w="1418" w:type="dxa"/>
            <w:noWrap w:val="0"/>
            <w:vAlign w:val="top"/>
          </w:tcPr>
          <w:p>
            <w:pPr>
              <w:pStyle w:val="3"/>
              <w:keepNext/>
              <w:spacing w:after="0" w:line="440" w:lineRule="exact"/>
              <w:ind w:left="63" w:right="63"/>
              <w:rPr>
                <w:rFonts w:eastAsia="仿宋_GB2312"/>
                <w:sz w:val="28"/>
                <w:szCs w:val="30"/>
              </w:rPr>
            </w:pPr>
          </w:p>
        </w:tc>
        <w:tc>
          <w:tcPr>
            <w:tcW w:w="1476" w:type="dxa"/>
            <w:noWrap w:val="0"/>
            <w:vAlign w:val="top"/>
          </w:tcPr>
          <w:p>
            <w:pPr>
              <w:pStyle w:val="3"/>
              <w:keepNext/>
              <w:spacing w:after="0"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
              <w:keepNext/>
              <w:spacing w:after="0" w:line="440" w:lineRule="exact"/>
              <w:ind w:left="63" w:right="63"/>
              <w:rPr>
                <w:rFonts w:eastAsia="仿宋_GB2312"/>
                <w:sz w:val="28"/>
                <w:szCs w:val="30"/>
              </w:rPr>
            </w:pPr>
          </w:p>
        </w:tc>
        <w:tc>
          <w:tcPr>
            <w:tcW w:w="2437" w:type="dxa"/>
            <w:noWrap w:val="0"/>
            <w:vAlign w:val="top"/>
          </w:tcPr>
          <w:p>
            <w:pPr>
              <w:pStyle w:val="3"/>
              <w:keepNext/>
              <w:spacing w:after="0" w:line="440" w:lineRule="exact"/>
              <w:ind w:left="63" w:right="63"/>
              <w:rPr>
                <w:rFonts w:eastAsia="仿宋_GB2312"/>
                <w:sz w:val="28"/>
                <w:szCs w:val="30"/>
              </w:rPr>
            </w:pPr>
          </w:p>
        </w:tc>
        <w:tc>
          <w:tcPr>
            <w:tcW w:w="851" w:type="dxa"/>
            <w:noWrap w:val="0"/>
            <w:vAlign w:val="top"/>
          </w:tcPr>
          <w:p>
            <w:pPr>
              <w:pStyle w:val="3"/>
              <w:keepNext/>
              <w:spacing w:after="0" w:line="440" w:lineRule="exact"/>
              <w:ind w:left="63" w:right="63"/>
              <w:rPr>
                <w:rFonts w:eastAsia="仿宋_GB2312"/>
                <w:sz w:val="28"/>
                <w:szCs w:val="30"/>
              </w:rPr>
            </w:pPr>
          </w:p>
        </w:tc>
        <w:tc>
          <w:tcPr>
            <w:tcW w:w="774" w:type="dxa"/>
            <w:noWrap w:val="0"/>
            <w:vAlign w:val="top"/>
          </w:tcPr>
          <w:p>
            <w:pPr>
              <w:pStyle w:val="3"/>
              <w:keepNext/>
              <w:spacing w:after="0" w:line="440" w:lineRule="exact"/>
              <w:ind w:left="63" w:right="63"/>
              <w:rPr>
                <w:rFonts w:eastAsia="仿宋_GB2312"/>
                <w:sz w:val="28"/>
                <w:szCs w:val="30"/>
              </w:rPr>
            </w:pPr>
          </w:p>
        </w:tc>
        <w:tc>
          <w:tcPr>
            <w:tcW w:w="1352" w:type="dxa"/>
            <w:noWrap w:val="0"/>
            <w:vAlign w:val="top"/>
          </w:tcPr>
          <w:p>
            <w:pPr>
              <w:pStyle w:val="3"/>
              <w:keepNext/>
              <w:spacing w:after="0" w:line="440" w:lineRule="exact"/>
              <w:ind w:left="63" w:right="63"/>
              <w:rPr>
                <w:rFonts w:eastAsia="仿宋_GB2312"/>
                <w:sz w:val="28"/>
                <w:szCs w:val="30"/>
              </w:rPr>
            </w:pPr>
          </w:p>
        </w:tc>
        <w:tc>
          <w:tcPr>
            <w:tcW w:w="1418" w:type="dxa"/>
            <w:noWrap w:val="0"/>
            <w:vAlign w:val="top"/>
          </w:tcPr>
          <w:p>
            <w:pPr>
              <w:pStyle w:val="3"/>
              <w:keepNext/>
              <w:spacing w:after="0" w:line="440" w:lineRule="exact"/>
              <w:ind w:left="63" w:right="63"/>
              <w:rPr>
                <w:rFonts w:eastAsia="仿宋_GB2312"/>
                <w:sz w:val="28"/>
                <w:szCs w:val="30"/>
              </w:rPr>
            </w:pPr>
          </w:p>
        </w:tc>
        <w:tc>
          <w:tcPr>
            <w:tcW w:w="1476" w:type="dxa"/>
            <w:noWrap w:val="0"/>
            <w:vAlign w:val="top"/>
          </w:tcPr>
          <w:p>
            <w:pPr>
              <w:pStyle w:val="3"/>
              <w:keepNext/>
              <w:spacing w:after="0"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
              <w:keepNext/>
              <w:spacing w:after="0" w:line="440" w:lineRule="exact"/>
              <w:ind w:left="63" w:right="63"/>
              <w:rPr>
                <w:rFonts w:eastAsia="仿宋_GB2312"/>
                <w:sz w:val="28"/>
                <w:szCs w:val="30"/>
              </w:rPr>
            </w:pPr>
          </w:p>
        </w:tc>
        <w:tc>
          <w:tcPr>
            <w:tcW w:w="2437" w:type="dxa"/>
            <w:noWrap w:val="0"/>
            <w:vAlign w:val="top"/>
          </w:tcPr>
          <w:p>
            <w:pPr>
              <w:pStyle w:val="3"/>
              <w:keepNext/>
              <w:spacing w:after="0" w:line="440" w:lineRule="exact"/>
              <w:ind w:left="63" w:right="63"/>
              <w:rPr>
                <w:rFonts w:eastAsia="仿宋_GB2312"/>
                <w:sz w:val="28"/>
                <w:szCs w:val="30"/>
              </w:rPr>
            </w:pPr>
          </w:p>
        </w:tc>
        <w:tc>
          <w:tcPr>
            <w:tcW w:w="851" w:type="dxa"/>
            <w:noWrap w:val="0"/>
            <w:vAlign w:val="top"/>
          </w:tcPr>
          <w:p>
            <w:pPr>
              <w:pStyle w:val="3"/>
              <w:keepNext/>
              <w:spacing w:after="0" w:line="440" w:lineRule="exact"/>
              <w:ind w:left="63" w:right="63"/>
              <w:rPr>
                <w:rFonts w:eastAsia="仿宋_GB2312"/>
                <w:sz w:val="28"/>
                <w:szCs w:val="30"/>
              </w:rPr>
            </w:pPr>
          </w:p>
        </w:tc>
        <w:tc>
          <w:tcPr>
            <w:tcW w:w="774" w:type="dxa"/>
            <w:noWrap w:val="0"/>
            <w:vAlign w:val="top"/>
          </w:tcPr>
          <w:p>
            <w:pPr>
              <w:pStyle w:val="3"/>
              <w:keepNext/>
              <w:spacing w:after="0" w:line="440" w:lineRule="exact"/>
              <w:ind w:left="63" w:right="63"/>
              <w:rPr>
                <w:rFonts w:eastAsia="仿宋_GB2312"/>
                <w:sz w:val="28"/>
                <w:szCs w:val="30"/>
              </w:rPr>
            </w:pPr>
          </w:p>
        </w:tc>
        <w:tc>
          <w:tcPr>
            <w:tcW w:w="1352" w:type="dxa"/>
            <w:noWrap w:val="0"/>
            <w:vAlign w:val="top"/>
          </w:tcPr>
          <w:p>
            <w:pPr>
              <w:pStyle w:val="3"/>
              <w:keepNext/>
              <w:spacing w:after="0" w:line="440" w:lineRule="exact"/>
              <w:ind w:left="63" w:right="63"/>
              <w:rPr>
                <w:rFonts w:eastAsia="仿宋_GB2312"/>
                <w:sz w:val="28"/>
                <w:szCs w:val="30"/>
              </w:rPr>
            </w:pPr>
          </w:p>
        </w:tc>
        <w:tc>
          <w:tcPr>
            <w:tcW w:w="1418" w:type="dxa"/>
            <w:noWrap w:val="0"/>
            <w:vAlign w:val="top"/>
          </w:tcPr>
          <w:p>
            <w:pPr>
              <w:pStyle w:val="3"/>
              <w:keepNext/>
              <w:spacing w:after="0" w:line="440" w:lineRule="exact"/>
              <w:ind w:left="63" w:right="63"/>
              <w:rPr>
                <w:rFonts w:eastAsia="仿宋_GB2312"/>
                <w:sz w:val="28"/>
                <w:szCs w:val="30"/>
              </w:rPr>
            </w:pPr>
          </w:p>
        </w:tc>
        <w:tc>
          <w:tcPr>
            <w:tcW w:w="1476" w:type="dxa"/>
            <w:noWrap w:val="0"/>
            <w:vAlign w:val="top"/>
          </w:tcPr>
          <w:p>
            <w:pPr>
              <w:pStyle w:val="3"/>
              <w:keepNext/>
              <w:spacing w:after="0" w:line="440" w:lineRule="exact"/>
              <w:ind w:left="63" w:right="63"/>
              <w:rPr>
                <w:rFonts w:eastAsia="仿宋_GB2312"/>
                <w:sz w:val="28"/>
                <w:szCs w:val="30"/>
              </w:rPr>
            </w:pPr>
          </w:p>
        </w:tc>
      </w:tr>
      <w:tr>
        <w:tblPrEx>
          <w:tblCellMar>
            <w:top w:w="0" w:type="dxa"/>
            <w:left w:w="28" w:type="dxa"/>
            <w:bottom w:w="0" w:type="dxa"/>
            <w:right w:w="28" w:type="dxa"/>
          </w:tblCellMar>
        </w:tblPrEx>
        <w:tc>
          <w:tcPr>
            <w:tcW w:w="993" w:type="dxa"/>
            <w:noWrap w:val="0"/>
            <w:vAlign w:val="top"/>
          </w:tcPr>
          <w:p>
            <w:pPr>
              <w:pStyle w:val="3"/>
              <w:keepNext/>
              <w:spacing w:after="0" w:line="440" w:lineRule="exact"/>
              <w:ind w:left="63" w:right="63"/>
              <w:rPr>
                <w:rFonts w:eastAsia="仿宋_GB2312"/>
                <w:sz w:val="28"/>
                <w:szCs w:val="30"/>
              </w:rPr>
            </w:pPr>
          </w:p>
        </w:tc>
        <w:tc>
          <w:tcPr>
            <w:tcW w:w="2437" w:type="dxa"/>
            <w:noWrap w:val="0"/>
            <w:vAlign w:val="top"/>
          </w:tcPr>
          <w:p>
            <w:pPr>
              <w:pStyle w:val="3"/>
              <w:keepNext/>
              <w:spacing w:after="0" w:line="440" w:lineRule="exact"/>
              <w:ind w:left="63" w:right="63"/>
              <w:rPr>
                <w:rFonts w:eastAsia="仿宋_GB2312"/>
                <w:sz w:val="28"/>
                <w:szCs w:val="30"/>
              </w:rPr>
            </w:pPr>
          </w:p>
        </w:tc>
        <w:tc>
          <w:tcPr>
            <w:tcW w:w="851" w:type="dxa"/>
            <w:noWrap w:val="0"/>
            <w:vAlign w:val="top"/>
          </w:tcPr>
          <w:p>
            <w:pPr>
              <w:pStyle w:val="3"/>
              <w:keepNext/>
              <w:spacing w:after="0" w:line="440" w:lineRule="exact"/>
              <w:ind w:left="63" w:right="63"/>
              <w:rPr>
                <w:rFonts w:eastAsia="仿宋_GB2312"/>
                <w:sz w:val="28"/>
                <w:szCs w:val="30"/>
              </w:rPr>
            </w:pPr>
          </w:p>
        </w:tc>
        <w:tc>
          <w:tcPr>
            <w:tcW w:w="774" w:type="dxa"/>
            <w:noWrap w:val="0"/>
            <w:vAlign w:val="top"/>
          </w:tcPr>
          <w:p>
            <w:pPr>
              <w:pStyle w:val="3"/>
              <w:keepNext/>
              <w:spacing w:after="0" w:line="440" w:lineRule="exact"/>
              <w:ind w:left="63" w:right="63"/>
              <w:rPr>
                <w:rFonts w:eastAsia="仿宋_GB2312"/>
                <w:sz w:val="28"/>
                <w:szCs w:val="30"/>
              </w:rPr>
            </w:pPr>
          </w:p>
        </w:tc>
        <w:tc>
          <w:tcPr>
            <w:tcW w:w="1352" w:type="dxa"/>
            <w:noWrap w:val="0"/>
            <w:vAlign w:val="top"/>
          </w:tcPr>
          <w:p>
            <w:pPr>
              <w:pStyle w:val="3"/>
              <w:keepNext/>
              <w:spacing w:after="0" w:line="440" w:lineRule="exact"/>
              <w:ind w:left="63" w:right="63"/>
              <w:rPr>
                <w:rFonts w:eastAsia="仿宋_GB2312"/>
                <w:sz w:val="28"/>
                <w:szCs w:val="30"/>
              </w:rPr>
            </w:pPr>
          </w:p>
        </w:tc>
        <w:tc>
          <w:tcPr>
            <w:tcW w:w="1418" w:type="dxa"/>
            <w:noWrap w:val="0"/>
            <w:vAlign w:val="top"/>
          </w:tcPr>
          <w:p>
            <w:pPr>
              <w:pStyle w:val="3"/>
              <w:keepNext/>
              <w:spacing w:after="0" w:line="440" w:lineRule="exact"/>
              <w:ind w:left="63" w:right="63"/>
              <w:rPr>
                <w:rFonts w:eastAsia="仿宋_GB2312"/>
                <w:sz w:val="28"/>
                <w:szCs w:val="30"/>
              </w:rPr>
            </w:pPr>
          </w:p>
        </w:tc>
        <w:tc>
          <w:tcPr>
            <w:tcW w:w="1476" w:type="dxa"/>
            <w:noWrap w:val="0"/>
            <w:vAlign w:val="top"/>
          </w:tcPr>
          <w:p>
            <w:pPr>
              <w:pStyle w:val="3"/>
              <w:keepNext/>
              <w:spacing w:after="0"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
              <w:keepNext/>
              <w:spacing w:after="0" w:line="440" w:lineRule="exact"/>
              <w:ind w:left="63" w:right="63"/>
              <w:rPr>
                <w:rFonts w:eastAsia="仿宋_GB2312"/>
                <w:sz w:val="28"/>
                <w:szCs w:val="30"/>
              </w:rPr>
            </w:pPr>
          </w:p>
        </w:tc>
        <w:tc>
          <w:tcPr>
            <w:tcW w:w="2437" w:type="dxa"/>
            <w:noWrap w:val="0"/>
            <w:vAlign w:val="top"/>
          </w:tcPr>
          <w:p>
            <w:pPr>
              <w:pStyle w:val="3"/>
              <w:keepNext/>
              <w:spacing w:after="0" w:line="440" w:lineRule="exact"/>
              <w:ind w:left="63" w:right="63"/>
              <w:rPr>
                <w:rFonts w:eastAsia="仿宋_GB2312"/>
                <w:sz w:val="28"/>
                <w:szCs w:val="30"/>
              </w:rPr>
            </w:pPr>
          </w:p>
        </w:tc>
        <w:tc>
          <w:tcPr>
            <w:tcW w:w="851" w:type="dxa"/>
            <w:noWrap w:val="0"/>
            <w:vAlign w:val="top"/>
          </w:tcPr>
          <w:p>
            <w:pPr>
              <w:pStyle w:val="3"/>
              <w:keepNext/>
              <w:spacing w:after="0" w:line="440" w:lineRule="exact"/>
              <w:ind w:left="63" w:right="63"/>
              <w:rPr>
                <w:rFonts w:eastAsia="仿宋_GB2312"/>
                <w:sz w:val="28"/>
                <w:szCs w:val="30"/>
              </w:rPr>
            </w:pPr>
          </w:p>
        </w:tc>
        <w:tc>
          <w:tcPr>
            <w:tcW w:w="774" w:type="dxa"/>
            <w:noWrap w:val="0"/>
            <w:vAlign w:val="top"/>
          </w:tcPr>
          <w:p>
            <w:pPr>
              <w:pStyle w:val="3"/>
              <w:keepNext/>
              <w:spacing w:after="0" w:line="440" w:lineRule="exact"/>
              <w:ind w:left="63" w:right="63"/>
              <w:rPr>
                <w:rFonts w:eastAsia="仿宋_GB2312"/>
                <w:sz w:val="28"/>
                <w:szCs w:val="30"/>
              </w:rPr>
            </w:pPr>
          </w:p>
        </w:tc>
        <w:tc>
          <w:tcPr>
            <w:tcW w:w="1352" w:type="dxa"/>
            <w:noWrap w:val="0"/>
            <w:vAlign w:val="top"/>
          </w:tcPr>
          <w:p>
            <w:pPr>
              <w:pStyle w:val="3"/>
              <w:keepNext/>
              <w:spacing w:after="0" w:line="440" w:lineRule="exact"/>
              <w:ind w:left="63" w:right="63"/>
              <w:rPr>
                <w:rFonts w:eastAsia="仿宋_GB2312"/>
                <w:sz w:val="28"/>
                <w:szCs w:val="30"/>
              </w:rPr>
            </w:pPr>
          </w:p>
        </w:tc>
        <w:tc>
          <w:tcPr>
            <w:tcW w:w="1418" w:type="dxa"/>
            <w:noWrap w:val="0"/>
            <w:vAlign w:val="top"/>
          </w:tcPr>
          <w:p>
            <w:pPr>
              <w:pStyle w:val="3"/>
              <w:keepNext/>
              <w:spacing w:after="0" w:line="440" w:lineRule="exact"/>
              <w:ind w:left="63" w:right="63"/>
              <w:rPr>
                <w:rFonts w:eastAsia="仿宋_GB2312"/>
                <w:sz w:val="28"/>
                <w:szCs w:val="30"/>
              </w:rPr>
            </w:pPr>
          </w:p>
        </w:tc>
        <w:tc>
          <w:tcPr>
            <w:tcW w:w="1476" w:type="dxa"/>
            <w:noWrap w:val="0"/>
            <w:vAlign w:val="top"/>
          </w:tcPr>
          <w:p>
            <w:pPr>
              <w:pStyle w:val="3"/>
              <w:keepNext/>
              <w:spacing w:after="0"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
              <w:keepNext/>
              <w:spacing w:after="0" w:line="440" w:lineRule="exact"/>
              <w:ind w:left="63" w:right="63"/>
              <w:rPr>
                <w:rFonts w:eastAsia="仿宋_GB2312"/>
                <w:sz w:val="28"/>
                <w:szCs w:val="30"/>
              </w:rPr>
            </w:pPr>
          </w:p>
        </w:tc>
        <w:tc>
          <w:tcPr>
            <w:tcW w:w="2437" w:type="dxa"/>
            <w:noWrap w:val="0"/>
            <w:vAlign w:val="top"/>
          </w:tcPr>
          <w:p>
            <w:pPr>
              <w:pStyle w:val="3"/>
              <w:keepNext/>
              <w:spacing w:after="0" w:line="440" w:lineRule="exact"/>
              <w:ind w:left="63" w:right="63"/>
              <w:rPr>
                <w:rFonts w:eastAsia="仿宋_GB2312"/>
                <w:sz w:val="28"/>
                <w:szCs w:val="30"/>
              </w:rPr>
            </w:pPr>
          </w:p>
        </w:tc>
        <w:tc>
          <w:tcPr>
            <w:tcW w:w="851" w:type="dxa"/>
            <w:noWrap w:val="0"/>
            <w:vAlign w:val="top"/>
          </w:tcPr>
          <w:p>
            <w:pPr>
              <w:pStyle w:val="3"/>
              <w:keepNext/>
              <w:spacing w:after="0" w:line="440" w:lineRule="exact"/>
              <w:ind w:left="63" w:right="63"/>
              <w:rPr>
                <w:rFonts w:eastAsia="仿宋_GB2312"/>
                <w:sz w:val="28"/>
                <w:szCs w:val="30"/>
              </w:rPr>
            </w:pPr>
          </w:p>
        </w:tc>
        <w:tc>
          <w:tcPr>
            <w:tcW w:w="774" w:type="dxa"/>
            <w:noWrap w:val="0"/>
            <w:vAlign w:val="top"/>
          </w:tcPr>
          <w:p>
            <w:pPr>
              <w:pStyle w:val="3"/>
              <w:keepNext/>
              <w:spacing w:after="0" w:line="440" w:lineRule="exact"/>
              <w:ind w:left="63" w:right="63"/>
              <w:rPr>
                <w:rFonts w:eastAsia="仿宋_GB2312"/>
                <w:sz w:val="28"/>
                <w:szCs w:val="30"/>
              </w:rPr>
            </w:pPr>
          </w:p>
        </w:tc>
        <w:tc>
          <w:tcPr>
            <w:tcW w:w="1352" w:type="dxa"/>
            <w:noWrap w:val="0"/>
            <w:vAlign w:val="top"/>
          </w:tcPr>
          <w:p>
            <w:pPr>
              <w:pStyle w:val="3"/>
              <w:keepNext/>
              <w:spacing w:after="0" w:line="440" w:lineRule="exact"/>
              <w:ind w:left="63" w:right="63"/>
              <w:rPr>
                <w:rFonts w:eastAsia="仿宋_GB2312"/>
                <w:sz w:val="28"/>
                <w:szCs w:val="30"/>
              </w:rPr>
            </w:pPr>
          </w:p>
        </w:tc>
        <w:tc>
          <w:tcPr>
            <w:tcW w:w="1418" w:type="dxa"/>
            <w:noWrap w:val="0"/>
            <w:vAlign w:val="top"/>
          </w:tcPr>
          <w:p>
            <w:pPr>
              <w:pStyle w:val="3"/>
              <w:keepNext/>
              <w:spacing w:after="0" w:line="440" w:lineRule="exact"/>
              <w:ind w:left="63" w:right="63"/>
              <w:rPr>
                <w:rFonts w:eastAsia="仿宋_GB2312"/>
                <w:sz w:val="28"/>
                <w:szCs w:val="30"/>
              </w:rPr>
            </w:pPr>
          </w:p>
        </w:tc>
        <w:tc>
          <w:tcPr>
            <w:tcW w:w="1476" w:type="dxa"/>
            <w:noWrap w:val="0"/>
            <w:vAlign w:val="top"/>
          </w:tcPr>
          <w:p>
            <w:pPr>
              <w:pStyle w:val="3"/>
              <w:keepNext/>
              <w:spacing w:after="0" w:line="440" w:lineRule="exact"/>
              <w:ind w:left="63" w:right="63"/>
              <w:rPr>
                <w:rFonts w:eastAsia="仿宋_GB2312"/>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noWrap w:val="0"/>
            <w:vAlign w:val="top"/>
          </w:tcPr>
          <w:p>
            <w:pPr>
              <w:pStyle w:val="3"/>
              <w:keepNext/>
              <w:spacing w:after="0" w:line="440" w:lineRule="exact"/>
              <w:ind w:left="63" w:right="63"/>
              <w:rPr>
                <w:rFonts w:eastAsia="仿宋_GB2312"/>
                <w:sz w:val="28"/>
                <w:szCs w:val="30"/>
              </w:rPr>
            </w:pPr>
          </w:p>
        </w:tc>
        <w:tc>
          <w:tcPr>
            <w:tcW w:w="2437" w:type="dxa"/>
            <w:noWrap w:val="0"/>
            <w:vAlign w:val="top"/>
          </w:tcPr>
          <w:p>
            <w:pPr>
              <w:pStyle w:val="3"/>
              <w:keepNext/>
              <w:spacing w:after="0" w:line="440" w:lineRule="exact"/>
              <w:ind w:left="63" w:right="63"/>
              <w:rPr>
                <w:rFonts w:eastAsia="仿宋_GB2312"/>
                <w:sz w:val="28"/>
                <w:szCs w:val="30"/>
              </w:rPr>
            </w:pPr>
          </w:p>
        </w:tc>
        <w:tc>
          <w:tcPr>
            <w:tcW w:w="851" w:type="dxa"/>
            <w:noWrap w:val="0"/>
            <w:vAlign w:val="top"/>
          </w:tcPr>
          <w:p>
            <w:pPr>
              <w:pStyle w:val="3"/>
              <w:keepNext/>
              <w:spacing w:after="0" w:line="440" w:lineRule="exact"/>
              <w:ind w:left="63" w:right="63"/>
              <w:rPr>
                <w:rFonts w:eastAsia="仿宋_GB2312"/>
                <w:sz w:val="28"/>
                <w:szCs w:val="30"/>
              </w:rPr>
            </w:pPr>
          </w:p>
        </w:tc>
        <w:tc>
          <w:tcPr>
            <w:tcW w:w="774" w:type="dxa"/>
            <w:noWrap w:val="0"/>
            <w:vAlign w:val="top"/>
          </w:tcPr>
          <w:p>
            <w:pPr>
              <w:pStyle w:val="3"/>
              <w:keepNext/>
              <w:spacing w:after="0" w:line="440" w:lineRule="exact"/>
              <w:ind w:left="63" w:right="63"/>
              <w:rPr>
                <w:rFonts w:eastAsia="仿宋_GB2312"/>
                <w:sz w:val="28"/>
                <w:szCs w:val="30"/>
              </w:rPr>
            </w:pPr>
          </w:p>
        </w:tc>
        <w:tc>
          <w:tcPr>
            <w:tcW w:w="1352" w:type="dxa"/>
            <w:noWrap w:val="0"/>
            <w:vAlign w:val="top"/>
          </w:tcPr>
          <w:p>
            <w:pPr>
              <w:pStyle w:val="3"/>
              <w:keepNext/>
              <w:spacing w:after="0" w:line="440" w:lineRule="exact"/>
              <w:ind w:left="63" w:right="63"/>
              <w:rPr>
                <w:rFonts w:eastAsia="仿宋_GB2312"/>
                <w:sz w:val="28"/>
                <w:szCs w:val="30"/>
              </w:rPr>
            </w:pPr>
          </w:p>
        </w:tc>
        <w:tc>
          <w:tcPr>
            <w:tcW w:w="1418" w:type="dxa"/>
            <w:noWrap w:val="0"/>
            <w:vAlign w:val="top"/>
          </w:tcPr>
          <w:p>
            <w:pPr>
              <w:pStyle w:val="3"/>
              <w:keepNext/>
              <w:spacing w:after="0" w:line="440" w:lineRule="exact"/>
              <w:ind w:left="63" w:right="63"/>
              <w:rPr>
                <w:rFonts w:eastAsia="仿宋_GB2312"/>
                <w:sz w:val="28"/>
                <w:szCs w:val="30"/>
              </w:rPr>
            </w:pPr>
          </w:p>
        </w:tc>
        <w:tc>
          <w:tcPr>
            <w:tcW w:w="1476" w:type="dxa"/>
            <w:noWrap w:val="0"/>
            <w:vAlign w:val="top"/>
          </w:tcPr>
          <w:p>
            <w:pPr>
              <w:pStyle w:val="3"/>
              <w:keepNext/>
              <w:spacing w:after="0" w:line="440" w:lineRule="exact"/>
              <w:ind w:left="63" w:right="63"/>
              <w:rPr>
                <w:rFonts w:eastAsia="仿宋_GB2312"/>
                <w:sz w:val="28"/>
                <w:szCs w:val="30"/>
              </w:rPr>
            </w:pPr>
          </w:p>
        </w:tc>
      </w:tr>
    </w:tbl>
    <w:p>
      <w:pPr>
        <w:spacing w:line="360" w:lineRule="auto"/>
        <w:ind w:firstLine="480" w:firstLineChars="200"/>
        <w:jc w:val="center"/>
        <w:rPr>
          <w:rFonts w:ascii="黑体" w:eastAsia="黑体"/>
          <w:sz w:val="24"/>
        </w:rPr>
      </w:pPr>
    </w:p>
    <w:p>
      <w:pPr>
        <w:spacing w:line="360" w:lineRule="auto"/>
        <w:rPr>
          <w:rFonts w:hint="eastAsia" w:ascii="黑体" w:eastAsia="黑体"/>
          <w:b/>
          <w:szCs w:val="21"/>
        </w:rPr>
      </w:pPr>
      <w:r>
        <w:rPr>
          <w:rFonts w:ascii="黑体" w:eastAsia="黑体"/>
          <w:sz w:val="24"/>
        </w:rPr>
        <w:br w:type="page"/>
      </w:r>
      <w:r>
        <w:rPr>
          <w:rFonts w:hint="eastAsia" w:ascii="黑体" w:eastAsia="黑体"/>
          <w:b/>
          <w:szCs w:val="21"/>
        </w:rPr>
        <w:t>附件12：</w:t>
      </w:r>
    </w:p>
    <w:p>
      <w:pPr>
        <w:spacing w:line="360" w:lineRule="auto"/>
        <w:ind w:firstLine="562" w:firstLineChars="200"/>
        <w:jc w:val="center"/>
        <w:rPr>
          <w:rFonts w:hint="eastAsia" w:ascii="宋体" w:hAnsi="宋体"/>
          <w:b/>
          <w:sz w:val="28"/>
          <w:szCs w:val="28"/>
        </w:rPr>
      </w:pPr>
      <w:r>
        <w:rPr>
          <w:rFonts w:hint="eastAsia" w:ascii="宋体" w:hAnsi="宋体"/>
          <w:b/>
          <w:sz w:val="28"/>
          <w:szCs w:val="28"/>
        </w:rPr>
        <w:t>建设工程廉政责任书</w:t>
      </w:r>
    </w:p>
    <w:p>
      <w:pPr>
        <w:spacing w:line="360" w:lineRule="auto"/>
        <w:ind w:firstLine="420" w:firstLineChars="200"/>
        <w:rPr>
          <w:rFonts w:hint="eastAsia" w:ascii="宋体" w:hAnsi="宋体"/>
          <w:szCs w:val="21"/>
        </w:rPr>
      </w:pPr>
      <w:r>
        <w:rPr>
          <w:rFonts w:hint="eastAsia" w:ascii="宋体" w:hAnsi="宋体"/>
          <w:szCs w:val="21"/>
        </w:rPr>
        <w:t>发包人：</w:t>
      </w:r>
      <w:r>
        <w:rPr>
          <w:rFonts w:hint="eastAsia" w:ascii="宋体" w:hAnsi="宋体"/>
          <w:szCs w:val="21"/>
          <w:u w:val="single"/>
        </w:rPr>
        <w:t xml:space="preserve">                                               </w:t>
      </w:r>
    </w:p>
    <w:p>
      <w:pPr>
        <w:spacing w:line="360" w:lineRule="auto"/>
        <w:ind w:firstLine="420" w:firstLineChars="200"/>
        <w:rPr>
          <w:rFonts w:hint="eastAsia" w:ascii="宋体" w:hAnsi="宋体"/>
          <w:szCs w:val="21"/>
        </w:rPr>
      </w:pPr>
      <w:r>
        <w:rPr>
          <w:rFonts w:hint="eastAsia" w:ascii="宋体" w:hAnsi="宋体"/>
          <w:szCs w:val="21"/>
        </w:rPr>
        <w:t>承包人：</w:t>
      </w:r>
      <w:r>
        <w:rPr>
          <w:rFonts w:hint="eastAsia" w:ascii="宋体" w:hAnsi="宋体"/>
          <w:szCs w:val="21"/>
          <w:u w:val="single"/>
        </w:rPr>
        <w:t xml:space="preserve">                                               </w:t>
      </w:r>
    </w:p>
    <w:p>
      <w:pPr>
        <w:spacing w:line="360" w:lineRule="auto"/>
        <w:ind w:firstLine="420" w:firstLineChars="200"/>
        <w:rPr>
          <w:rFonts w:hint="eastAsia" w:ascii="宋体" w:hAnsi="宋体"/>
          <w:szCs w:val="21"/>
        </w:rPr>
      </w:pPr>
      <w:r>
        <w:rPr>
          <w:rFonts w:hint="eastAsia" w:ascii="宋体" w:hAnsi="宋体"/>
          <w:szCs w:val="21"/>
        </w:rPr>
        <w:t>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pPr>
        <w:spacing w:line="360" w:lineRule="auto"/>
        <w:ind w:firstLine="420" w:firstLineChars="200"/>
        <w:rPr>
          <w:rFonts w:hint="eastAsia" w:ascii="宋体" w:hAnsi="宋体"/>
          <w:szCs w:val="21"/>
        </w:rPr>
      </w:pPr>
      <w:r>
        <w:rPr>
          <w:rFonts w:hint="eastAsia" w:ascii="宋体" w:hAnsi="宋体"/>
          <w:szCs w:val="21"/>
        </w:rPr>
        <w:t>一、双方的责任</w:t>
      </w:r>
    </w:p>
    <w:p>
      <w:pPr>
        <w:spacing w:line="360" w:lineRule="auto"/>
        <w:ind w:firstLine="420" w:firstLineChars="200"/>
        <w:rPr>
          <w:rFonts w:hint="eastAsia" w:ascii="宋体" w:hAnsi="宋体"/>
          <w:szCs w:val="21"/>
        </w:rPr>
      </w:pPr>
      <w:r>
        <w:rPr>
          <w:rFonts w:hint="eastAsia" w:ascii="宋体" w:hAnsi="宋体"/>
          <w:szCs w:val="21"/>
        </w:rPr>
        <w:t>1.1应严格遵守国家关于建设工程的有关法律、法规，相关政策，以及廉政建设的各项规定。</w:t>
      </w:r>
    </w:p>
    <w:p>
      <w:pPr>
        <w:spacing w:line="360" w:lineRule="auto"/>
        <w:ind w:firstLine="420" w:firstLineChars="200"/>
        <w:rPr>
          <w:rFonts w:hint="eastAsia" w:ascii="宋体" w:hAnsi="宋体"/>
          <w:szCs w:val="21"/>
        </w:rPr>
      </w:pPr>
      <w:r>
        <w:rPr>
          <w:rFonts w:hint="eastAsia" w:ascii="宋体" w:hAnsi="宋体"/>
          <w:szCs w:val="21"/>
        </w:rPr>
        <w:t>1.2严格执行建设工程合同文件，自觉按合同办事。</w:t>
      </w:r>
    </w:p>
    <w:p>
      <w:pPr>
        <w:spacing w:line="360" w:lineRule="auto"/>
        <w:ind w:firstLine="420" w:firstLineChars="200"/>
        <w:rPr>
          <w:rFonts w:hint="eastAsia" w:ascii="宋体" w:hAnsi="宋体"/>
          <w:szCs w:val="21"/>
        </w:rPr>
      </w:pPr>
      <w:r>
        <w:rPr>
          <w:rFonts w:hint="eastAsia" w:ascii="宋体" w:hAnsi="宋体"/>
          <w:szCs w:val="21"/>
        </w:rPr>
        <w:t>1.3各项活动必须坚持公开、公平、公正、诚信、透明的原则(除法律法规另有规定者外)，不得为获取不正当的利益，损害国家、集体和对方利益，不得违反建设工程管理的规章制度。</w:t>
      </w:r>
    </w:p>
    <w:p>
      <w:pPr>
        <w:spacing w:line="360" w:lineRule="auto"/>
        <w:ind w:firstLine="420" w:firstLineChars="200"/>
        <w:rPr>
          <w:rFonts w:hint="eastAsia" w:ascii="宋体" w:hAnsi="宋体"/>
          <w:szCs w:val="21"/>
        </w:rPr>
      </w:pPr>
      <w:r>
        <w:rPr>
          <w:rFonts w:hint="eastAsia" w:ascii="宋体" w:hAnsi="宋体"/>
          <w:szCs w:val="21"/>
        </w:rPr>
        <w:t>1.4发现对方在业务活动中有违规、违纪、违法行为的，应及时提醒对方，情节严重的，应向其上级主管部门或纪检监察、司法等有关机关举报。</w:t>
      </w:r>
    </w:p>
    <w:p>
      <w:pPr>
        <w:spacing w:line="360" w:lineRule="auto"/>
        <w:ind w:firstLine="420" w:firstLineChars="200"/>
        <w:rPr>
          <w:rFonts w:hint="eastAsia" w:ascii="宋体" w:hAnsi="宋体"/>
          <w:szCs w:val="21"/>
        </w:rPr>
      </w:pPr>
      <w:r>
        <w:rPr>
          <w:rFonts w:hint="eastAsia" w:ascii="宋体" w:hAnsi="宋体"/>
          <w:szCs w:val="21"/>
        </w:rPr>
        <w:t>二、发包人责任</w:t>
      </w:r>
    </w:p>
    <w:p>
      <w:pPr>
        <w:spacing w:line="360" w:lineRule="auto"/>
        <w:ind w:firstLine="420" w:firstLineChars="200"/>
        <w:rPr>
          <w:rFonts w:hint="eastAsia" w:ascii="宋体" w:hAnsi="宋体"/>
          <w:szCs w:val="21"/>
        </w:rPr>
      </w:pPr>
      <w:r>
        <w:rPr>
          <w:rFonts w:hint="eastAsia" w:ascii="宋体" w:hAnsi="宋体"/>
          <w:szCs w:val="21"/>
        </w:rPr>
        <w:t>发包人的领导和从事该建设工程项目的工作人员，在工程建设的事前、事中、事后应遵守以下规定：</w:t>
      </w:r>
    </w:p>
    <w:p>
      <w:pPr>
        <w:spacing w:line="360" w:lineRule="auto"/>
        <w:ind w:firstLine="420" w:firstLineChars="200"/>
        <w:rPr>
          <w:rFonts w:hint="eastAsia" w:ascii="宋体" w:hAnsi="宋体"/>
          <w:szCs w:val="21"/>
        </w:rPr>
      </w:pPr>
      <w:r>
        <w:rPr>
          <w:rFonts w:hint="eastAsia" w:ascii="宋体" w:hAnsi="宋体"/>
          <w:szCs w:val="21"/>
        </w:rPr>
        <w:t>2.1不得向承包人和相关单位索要或接受回扣、礼金、有价证券、贵重物品和好处费、感谢费等。</w:t>
      </w:r>
    </w:p>
    <w:p>
      <w:pPr>
        <w:spacing w:line="360" w:lineRule="auto"/>
        <w:ind w:firstLine="420" w:firstLineChars="200"/>
        <w:rPr>
          <w:rFonts w:hint="eastAsia" w:ascii="宋体" w:hAnsi="宋体"/>
          <w:szCs w:val="21"/>
        </w:rPr>
      </w:pPr>
      <w:r>
        <w:rPr>
          <w:rFonts w:hint="eastAsia" w:ascii="宋体" w:hAnsi="宋体"/>
          <w:szCs w:val="21"/>
        </w:rPr>
        <w:t>2.2不得在承包人和相关单位报销任何应由发包人或个人支付的费用。</w:t>
      </w:r>
    </w:p>
    <w:p>
      <w:pPr>
        <w:spacing w:line="360" w:lineRule="auto"/>
        <w:ind w:firstLine="420" w:firstLineChars="200"/>
        <w:rPr>
          <w:rFonts w:hint="eastAsia" w:ascii="宋体" w:hAnsi="宋体"/>
          <w:szCs w:val="21"/>
        </w:rPr>
      </w:pPr>
      <w:r>
        <w:rPr>
          <w:rFonts w:hint="eastAsia" w:ascii="宋体" w:hAnsi="宋体"/>
          <w:szCs w:val="21"/>
        </w:rPr>
        <w:t>2.3不得要求、暗示或接受承包人和相关单位为个人装修住房、婚丧嫁娶、配偶子女的工作安排以及出国(境)、旅游等提供方便。</w:t>
      </w:r>
    </w:p>
    <w:p>
      <w:pPr>
        <w:spacing w:line="360" w:lineRule="auto"/>
        <w:ind w:firstLine="420" w:firstLineChars="200"/>
        <w:rPr>
          <w:rFonts w:hint="eastAsia" w:ascii="宋体" w:hAnsi="宋体"/>
          <w:szCs w:val="21"/>
        </w:rPr>
      </w:pPr>
      <w:r>
        <w:rPr>
          <w:rFonts w:hint="eastAsia" w:ascii="宋体" w:hAnsi="宋体"/>
          <w:szCs w:val="21"/>
        </w:rPr>
        <w:t>2.4不得参加有可能影响公正执行公务的承包人和相关单位的宴请、健身、娱乐等活动。</w:t>
      </w:r>
    </w:p>
    <w:p>
      <w:pPr>
        <w:spacing w:line="360" w:lineRule="auto"/>
        <w:ind w:firstLine="420" w:firstLineChars="200"/>
        <w:rPr>
          <w:rFonts w:hint="eastAsia" w:ascii="宋体" w:hAnsi="宋体"/>
          <w:szCs w:val="21"/>
        </w:rPr>
      </w:pPr>
      <w:r>
        <w:rPr>
          <w:rFonts w:hint="eastAsia" w:ascii="宋体" w:hAnsi="宋体"/>
          <w:szCs w:val="21"/>
        </w:rPr>
        <w:t>2.5不得向承包人和相关单位介绍或为配偶、子女、亲属参与同发包人工程建设管理合同有关的业务活动；不得以任何理由要求承包人和相关单位使用某种产品、材料和设备。</w:t>
      </w:r>
    </w:p>
    <w:p>
      <w:pPr>
        <w:spacing w:line="360" w:lineRule="auto"/>
        <w:ind w:firstLine="420" w:firstLineChars="200"/>
        <w:rPr>
          <w:rFonts w:hint="eastAsia" w:ascii="宋体" w:hAnsi="宋体"/>
          <w:szCs w:val="21"/>
        </w:rPr>
      </w:pPr>
      <w:r>
        <w:rPr>
          <w:rFonts w:hint="eastAsia" w:ascii="宋体" w:hAnsi="宋体"/>
          <w:szCs w:val="21"/>
        </w:rPr>
        <w:t>三、承包人责任</w:t>
      </w:r>
    </w:p>
    <w:p>
      <w:pPr>
        <w:spacing w:line="360" w:lineRule="auto"/>
        <w:ind w:firstLine="420" w:firstLineChars="200"/>
        <w:rPr>
          <w:rFonts w:hint="eastAsia" w:ascii="宋体" w:hAnsi="宋体"/>
          <w:szCs w:val="21"/>
        </w:rPr>
      </w:pPr>
      <w:r>
        <w:rPr>
          <w:rFonts w:hint="eastAsia" w:ascii="宋体" w:hAnsi="宋体"/>
          <w:szCs w:val="21"/>
        </w:rPr>
        <w:t>应与发包人保持正常的业务交往，按照有关法律法规和程序开展业务工作，严格执行工程建设的有关方针、政策，执行工程建设强制性标准，并遵守以下规定：</w:t>
      </w:r>
    </w:p>
    <w:p>
      <w:pPr>
        <w:spacing w:line="360" w:lineRule="auto"/>
        <w:ind w:firstLine="420" w:firstLineChars="200"/>
        <w:rPr>
          <w:rFonts w:hint="eastAsia" w:ascii="宋体" w:hAnsi="宋体"/>
          <w:szCs w:val="21"/>
        </w:rPr>
      </w:pPr>
      <w:r>
        <w:rPr>
          <w:rFonts w:hint="eastAsia" w:ascii="宋体" w:hAnsi="宋体"/>
          <w:szCs w:val="21"/>
        </w:rPr>
        <w:t>3.1不得以任何理由向发包人及其工作人员索要、接受或赠送礼金、有价证券、贵重物品及回扣、好处费、感谢费等。</w:t>
      </w:r>
    </w:p>
    <w:p>
      <w:pPr>
        <w:spacing w:line="360" w:lineRule="auto"/>
        <w:ind w:firstLine="420" w:firstLineChars="200"/>
        <w:rPr>
          <w:rFonts w:hint="eastAsia" w:ascii="宋体" w:hAnsi="宋体"/>
          <w:szCs w:val="21"/>
        </w:rPr>
      </w:pPr>
      <w:r>
        <w:rPr>
          <w:rFonts w:hint="eastAsia" w:ascii="宋体" w:hAnsi="宋体"/>
          <w:szCs w:val="21"/>
        </w:rPr>
        <w:t>3.2不得以任何理由为发包人和相关单位报销应由对方或个人支付的费用。</w:t>
      </w:r>
    </w:p>
    <w:p>
      <w:pPr>
        <w:spacing w:line="360" w:lineRule="auto"/>
        <w:ind w:firstLine="420" w:firstLineChars="200"/>
        <w:rPr>
          <w:rFonts w:hint="eastAsia" w:ascii="宋体" w:hAnsi="宋体"/>
          <w:szCs w:val="21"/>
        </w:rPr>
      </w:pPr>
      <w:r>
        <w:rPr>
          <w:rFonts w:hint="eastAsia" w:ascii="宋体" w:hAnsi="宋体"/>
          <w:szCs w:val="21"/>
        </w:rPr>
        <w:t>3.3不得接受或暗示为发包人、相关单位或个人装修住房、婚丧嫁娶、配偶子女的工作安排以及出国(境)、旅游等提供方便。</w:t>
      </w:r>
    </w:p>
    <w:p>
      <w:pPr>
        <w:spacing w:line="360" w:lineRule="auto"/>
        <w:ind w:firstLine="420" w:firstLineChars="200"/>
        <w:rPr>
          <w:rFonts w:hint="eastAsia" w:ascii="宋体" w:hAnsi="宋体"/>
          <w:szCs w:val="21"/>
        </w:rPr>
      </w:pPr>
      <w:r>
        <w:rPr>
          <w:rFonts w:hint="eastAsia" w:ascii="宋体" w:hAnsi="宋体"/>
          <w:szCs w:val="21"/>
        </w:rPr>
        <w:t>3.4不得以任何理由为发包人、相关单位或个人组织有可能影响公正执行公务的宴请、健身、娱乐等活动。</w:t>
      </w:r>
    </w:p>
    <w:p>
      <w:pPr>
        <w:spacing w:line="360" w:lineRule="auto"/>
        <w:ind w:firstLine="420" w:firstLineChars="200"/>
        <w:rPr>
          <w:rFonts w:hint="eastAsia" w:ascii="宋体" w:hAnsi="宋体"/>
          <w:szCs w:val="21"/>
        </w:rPr>
      </w:pPr>
      <w:r>
        <w:rPr>
          <w:rFonts w:hint="eastAsia" w:ascii="宋体" w:hAnsi="宋体"/>
          <w:szCs w:val="21"/>
        </w:rPr>
        <w:t>四、违约责任</w:t>
      </w:r>
    </w:p>
    <w:p>
      <w:pPr>
        <w:spacing w:line="360" w:lineRule="auto"/>
        <w:ind w:firstLine="420" w:firstLineChars="200"/>
        <w:rPr>
          <w:rFonts w:hint="eastAsia" w:ascii="宋体" w:hAnsi="宋体"/>
          <w:szCs w:val="21"/>
        </w:rPr>
      </w:pPr>
      <w:r>
        <w:rPr>
          <w:rFonts w:hint="eastAsia" w:ascii="宋体" w:hAnsi="宋体"/>
          <w:szCs w:val="21"/>
        </w:rPr>
        <w:t>4.1发包人工作人员有违反本责任书第一、二条责任行为的，依据有关法律、法规给予处理；涉嫌犯罪的，移交司法机关追究刑事责任；给承包人单位造成经济损失的，应予以赔偿。</w:t>
      </w:r>
    </w:p>
    <w:p>
      <w:pPr>
        <w:spacing w:line="360" w:lineRule="auto"/>
        <w:ind w:firstLine="420" w:firstLineChars="200"/>
        <w:rPr>
          <w:rFonts w:hint="eastAsia" w:ascii="宋体" w:hAnsi="宋体"/>
          <w:szCs w:val="21"/>
        </w:rPr>
      </w:pPr>
      <w:r>
        <w:rPr>
          <w:rFonts w:hint="eastAsia" w:ascii="宋体" w:hAnsi="宋体"/>
          <w:szCs w:val="21"/>
        </w:rPr>
        <w:t>4.2承包人工作人员有违反本责任书第一、三条责任行为的，依据有关法律法规处理；涉嫌犯罪的，移交司法机关追究刑事责任；给发包人单位造成经济损失的，应予以赔偿。</w:t>
      </w:r>
    </w:p>
    <w:p>
      <w:pPr>
        <w:spacing w:line="360" w:lineRule="auto"/>
        <w:ind w:firstLine="420" w:firstLineChars="200"/>
        <w:rPr>
          <w:rFonts w:hint="eastAsia" w:ascii="宋体" w:hAnsi="宋体"/>
          <w:szCs w:val="21"/>
        </w:rPr>
      </w:pPr>
      <w:r>
        <w:rPr>
          <w:rFonts w:hint="eastAsia" w:ascii="宋体" w:hAnsi="宋体"/>
          <w:szCs w:val="21"/>
        </w:rPr>
        <w:t>4.3本责任书作为建设工程合同的组成部分，与建设工程合同具有同等法律效力。经双方签署后立即生效。</w:t>
      </w:r>
    </w:p>
    <w:p>
      <w:pPr>
        <w:spacing w:line="360" w:lineRule="auto"/>
        <w:ind w:firstLine="420" w:firstLineChars="200"/>
        <w:rPr>
          <w:rFonts w:hint="eastAsia" w:ascii="宋体" w:hAnsi="宋体"/>
          <w:szCs w:val="21"/>
        </w:rPr>
      </w:pPr>
      <w:r>
        <w:rPr>
          <w:rFonts w:hint="eastAsia" w:ascii="宋体" w:hAnsi="宋体"/>
          <w:szCs w:val="21"/>
        </w:rPr>
        <w:t>五、责任书有效期</w:t>
      </w:r>
    </w:p>
    <w:p>
      <w:pPr>
        <w:spacing w:line="360" w:lineRule="auto"/>
        <w:ind w:firstLine="420" w:firstLineChars="200"/>
        <w:rPr>
          <w:rFonts w:hint="eastAsia" w:ascii="宋体" w:hAnsi="宋体"/>
          <w:szCs w:val="21"/>
        </w:rPr>
      </w:pPr>
      <w:r>
        <w:rPr>
          <w:rFonts w:hint="eastAsia" w:ascii="宋体" w:hAnsi="宋体"/>
          <w:szCs w:val="21"/>
        </w:rPr>
        <w:t>本责任书的有效期为双方签署之日起至该工程项目竣工验收合格时止。</w:t>
      </w:r>
    </w:p>
    <w:p>
      <w:pPr>
        <w:spacing w:line="360" w:lineRule="auto"/>
        <w:ind w:firstLine="420" w:firstLineChars="200"/>
        <w:rPr>
          <w:rFonts w:hint="eastAsia" w:ascii="宋体" w:hAnsi="宋体"/>
          <w:szCs w:val="21"/>
        </w:rPr>
      </w:pPr>
      <w:r>
        <w:rPr>
          <w:rFonts w:hint="eastAsia" w:ascii="宋体" w:hAnsi="宋体"/>
          <w:szCs w:val="21"/>
        </w:rPr>
        <w:t>六、责任书份数</w:t>
      </w:r>
    </w:p>
    <w:p>
      <w:pPr>
        <w:spacing w:line="360" w:lineRule="auto"/>
        <w:ind w:firstLine="420" w:firstLineChars="200"/>
        <w:rPr>
          <w:rFonts w:hint="eastAsia" w:ascii="宋体" w:hAnsi="宋体"/>
          <w:szCs w:val="21"/>
        </w:rPr>
      </w:pPr>
      <w:r>
        <w:rPr>
          <w:rFonts w:hint="eastAsia" w:ascii="宋体" w:hAnsi="宋体"/>
          <w:szCs w:val="21"/>
        </w:rPr>
        <w:t>本责任书一式二份，发包人承包人各执一份，具有同等效力。</w:t>
      </w:r>
    </w:p>
    <w:p>
      <w:pPr>
        <w:spacing w:line="360" w:lineRule="auto"/>
        <w:ind w:firstLine="420" w:firstLineChars="200"/>
        <w:rPr>
          <w:rFonts w:hint="eastAsia" w:ascii="宋体" w:hAnsi="宋体"/>
          <w:szCs w:val="21"/>
        </w:rPr>
      </w:pPr>
      <w:r>
        <w:rPr>
          <w:rFonts w:hint="eastAsia" w:ascii="宋体" w:hAnsi="宋体"/>
          <w:szCs w:val="21"/>
        </w:rPr>
        <w:t>发包人：</w:t>
      </w:r>
      <w:r>
        <w:rPr>
          <w:rFonts w:hint="eastAsia" w:ascii="宋体" w:hAnsi="宋体"/>
          <w:szCs w:val="21"/>
          <w:u w:val="single"/>
        </w:rPr>
        <w:t xml:space="preserve">                     </w:t>
      </w:r>
      <w:r>
        <w:rPr>
          <w:rFonts w:hint="eastAsia" w:ascii="宋体" w:hAnsi="宋体"/>
          <w:szCs w:val="21"/>
        </w:rPr>
        <w:t>(公章)    承包人：</w:t>
      </w:r>
      <w:r>
        <w:rPr>
          <w:rFonts w:hint="eastAsia" w:ascii="宋体" w:hAnsi="宋体"/>
          <w:szCs w:val="21"/>
          <w:u w:val="single"/>
        </w:rPr>
        <w:t xml:space="preserve">                     </w:t>
      </w:r>
      <w:r>
        <w:rPr>
          <w:rFonts w:hint="eastAsia" w:ascii="宋体" w:hAnsi="宋体"/>
          <w:szCs w:val="21"/>
        </w:rPr>
        <w:t xml:space="preserve"> (公章)</w:t>
      </w:r>
    </w:p>
    <w:p>
      <w:pPr>
        <w:spacing w:line="360" w:lineRule="auto"/>
        <w:ind w:firstLine="420" w:firstLineChars="200"/>
        <w:rPr>
          <w:rFonts w:hint="eastAsia" w:ascii="宋体" w:hAnsi="宋体"/>
          <w:szCs w:val="21"/>
        </w:rPr>
      </w:pPr>
      <w:r>
        <w:rPr>
          <w:rFonts w:hint="eastAsia" w:ascii="宋体" w:hAnsi="宋体"/>
          <w:szCs w:val="21"/>
        </w:rPr>
        <w:t>法定地址：</w:t>
      </w:r>
      <w:r>
        <w:rPr>
          <w:rFonts w:hint="eastAsia" w:ascii="宋体" w:hAnsi="宋体"/>
          <w:szCs w:val="21"/>
          <w:u w:val="single"/>
        </w:rPr>
        <w:t xml:space="preserve">                   </w:t>
      </w:r>
      <w:r>
        <w:rPr>
          <w:rFonts w:hint="eastAsia" w:ascii="宋体" w:hAnsi="宋体"/>
          <w:szCs w:val="21"/>
        </w:rPr>
        <w:t xml:space="preserve">          法定地址：</w:t>
      </w:r>
      <w:r>
        <w:rPr>
          <w:rFonts w:hint="eastAsia" w:ascii="宋体" w:hAnsi="宋体"/>
          <w:szCs w:val="21"/>
          <w:u w:val="single"/>
        </w:rPr>
        <w:t xml:space="preserve">                   </w:t>
      </w:r>
    </w:p>
    <w:p>
      <w:pPr>
        <w:spacing w:line="360" w:lineRule="auto"/>
        <w:ind w:firstLine="420" w:firstLineChars="200"/>
        <w:rPr>
          <w:rFonts w:hint="eastAsia" w:ascii="宋体" w:hAnsi="宋体"/>
          <w:szCs w:val="21"/>
        </w:rPr>
      </w:pPr>
      <w:r>
        <w:rPr>
          <w:rFonts w:hint="eastAsia" w:ascii="宋体" w:hAnsi="宋体"/>
          <w:szCs w:val="21"/>
        </w:rPr>
        <w:t>法定代表人或其                         法定代表人或其</w:t>
      </w:r>
    </w:p>
    <w:p>
      <w:pPr>
        <w:spacing w:line="360" w:lineRule="auto"/>
        <w:ind w:firstLine="420" w:firstLineChars="200"/>
        <w:rPr>
          <w:rFonts w:hint="eastAsia" w:ascii="宋体" w:hAnsi="宋体"/>
          <w:szCs w:val="21"/>
        </w:rPr>
      </w:pPr>
      <w:r>
        <w:rPr>
          <w:rFonts w:hint="eastAsia" w:ascii="宋体" w:hAnsi="宋体"/>
          <w:szCs w:val="21"/>
        </w:rPr>
        <w:t>委托代理人：</w:t>
      </w:r>
      <w:r>
        <w:rPr>
          <w:rFonts w:hint="eastAsia" w:ascii="宋体" w:hAnsi="宋体"/>
          <w:szCs w:val="21"/>
          <w:u w:val="single"/>
        </w:rPr>
        <w:t xml:space="preserve">                 </w:t>
      </w:r>
      <w:r>
        <w:rPr>
          <w:rFonts w:hint="eastAsia" w:ascii="宋体" w:hAnsi="宋体"/>
          <w:szCs w:val="21"/>
        </w:rPr>
        <w:t>(签字)    委托代理人：</w:t>
      </w:r>
      <w:r>
        <w:rPr>
          <w:rFonts w:hint="eastAsia" w:ascii="宋体" w:hAnsi="宋体"/>
          <w:szCs w:val="21"/>
          <w:u w:val="single"/>
        </w:rPr>
        <w:t xml:space="preserve">                 </w:t>
      </w:r>
      <w:r>
        <w:rPr>
          <w:rFonts w:hint="eastAsia" w:ascii="宋体" w:hAnsi="宋体"/>
          <w:szCs w:val="21"/>
        </w:rPr>
        <w:t xml:space="preserve"> (签字)</w:t>
      </w:r>
    </w:p>
    <w:p>
      <w:pPr>
        <w:spacing w:line="360" w:lineRule="auto"/>
        <w:ind w:firstLine="420" w:firstLineChars="200"/>
        <w:rPr>
          <w:rFonts w:hint="eastAsia" w:ascii="宋体" w:hAnsi="宋体"/>
          <w:szCs w:val="21"/>
        </w:rPr>
      </w:pPr>
      <w:r>
        <w:rPr>
          <w:rFonts w:hint="eastAsia" w:ascii="宋体" w:hAnsi="宋体"/>
          <w:szCs w:val="21"/>
        </w:rPr>
        <w:t>电话：</w:t>
      </w:r>
      <w:r>
        <w:rPr>
          <w:rFonts w:hint="eastAsia" w:ascii="宋体" w:hAnsi="宋体"/>
          <w:szCs w:val="21"/>
          <w:u w:val="single"/>
        </w:rPr>
        <w:t xml:space="preserve">                       </w:t>
      </w:r>
      <w:r>
        <w:rPr>
          <w:rFonts w:hint="eastAsia" w:ascii="宋体" w:hAnsi="宋体"/>
          <w:szCs w:val="21"/>
        </w:rPr>
        <w:t xml:space="preserve">          电话：</w:t>
      </w:r>
      <w:r>
        <w:rPr>
          <w:rFonts w:hint="eastAsia" w:ascii="宋体" w:hAnsi="宋体"/>
          <w:szCs w:val="21"/>
          <w:u w:val="single"/>
        </w:rPr>
        <w:t xml:space="preserve">                       </w:t>
      </w:r>
    </w:p>
    <w:p>
      <w:pPr>
        <w:spacing w:line="360" w:lineRule="auto"/>
        <w:ind w:firstLine="420" w:firstLineChars="200"/>
        <w:rPr>
          <w:rFonts w:hint="eastAsia" w:ascii="宋体" w:hAnsi="宋体"/>
          <w:szCs w:val="21"/>
        </w:rPr>
      </w:pPr>
      <w:r>
        <w:rPr>
          <w:rFonts w:hint="eastAsia" w:ascii="宋体" w:hAnsi="宋体"/>
          <w:szCs w:val="21"/>
        </w:rPr>
        <w:t>传真：</w:t>
      </w:r>
      <w:r>
        <w:rPr>
          <w:rFonts w:hint="eastAsia" w:ascii="宋体" w:hAnsi="宋体"/>
          <w:szCs w:val="21"/>
          <w:u w:val="single"/>
        </w:rPr>
        <w:t xml:space="preserve">                       </w:t>
      </w:r>
      <w:r>
        <w:rPr>
          <w:rFonts w:hint="eastAsia" w:ascii="宋体" w:hAnsi="宋体"/>
          <w:szCs w:val="21"/>
        </w:rPr>
        <w:t xml:space="preserve">          传真：</w:t>
      </w:r>
      <w:r>
        <w:rPr>
          <w:rFonts w:hint="eastAsia" w:ascii="宋体" w:hAnsi="宋体"/>
          <w:szCs w:val="21"/>
          <w:u w:val="single"/>
        </w:rPr>
        <w:t xml:space="preserve">                       </w:t>
      </w:r>
    </w:p>
    <w:p>
      <w:pPr>
        <w:spacing w:line="360" w:lineRule="auto"/>
        <w:ind w:firstLine="420" w:firstLineChars="200"/>
        <w:rPr>
          <w:rFonts w:hint="eastAsia" w:ascii="宋体" w:hAnsi="宋体"/>
          <w:szCs w:val="21"/>
        </w:rPr>
      </w:pPr>
      <w:r>
        <w:rPr>
          <w:rFonts w:hint="eastAsia" w:ascii="宋体" w:hAnsi="宋体"/>
          <w:szCs w:val="21"/>
        </w:rPr>
        <w:t>电子邮箱：</w:t>
      </w:r>
      <w:r>
        <w:rPr>
          <w:rFonts w:hint="eastAsia" w:ascii="宋体" w:hAnsi="宋体"/>
          <w:szCs w:val="21"/>
          <w:u w:val="single"/>
        </w:rPr>
        <w:t xml:space="preserve">                   </w:t>
      </w:r>
      <w:r>
        <w:rPr>
          <w:rFonts w:hint="eastAsia" w:ascii="宋体" w:hAnsi="宋体"/>
          <w:szCs w:val="21"/>
        </w:rPr>
        <w:t xml:space="preserve">          电子邮箱：</w:t>
      </w:r>
      <w:r>
        <w:rPr>
          <w:rFonts w:hint="eastAsia" w:ascii="宋体" w:hAnsi="宋体"/>
          <w:szCs w:val="21"/>
          <w:u w:val="single"/>
        </w:rPr>
        <w:t xml:space="preserve">                   </w:t>
      </w:r>
    </w:p>
    <w:p>
      <w:pPr>
        <w:spacing w:line="360" w:lineRule="auto"/>
        <w:ind w:firstLine="420" w:firstLineChars="200"/>
        <w:rPr>
          <w:rFonts w:hint="eastAsia" w:ascii="宋体" w:hAnsi="宋体"/>
          <w:szCs w:val="21"/>
        </w:rPr>
      </w:pPr>
      <w:r>
        <w:rPr>
          <w:rFonts w:hint="eastAsia" w:ascii="宋体" w:hAnsi="宋体"/>
          <w:szCs w:val="21"/>
        </w:rPr>
        <w:t>开户银行：</w:t>
      </w:r>
      <w:r>
        <w:rPr>
          <w:rFonts w:hint="eastAsia" w:ascii="宋体" w:hAnsi="宋体"/>
          <w:szCs w:val="21"/>
          <w:u w:val="single"/>
        </w:rPr>
        <w:t xml:space="preserve">                   </w:t>
      </w:r>
      <w:r>
        <w:rPr>
          <w:rFonts w:hint="eastAsia" w:ascii="宋体" w:hAnsi="宋体"/>
          <w:szCs w:val="21"/>
        </w:rPr>
        <w:t xml:space="preserve">          开户银行：</w:t>
      </w:r>
      <w:r>
        <w:rPr>
          <w:rFonts w:hint="eastAsia" w:ascii="宋体" w:hAnsi="宋体"/>
          <w:szCs w:val="21"/>
          <w:u w:val="single"/>
        </w:rPr>
        <w:t xml:space="preserve">                   </w:t>
      </w:r>
    </w:p>
    <w:p>
      <w:pPr>
        <w:spacing w:line="360" w:lineRule="auto"/>
        <w:ind w:firstLine="420" w:firstLineChars="200"/>
        <w:rPr>
          <w:rFonts w:hint="eastAsia" w:ascii="宋体" w:hAnsi="宋体"/>
          <w:szCs w:val="21"/>
        </w:rPr>
      </w:pPr>
      <w:r>
        <w:rPr>
          <w:rFonts w:hint="eastAsia" w:ascii="宋体" w:hAnsi="宋体"/>
          <w:szCs w:val="21"/>
        </w:rPr>
        <w:t>帐号：</w:t>
      </w:r>
      <w:r>
        <w:rPr>
          <w:rFonts w:hint="eastAsia" w:ascii="宋体" w:hAnsi="宋体"/>
          <w:szCs w:val="21"/>
          <w:u w:val="single"/>
        </w:rPr>
        <w:t xml:space="preserve">                       </w:t>
      </w:r>
      <w:r>
        <w:rPr>
          <w:rFonts w:hint="eastAsia" w:ascii="宋体" w:hAnsi="宋体"/>
          <w:szCs w:val="21"/>
        </w:rPr>
        <w:t xml:space="preserve">          帐号：</w:t>
      </w:r>
      <w:r>
        <w:rPr>
          <w:rFonts w:hint="eastAsia" w:ascii="宋体" w:hAnsi="宋体"/>
          <w:szCs w:val="21"/>
          <w:u w:val="single"/>
        </w:rPr>
        <w:t xml:space="preserve">                       </w:t>
      </w:r>
    </w:p>
    <w:p>
      <w:pPr>
        <w:spacing w:line="460" w:lineRule="exact"/>
        <w:ind w:firstLine="420" w:firstLineChars="200"/>
        <w:jc w:val="left"/>
        <w:rPr>
          <w:rFonts w:ascii="宋体" w:hAnsi="宋体"/>
          <w:szCs w:val="21"/>
          <w:u w:val="single"/>
        </w:rPr>
      </w:pPr>
      <w:r>
        <w:rPr>
          <w:rFonts w:hint="eastAsia" w:ascii="宋体" w:hAnsi="宋体"/>
          <w:szCs w:val="21"/>
        </w:rPr>
        <w:t>邮政编码：</w:t>
      </w:r>
      <w:r>
        <w:rPr>
          <w:rFonts w:hint="eastAsia" w:ascii="宋体" w:hAnsi="宋体"/>
          <w:szCs w:val="21"/>
          <w:u w:val="single"/>
        </w:rPr>
        <w:t xml:space="preserve">                   </w:t>
      </w:r>
      <w:r>
        <w:rPr>
          <w:rFonts w:hint="eastAsia" w:ascii="宋体" w:hAnsi="宋体"/>
          <w:szCs w:val="21"/>
        </w:rPr>
        <w:t xml:space="preserve">          邮政编码：</w:t>
      </w:r>
      <w:r>
        <w:rPr>
          <w:rFonts w:hint="eastAsia" w:ascii="宋体" w:hAnsi="宋体"/>
          <w:szCs w:val="21"/>
          <w:u w:val="single"/>
        </w:rPr>
        <w:t xml:space="preserve">                   </w:t>
      </w:r>
    </w:p>
    <w:p>
      <w:pPr>
        <w:spacing w:before="143" w:beforeLines="50" w:after="143" w:afterLines="50"/>
        <w:jc w:val="left"/>
        <w:rPr>
          <w:rFonts w:hint="eastAsia" w:ascii="Arial" w:cs="Arial"/>
          <w:b/>
          <w:szCs w:val="21"/>
        </w:rPr>
      </w:pPr>
      <w:r>
        <w:rPr>
          <w:rFonts w:ascii="宋体" w:hAnsi="宋体"/>
          <w:szCs w:val="21"/>
          <w:u w:val="single"/>
        </w:rPr>
        <w:br w:type="page"/>
      </w:r>
      <w:r>
        <w:rPr>
          <w:rFonts w:ascii="Arial" w:cs="Arial"/>
          <w:b/>
          <w:szCs w:val="21"/>
        </w:rPr>
        <w:t>附件</w:t>
      </w:r>
      <w:r>
        <w:rPr>
          <w:rFonts w:hint="eastAsia" w:ascii="Arial" w:cs="Arial"/>
          <w:b/>
          <w:szCs w:val="21"/>
        </w:rPr>
        <w:t>13</w:t>
      </w:r>
      <w:r>
        <w:rPr>
          <w:rFonts w:ascii="Arial" w:cs="Arial"/>
          <w:b/>
          <w:szCs w:val="21"/>
        </w:rPr>
        <w:t>：</w:t>
      </w:r>
    </w:p>
    <w:p>
      <w:pPr>
        <w:spacing w:before="143" w:beforeLines="50" w:after="143" w:afterLines="50"/>
        <w:jc w:val="center"/>
        <w:rPr>
          <w:rFonts w:cs="宋体"/>
          <w:b/>
          <w:bCs/>
          <w:sz w:val="28"/>
          <w:szCs w:val="28"/>
        </w:rPr>
      </w:pPr>
      <w:r>
        <w:rPr>
          <w:rFonts w:hint="eastAsia" w:ascii="Arial" w:cs="Arial"/>
          <w:b/>
          <w:sz w:val="28"/>
          <w:szCs w:val="28"/>
        </w:rPr>
        <w:t>农民工工资承诺书</w:t>
      </w:r>
    </w:p>
    <w:p>
      <w:pPr>
        <w:widowControl/>
        <w:spacing w:line="360" w:lineRule="auto"/>
        <w:jc w:val="left"/>
        <w:rPr>
          <w:rFonts w:cs="宋体"/>
          <w:szCs w:val="21"/>
        </w:rPr>
      </w:pPr>
      <w:r>
        <w:rPr>
          <w:rFonts w:hint="eastAsia" w:cs="宋体"/>
          <w:szCs w:val="21"/>
          <w:u w:val="single"/>
        </w:rPr>
        <w:t>（业主名称）</w:t>
      </w:r>
      <w:r>
        <w:rPr>
          <w:rFonts w:cs="宋体"/>
          <w:szCs w:val="21"/>
          <w:u w:val="single"/>
        </w:rPr>
        <w:t xml:space="preserve">        </w:t>
      </w:r>
      <w:r>
        <w:rPr>
          <w:rFonts w:hint="eastAsia" w:cs="宋体"/>
          <w:szCs w:val="21"/>
        </w:rPr>
        <w:t>：</w:t>
      </w:r>
    </w:p>
    <w:p>
      <w:pPr>
        <w:widowControl/>
        <w:spacing w:line="360" w:lineRule="auto"/>
        <w:ind w:firstLine="525" w:firstLineChars="250"/>
        <w:jc w:val="left"/>
        <w:rPr>
          <w:rFonts w:cs="宋体"/>
          <w:szCs w:val="21"/>
        </w:rPr>
      </w:pPr>
      <w:r>
        <w:rPr>
          <w:rFonts w:hint="eastAsia" w:cs="宋体"/>
          <w:szCs w:val="21"/>
        </w:rPr>
        <w:t>为了切实维护建筑农民工的合法权益，确保社会和企业稳定，根据各级政府和相关主管部门的相关要求，结合我公司承包</w:t>
      </w:r>
      <w:r>
        <w:rPr>
          <w:rFonts w:cs="宋体"/>
          <w:szCs w:val="21"/>
          <w:u w:val="single"/>
        </w:rPr>
        <w:t xml:space="preserve">                 </w:t>
      </w:r>
      <w:r>
        <w:rPr>
          <w:rFonts w:hint="eastAsia" w:cs="宋体"/>
          <w:szCs w:val="21"/>
        </w:rPr>
        <w:t>工程的劳务施工实际情况，特作如下慎重承诺：</w:t>
      </w:r>
    </w:p>
    <w:p>
      <w:pPr>
        <w:widowControl/>
        <w:spacing w:line="360" w:lineRule="auto"/>
        <w:ind w:firstLine="525" w:firstLineChars="250"/>
        <w:jc w:val="left"/>
        <w:rPr>
          <w:rFonts w:cs="宋体"/>
          <w:szCs w:val="21"/>
        </w:rPr>
      </w:pPr>
      <w:r>
        <w:rPr>
          <w:rFonts w:cs="宋体"/>
          <w:szCs w:val="21"/>
        </w:rPr>
        <w:t>1</w:t>
      </w:r>
      <w:r>
        <w:rPr>
          <w:rFonts w:hint="eastAsia" w:cs="宋体"/>
          <w:szCs w:val="21"/>
        </w:rPr>
        <w:t>、我公司将严格按照温州市住建委关于规范温州市建筑工程工资款与其他款分账管理的通知（温住建发</w:t>
      </w:r>
      <w:r>
        <w:rPr>
          <w:rFonts w:cs="宋体"/>
          <w:szCs w:val="21"/>
        </w:rPr>
        <w:t>[2018]4</w:t>
      </w:r>
      <w:r>
        <w:rPr>
          <w:rFonts w:hint="eastAsia" w:cs="宋体"/>
          <w:szCs w:val="21"/>
        </w:rPr>
        <w:t>号）的相关要求，切实做好农民工工资发放工作</w:t>
      </w:r>
      <w:r>
        <w:rPr>
          <w:rFonts w:cs="宋体"/>
          <w:szCs w:val="21"/>
        </w:rPr>
        <w:t>;</w:t>
      </w:r>
    </w:p>
    <w:p>
      <w:pPr>
        <w:widowControl/>
        <w:spacing w:line="360" w:lineRule="auto"/>
        <w:ind w:firstLine="525" w:firstLineChars="250"/>
        <w:jc w:val="left"/>
        <w:rPr>
          <w:rFonts w:cs="宋体"/>
          <w:szCs w:val="21"/>
        </w:rPr>
      </w:pPr>
      <w:r>
        <w:rPr>
          <w:rFonts w:cs="宋体"/>
          <w:szCs w:val="21"/>
        </w:rPr>
        <w:t>2</w:t>
      </w:r>
      <w:r>
        <w:rPr>
          <w:rFonts w:hint="eastAsia" w:cs="宋体"/>
          <w:szCs w:val="21"/>
        </w:rPr>
        <w:t>、我公司一定按照文件规定实行银行卡足额支付农民工工资，按月考核农民工工作量并如实编制工资支付表，经农民工签字确认后，将工资通过银行卡转账方式支付给农民工本人</w:t>
      </w:r>
      <w:r>
        <w:rPr>
          <w:rFonts w:cs="宋体"/>
          <w:szCs w:val="21"/>
        </w:rPr>
        <w:t>;</w:t>
      </w:r>
      <w:r>
        <w:rPr>
          <w:rFonts w:hint="eastAsia" w:cs="宋体"/>
          <w:szCs w:val="21"/>
        </w:rPr>
        <w:t>保证将每月发放的农民工工资表</w:t>
      </w:r>
      <w:r>
        <w:rPr>
          <w:rFonts w:cs="宋体"/>
          <w:szCs w:val="21"/>
        </w:rPr>
        <w:t>(</w:t>
      </w:r>
      <w:r>
        <w:rPr>
          <w:rFonts w:hint="eastAsia" w:cs="宋体"/>
          <w:szCs w:val="21"/>
        </w:rPr>
        <w:t>表格形式、现场负责人和班组长签字认可、农民工本人签字</w:t>
      </w:r>
      <w:r>
        <w:rPr>
          <w:rFonts w:cs="宋体"/>
          <w:szCs w:val="21"/>
        </w:rPr>
        <w:t>)</w:t>
      </w:r>
      <w:r>
        <w:rPr>
          <w:rFonts w:hint="eastAsia" w:cs="宋体"/>
          <w:szCs w:val="21"/>
        </w:rPr>
        <w:t>于每月</w:t>
      </w:r>
      <w:r>
        <w:rPr>
          <w:rFonts w:cs="宋体"/>
          <w:szCs w:val="21"/>
          <w:u w:val="single"/>
        </w:rPr>
        <w:t xml:space="preserve">     </w:t>
      </w:r>
      <w:r>
        <w:rPr>
          <w:rFonts w:hint="eastAsia" w:cs="宋体"/>
          <w:szCs w:val="21"/>
        </w:rPr>
        <w:t>日前将上月农民工工资如实、及时上报给贵司项目部，否则我司</w:t>
      </w:r>
      <w:r>
        <w:rPr>
          <w:rFonts w:cs="宋体"/>
          <w:szCs w:val="21"/>
        </w:rPr>
        <w:t>(</w:t>
      </w:r>
      <w:r>
        <w:rPr>
          <w:rFonts w:hint="eastAsia" w:cs="宋体"/>
          <w:szCs w:val="21"/>
        </w:rPr>
        <w:t>或个人</w:t>
      </w:r>
      <w:r>
        <w:rPr>
          <w:rFonts w:cs="宋体"/>
          <w:szCs w:val="21"/>
        </w:rPr>
        <w:t>)</w:t>
      </w:r>
      <w:r>
        <w:rPr>
          <w:rFonts w:hint="eastAsia" w:cs="宋体"/>
          <w:szCs w:val="21"/>
        </w:rPr>
        <w:t>愿意接受贵司的处理</w:t>
      </w:r>
      <w:r>
        <w:rPr>
          <w:rFonts w:cs="宋体"/>
          <w:szCs w:val="21"/>
        </w:rPr>
        <w:t>;</w:t>
      </w:r>
    </w:p>
    <w:p>
      <w:pPr>
        <w:widowControl/>
        <w:spacing w:line="360" w:lineRule="auto"/>
        <w:ind w:firstLine="525" w:firstLineChars="250"/>
        <w:jc w:val="left"/>
        <w:rPr>
          <w:rFonts w:cs="宋体"/>
          <w:szCs w:val="21"/>
        </w:rPr>
      </w:pPr>
      <w:r>
        <w:rPr>
          <w:rFonts w:cs="宋体"/>
          <w:szCs w:val="21"/>
        </w:rPr>
        <w:t>3</w:t>
      </w:r>
      <w:r>
        <w:rPr>
          <w:rFonts w:hint="eastAsia" w:cs="宋体"/>
          <w:szCs w:val="21"/>
        </w:rPr>
        <w:t>、如因农民工工资发放、处置不力，导致农民工有不同形式的上访、闹访、集访等事件发生，项目部将立即停止对我公司</w:t>
      </w:r>
      <w:r>
        <w:rPr>
          <w:rFonts w:cs="宋体"/>
          <w:szCs w:val="21"/>
        </w:rPr>
        <w:t>(</w:t>
      </w:r>
      <w:r>
        <w:rPr>
          <w:rFonts w:hint="eastAsia" w:cs="宋体"/>
          <w:szCs w:val="21"/>
        </w:rPr>
        <w:t>或个人</w:t>
      </w:r>
      <w:r>
        <w:rPr>
          <w:rFonts w:cs="宋体"/>
          <w:szCs w:val="21"/>
        </w:rPr>
        <w:t>)</w:t>
      </w:r>
      <w:r>
        <w:rPr>
          <w:rFonts w:hint="eastAsia" w:cs="宋体"/>
          <w:szCs w:val="21"/>
        </w:rPr>
        <w:t>劳务工程款的支付，我公司</w:t>
      </w:r>
      <w:r>
        <w:rPr>
          <w:rFonts w:cs="宋体"/>
          <w:szCs w:val="21"/>
        </w:rPr>
        <w:t>(</w:t>
      </w:r>
      <w:r>
        <w:rPr>
          <w:rFonts w:hint="eastAsia" w:cs="宋体"/>
          <w:szCs w:val="21"/>
        </w:rPr>
        <w:t>或个人</w:t>
      </w:r>
      <w:r>
        <w:rPr>
          <w:rFonts w:cs="宋体"/>
          <w:szCs w:val="21"/>
        </w:rPr>
        <w:t>)</w:t>
      </w:r>
      <w:r>
        <w:rPr>
          <w:rFonts w:hint="eastAsia" w:cs="宋体"/>
          <w:szCs w:val="21"/>
        </w:rPr>
        <w:t>愿意将剩余工程款用作民工工资保证金。</w:t>
      </w:r>
    </w:p>
    <w:p>
      <w:pPr>
        <w:widowControl/>
        <w:spacing w:line="360" w:lineRule="auto"/>
        <w:ind w:firstLine="525" w:firstLineChars="250"/>
        <w:jc w:val="left"/>
        <w:rPr>
          <w:rFonts w:cs="宋体"/>
          <w:szCs w:val="21"/>
        </w:rPr>
      </w:pPr>
      <w:r>
        <w:rPr>
          <w:rFonts w:hint="eastAsia" w:cs="宋体"/>
          <w:szCs w:val="21"/>
        </w:rPr>
        <w:t>由此造成的一切不良后果和损失由我公司</w:t>
      </w:r>
      <w:r>
        <w:rPr>
          <w:rFonts w:cs="宋体"/>
          <w:szCs w:val="21"/>
        </w:rPr>
        <w:t>(</w:t>
      </w:r>
      <w:r>
        <w:rPr>
          <w:rFonts w:hint="eastAsia" w:cs="宋体"/>
          <w:szCs w:val="21"/>
        </w:rPr>
        <w:t>或个人</w:t>
      </w:r>
      <w:r>
        <w:rPr>
          <w:rFonts w:cs="宋体"/>
          <w:szCs w:val="21"/>
        </w:rPr>
        <w:t>)</w:t>
      </w:r>
      <w:r>
        <w:rPr>
          <w:rFonts w:hint="eastAsia" w:cs="宋体"/>
          <w:szCs w:val="21"/>
        </w:rPr>
        <w:t>承担。特此承诺</w:t>
      </w:r>
      <w:r>
        <w:rPr>
          <w:rFonts w:cs="宋体"/>
          <w:szCs w:val="21"/>
        </w:rPr>
        <w:t>!</w:t>
      </w:r>
    </w:p>
    <w:p>
      <w:pPr>
        <w:widowControl/>
        <w:spacing w:line="360" w:lineRule="auto"/>
        <w:ind w:firstLine="420"/>
        <w:jc w:val="left"/>
        <w:rPr>
          <w:rFonts w:cs="宋体"/>
          <w:szCs w:val="21"/>
        </w:rPr>
      </w:pPr>
    </w:p>
    <w:p>
      <w:pPr>
        <w:widowControl/>
        <w:spacing w:line="360" w:lineRule="auto"/>
        <w:ind w:firstLine="420"/>
        <w:jc w:val="left"/>
        <w:rPr>
          <w:rFonts w:cs="宋体"/>
          <w:szCs w:val="21"/>
        </w:rPr>
      </w:pPr>
    </w:p>
    <w:p>
      <w:pPr>
        <w:widowControl/>
        <w:spacing w:line="360" w:lineRule="auto"/>
        <w:ind w:right="720" w:firstLine="420"/>
        <w:jc w:val="right"/>
        <w:rPr>
          <w:rFonts w:cs="宋体"/>
          <w:szCs w:val="21"/>
        </w:rPr>
      </w:pPr>
      <w:r>
        <w:rPr>
          <w:rFonts w:hint="eastAsia" w:cs="宋体"/>
          <w:szCs w:val="21"/>
        </w:rPr>
        <w:t>承诺单位：</w:t>
      </w:r>
      <w:r>
        <w:rPr>
          <w:rFonts w:cs="宋体"/>
          <w:szCs w:val="21"/>
        </w:rPr>
        <w:t>(</w:t>
      </w:r>
      <w:r>
        <w:rPr>
          <w:rFonts w:hint="eastAsia" w:cs="宋体"/>
          <w:szCs w:val="21"/>
        </w:rPr>
        <w:t>盖章</w:t>
      </w:r>
      <w:r>
        <w:rPr>
          <w:rFonts w:cs="宋体"/>
          <w:szCs w:val="21"/>
        </w:rPr>
        <w:t>)</w:t>
      </w:r>
    </w:p>
    <w:p>
      <w:pPr>
        <w:widowControl/>
        <w:spacing w:line="360" w:lineRule="auto"/>
        <w:ind w:right="720" w:firstLine="420"/>
        <w:jc w:val="right"/>
        <w:rPr>
          <w:rFonts w:cs="宋体"/>
          <w:szCs w:val="21"/>
        </w:rPr>
      </w:pPr>
      <w:r>
        <w:rPr>
          <w:rFonts w:hint="eastAsia" w:cs="宋体"/>
          <w:szCs w:val="21"/>
        </w:rPr>
        <w:t>法人代表：</w:t>
      </w:r>
      <w:r>
        <w:rPr>
          <w:rFonts w:cs="宋体"/>
          <w:szCs w:val="21"/>
        </w:rPr>
        <w:t>(</w:t>
      </w:r>
      <w:r>
        <w:rPr>
          <w:rFonts w:hint="eastAsia" w:cs="宋体"/>
          <w:szCs w:val="21"/>
        </w:rPr>
        <w:t>签字</w:t>
      </w:r>
      <w:r>
        <w:rPr>
          <w:rFonts w:cs="宋体"/>
          <w:szCs w:val="21"/>
        </w:rPr>
        <w:t>)</w:t>
      </w:r>
    </w:p>
    <w:p>
      <w:pPr>
        <w:tabs>
          <w:tab w:val="left" w:pos="1150"/>
        </w:tabs>
        <w:spacing w:line="480" w:lineRule="auto"/>
        <w:ind w:firstLine="210" w:firstLineChars="100"/>
        <w:jc w:val="right"/>
        <w:rPr>
          <w:szCs w:val="21"/>
        </w:rPr>
        <w:sectPr>
          <w:footerReference r:id="rId11" w:type="even"/>
          <w:pgSz w:w="11907" w:h="16840"/>
          <w:pgMar w:top="1418" w:right="1247" w:bottom="1361" w:left="1327" w:header="850" w:footer="851" w:gutter="0"/>
          <w:pgNumType w:fmt="numberInDash"/>
          <w:cols w:space="720" w:num="1"/>
          <w:docGrid w:type="lines" w:linePitch="286" w:charSpace="0"/>
        </w:sectPr>
      </w:pPr>
      <w:r>
        <w:rPr>
          <w:rFonts w:hint="eastAsia" w:cs="宋体"/>
          <w:szCs w:val="21"/>
        </w:rPr>
        <w:t>日期：</w:t>
      </w:r>
      <w:r>
        <w:rPr>
          <w:rFonts w:cs="宋体"/>
          <w:szCs w:val="21"/>
        </w:rPr>
        <w:t xml:space="preserve">      </w:t>
      </w:r>
      <w:r>
        <w:rPr>
          <w:rFonts w:hint="eastAsia" w:cs="宋体"/>
          <w:szCs w:val="21"/>
        </w:rPr>
        <w:t>年</w:t>
      </w:r>
      <w:r>
        <w:rPr>
          <w:rFonts w:cs="宋体"/>
          <w:szCs w:val="21"/>
        </w:rPr>
        <w:t xml:space="preserve">    </w:t>
      </w:r>
      <w:r>
        <w:rPr>
          <w:rFonts w:hint="eastAsia" w:cs="宋体"/>
          <w:szCs w:val="21"/>
        </w:rPr>
        <w:t>月</w:t>
      </w:r>
      <w:r>
        <w:rPr>
          <w:rFonts w:cs="宋体"/>
          <w:szCs w:val="21"/>
        </w:rPr>
        <w:t xml:space="preserve">    </w:t>
      </w:r>
      <w:r>
        <w:rPr>
          <w:rFonts w:hint="eastAsia" w:cs="宋体"/>
          <w:szCs w:val="21"/>
        </w:rPr>
        <w:t>日</w:t>
      </w:r>
    </w:p>
    <w:p>
      <w:pPr>
        <w:pStyle w:val="4"/>
        <w:numPr>
          <w:ilvl w:val="0"/>
          <w:numId w:val="0"/>
        </w:numPr>
      </w:pPr>
      <w:bookmarkStart w:id="100" w:name="_Toc247899230"/>
      <w:bookmarkStart w:id="101" w:name="_Toc25072987"/>
      <w:bookmarkStart w:id="102" w:name="_Toc247898858"/>
      <w:r>
        <w:t>第</w:t>
      </w:r>
      <w:r>
        <w:rPr>
          <w:rFonts w:hint="eastAsia"/>
        </w:rPr>
        <w:t>五</w:t>
      </w:r>
      <w:r>
        <w:t>章  工程量清单</w:t>
      </w:r>
      <w:bookmarkEnd w:id="100"/>
      <w:bookmarkEnd w:id="101"/>
      <w:bookmarkEnd w:id="102"/>
    </w:p>
    <w:p>
      <w:pPr>
        <w:spacing w:line="360" w:lineRule="auto"/>
        <w:rPr>
          <w:rFonts w:hint="eastAsia" w:ascii="宋体" w:hAnsi="宋体"/>
          <w:b/>
          <w:szCs w:val="21"/>
        </w:rPr>
      </w:pPr>
      <w:bookmarkStart w:id="103" w:name="_Toc207783127"/>
      <w:bookmarkStart w:id="104" w:name="_Toc207783522"/>
      <w:bookmarkStart w:id="105" w:name="_Toc207783189"/>
      <w:bookmarkStart w:id="106" w:name="_Toc213124882"/>
      <w:r>
        <w:rPr>
          <w:rFonts w:hint="eastAsia" w:ascii="宋体" w:hAnsi="宋体"/>
          <w:b/>
          <w:szCs w:val="21"/>
        </w:rPr>
        <w:t>1、工程量清单说明</w:t>
      </w:r>
    </w:p>
    <w:p>
      <w:pPr>
        <w:spacing w:line="360" w:lineRule="auto"/>
        <w:ind w:firstLine="420" w:firstLineChars="200"/>
        <w:rPr>
          <w:bCs/>
        </w:rPr>
      </w:pPr>
      <w:r>
        <w:rPr>
          <w:bCs/>
        </w:rPr>
        <w:t>1.1</w:t>
      </w:r>
      <w:r>
        <w:rPr>
          <w:rFonts w:hint="eastAsia"/>
          <w:bCs/>
        </w:rPr>
        <w:t>本工程量清单是依据中华人民共和国国家标准GB50500-2013《建设工程工程量清单计价规范》）和配套工程量计算规范（GB50854-2013～GB50862-2013）(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360" w:lineRule="auto"/>
        <w:ind w:firstLine="420" w:firstLineChars="200"/>
        <w:rPr>
          <w:bCs/>
        </w:rPr>
      </w:pPr>
      <w:r>
        <w:rPr>
          <w:bCs/>
        </w:rPr>
        <w:t>1.2</w:t>
      </w:r>
      <w:r>
        <w:rPr>
          <w:rFonts w:hint="eastAsia"/>
          <w:bCs/>
        </w:rPr>
        <w:t>本工程量清单应与招标文件中的投标人须知、通用合同条款、专用合同条款、技术标准和要求及图纸等章节内容一起阅读和理解。</w:t>
      </w:r>
    </w:p>
    <w:p>
      <w:pPr>
        <w:spacing w:line="360" w:lineRule="auto"/>
        <w:ind w:firstLine="420" w:firstLineChars="200"/>
        <w:rPr>
          <w:bCs/>
        </w:rPr>
      </w:pPr>
      <w:r>
        <w:rPr>
          <w:bCs/>
        </w:rPr>
        <w:t>1.3</w:t>
      </w:r>
      <w:r>
        <w:rPr>
          <w:rFonts w:hint="eastAsia"/>
          <w:bCs/>
        </w:rPr>
        <w:t>本工程量清单仅是投标报价的共同基础，竣工结算的工程量按合同约定确定。合同价格的确定以及价款支付应遵循合同条款</w:t>
      </w:r>
      <w:r>
        <w:rPr>
          <w:bCs/>
        </w:rPr>
        <w:t>(</w:t>
      </w:r>
      <w:r>
        <w:rPr>
          <w:rFonts w:hint="eastAsia"/>
          <w:bCs/>
        </w:rPr>
        <w:t>包括通用合同条款和专用合同条款</w:t>
      </w:r>
      <w:r>
        <w:rPr>
          <w:bCs/>
        </w:rPr>
        <w:t>)</w:t>
      </w:r>
      <w:r>
        <w:rPr>
          <w:rFonts w:hint="eastAsia"/>
          <w:bCs/>
        </w:rPr>
        <w:t>、技术标准和要求以及本章的有关约定。</w:t>
      </w:r>
    </w:p>
    <w:p>
      <w:pPr>
        <w:spacing w:line="360" w:lineRule="auto"/>
        <w:ind w:firstLine="420" w:firstLineChars="200"/>
        <w:rPr>
          <w:rFonts w:hint="eastAsia"/>
          <w:bCs/>
        </w:rPr>
      </w:pPr>
      <w:r>
        <w:rPr>
          <w:bCs/>
        </w:rPr>
        <w:t>1.4</w:t>
      </w:r>
      <w:r>
        <w:rPr>
          <w:rFonts w:hint="eastAsia"/>
          <w:bCs/>
        </w:rPr>
        <w:t>补充子目的子目特征、计量单位、工程量计算规则及工作内容说明如下：</w:t>
      </w:r>
    </w:p>
    <w:p>
      <w:pPr>
        <w:spacing w:line="360" w:lineRule="auto"/>
        <w:ind w:firstLine="420" w:firstLineChars="200"/>
        <w:rPr>
          <w:rFonts w:hint="eastAsia"/>
          <w:bCs/>
          <w:u w:val="single"/>
        </w:rPr>
      </w:pPr>
      <w:r>
        <w:rPr>
          <w:rFonts w:hint="eastAsia"/>
          <w:bCs/>
          <w:u w:val="single"/>
        </w:rPr>
        <w:t>对于技术措施项目清单，工程数量可以计算或有专项设计的，必须按设计有关内容计算并提供工程数量；否则，对可由施工单位自行编制施工组织设计方案，且无需组织专家论证的，按以下原则处理：</w:t>
      </w:r>
    </w:p>
    <w:p>
      <w:pPr>
        <w:spacing w:line="360" w:lineRule="auto"/>
        <w:ind w:firstLine="420" w:firstLineChars="200"/>
        <w:rPr>
          <w:rFonts w:hint="eastAsia"/>
          <w:bCs/>
          <w:u w:val="single"/>
        </w:rPr>
      </w:pPr>
      <w:r>
        <w:rPr>
          <w:bCs/>
          <w:u w:val="single"/>
        </w:rPr>
        <w:fldChar w:fldCharType="begin"/>
      </w:r>
      <w:r>
        <w:rPr>
          <w:bCs/>
          <w:u w:val="single"/>
        </w:rPr>
        <w:instrText xml:space="preserve"> </w:instrText>
      </w:r>
      <w:r>
        <w:rPr>
          <w:rFonts w:hint="eastAsia"/>
          <w:bCs/>
          <w:u w:val="single"/>
        </w:rPr>
        <w:instrText xml:space="preserve">= 1 \* GB3</w:instrText>
      </w:r>
      <w:r>
        <w:rPr>
          <w:bCs/>
          <w:u w:val="single"/>
        </w:rPr>
        <w:instrText xml:space="preserve"> </w:instrText>
      </w:r>
      <w:r>
        <w:rPr>
          <w:bCs/>
          <w:u w:val="single"/>
        </w:rPr>
        <w:fldChar w:fldCharType="separate"/>
      </w:r>
      <w:r>
        <w:rPr>
          <w:rFonts w:hint="eastAsia"/>
          <w:bCs/>
          <w:u w:val="single"/>
        </w:rPr>
        <w:t>①</w:t>
      </w:r>
      <w:r>
        <w:rPr>
          <w:bCs/>
        </w:rPr>
        <w:fldChar w:fldCharType="end"/>
      </w:r>
      <w:r>
        <w:rPr>
          <w:rFonts w:hint="eastAsia"/>
          <w:bCs/>
          <w:u w:val="single"/>
        </w:rPr>
        <w:t>其工程数量在编制工程量清单时可为暂估量，并在编制说明中注明。办理结算时，按批准的施工组织设计方案计算；</w:t>
      </w:r>
    </w:p>
    <w:p>
      <w:pPr>
        <w:spacing w:line="360" w:lineRule="auto"/>
        <w:ind w:firstLine="420" w:firstLineChars="200"/>
        <w:rPr>
          <w:rFonts w:hint="eastAsia"/>
          <w:bCs/>
        </w:rPr>
      </w:pPr>
      <w:r>
        <w:rPr>
          <w:bCs/>
          <w:u w:val="single"/>
        </w:rPr>
        <w:fldChar w:fldCharType="begin"/>
      </w:r>
      <w:r>
        <w:rPr>
          <w:bCs/>
          <w:u w:val="single"/>
        </w:rPr>
        <w:instrText xml:space="preserve"> </w:instrText>
      </w:r>
      <w:r>
        <w:rPr>
          <w:rFonts w:hint="eastAsia"/>
          <w:bCs/>
          <w:u w:val="single"/>
        </w:rPr>
        <w:instrText xml:space="preserve">= 2 \* GB3</w:instrText>
      </w:r>
      <w:r>
        <w:rPr>
          <w:bCs/>
          <w:u w:val="single"/>
        </w:rPr>
        <w:instrText xml:space="preserve"> </w:instrText>
      </w:r>
      <w:r>
        <w:rPr>
          <w:bCs/>
          <w:u w:val="single"/>
        </w:rPr>
        <w:fldChar w:fldCharType="separate"/>
      </w:r>
      <w:r>
        <w:rPr>
          <w:rFonts w:hint="eastAsia"/>
          <w:bCs/>
          <w:u w:val="single"/>
        </w:rPr>
        <w:t>②</w:t>
      </w:r>
      <w:r>
        <w:rPr>
          <w:bCs/>
        </w:rPr>
        <w:fldChar w:fldCharType="end"/>
      </w:r>
      <w:r>
        <w:rPr>
          <w:rFonts w:hint="eastAsia"/>
          <w:bCs/>
          <w:u w:val="single"/>
        </w:rPr>
        <w:t>以“项”增补计量单位，由投标人根据施工组织设计方案自行报价。</w:t>
      </w:r>
      <w:r>
        <w:rPr>
          <w:rFonts w:hint="eastAsia"/>
          <w:bCs/>
        </w:rPr>
        <w:t xml:space="preserve"> </w:t>
      </w:r>
    </w:p>
    <w:p>
      <w:pPr>
        <w:spacing w:line="360" w:lineRule="auto"/>
        <w:ind w:firstLine="420" w:firstLineChars="200"/>
        <w:rPr>
          <w:bCs/>
        </w:rPr>
      </w:pPr>
      <w:r>
        <w:rPr>
          <w:bCs/>
        </w:rPr>
        <w:t>1.5</w:t>
      </w:r>
      <w:r>
        <w:rPr>
          <w:rFonts w:hint="eastAsia"/>
          <w:bCs/>
        </w:rPr>
        <w:t>本条第</w:t>
      </w:r>
      <w:r>
        <w:rPr>
          <w:bCs/>
        </w:rPr>
        <w:t>1.1</w:t>
      </w:r>
      <w:r>
        <w:rPr>
          <w:rFonts w:hint="eastAsia"/>
          <w:bCs/>
        </w:rPr>
        <w:t>款中约定的计量和计价规则适用于合同履约过程中工程量计量与价款支付、工程变更、索赔和工程结算。</w:t>
      </w:r>
    </w:p>
    <w:p>
      <w:pPr>
        <w:spacing w:line="360" w:lineRule="auto"/>
        <w:ind w:firstLine="420" w:firstLineChars="200"/>
        <w:rPr>
          <w:bCs/>
        </w:rPr>
      </w:pPr>
      <w:r>
        <w:rPr>
          <w:bCs/>
        </w:rPr>
        <w:t>1.6</w:t>
      </w:r>
      <w:r>
        <w:rPr>
          <w:rFonts w:hint="eastAsia"/>
          <w:bCs/>
        </w:rPr>
        <w:t>本条与下述第</w:t>
      </w:r>
      <w:r>
        <w:rPr>
          <w:bCs/>
        </w:rPr>
        <w:t>2</w:t>
      </w:r>
      <w:r>
        <w:rPr>
          <w:rFonts w:hint="eastAsia"/>
          <w:bCs/>
        </w:rPr>
        <w:t>条和第</w:t>
      </w:r>
      <w:r>
        <w:rPr>
          <w:bCs/>
        </w:rPr>
        <w:t>3</w:t>
      </w:r>
      <w:r>
        <w:rPr>
          <w:rFonts w:hint="eastAsia"/>
          <w:bCs/>
        </w:rPr>
        <w:t>条的说明内容是构成合同文件的已标价工程量清单的组成部分。</w:t>
      </w:r>
    </w:p>
    <w:p>
      <w:pPr>
        <w:spacing w:line="360" w:lineRule="auto"/>
        <w:rPr>
          <w:rFonts w:ascii="宋体" w:hAnsi="宋体"/>
          <w:b/>
          <w:szCs w:val="21"/>
        </w:rPr>
      </w:pPr>
      <w:bookmarkStart w:id="107" w:name="_Toc520278781"/>
      <w:bookmarkStart w:id="108" w:name="_Toc531590658"/>
      <w:bookmarkStart w:id="109" w:name="_Toc531590847"/>
      <w:bookmarkStart w:id="110" w:name="_Toc533755000"/>
      <w:bookmarkStart w:id="111" w:name="_Toc520278652"/>
      <w:r>
        <w:rPr>
          <w:rFonts w:ascii="宋体" w:hAnsi="宋体"/>
          <w:b/>
          <w:szCs w:val="21"/>
        </w:rPr>
        <w:t xml:space="preserve">2. </w:t>
      </w:r>
      <w:r>
        <w:rPr>
          <w:rFonts w:hint="eastAsia" w:ascii="宋体" w:hAnsi="宋体"/>
          <w:b/>
          <w:szCs w:val="21"/>
        </w:rPr>
        <w:t>投标报价说明</w:t>
      </w:r>
      <w:bookmarkEnd w:id="107"/>
      <w:bookmarkEnd w:id="108"/>
      <w:bookmarkEnd w:id="109"/>
      <w:bookmarkEnd w:id="110"/>
      <w:bookmarkEnd w:id="111"/>
    </w:p>
    <w:p>
      <w:pPr>
        <w:spacing w:line="360" w:lineRule="auto"/>
        <w:ind w:firstLine="420" w:firstLineChars="200"/>
        <w:rPr>
          <w:bCs/>
        </w:rPr>
      </w:pPr>
      <w:r>
        <w:rPr>
          <w:bCs/>
        </w:rPr>
        <w:t>2.1</w:t>
      </w:r>
      <w:r>
        <w:rPr>
          <w:rFonts w:hint="eastAsia"/>
          <w:bCs/>
        </w:rPr>
        <w:t>投标报价应根据招标文件中的有关计价要求，并按照下列依据自主报价。</w:t>
      </w:r>
    </w:p>
    <w:p>
      <w:pPr>
        <w:spacing w:line="360" w:lineRule="auto"/>
        <w:ind w:firstLine="420" w:firstLineChars="200"/>
        <w:rPr>
          <w:bCs/>
        </w:rPr>
      </w:pPr>
      <w:r>
        <w:rPr>
          <w:rFonts w:hint="eastAsia"/>
          <w:bCs/>
        </w:rPr>
        <w:t>（</w:t>
      </w:r>
      <w:r>
        <w:rPr>
          <w:bCs/>
        </w:rPr>
        <w:t>1</w:t>
      </w:r>
      <w:r>
        <w:rPr>
          <w:rFonts w:hint="eastAsia"/>
          <w:bCs/>
        </w:rPr>
        <w:t>）本招标文件；</w:t>
      </w:r>
    </w:p>
    <w:p>
      <w:pPr>
        <w:spacing w:line="360" w:lineRule="auto"/>
        <w:ind w:firstLine="420" w:firstLineChars="200"/>
        <w:rPr>
          <w:bCs/>
        </w:rPr>
      </w:pPr>
      <w:r>
        <w:rPr>
          <w:rFonts w:hint="eastAsia"/>
          <w:bCs/>
        </w:rPr>
        <w:t>（</w:t>
      </w:r>
      <w:r>
        <w:rPr>
          <w:bCs/>
        </w:rPr>
        <w:t>2</w:t>
      </w:r>
      <w:r>
        <w:rPr>
          <w:rFonts w:hint="eastAsia"/>
          <w:bCs/>
        </w:rPr>
        <w:t>）GB50500-2013《建设工程工程量清单计价规范》）和配套工程量计算规范（GB50854-2013～GB50862-2013）；</w:t>
      </w:r>
    </w:p>
    <w:p>
      <w:pPr>
        <w:spacing w:line="360" w:lineRule="auto"/>
        <w:ind w:firstLine="420" w:firstLineChars="200"/>
        <w:rPr>
          <w:bCs/>
        </w:rPr>
      </w:pPr>
      <w:r>
        <w:rPr>
          <w:rFonts w:hint="eastAsia"/>
          <w:bCs/>
        </w:rPr>
        <w:t>（</w:t>
      </w:r>
      <w:r>
        <w:rPr>
          <w:bCs/>
        </w:rPr>
        <w:t>3</w:t>
      </w:r>
      <w:r>
        <w:rPr>
          <w:rFonts w:hint="eastAsia"/>
          <w:bCs/>
        </w:rPr>
        <w:t>）国家或省级、行业建设主管部门颁发的计价办法；</w:t>
      </w:r>
    </w:p>
    <w:p>
      <w:pPr>
        <w:spacing w:line="360" w:lineRule="auto"/>
        <w:ind w:firstLine="420" w:firstLineChars="200"/>
        <w:rPr>
          <w:bCs/>
        </w:rPr>
      </w:pPr>
      <w:r>
        <w:rPr>
          <w:rFonts w:hint="eastAsia"/>
          <w:bCs/>
        </w:rPr>
        <w:t>（</w:t>
      </w:r>
      <w:r>
        <w:rPr>
          <w:bCs/>
        </w:rPr>
        <w:t>4</w:t>
      </w:r>
      <w:r>
        <w:rPr>
          <w:rFonts w:hint="eastAsia"/>
          <w:bCs/>
        </w:rPr>
        <w:t>）企业定额，国家或省级、行业建设主管部门颁发的计价定额；</w:t>
      </w:r>
    </w:p>
    <w:p>
      <w:pPr>
        <w:spacing w:line="360" w:lineRule="auto"/>
        <w:ind w:firstLine="420" w:firstLineChars="200"/>
        <w:rPr>
          <w:bCs/>
        </w:rPr>
      </w:pPr>
      <w:r>
        <w:rPr>
          <w:rFonts w:hint="eastAsia"/>
          <w:bCs/>
        </w:rPr>
        <w:t>（</w:t>
      </w:r>
      <w:r>
        <w:rPr>
          <w:bCs/>
        </w:rPr>
        <w:t>5</w:t>
      </w:r>
      <w:r>
        <w:rPr>
          <w:rFonts w:hint="eastAsia"/>
          <w:bCs/>
        </w:rPr>
        <w:t>）招标文件</w:t>
      </w:r>
      <w:r>
        <w:rPr>
          <w:bCs/>
        </w:rPr>
        <w:t>(</w:t>
      </w:r>
      <w:r>
        <w:rPr>
          <w:rFonts w:hint="eastAsia"/>
          <w:bCs/>
        </w:rPr>
        <w:t>包括工程量清单</w:t>
      </w:r>
      <w:r>
        <w:rPr>
          <w:bCs/>
        </w:rPr>
        <w:t>)</w:t>
      </w:r>
      <w:r>
        <w:rPr>
          <w:rFonts w:hint="eastAsia"/>
          <w:bCs/>
        </w:rPr>
        <w:t>的澄清、补充和修改文件；</w:t>
      </w:r>
    </w:p>
    <w:p>
      <w:pPr>
        <w:spacing w:line="360" w:lineRule="auto"/>
        <w:ind w:firstLine="420" w:firstLineChars="200"/>
        <w:rPr>
          <w:bCs/>
        </w:rPr>
      </w:pPr>
      <w:r>
        <w:rPr>
          <w:rFonts w:hint="eastAsia"/>
          <w:bCs/>
        </w:rPr>
        <w:t>（</w:t>
      </w:r>
      <w:r>
        <w:rPr>
          <w:bCs/>
        </w:rPr>
        <w:t>6</w:t>
      </w:r>
      <w:r>
        <w:rPr>
          <w:rFonts w:hint="eastAsia"/>
          <w:bCs/>
        </w:rPr>
        <w:t>）建设工程设计文件及相关资料；</w:t>
      </w:r>
    </w:p>
    <w:p>
      <w:pPr>
        <w:spacing w:line="360" w:lineRule="auto"/>
        <w:ind w:firstLine="420" w:firstLineChars="200"/>
        <w:rPr>
          <w:bCs/>
        </w:rPr>
      </w:pPr>
      <w:r>
        <w:rPr>
          <w:rFonts w:hint="eastAsia"/>
          <w:bCs/>
        </w:rPr>
        <w:t>（</w:t>
      </w:r>
      <w:r>
        <w:rPr>
          <w:bCs/>
        </w:rPr>
        <w:t>7</w:t>
      </w:r>
      <w:r>
        <w:rPr>
          <w:rFonts w:hint="eastAsia"/>
          <w:bCs/>
        </w:rPr>
        <w:t>）清单中所列措施项目；</w:t>
      </w:r>
    </w:p>
    <w:p>
      <w:pPr>
        <w:spacing w:line="360" w:lineRule="auto"/>
        <w:ind w:firstLine="420" w:firstLineChars="200"/>
        <w:rPr>
          <w:bCs/>
        </w:rPr>
      </w:pPr>
      <w:r>
        <w:rPr>
          <w:rFonts w:hint="eastAsia"/>
          <w:bCs/>
        </w:rPr>
        <w:t>（</w:t>
      </w:r>
      <w:r>
        <w:rPr>
          <w:bCs/>
        </w:rPr>
        <w:t>8</w:t>
      </w:r>
      <w:r>
        <w:rPr>
          <w:rFonts w:hint="eastAsia"/>
          <w:bCs/>
        </w:rPr>
        <w:t>）与建设项目相关的标准、规定等技术资料；</w:t>
      </w:r>
    </w:p>
    <w:p>
      <w:pPr>
        <w:spacing w:line="360" w:lineRule="auto"/>
        <w:ind w:firstLine="420" w:firstLineChars="200"/>
        <w:rPr>
          <w:bCs/>
        </w:rPr>
      </w:pPr>
      <w:r>
        <w:rPr>
          <w:rFonts w:hint="eastAsia"/>
          <w:bCs/>
        </w:rPr>
        <w:t>（</w:t>
      </w:r>
      <w:r>
        <w:rPr>
          <w:bCs/>
        </w:rPr>
        <w:t>9</w:t>
      </w:r>
      <w:r>
        <w:rPr>
          <w:rFonts w:hint="eastAsia"/>
          <w:bCs/>
        </w:rPr>
        <w:t>）市场价格信息或工程造价管理机构发布的工程造价信息；</w:t>
      </w:r>
    </w:p>
    <w:p>
      <w:pPr>
        <w:spacing w:line="360" w:lineRule="auto"/>
        <w:ind w:firstLine="420" w:firstLineChars="200"/>
        <w:rPr>
          <w:bCs/>
        </w:rPr>
      </w:pPr>
      <w:r>
        <w:rPr>
          <w:rFonts w:hint="eastAsia"/>
          <w:bCs/>
        </w:rPr>
        <w:t>（</w:t>
      </w:r>
      <w:r>
        <w:rPr>
          <w:bCs/>
        </w:rPr>
        <w:t>10</w:t>
      </w:r>
      <w:r>
        <w:rPr>
          <w:rFonts w:hint="eastAsia"/>
          <w:bCs/>
        </w:rPr>
        <w:t>）其他的相关资料（温州市现行有关规定）。</w:t>
      </w:r>
    </w:p>
    <w:p>
      <w:pPr>
        <w:spacing w:line="360" w:lineRule="auto"/>
        <w:ind w:firstLine="420" w:firstLineChars="200"/>
        <w:rPr>
          <w:bCs/>
        </w:rPr>
      </w:pPr>
      <w:r>
        <w:rPr>
          <w:bCs/>
        </w:rPr>
        <w:t>2.2</w:t>
      </w:r>
      <w:r>
        <w:rPr>
          <w:rFonts w:hint="eastAsia"/>
          <w:bCs/>
        </w:rPr>
        <w:t>工程量清单中的每一子目须填入综合单价或价格，且只允许有一个报价。</w:t>
      </w:r>
    </w:p>
    <w:p>
      <w:pPr>
        <w:spacing w:line="360" w:lineRule="auto"/>
        <w:ind w:firstLine="420" w:firstLineChars="200"/>
        <w:rPr>
          <w:bCs/>
        </w:rPr>
      </w:pPr>
      <w:r>
        <w:rPr>
          <w:bCs/>
        </w:rPr>
        <w:t>2.3</w:t>
      </w:r>
      <w:r>
        <w:rPr>
          <w:rFonts w:hint="eastAsia"/>
          <w:bCs/>
        </w:rPr>
        <w:t>工程量清单中标价的综合单价或金额，应包括完成一个规定清单项目所需人工费、材料费、施工机械和工程设备使用费和管理费及利润，以及一定范围内的风险费用。所谓“一定范围内的风险”是指政策规定及合同约定的风险。</w:t>
      </w:r>
    </w:p>
    <w:p>
      <w:pPr>
        <w:spacing w:line="360" w:lineRule="auto"/>
        <w:ind w:firstLine="420" w:firstLineChars="200"/>
        <w:rPr>
          <w:bCs/>
        </w:rPr>
      </w:pPr>
      <w:r>
        <w:rPr>
          <w:bCs/>
        </w:rPr>
        <w:t>2.4</w:t>
      </w:r>
      <w:r>
        <w:rPr>
          <w:rFonts w:hint="eastAsia"/>
          <w:bCs/>
        </w:rPr>
        <w:t>因投标人原因造成投标报价及其综合单价遗漏工程内容、工程数量、费用或发生算术错误、冒算、多报费用等，累计投标报价错误绝对值总额（冒算、多报费用不得抵消缺漏费用）占投标报价3</w:t>
      </w:r>
      <w:r>
        <w:rPr>
          <w:bCs/>
        </w:rPr>
        <w:t>%</w:t>
      </w:r>
      <w:r>
        <w:rPr>
          <w:rFonts w:hint="eastAsia"/>
          <w:bCs/>
        </w:rPr>
        <w:t>（含3</w:t>
      </w:r>
      <w:r>
        <w:rPr>
          <w:bCs/>
        </w:rPr>
        <w:t>%</w:t>
      </w:r>
      <w:r>
        <w:rPr>
          <w:rFonts w:hint="eastAsia"/>
          <w:bCs/>
        </w:rPr>
        <w:t>）以上者，作为重大偏差判定，其投标文件将被否决；错误绝对值累计占投标报价3</w:t>
      </w:r>
      <w:r>
        <w:rPr>
          <w:bCs/>
        </w:rPr>
        <w:t>%</w:t>
      </w:r>
      <w:r>
        <w:rPr>
          <w:rFonts w:hint="eastAsia"/>
          <w:bCs/>
        </w:rPr>
        <w:t>以内的，视为该项费用已分配到其它工程量报价中。</w:t>
      </w:r>
    </w:p>
    <w:p>
      <w:pPr>
        <w:spacing w:line="360" w:lineRule="auto"/>
        <w:ind w:firstLine="420" w:firstLineChars="200"/>
        <w:rPr>
          <w:bCs/>
        </w:rPr>
      </w:pPr>
      <w:r>
        <w:rPr>
          <w:bCs/>
        </w:rPr>
        <w:t>2.5</w:t>
      </w:r>
      <w:r>
        <w:rPr>
          <w:rFonts w:hint="eastAsia"/>
          <w:bCs/>
        </w:rPr>
        <w:t>“投标报价费用表”中的投标总价由分部分项工程费、措施项目费、其他项目费、规费和税金组成，并且“投标报价费用表”中的投标总价应当与构成已标价工程量清单的分部分项工程费、措施项目费、其他项目费、规费和税金的合计金额一致。</w:t>
      </w:r>
    </w:p>
    <w:p>
      <w:pPr>
        <w:spacing w:line="360" w:lineRule="auto"/>
        <w:ind w:firstLine="420" w:firstLineChars="200"/>
        <w:rPr>
          <w:bCs/>
        </w:rPr>
      </w:pPr>
      <w:r>
        <w:rPr>
          <w:bCs/>
        </w:rPr>
        <w:t>2.6</w:t>
      </w:r>
      <w:r>
        <w:rPr>
          <w:rFonts w:hint="eastAsia"/>
          <w:bCs/>
        </w:rPr>
        <w:t>分部分项工程项目按下列要求报价：</w:t>
      </w:r>
    </w:p>
    <w:p>
      <w:pPr>
        <w:spacing w:line="360" w:lineRule="auto"/>
        <w:ind w:firstLine="420" w:firstLineChars="200"/>
        <w:rPr>
          <w:bCs/>
        </w:rPr>
      </w:pPr>
      <w:r>
        <w:rPr>
          <w:bCs/>
        </w:rPr>
        <w:t>2.6.1</w:t>
      </w:r>
      <w:r>
        <w:rPr>
          <w:rFonts w:hint="eastAsia"/>
          <w:bCs/>
        </w:rPr>
        <w:t>分部分项工程量清单计价应依据计价规范中关于综合单价的组成内容确定报价，综合单价应包括为完成工程量清单项目，每计量单位工程量所需的人工费、材料费、施工机械使用费、企业管理费、利润，并考虑风险费用。</w:t>
      </w:r>
    </w:p>
    <w:p>
      <w:pPr>
        <w:spacing w:line="360" w:lineRule="auto"/>
        <w:ind w:firstLine="420" w:firstLineChars="200"/>
        <w:rPr>
          <w:bCs/>
        </w:rPr>
      </w:pPr>
      <w:r>
        <w:rPr>
          <w:bCs/>
        </w:rPr>
        <w:t>2.6.2</w:t>
      </w:r>
      <w:r>
        <w:rPr>
          <w:rFonts w:hint="eastAsia"/>
          <w:bCs/>
        </w:rPr>
        <w:t>如果分部分项工程量清单中涉及“材料和工程设备暂估单价表”中列出的材料和工程设备，则按下列规定报价：</w:t>
      </w:r>
    </w:p>
    <w:p>
      <w:pPr>
        <w:spacing w:line="360" w:lineRule="auto"/>
        <w:ind w:firstLine="420" w:firstLineChars="200"/>
        <w:rPr>
          <w:bCs/>
        </w:rPr>
      </w:pPr>
      <w:r>
        <w:rPr>
          <w:bCs/>
        </w:rPr>
        <w:fldChar w:fldCharType="begin"/>
      </w:r>
      <w:r>
        <w:rPr>
          <w:bCs/>
        </w:rPr>
        <w:instrText xml:space="preserve"> = 1 \* GB3 </w:instrText>
      </w:r>
      <w:r>
        <w:rPr>
          <w:bCs/>
        </w:rPr>
        <w:fldChar w:fldCharType="separate"/>
      </w:r>
      <w:r>
        <w:rPr>
          <w:rFonts w:hint="eastAsia"/>
          <w:bCs/>
        </w:rPr>
        <w:t>①</w:t>
      </w:r>
      <w:r>
        <w:rPr>
          <w:bCs/>
        </w:rPr>
        <w:fldChar w:fldCharType="end"/>
      </w:r>
      <w:r>
        <w:rPr>
          <w:rFonts w:hint="eastAsia"/>
          <w:bCs/>
        </w:rPr>
        <w:t>暂列金额应按招标工程量清单中列出的金额填写；</w:t>
      </w:r>
    </w:p>
    <w:p>
      <w:pPr>
        <w:spacing w:line="360" w:lineRule="auto"/>
        <w:ind w:firstLine="420" w:firstLineChars="200"/>
        <w:rPr>
          <w:bCs/>
        </w:rPr>
      </w:pPr>
      <w:r>
        <w:rPr>
          <w:bCs/>
        </w:rPr>
        <w:fldChar w:fldCharType="begin"/>
      </w:r>
      <w:r>
        <w:rPr>
          <w:bCs/>
        </w:rPr>
        <w:instrText xml:space="preserve"> = 2 \* GB3 </w:instrText>
      </w:r>
      <w:r>
        <w:rPr>
          <w:bCs/>
        </w:rPr>
        <w:fldChar w:fldCharType="separate"/>
      </w:r>
      <w:r>
        <w:rPr>
          <w:rFonts w:hint="eastAsia"/>
          <w:bCs/>
        </w:rPr>
        <w:t>②</w:t>
      </w:r>
      <w:r>
        <w:rPr>
          <w:bCs/>
        </w:rPr>
        <w:fldChar w:fldCharType="end"/>
      </w:r>
      <w:r>
        <w:rPr>
          <w:rFonts w:hint="eastAsia"/>
          <w:bCs/>
        </w:rPr>
        <w:t>材料、工程设备暂估价应按招标工程量清单中列出的单价计入综合单价；</w:t>
      </w:r>
    </w:p>
    <w:p>
      <w:pPr>
        <w:spacing w:line="360" w:lineRule="auto"/>
        <w:ind w:firstLine="420" w:firstLineChars="200"/>
        <w:rPr>
          <w:bCs/>
        </w:rPr>
      </w:pPr>
      <w:r>
        <w:rPr>
          <w:bCs/>
        </w:rPr>
        <w:fldChar w:fldCharType="begin"/>
      </w:r>
      <w:r>
        <w:rPr>
          <w:bCs/>
        </w:rPr>
        <w:instrText xml:space="preserve"> = 3 \* GB3 </w:instrText>
      </w:r>
      <w:r>
        <w:rPr>
          <w:bCs/>
        </w:rPr>
        <w:fldChar w:fldCharType="separate"/>
      </w:r>
      <w:r>
        <w:rPr>
          <w:rFonts w:hint="eastAsia"/>
          <w:bCs/>
        </w:rPr>
        <w:t>③</w:t>
      </w:r>
      <w:r>
        <w:rPr>
          <w:bCs/>
        </w:rPr>
        <w:fldChar w:fldCharType="end"/>
      </w:r>
      <w:r>
        <w:rPr>
          <w:rFonts w:hint="eastAsia"/>
          <w:bCs/>
        </w:rPr>
        <w:t>专业工程暂估价应按招标工程量清单中列出的金额填写。</w:t>
      </w:r>
    </w:p>
    <w:p>
      <w:pPr>
        <w:spacing w:line="360" w:lineRule="auto"/>
        <w:ind w:firstLine="420" w:firstLineChars="200"/>
        <w:rPr>
          <w:bCs/>
        </w:rPr>
      </w:pPr>
      <w:r>
        <w:rPr>
          <w:bCs/>
        </w:rPr>
        <w:t>2.6.3</w:t>
      </w:r>
      <w:r>
        <w:rPr>
          <w:rFonts w:hint="eastAsia"/>
          <w:bCs/>
        </w:rPr>
        <w:t>如果分部分项工程量清单中涉及“发包人提供的材料和工程设备一览表”</w:t>
      </w:r>
      <w:r>
        <w:rPr>
          <w:bCs/>
        </w:rPr>
        <w:t>(</w:t>
      </w:r>
      <w:r>
        <w:rPr>
          <w:rFonts w:hint="eastAsia"/>
          <w:bCs/>
        </w:rPr>
        <w:t>见第三章合同条款及格式第三节附件三</w:t>
      </w:r>
      <w:r>
        <w:rPr>
          <w:bCs/>
        </w:rPr>
        <w:t>)</w:t>
      </w:r>
      <w:r>
        <w:rPr>
          <w:rFonts w:hint="eastAsia"/>
          <w:bCs/>
        </w:rPr>
        <w:t>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360" w:lineRule="auto"/>
        <w:ind w:firstLine="420" w:firstLineChars="200"/>
        <w:rPr>
          <w:bCs/>
        </w:rPr>
      </w:pPr>
      <w:r>
        <w:rPr>
          <w:bCs/>
        </w:rPr>
        <w:t>2.6.4</w:t>
      </w:r>
      <w:r>
        <w:rPr>
          <w:rFonts w:hint="eastAsia"/>
          <w:bCs/>
        </w:rPr>
        <w:t>“分部分项工程量清单与计价表”所列各子目的综合单价组成中，各子目的人工、材料和机械台班消耗量由投标人按照其自身情况做充分的、竞争性考虑。材料消耗量包括损耗量。</w:t>
      </w:r>
    </w:p>
    <w:p>
      <w:pPr>
        <w:spacing w:line="360" w:lineRule="auto"/>
        <w:ind w:firstLine="420" w:firstLineChars="200"/>
        <w:rPr>
          <w:bCs/>
        </w:rPr>
      </w:pPr>
      <w:r>
        <w:rPr>
          <w:bCs/>
        </w:rPr>
        <w:t>2.6.5</w:t>
      </w:r>
      <w:r>
        <w:rPr>
          <w:rFonts w:hint="eastAsia"/>
          <w:bCs/>
        </w:rPr>
        <w:t>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360" w:lineRule="auto"/>
        <w:ind w:firstLine="420" w:firstLineChars="200"/>
        <w:rPr>
          <w:bCs/>
        </w:rPr>
      </w:pPr>
      <w:r>
        <w:rPr>
          <w:bCs/>
        </w:rPr>
        <w:t>2.6.6</w:t>
      </w:r>
      <w:r>
        <w:rPr>
          <w:rFonts w:hint="eastAsia"/>
          <w:bCs/>
        </w:rPr>
        <w:t>分部分项工程量清单必须载明项目编码、项目名称、项目特征、计量单位和工程量。</w:t>
      </w:r>
    </w:p>
    <w:p>
      <w:pPr>
        <w:spacing w:line="360" w:lineRule="auto"/>
        <w:ind w:firstLine="420" w:firstLineChars="200"/>
        <w:rPr>
          <w:bCs/>
        </w:rPr>
      </w:pPr>
      <w:r>
        <w:rPr>
          <w:bCs/>
        </w:rPr>
        <w:t>2.6.7</w:t>
      </w:r>
      <w:r>
        <w:rPr>
          <w:rFonts w:hint="eastAsia"/>
          <w:bCs/>
        </w:rPr>
        <w:t>分部分项工程量清单必须根据相关工程现行国家计量规范规定的项目编码、项目名称、项目特征、计量单位和工程量计算规则进行编制。</w:t>
      </w:r>
    </w:p>
    <w:p>
      <w:pPr>
        <w:spacing w:line="360" w:lineRule="auto"/>
        <w:ind w:firstLine="420" w:firstLineChars="200"/>
        <w:rPr>
          <w:bCs/>
        </w:rPr>
      </w:pPr>
      <w:r>
        <w:rPr>
          <w:bCs/>
        </w:rPr>
        <w:t>2.7</w:t>
      </w:r>
      <w:r>
        <w:rPr>
          <w:rFonts w:hint="eastAsia"/>
          <w:bCs/>
        </w:rPr>
        <w:t>措施项目按下列要求报价：</w:t>
      </w:r>
    </w:p>
    <w:p>
      <w:pPr>
        <w:spacing w:line="360" w:lineRule="auto"/>
        <w:ind w:firstLine="420" w:firstLineChars="200"/>
        <w:rPr>
          <w:bCs/>
        </w:rPr>
      </w:pPr>
      <w:r>
        <w:rPr>
          <w:bCs/>
        </w:rPr>
        <w:t>2.7.1</w:t>
      </w:r>
      <w:r>
        <w:rPr>
          <w:rFonts w:hint="eastAsia"/>
          <w:bCs/>
        </w:rPr>
        <w:t>措施项目清单计价应根据投标人的施工组织设计进行报价。可以计量工程量的措施项目，应按分部分项工程量清单的方式采用综合单价计价；其余的措施项目可以“项”为单位的方式计价。投标人所填报价格应包括除规费和税金外的全部费用。</w:t>
      </w:r>
    </w:p>
    <w:p>
      <w:pPr>
        <w:spacing w:line="360" w:lineRule="auto"/>
        <w:ind w:firstLine="420" w:firstLineChars="200"/>
        <w:rPr>
          <w:bCs/>
        </w:rPr>
      </w:pPr>
      <w:r>
        <w:rPr>
          <w:bCs/>
        </w:rPr>
        <w:t xml:space="preserve">2.7.2 </w:t>
      </w:r>
      <w:r>
        <w:rPr>
          <w:rFonts w:hint="eastAsia"/>
          <w:bCs/>
        </w:rPr>
        <w:t>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项目进行细化或增减。</w:t>
      </w:r>
    </w:p>
    <w:p>
      <w:pPr>
        <w:spacing w:line="360" w:lineRule="auto"/>
        <w:ind w:firstLine="420" w:firstLineChars="200"/>
        <w:rPr>
          <w:bCs/>
        </w:rPr>
      </w:pPr>
      <w:r>
        <w:rPr>
          <w:bCs/>
        </w:rPr>
        <w:t>2.7.3</w:t>
      </w:r>
      <w:r>
        <w:rPr>
          <w:rFonts w:hint="eastAsia"/>
          <w:bCs/>
        </w:rPr>
        <w:t>“措施项目清单与计价表”中所填写的报价金额，应全面涵盖招标文件约定的投标人中标后施工、竣工、交付本工程并维修其任何缺陷所需要履行的责任和义务的全部费用。</w:t>
      </w:r>
    </w:p>
    <w:p>
      <w:pPr>
        <w:spacing w:line="360" w:lineRule="auto"/>
        <w:ind w:firstLine="420" w:firstLineChars="200"/>
        <w:rPr>
          <w:bCs/>
        </w:rPr>
      </w:pPr>
      <w:r>
        <w:rPr>
          <w:bCs/>
        </w:rPr>
        <w:t>2.7.4</w:t>
      </w:r>
      <w:r>
        <w:rPr>
          <w:rFonts w:hint="eastAsia"/>
          <w:bCs/>
        </w:rPr>
        <w:t>对于“措施项目清单与计价表”中所填写的报价金额，应按照“措施项目清单报价分析表”对措施项目报价的组成进行详细的列项和分析。</w:t>
      </w:r>
    </w:p>
    <w:p>
      <w:pPr>
        <w:spacing w:line="360" w:lineRule="auto"/>
        <w:ind w:firstLine="420" w:firstLineChars="200"/>
        <w:rPr>
          <w:bCs/>
        </w:rPr>
      </w:pPr>
      <w:r>
        <w:rPr>
          <w:bCs/>
        </w:rPr>
        <w:t>2.7.5</w:t>
      </w:r>
      <w:r>
        <w:rPr>
          <w:rFonts w:hint="eastAsia"/>
          <w:bCs/>
        </w:rPr>
        <w:t>本工程清单中的安全文明施工费投标报价不得低于规定费率的下限。</w:t>
      </w:r>
    </w:p>
    <w:p>
      <w:pPr>
        <w:spacing w:line="360" w:lineRule="auto"/>
        <w:ind w:firstLine="420" w:firstLineChars="200"/>
        <w:rPr>
          <w:bCs/>
        </w:rPr>
      </w:pPr>
      <w:r>
        <w:rPr>
          <w:bCs/>
        </w:rPr>
        <w:t>2.8</w:t>
      </w:r>
      <w:r>
        <w:rPr>
          <w:rFonts w:hint="eastAsia"/>
          <w:bCs/>
        </w:rPr>
        <w:t>其他项目清单费应按下列规定报价：</w:t>
      </w:r>
    </w:p>
    <w:p>
      <w:pPr>
        <w:spacing w:line="360" w:lineRule="auto"/>
        <w:ind w:firstLine="420" w:firstLineChars="200"/>
        <w:rPr>
          <w:bCs/>
        </w:rPr>
      </w:pPr>
      <w:r>
        <w:rPr>
          <w:rFonts w:hint="eastAsia"/>
          <w:bCs/>
        </w:rPr>
        <w:t>2.8.1暂列金额：是指招标人在工程量清单中暂定并包括在合同价款中的一笔款项，用于施工合同签订时尚未确定或者不可预见的所需材料、工程设备、服务的采购，施工中可能发生的工程变更、合同约定调整因素出现时的工程价款调整以及发生的索赔、现场签证确认等的费用和标化工地、优质工程等费用的追加，包括标化工地暂列金额、优质工程暂列金额和其他暂列金额。</w:t>
      </w:r>
    </w:p>
    <w:p>
      <w:pPr>
        <w:spacing w:line="360" w:lineRule="auto"/>
        <w:ind w:firstLine="420" w:firstLineChars="200"/>
        <w:rPr>
          <w:bCs/>
        </w:rPr>
      </w:pPr>
      <w:r>
        <w:rPr>
          <w:rFonts w:hint="eastAsia"/>
          <w:bCs/>
        </w:rPr>
        <w:t>2.8.2暂估价：是指招标人在工程量清单中提供的用于支付必须发生但暂时不能确定价格的材料及工程设备的单价以及施工技术专项措施项目、专业工程等金额。按“暂列金额明细表”中列出的金额报价，此处的暂列金额是招标人在招标文件中统一给定的，并不包括本部分第2.8.3项的计日工金额。招标文件中对采购项目有创建国家、省、设区市级安全文明施工标准化工地要求的，投标报价时应按照相关标准暂计创标化工地增加费，在其他项目清单中按照暂列金额单独列项。其中：</w:t>
      </w:r>
      <w:r>
        <w:rPr>
          <w:bCs/>
        </w:rPr>
        <w:t xml:space="preserve"> </w:t>
      </w:r>
    </w:p>
    <w:p>
      <w:pPr>
        <w:spacing w:line="360" w:lineRule="auto"/>
        <w:ind w:firstLine="420" w:firstLineChars="200"/>
        <w:rPr>
          <w:bCs/>
        </w:rPr>
      </w:pPr>
      <w:r>
        <w:rPr>
          <w:rFonts w:hint="eastAsia"/>
          <w:bCs/>
        </w:rPr>
        <w:t>（1）材料及工程设备暂估价:指发包阶段已经确认发生的材料、工程设备，由于设计标准未明确等原因造成无法当时确定准确价格，或者设计标准虽已明确，但一时无法取得合理询价，由招标人在工程量清单中给定的若干暂估单价。</w:t>
      </w:r>
    </w:p>
    <w:p>
      <w:pPr>
        <w:spacing w:line="360" w:lineRule="auto"/>
        <w:ind w:firstLine="420" w:firstLineChars="200"/>
        <w:rPr>
          <w:bCs/>
        </w:rPr>
      </w:pPr>
      <w:r>
        <w:rPr>
          <w:rFonts w:hint="eastAsia"/>
          <w:bCs/>
        </w:rPr>
        <w:t>材料和工程设备暂估价按相关的报价原则进入分部分项工程量清单之综合单价，不在其他项目清单中汇总。材料和工程设备暂估单价为招标人对拟自行采购及不能确定价格的材料和工程设备进行的估算，投标人不得调整材料和工程设备暂估单价并计入工程量清单综合单价报价中。在材料和工程设备暂估单价表备注栏中应明确哪些材料由招标人采购。</w:t>
      </w:r>
    </w:p>
    <w:p>
      <w:pPr>
        <w:spacing w:line="360" w:lineRule="auto"/>
        <w:ind w:firstLine="420" w:firstLineChars="200"/>
        <w:rPr>
          <w:bCs/>
        </w:rPr>
      </w:pPr>
      <w:r>
        <w:rPr>
          <w:rFonts w:hint="eastAsia"/>
          <w:bCs/>
        </w:rPr>
        <w:t>（2）专业工程暂估价：是指发包阶段已经确认发生的专业工程，由于设计未详尽、标准未明确或者需要由专业承包人完成等原因造成无法当时确定准确价格，由招标人在工程量清单中给定的一个暂估总价。</w:t>
      </w:r>
    </w:p>
    <w:p>
      <w:pPr>
        <w:spacing w:line="360" w:lineRule="auto"/>
        <w:ind w:firstLine="420" w:firstLineChars="200"/>
        <w:rPr>
          <w:bCs/>
        </w:rPr>
      </w:pPr>
      <w:r>
        <w:rPr>
          <w:rFonts w:hint="eastAsia"/>
          <w:bCs/>
        </w:rPr>
        <w:t>专业工程暂估价直接按“专业工程暂估价表”中列出的金额和相关的报价原则计入其他项目清单报价。专业工程暂估价是招标人对标准不明确或者需要由专业承包人完成的专业工程的估算。</w:t>
      </w:r>
    </w:p>
    <w:p>
      <w:pPr>
        <w:spacing w:line="360" w:lineRule="auto"/>
        <w:ind w:firstLine="420" w:firstLineChars="200"/>
        <w:rPr>
          <w:bCs/>
        </w:rPr>
      </w:pPr>
      <w:r>
        <w:rPr>
          <w:rFonts w:hint="eastAsia"/>
          <w:bCs/>
        </w:rPr>
        <w:t>（3）施工技术专项措施项目暂估价（以下简称“专项措施暂估价”）：是指发包阶段已经确认发生的施工技术措施项目，由于需要在签约后由承包人专出专项方案并经论证、批准方能实施等原因造成无法当时准确计价，由招标人在工程量清单中给定的一个暂估总价。</w:t>
      </w:r>
    </w:p>
    <w:p>
      <w:pPr>
        <w:spacing w:line="360" w:lineRule="auto"/>
        <w:ind w:firstLine="420" w:firstLineChars="200"/>
        <w:rPr>
          <w:bCs/>
        </w:rPr>
      </w:pPr>
      <w:r>
        <w:rPr>
          <w:rFonts w:hint="eastAsia"/>
          <w:bCs/>
        </w:rPr>
        <w:t>专项措施暂估价直接按“专业工程暂估价表”中列出的金额和相关的报价原则计入其他项目清单报价。专项措施暂估价是招标人对标准不明确或者需要由专业承包人完成的专项技术措施的估算。</w:t>
      </w:r>
    </w:p>
    <w:p>
      <w:pPr>
        <w:spacing w:line="360" w:lineRule="auto"/>
        <w:ind w:firstLine="420" w:firstLineChars="200"/>
        <w:rPr>
          <w:bCs/>
        </w:rPr>
      </w:pPr>
      <w:r>
        <w:rPr>
          <w:rFonts w:hint="eastAsia"/>
          <w:bCs/>
        </w:rPr>
        <w:t>2.8.3计日工：是指在施工过程中，承包人完成发包人提出的工程合同范围以外的零星项目或工作所需的费用。</w:t>
      </w:r>
    </w:p>
    <w:p>
      <w:pPr>
        <w:spacing w:line="360" w:lineRule="auto"/>
        <w:ind w:firstLine="420" w:firstLineChars="200"/>
        <w:rPr>
          <w:bCs/>
        </w:rPr>
      </w:pPr>
      <w:r>
        <w:rPr>
          <w:rFonts w:hint="eastAsia"/>
          <w:bCs/>
        </w:rPr>
        <w:t>计日工按“计日工表”中列出的子目和估算数量，自主确定综合单价并计算计日工金额。计日工综合单价均不包括规费和税金，其中：</w:t>
      </w:r>
    </w:p>
    <w:p>
      <w:pPr>
        <w:spacing w:line="360" w:lineRule="auto"/>
        <w:ind w:firstLine="420" w:firstLineChars="200"/>
        <w:rPr>
          <w:bCs/>
        </w:rPr>
      </w:pPr>
      <w:r>
        <w:rPr>
          <w:rFonts w:hint="eastAsia"/>
          <w:bCs/>
        </w:rPr>
        <w:t>(1)劳务单价应当包括工人工资、交通费用、各种补贴、劳动安全保护、社保费用、手提手动和电动工器具、施工场地内已经搭设的脚手架、水电和低值易耗品费用、现场管理费用、企业管理费和利润；</w:t>
      </w:r>
    </w:p>
    <w:p>
      <w:pPr>
        <w:spacing w:line="360" w:lineRule="auto"/>
        <w:ind w:firstLine="420" w:firstLineChars="200"/>
        <w:rPr>
          <w:bCs/>
        </w:rPr>
      </w:pPr>
      <w:r>
        <w:rPr>
          <w:rFonts w:hint="eastAsia"/>
          <w:bCs/>
        </w:rPr>
        <w:t>(2)材料价格包括材料运到现场的价格以及现场搬运、仓储、二次搬运、损耗、保险、企业管理费和利润；</w:t>
      </w:r>
    </w:p>
    <w:p>
      <w:pPr>
        <w:spacing w:line="360" w:lineRule="auto"/>
        <w:ind w:firstLine="420" w:firstLineChars="200"/>
        <w:rPr>
          <w:bCs/>
        </w:rPr>
      </w:pPr>
      <w:r>
        <w:rPr>
          <w:rFonts w:hint="eastAsia"/>
          <w:bCs/>
        </w:rPr>
        <w:t>(3)施工机械限于在施工场地(现场)的机械设备，其价格包括租赁或折旧、维修、维护和燃油等消耗品以及操作人员费用，包括承包人企业管理费和利润，但不包括括规费和税金。辅助人员按劳务价格另计。</w:t>
      </w:r>
    </w:p>
    <w:p>
      <w:pPr>
        <w:spacing w:line="360" w:lineRule="auto"/>
        <w:ind w:firstLine="420" w:firstLineChars="200"/>
        <w:rPr>
          <w:rFonts w:hint="eastAsia"/>
          <w:bCs/>
        </w:rPr>
      </w:pPr>
      <w:r>
        <w:rPr>
          <w:rFonts w:hint="eastAsia"/>
          <w:bCs/>
        </w:rPr>
        <w:t>2.8.4总承包服务费根据招标文件中列出的内容和要求，按“总承包服务费计价表”所列格式自主报价。</w:t>
      </w:r>
    </w:p>
    <w:p>
      <w:pPr>
        <w:spacing w:line="360" w:lineRule="auto"/>
        <w:ind w:firstLine="420" w:firstLineChars="200"/>
        <w:rPr>
          <w:bCs/>
        </w:rPr>
      </w:pPr>
      <w:r>
        <w:rPr>
          <w:rFonts w:hint="eastAsia"/>
          <w:bCs/>
        </w:rPr>
        <w:t>2.9规费和税金</w:t>
      </w:r>
    </w:p>
    <w:p>
      <w:pPr>
        <w:spacing w:line="360" w:lineRule="auto"/>
        <w:ind w:firstLine="420" w:firstLineChars="200"/>
        <w:rPr>
          <w:bCs/>
        </w:rPr>
      </w:pPr>
      <w:r>
        <w:rPr>
          <w:rFonts w:hint="eastAsia"/>
          <w:bCs/>
        </w:rPr>
        <w:t>规费应按国家法律、法规规定，由省级政府和省级有关权利部门规定必须缴纳或计取，投标人根据国家法律法规及自身缴纳规范的实际情况，自主确定其投标费率，但不得低于标准费率的30%。</w:t>
      </w:r>
    </w:p>
    <w:p>
      <w:pPr>
        <w:spacing w:line="360" w:lineRule="auto"/>
        <w:ind w:firstLine="420" w:firstLineChars="200"/>
        <w:rPr>
          <w:bCs/>
        </w:rPr>
      </w:pPr>
      <w:r>
        <w:rPr>
          <w:rFonts w:hint="eastAsia"/>
          <w:bCs/>
        </w:rPr>
        <w:t>税金应根据《2018版浙江省建设工程计价规则》依据国家税法规定的计税基数和税率计取，不得作为竞争性费用。</w:t>
      </w:r>
    </w:p>
    <w:p>
      <w:pPr>
        <w:spacing w:line="360" w:lineRule="auto"/>
        <w:ind w:firstLine="420" w:firstLineChars="200"/>
        <w:rPr>
          <w:bCs/>
        </w:rPr>
      </w:pPr>
      <w:r>
        <w:rPr>
          <w:bCs/>
        </w:rPr>
        <w:t>2.10</w:t>
      </w:r>
      <w:r>
        <w:rPr>
          <w:rFonts w:hint="eastAsia"/>
          <w:bCs/>
        </w:rPr>
        <w:t>价格分析表：</w:t>
      </w:r>
    </w:p>
    <w:p>
      <w:pPr>
        <w:spacing w:line="360" w:lineRule="auto"/>
        <w:ind w:firstLine="420" w:firstLineChars="200"/>
        <w:rPr>
          <w:bCs/>
        </w:rPr>
      </w:pPr>
      <w:r>
        <w:rPr>
          <w:bCs/>
        </w:rPr>
        <w:t>2.10.1</w:t>
      </w:r>
      <w:r>
        <w:rPr>
          <w:rFonts w:hint="eastAsia"/>
          <w:bCs/>
        </w:rPr>
        <w:t>价格分析表是招标人或评标人确定投标人报价是否合理的参考用表</w:t>
      </w:r>
      <w:r>
        <w:rPr>
          <w:bCs/>
        </w:rPr>
        <w:t>,</w:t>
      </w:r>
      <w:r>
        <w:rPr>
          <w:rFonts w:hint="eastAsia"/>
          <w:bCs/>
        </w:rPr>
        <w:t>投标人应按表中规定内容认真填写。</w:t>
      </w:r>
    </w:p>
    <w:p>
      <w:pPr>
        <w:spacing w:line="360" w:lineRule="auto"/>
        <w:ind w:firstLine="420" w:firstLineChars="200"/>
        <w:rPr>
          <w:bCs/>
        </w:rPr>
      </w:pPr>
      <w:r>
        <w:rPr>
          <w:bCs/>
        </w:rPr>
        <w:t>2.10.2</w:t>
      </w:r>
      <w:r>
        <w:rPr>
          <w:rFonts w:hint="eastAsia"/>
          <w:bCs/>
        </w:rPr>
        <w:t>综合单价工料机分析表(含技术措施)：</w:t>
      </w:r>
    </w:p>
    <w:p>
      <w:pPr>
        <w:spacing w:line="360" w:lineRule="auto"/>
        <w:ind w:firstLine="420" w:firstLineChars="200"/>
        <w:rPr>
          <w:bCs/>
        </w:rPr>
      </w:pPr>
      <w:r>
        <w:rPr>
          <w:bCs/>
        </w:rPr>
        <w:t>A</w:t>
      </w:r>
      <w:r>
        <w:rPr>
          <w:rFonts w:hint="eastAsia"/>
          <w:bCs/>
        </w:rPr>
        <w:t>、项目编码、项目名称按分部分项工程量清单计价表相应内容填写。</w:t>
      </w:r>
    </w:p>
    <w:p>
      <w:pPr>
        <w:spacing w:line="360" w:lineRule="auto"/>
        <w:ind w:firstLine="420" w:firstLineChars="200"/>
        <w:rPr>
          <w:bCs/>
        </w:rPr>
      </w:pPr>
      <w:r>
        <w:rPr>
          <w:bCs/>
        </w:rPr>
        <w:t>B</w:t>
      </w:r>
      <w:r>
        <w:rPr>
          <w:rFonts w:hint="eastAsia"/>
          <w:bCs/>
        </w:rPr>
        <w:t>、工程名称为清单项目所含工程内容的工程名称。</w:t>
      </w:r>
    </w:p>
    <w:p>
      <w:pPr>
        <w:spacing w:line="360" w:lineRule="auto"/>
        <w:ind w:firstLine="420" w:firstLineChars="200"/>
        <w:rPr>
          <w:bCs/>
        </w:rPr>
      </w:pPr>
      <w:r>
        <w:rPr>
          <w:bCs/>
        </w:rPr>
        <w:t>C</w:t>
      </w:r>
      <w:r>
        <w:rPr>
          <w:rFonts w:hint="eastAsia"/>
          <w:bCs/>
        </w:rPr>
        <w:t>、工程量为清单项目一个计量单位工程量所含某项工程内容的工程数量。</w:t>
      </w:r>
    </w:p>
    <w:p>
      <w:pPr>
        <w:spacing w:line="360" w:lineRule="auto"/>
        <w:ind w:firstLine="420" w:firstLineChars="200"/>
        <w:rPr>
          <w:bCs/>
        </w:rPr>
      </w:pPr>
      <w:r>
        <w:rPr>
          <w:bCs/>
        </w:rPr>
        <w:t>D</w:t>
      </w:r>
      <w:r>
        <w:rPr>
          <w:rFonts w:hint="eastAsia"/>
          <w:bCs/>
        </w:rPr>
        <w:t>、各项费用为某工程内容一个计量单位的费用乘以相应工程量。</w:t>
      </w:r>
    </w:p>
    <w:p>
      <w:pPr>
        <w:spacing w:line="360" w:lineRule="auto"/>
        <w:ind w:firstLine="420" w:firstLineChars="200"/>
        <w:rPr>
          <w:bCs/>
        </w:rPr>
      </w:pPr>
      <w:r>
        <w:rPr>
          <w:bCs/>
        </w:rPr>
        <w:t>E</w:t>
      </w:r>
      <w:r>
        <w:rPr>
          <w:rFonts w:hint="eastAsia"/>
          <w:bCs/>
        </w:rPr>
        <w:t>、分析后所得的合价，应与报价时的相应综合单价一致。</w:t>
      </w:r>
    </w:p>
    <w:p>
      <w:pPr>
        <w:spacing w:line="360" w:lineRule="auto"/>
        <w:ind w:firstLine="420" w:firstLineChars="200"/>
        <w:rPr>
          <w:bCs/>
        </w:rPr>
      </w:pPr>
      <w:r>
        <w:rPr>
          <w:bCs/>
        </w:rPr>
        <w:t>F</w:t>
      </w:r>
      <w:r>
        <w:rPr>
          <w:rFonts w:hint="eastAsia"/>
          <w:bCs/>
        </w:rPr>
        <w:t>、每项清单综合单价后必须分析组成明细，即定额组成，具体表格使用“综合单价工料机分析表”。</w:t>
      </w:r>
    </w:p>
    <w:p>
      <w:pPr>
        <w:spacing w:line="360" w:lineRule="auto"/>
        <w:ind w:firstLine="420" w:firstLineChars="200"/>
        <w:rPr>
          <w:bCs/>
        </w:rPr>
      </w:pPr>
      <w:r>
        <w:rPr>
          <w:bCs/>
        </w:rPr>
        <w:t>2.11</w:t>
      </w:r>
      <w:r>
        <w:rPr>
          <w:rFonts w:hint="eastAsia"/>
          <w:bCs/>
        </w:rPr>
        <w:t>除招标文件有强制性规定以及不可竞争部分以外，投标报价由投标人自主确定，但不得低于其成本。</w:t>
      </w:r>
    </w:p>
    <w:p>
      <w:pPr>
        <w:spacing w:line="360" w:lineRule="auto"/>
        <w:ind w:firstLine="420" w:firstLineChars="200"/>
        <w:rPr>
          <w:bCs/>
        </w:rPr>
      </w:pPr>
      <w:r>
        <w:rPr>
          <w:bCs/>
        </w:rPr>
        <w:t>2.12</w:t>
      </w:r>
      <w:r>
        <w:rPr>
          <w:rFonts w:hint="eastAsia"/>
          <w:bCs/>
        </w:rPr>
        <w:t>工程量清单计价所涉及的生产资源</w:t>
      </w:r>
      <w:r>
        <w:rPr>
          <w:bCs/>
        </w:rPr>
        <w:t>(</w:t>
      </w:r>
      <w:r>
        <w:rPr>
          <w:rFonts w:hint="eastAsia"/>
          <w:bCs/>
        </w:rPr>
        <w:t>包括各类人工、材料、工程设备、施工设备、临时设施、临时用水、临时用电等</w:t>
      </w:r>
      <w:r>
        <w:rPr>
          <w:bCs/>
        </w:rPr>
        <w:t>)</w:t>
      </w:r>
      <w:r>
        <w:rPr>
          <w:rFonts w:hint="eastAsia"/>
          <w:bCs/>
        </w:rPr>
        <w:t>的投标价格，应根据自身的信息渠道和采购渠道，分析其市场价格水平并判断其整个施工周期内的变化趋势，体现投标人自身的管理水平、技术水平和综合实力。</w:t>
      </w:r>
    </w:p>
    <w:p>
      <w:pPr>
        <w:spacing w:line="360" w:lineRule="auto"/>
        <w:ind w:firstLine="420" w:firstLineChars="200"/>
        <w:rPr>
          <w:bCs/>
        </w:rPr>
      </w:pPr>
      <w:r>
        <w:rPr>
          <w:bCs/>
        </w:rPr>
        <w:t>2.13</w:t>
      </w:r>
      <w:r>
        <w:rPr>
          <w:rFonts w:hint="eastAsia"/>
          <w:bCs/>
        </w:rPr>
        <w:t>管理费应由投标人在保证不低于其成本的基础上做竞争性考虑；利润由投标人根据自身情况和综合实力做竞争性考虑。</w:t>
      </w:r>
    </w:p>
    <w:p>
      <w:pPr>
        <w:spacing w:line="360" w:lineRule="auto"/>
        <w:ind w:firstLine="420" w:firstLineChars="200"/>
        <w:rPr>
          <w:bCs/>
        </w:rPr>
      </w:pPr>
      <w:r>
        <w:rPr>
          <w:bCs/>
        </w:rPr>
        <w:t>2.14</w:t>
      </w:r>
      <w:r>
        <w:rPr>
          <w:rFonts w:hint="eastAsia"/>
          <w:bCs/>
        </w:rPr>
        <w:t>投标报价中应考虑招标文件中要求投标人承担的风险范围以及相关的费用。</w:t>
      </w:r>
    </w:p>
    <w:p>
      <w:pPr>
        <w:spacing w:line="360" w:lineRule="auto"/>
        <w:ind w:firstLine="420" w:firstLineChars="200"/>
        <w:rPr>
          <w:bCs/>
        </w:rPr>
      </w:pPr>
      <w:r>
        <w:rPr>
          <w:bCs/>
        </w:rPr>
        <w:t>2.15</w:t>
      </w:r>
      <w:r>
        <w:rPr>
          <w:rFonts w:hint="eastAsia"/>
          <w:bCs/>
        </w:rPr>
        <w:t>投标总价为投标人在投标文件中提出的各项支付金额的总和，为实施、完成招标工程并修补缺陷以及履行招标文件中约定的风险范围内的所有责任和义务所发生的全部费用。</w:t>
      </w:r>
    </w:p>
    <w:p>
      <w:pPr>
        <w:spacing w:line="360" w:lineRule="auto"/>
        <w:ind w:firstLine="420" w:firstLineChars="200"/>
        <w:rPr>
          <w:bCs/>
        </w:rPr>
      </w:pPr>
      <w:r>
        <w:rPr>
          <w:bCs/>
        </w:rPr>
        <w:t>2.16</w:t>
      </w:r>
      <w:r>
        <w:rPr>
          <w:rFonts w:hint="eastAsia"/>
          <w:bCs/>
        </w:rPr>
        <w:t>有关投标报价的其他说明：</w:t>
      </w:r>
    </w:p>
    <w:p>
      <w:pPr>
        <w:spacing w:line="360" w:lineRule="auto"/>
        <w:ind w:firstLine="420" w:firstLineChars="200"/>
        <w:rPr>
          <w:bCs/>
        </w:rPr>
      </w:pPr>
      <w:r>
        <w:rPr>
          <w:bCs/>
        </w:rPr>
        <w:t>2.16.1</w:t>
      </w:r>
      <w:r>
        <w:rPr>
          <w:rFonts w:hint="eastAsia"/>
          <w:bCs/>
        </w:rPr>
        <w:t>工程量清单是招标文件的重要组成部分，其准确性和完整性由招标人负责。应当由具有编制招标文件能力的招标人或受其委托具有相应资质的工程造价咨询机构编制。</w:t>
      </w:r>
    </w:p>
    <w:p>
      <w:pPr>
        <w:spacing w:line="360" w:lineRule="auto"/>
        <w:ind w:firstLine="420" w:firstLineChars="200"/>
        <w:rPr>
          <w:bCs/>
        </w:rPr>
      </w:pPr>
      <w:r>
        <w:rPr>
          <w:bCs/>
        </w:rPr>
        <w:t>2.16.2</w:t>
      </w:r>
      <w:r>
        <w:rPr>
          <w:rFonts w:hint="eastAsia"/>
          <w:bCs/>
        </w:rPr>
        <w:t>招标人向投标人提供工程量清单时，应详细说明工程概况、工程招标和拟分包范围、工程量清单编制依据、施工的特殊工艺要求、工程质量、工期、主要材料等特殊要求、招标人自行采购材料的名称、规格型号及单价等，以及其他需要说明的情况，</w:t>
      </w:r>
    </w:p>
    <w:p>
      <w:pPr>
        <w:spacing w:line="360" w:lineRule="auto"/>
        <w:ind w:firstLine="420" w:firstLineChars="200"/>
        <w:rPr>
          <w:bCs/>
        </w:rPr>
      </w:pPr>
      <w:r>
        <w:rPr>
          <w:bCs/>
        </w:rPr>
        <w:t>2.16.3</w:t>
      </w:r>
      <w:r>
        <w:rPr>
          <w:rFonts w:hint="eastAsia"/>
          <w:bCs/>
        </w:rPr>
        <w:t>凡采用工程量清单计价方式招标投标的，招标人应设立招标控制价。工程招标控制价应当由具有编制招标文件能力的招标人或受其委托具有相应资质的工程造价咨询机构编制。</w:t>
      </w:r>
    </w:p>
    <w:p>
      <w:pPr>
        <w:spacing w:line="360" w:lineRule="auto"/>
        <w:ind w:firstLine="420" w:firstLineChars="200"/>
        <w:rPr>
          <w:bCs/>
        </w:rPr>
      </w:pPr>
      <w:r>
        <w:rPr>
          <w:bCs/>
        </w:rPr>
        <w:t>2.16.4</w:t>
      </w:r>
      <w:r>
        <w:rPr>
          <w:rFonts w:hint="eastAsia"/>
          <w:bCs/>
        </w:rPr>
        <w:t>工程招标控制价应依据《计价规范》、《计价规则》；省、市建设行政主管部门颁发的计价依据和计价规定；经审查通过的施工图设计文件；招标文件、施工方案、与工程项目有关的工程建设标准、规范、技术资料；温州市或瑞安市工程造价管理机构发布的人工、材料、机械价格并考虑市场因素等编制。</w:t>
      </w:r>
    </w:p>
    <w:p>
      <w:pPr>
        <w:spacing w:line="360" w:lineRule="auto"/>
        <w:ind w:firstLine="420" w:firstLineChars="200"/>
        <w:rPr>
          <w:bCs/>
        </w:rPr>
      </w:pPr>
      <w:r>
        <w:rPr>
          <w:bCs/>
        </w:rPr>
        <w:t>2.16.5</w:t>
      </w:r>
      <w:r>
        <w:rPr>
          <w:rFonts w:hint="eastAsia"/>
          <w:bCs/>
        </w:rPr>
        <w:t>一个招标项目只能设立一个招标控制价。招标人和工程造价编审单位不得违反有关规定压低或抬高</w:t>
      </w:r>
      <w:r>
        <w:rPr>
          <w:rFonts w:hint="eastAsia"/>
          <w:bCs/>
          <w:lang w:eastAsia="zh-CN"/>
        </w:rPr>
        <w:t>招标控制价</w:t>
      </w:r>
      <w:r>
        <w:rPr>
          <w:rFonts w:hint="eastAsia"/>
          <w:bCs/>
        </w:rPr>
        <w:t>。</w:t>
      </w:r>
    </w:p>
    <w:p>
      <w:pPr>
        <w:spacing w:line="360" w:lineRule="auto"/>
        <w:ind w:firstLine="420" w:firstLineChars="200"/>
        <w:rPr>
          <w:bCs/>
        </w:rPr>
      </w:pPr>
      <w:r>
        <w:rPr>
          <w:rFonts w:hint="eastAsia"/>
          <w:bCs/>
        </w:rPr>
        <w:t>投标人对招标人公布的招标控制价有异议的，应当在投标截止日</w:t>
      </w:r>
      <w:r>
        <w:rPr>
          <w:bCs/>
        </w:rPr>
        <w:t>10</w:t>
      </w:r>
      <w:r>
        <w:rPr>
          <w:rFonts w:hint="eastAsia"/>
          <w:bCs/>
        </w:rPr>
        <w:t>天前向招标人书面提出，招标人应及时核实，作出答复或修改意见通知所有投标人。</w:t>
      </w:r>
    </w:p>
    <w:p>
      <w:pPr>
        <w:spacing w:line="360" w:lineRule="auto"/>
        <w:ind w:firstLine="420" w:firstLineChars="200"/>
        <w:rPr>
          <w:bCs/>
        </w:rPr>
      </w:pPr>
      <w:r>
        <w:rPr>
          <w:bCs/>
        </w:rPr>
        <w:t xml:space="preserve">2.16.6 </w:t>
      </w:r>
      <w:r>
        <w:rPr>
          <w:rFonts w:hint="eastAsia"/>
          <w:bCs/>
        </w:rPr>
        <w:t>国有资金投资的工程，编制的招标控制总价明显超过经批准的概算投资额的，应暂停招标，由投资概算批准部门对其建设规模进行复核。</w:t>
      </w:r>
    </w:p>
    <w:p>
      <w:pPr>
        <w:spacing w:line="360" w:lineRule="auto"/>
        <w:ind w:firstLine="420" w:firstLineChars="200"/>
        <w:rPr>
          <w:bCs/>
        </w:rPr>
      </w:pPr>
      <w:r>
        <w:rPr>
          <w:bCs/>
        </w:rPr>
        <w:t>2.16.7</w:t>
      </w:r>
      <w:r>
        <w:rPr>
          <w:rFonts w:hint="eastAsia"/>
          <w:bCs/>
        </w:rPr>
        <w:t>投标人应按招标人提供的工程量清单的内容和计价要求填报投标价。投标人填写的项目编码、项目名称、项目特征、计量单位和工程量必须与招标人提供的一致。投标人应根据工程实际、企业经营和技术管理水平、市场风险等状况自主报价，但不得低于本企业成本，不得减少工程造价的构成。</w:t>
      </w:r>
    </w:p>
    <w:p>
      <w:pPr>
        <w:spacing w:line="360" w:lineRule="auto"/>
        <w:ind w:firstLine="420" w:firstLineChars="200"/>
        <w:rPr>
          <w:bCs/>
        </w:rPr>
      </w:pPr>
      <w:r>
        <w:rPr>
          <w:bCs/>
        </w:rPr>
        <w:t>2.16.8</w:t>
      </w:r>
      <w:r>
        <w:rPr>
          <w:rFonts w:hint="eastAsia"/>
          <w:bCs/>
        </w:rPr>
        <w:t>分部分项清单单价应包括完成本项目（清单子目）内容所需的人工费、材料费、机械使用费、管理费、利润，并考虑一定范围内的风险因素，并不得与其他清单内容重复，不得考虑规费、安全文明施工、税金及其他招标文件已列示的措施费等。</w:t>
      </w:r>
    </w:p>
    <w:p>
      <w:pPr>
        <w:spacing w:line="360" w:lineRule="auto"/>
        <w:ind w:firstLine="420" w:firstLineChars="200"/>
        <w:rPr>
          <w:bCs/>
        </w:rPr>
      </w:pPr>
      <w:r>
        <w:rPr>
          <w:bCs/>
        </w:rPr>
        <w:t>2.16.</w:t>
      </w:r>
      <w:r>
        <w:rPr>
          <w:rFonts w:hint="eastAsia"/>
          <w:bCs/>
        </w:rPr>
        <w:t>9措施项目费用，投标人应根据招标人提供的措施项目清单和自行拟定的施工组织设计和施工方案自主确定，投标人可根据需要自行补充项目并填报措施费。</w:t>
      </w:r>
    </w:p>
    <w:p>
      <w:pPr>
        <w:spacing w:line="360" w:lineRule="auto"/>
        <w:ind w:firstLine="420" w:firstLineChars="200"/>
        <w:rPr>
          <w:bCs/>
        </w:rPr>
      </w:pPr>
      <w:r>
        <w:rPr>
          <w:bCs/>
        </w:rPr>
        <w:t>2.16.1</w:t>
      </w:r>
      <w:r>
        <w:rPr>
          <w:rFonts w:hint="eastAsia"/>
          <w:bCs/>
        </w:rPr>
        <w:t>0暂列金额按照其他项目清单中列出的金额填写，不得调整，包括在投标报价中，但不直接属承包人所有。</w:t>
      </w:r>
    </w:p>
    <w:p>
      <w:pPr>
        <w:spacing w:line="360" w:lineRule="auto"/>
        <w:ind w:firstLine="420" w:firstLineChars="200"/>
        <w:rPr>
          <w:bCs/>
        </w:rPr>
      </w:pPr>
      <w:r>
        <w:rPr>
          <w:bCs/>
        </w:rPr>
        <w:t>2.16.1</w:t>
      </w:r>
      <w:r>
        <w:rPr>
          <w:rFonts w:hint="eastAsia"/>
          <w:bCs/>
        </w:rPr>
        <w:t>1投标人清单报价即为综合各种优惠让利后的最终报价。在此基础上，投标人不得对涉及工程价款方面的投标内容进行再次优惠。投标人违反本条规定的，其投标文件将被否决。</w:t>
      </w:r>
    </w:p>
    <w:p>
      <w:pPr>
        <w:spacing w:line="360" w:lineRule="auto"/>
        <w:ind w:firstLine="420" w:firstLineChars="200"/>
        <w:rPr>
          <w:bCs/>
        </w:rPr>
      </w:pPr>
      <w:r>
        <w:rPr>
          <w:bCs/>
        </w:rPr>
        <w:t>2.16.1</w:t>
      </w:r>
      <w:r>
        <w:rPr>
          <w:rFonts w:hint="eastAsia"/>
          <w:bCs/>
        </w:rPr>
        <w:t>2投标人必须派代表参加开标会议，参加开标会人员应能够对本单位投标报价当场做出解释，否则评标委员会有权做出不利于该投标人中标的裁决。</w:t>
      </w:r>
    </w:p>
    <w:p>
      <w:pPr>
        <w:spacing w:line="360" w:lineRule="auto"/>
        <w:ind w:firstLine="420" w:firstLineChars="200"/>
        <w:rPr>
          <w:bCs/>
        </w:rPr>
      </w:pPr>
      <w:r>
        <w:rPr>
          <w:bCs/>
        </w:rPr>
        <w:t xml:space="preserve">2.17 </w:t>
      </w:r>
      <w:r>
        <w:rPr>
          <w:rFonts w:hint="eastAsia"/>
          <w:bCs/>
        </w:rPr>
        <w:t>补充条款</w:t>
      </w:r>
    </w:p>
    <w:p>
      <w:pPr>
        <w:spacing w:line="360" w:lineRule="auto"/>
        <w:ind w:firstLine="420" w:firstLineChars="200"/>
        <w:rPr>
          <w:bCs/>
        </w:rPr>
      </w:pPr>
      <w:r>
        <w:rPr>
          <w:bCs/>
        </w:rPr>
        <w:t>2.17.1</w:t>
      </w:r>
      <w:r>
        <w:rPr>
          <w:rFonts w:hint="eastAsia"/>
          <w:bCs/>
        </w:rPr>
        <w:t>各投标人应充分考虑承包本工程可能存在的包干风险，并计入投标报价，包干风险应包括下列因素：</w:t>
      </w:r>
    </w:p>
    <w:p>
      <w:pPr>
        <w:spacing w:line="360" w:lineRule="auto"/>
        <w:ind w:firstLine="420" w:firstLineChars="200"/>
        <w:rPr>
          <w:bCs/>
        </w:rPr>
      </w:pPr>
      <w:r>
        <w:rPr>
          <w:bCs/>
        </w:rPr>
        <w:t>A</w:t>
      </w:r>
      <w:r>
        <w:rPr>
          <w:rFonts w:hint="eastAsia"/>
          <w:bCs/>
        </w:rPr>
        <w:t>．本标文提供的工程费率</w:t>
      </w:r>
      <w:r>
        <w:rPr>
          <w:bCs/>
        </w:rPr>
        <w:t>(</w:t>
      </w:r>
      <w:r>
        <w:rPr>
          <w:rFonts w:hint="eastAsia"/>
          <w:bCs/>
        </w:rPr>
        <w:t>除不可竞争费外</w:t>
      </w:r>
      <w:r>
        <w:rPr>
          <w:bCs/>
        </w:rPr>
        <w:t>)</w:t>
      </w:r>
      <w:r>
        <w:rPr>
          <w:rFonts w:hint="eastAsia"/>
          <w:bCs/>
        </w:rPr>
        <w:t>仅供参考，各投标人可根据自身实力和本工程的实际情况，若须增加，在包干风险费用中自行列支计入综合单价。</w:t>
      </w:r>
    </w:p>
    <w:p>
      <w:pPr>
        <w:spacing w:line="360" w:lineRule="auto"/>
        <w:ind w:firstLine="420" w:firstLineChars="200"/>
        <w:rPr>
          <w:bCs/>
        </w:rPr>
      </w:pPr>
      <w:r>
        <w:rPr>
          <w:bCs/>
        </w:rPr>
        <w:t>B</w:t>
      </w:r>
      <w:r>
        <w:rPr>
          <w:rFonts w:hint="eastAsia"/>
          <w:bCs/>
        </w:rPr>
        <w:t>．施工期间所发生的施工技术措施费和施工组织措施费以一项为单位的施工单位自行测定综合报价，一次性包干，今后不予调整；其他按相应规定执行。</w:t>
      </w:r>
    </w:p>
    <w:p>
      <w:pPr>
        <w:spacing w:line="360" w:lineRule="auto"/>
        <w:ind w:firstLine="420" w:firstLineChars="200"/>
        <w:rPr>
          <w:bCs/>
        </w:rPr>
      </w:pPr>
      <w:r>
        <w:rPr>
          <w:bCs/>
        </w:rPr>
        <w:t>C</w:t>
      </w:r>
      <w:r>
        <w:rPr>
          <w:rFonts w:hint="eastAsia"/>
          <w:bCs/>
        </w:rPr>
        <w:t>．除暂定价材料、设备外，其他一般材料（均按优等品计价）将采用一次性包干，由各投标人根据市场实际价格，参照市场材料价格信息一次性包干所需考虑的增加费用（包括合同实施有效期间的材料设备涨价等风险因素）。</w:t>
      </w:r>
    </w:p>
    <w:p>
      <w:pPr>
        <w:spacing w:line="360" w:lineRule="auto"/>
        <w:ind w:firstLine="420" w:firstLineChars="200"/>
        <w:rPr>
          <w:bCs/>
        </w:rPr>
      </w:pPr>
      <w:r>
        <w:rPr>
          <w:bCs/>
        </w:rPr>
        <w:t>D</w:t>
      </w:r>
      <w:r>
        <w:rPr>
          <w:rFonts w:hint="eastAsia"/>
          <w:bCs/>
        </w:rPr>
        <w:t>．报价中应包括施工图内及按常规理解应包含在此范围内所有材料、人工、机械、管理、安装、维护、利润等政策性文件规定应包括的项目费用而定额子目可能包含不完整的费用。</w:t>
      </w:r>
    </w:p>
    <w:p>
      <w:pPr>
        <w:spacing w:line="360" w:lineRule="auto"/>
        <w:ind w:firstLine="420" w:firstLineChars="200"/>
        <w:rPr>
          <w:bCs/>
        </w:rPr>
      </w:pPr>
      <w:r>
        <w:rPr>
          <w:bCs/>
        </w:rPr>
        <w:t>E</w:t>
      </w:r>
      <w:r>
        <w:rPr>
          <w:rFonts w:hint="eastAsia"/>
          <w:bCs/>
        </w:rPr>
        <w:t>．由于设计变更或工程量增减而影响利润。</w:t>
      </w:r>
    </w:p>
    <w:p>
      <w:pPr>
        <w:spacing w:line="360" w:lineRule="auto"/>
        <w:ind w:firstLine="420" w:firstLineChars="200"/>
        <w:rPr>
          <w:bCs/>
        </w:rPr>
      </w:pPr>
      <w:r>
        <w:rPr>
          <w:bCs/>
        </w:rPr>
        <w:t>F</w:t>
      </w:r>
      <w:r>
        <w:rPr>
          <w:rFonts w:hint="eastAsia"/>
          <w:bCs/>
        </w:rPr>
        <w:t>．招标人需要更改设计错误或其他变更，中标人无条件接受，不得以此理由提出额外索赔，并按修改后的施工图进行施工。</w:t>
      </w:r>
    </w:p>
    <w:p>
      <w:pPr>
        <w:spacing w:line="360" w:lineRule="auto"/>
        <w:ind w:firstLine="420" w:firstLineChars="200"/>
        <w:rPr>
          <w:bCs/>
        </w:rPr>
      </w:pPr>
      <w:r>
        <w:rPr>
          <w:bCs/>
        </w:rPr>
        <w:t>G.</w:t>
      </w:r>
      <w:r>
        <w:rPr>
          <w:rFonts w:hint="eastAsia"/>
          <w:bCs/>
        </w:rPr>
        <w:t>交通运输费用：</w:t>
      </w:r>
    </w:p>
    <w:p>
      <w:pPr>
        <w:spacing w:line="360" w:lineRule="auto"/>
        <w:ind w:firstLine="420" w:firstLineChars="200"/>
        <w:rPr>
          <w:bCs/>
        </w:rPr>
      </w:pPr>
      <w:r>
        <w:rPr>
          <w:rFonts w:hint="eastAsia"/>
          <w:bCs/>
        </w:rPr>
        <w:t>①修建、维修、养护和管理施工所需的临时道路和交通设施（包括招标人提供的道路和交通设施）的费用。</w:t>
      </w:r>
    </w:p>
    <w:p>
      <w:pPr>
        <w:spacing w:line="360" w:lineRule="auto"/>
        <w:ind w:firstLine="420" w:firstLineChars="200"/>
        <w:rPr>
          <w:bCs/>
        </w:rPr>
      </w:pPr>
      <w:r>
        <w:rPr>
          <w:rFonts w:hint="eastAsia"/>
          <w:bCs/>
        </w:rPr>
        <w:t>②修建的临时道路和交通设施应免费提供招标人和监理人使用。</w:t>
      </w:r>
    </w:p>
    <w:p>
      <w:pPr>
        <w:spacing w:line="360" w:lineRule="auto"/>
        <w:ind w:firstLine="420" w:firstLineChars="200"/>
        <w:rPr>
          <w:bCs/>
        </w:rPr>
      </w:pPr>
      <w:r>
        <w:rPr>
          <w:rFonts w:hint="eastAsia"/>
          <w:bCs/>
        </w:rPr>
        <w:t>③投标人车辆外出行驶所需的场外公共道路的通行费、养路费和税款等。</w:t>
      </w:r>
    </w:p>
    <w:p>
      <w:pPr>
        <w:spacing w:line="360" w:lineRule="auto"/>
        <w:ind w:firstLine="420" w:firstLineChars="200"/>
        <w:rPr>
          <w:bCs/>
        </w:rPr>
      </w:pPr>
      <w:r>
        <w:rPr>
          <w:rFonts w:hint="eastAsia"/>
          <w:bCs/>
        </w:rPr>
        <w:t>④运输超大件或超重件所需的道路和桥梁临时加固改造费用和其他有关费用；并负责向交通管理部门办理申请手续，招标人给与协助。</w:t>
      </w:r>
    </w:p>
    <w:p>
      <w:pPr>
        <w:spacing w:line="360" w:lineRule="auto"/>
        <w:ind w:firstLine="420" w:firstLineChars="200"/>
        <w:rPr>
          <w:bCs/>
        </w:rPr>
      </w:pPr>
      <w:r>
        <w:rPr>
          <w:rFonts w:hint="eastAsia"/>
          <w:bCs/>
        </w:rPr>
        <w:t>⑤因投标人运输造成施工场地内外公共道路和桥梁损坏的，由投标人承担修复损坏的全部费用和可能引起的赔偿。</w:t>
      </w:r>
    </w:p>
    <w:p>
      <w:pPr>
        <w:spacing w:line="360" w:lineRule="auto"/>
        <w:ind w:firstLine="420" w:firstLineChars="200"/>
        <w:rPr>
          <w:rFonts w:hint="eastAsia"/>
          <w:bCs/>
        </w:rPr>
      </w:pPr>
      <w:r>
        <w:rPr>
          <w:rFonts w:hint="eastAsia"/>
          <w:bCs/>
        </w:rPr>
        <w:t>⑥本条上述各款的内容适用于水路运输和航空运输，其中“道路”一词的涵义包括河道、航线、船闸、机场、码头、堤防以及水路或航空运输中其他相似的结构物；“车辆”一词的涵义包括船舶和飞机等。</w:t>
      </w:r>
    </w:p>
    <w:p>
      <w:pPr>
        <w:spacing w:line="360" w:lineRule="auto"/>
        <w:ind w:firstLine="420" w:firstLineChars="200"/>
        <w:rPr>
          <w:bCs/>
        </w:rPr>
      </w:pPr>
      <w:r>
        <w:rPr>
          <w:rFonts w:hint="eastAsia"/>
          <w:bCs/>
        </w:rPr>
        <w:t>H．地方性干扰性等因素引起的费用：</w:t>
      </w:r>
    </w:p>
    <w:p>
      <w:pPr>
        <w:spacing w:line="360" w:lineRule="auto"/>
        <w:ind w:firstLine="420" w:firstLineChars="200"/>
        <w:rPr>
          <w:bCs/>
        </w:rPr>
      </w:pPr>
      <w:r>
        <w:rPr>
          <w:rFonts w:hint="eastAsia"/>
          <w:bCs/>
        </w:rPr>
        <w:t>①在弃土外运及场外消纳中，因施工噪音、物体坠落、材料抛散而影响环境卫生、交通城管、现场文明和施工安全等问题，由中标人与有关管理部门联系并办理有关手续，其费用自行解决。因此造成工期延长由中标人负责。如给招标人造成额外的经济损失，招标人可从中标人的工程款中扣回。</w:t>
      </w:r>
    </w:p>
    <w:p>
      <w:pPr>
        <w:spacing w:line="360" w:lineRule="auto"/>
        <w:ind w:firstLine="420" w:firstLineChars="200"/>
        <w:rPr>
          <w:bCs/>
        </w:rPr>
      </w:pPr>
      <w:r>
        <w:rPr>
          <w:rFonts w:hint="eastAsia"/>
          <w:bCs/>
        </w:rPr>
        <w:t>②凡是标文中没明确允许补差或建设管理主管部门文件中没有明确规定由招标人承担的费用，或在实际施工中可能发生的其它管理费等。</w:t>
      </w:r>
    </w:p>
    <w:p>
      <w:pPr>
        <w:spacing w:line="360" w:lineRule="auto"/>
        <w:ind w:firstLine="420" w:firstLineChars="200"/>
        <w:rPr>
          <w:bCs/>
        </w:rPr>
      </w:pPr>
      <w:r>
        <w:rPr>
          <w:rFonts w:hint="eastAsia"/>
          <w:bCs/>
        </w:rPr>
        <w:t>③按瑞建发</w:t>
      </w:r>
      <w:r>
        <w:rPr>
          <w:bCs/>
        </w:rPr>
        <w:t>[2005]182</w:t>
      </w:r>
      <w:r>
        <w:rPr>
          <w:rFonts w:hint="eastAsia"/>
          <w:bCs/>
        </w:rPr>
        <w:t>号文件要求设置建筑工地临时设施的费用。</w:t>
      </w:r>
    </w:p>
    <w:p>
      <w:pPr>
        <w:spacing w:line="360" w:lineRule="auto"/>
        <w:rPr>
          <w:b/>
          <w:bCs/>
        </w:rPr>
      </w:pPr>
      <w:bookmarkStart w:id="112" w:name="_Toc520278653"/>
      <w:bookmarkStart w:id="113" w:name="_Toc520278782"/>
      <w:r>
        <w:rPr>
          <w:b/>
          <w:bCs/>
        </w:rPr>
        <w:br w:type="page"/>
      </w:r>
      <w:bookmarkStart w:id="114" w:name="_Toc531590659"/>
      <w:bookmarkStart w:id="115" w:name="_Toc533755001"/>
      <w:bookmarkStart w:id="116" w:name="_Toc531590848"/>
      <w:r>
        <w:rPr>
          <w:b/>
          <w:bCs/>
        </w:rPr>
        <w:t xml:space="preserve">3. </w:t>
      </w:r>
      <w:r>
        <w:rPr>
          <w:rFonts w:hint="eastAsia"/>
          <w:b/>
          <w:bCs/>
        </w:rPr>
        <w:t>其他说明</w:t>
      </w:r>
      <w:bookmarkEnd w:id="112"/>
      <w:bookmarkEnd w:id="113"/>
      <w:bookmarkEnd w:id="114"/>
      <w:bookmarkEnd w:id="115"/>
      <w:bookmarkEnd w:id="116"/>
    </w:p>
    <w:p>
      <w:pPr>
        <w:spacing w:line="360" w:lineRule="auto"/>
        <w:rPr>
          <w:b/>
          <w:bCs/>
        </w:rPr>
      </w:pPr>
      <w:r>
        <w:rPr>
          <w:b/>
          <w:bCs/>
        </w:rPr>
        <w:t xml:space="preserve">3.1 </w:t>
      </w:r>
      <w:r>
        <w:rPr>
          <w:rFonts w:hint="eastAsia"/>
          <w:b/>
          <w:bCs/>
        </w:rPr>
        <w:t>词语和定义</w:t>
      </w:r>
    </w:p>
    <w:p>
      <w:pPr>
        <w:spacing w:line="400" w:lineRule="exact"/>
        <w:ind w:firstLine="339" w:firstLineChars="161"/>
        <w:rPr>
          <w:rFonts w:hint="eastAsia" w:ascii="宋体" w:hAnsi="宋体"/>
          <w:szCs w:val="21"/>
        </w:rPr>
      </w:pPr>
      <w:r>
        <w:rPr>
          <w:rFonts w:hint="eastAsia"/>
          <w:b/>
          <w:bCs/>
        </w:rPr>
        <w:t>执行中华人民共和国国家标准</w:t>
      </w:r>
      <w:r>
        <w:rPr>
          <w:b/>
          <w:bCs/>
        </w:rPr>
        <w:t>GB50500-2013</w:t>
      </w:r>
      <w:r>
        <w:rPr>
          <w:rFonts w:hint="eastAsia"/>
          <w:b/>
          <w:bCs/>
        </w:rPr>
        <w:t>《建设工程工程量清单计价规范》的词语定义。根据《浙江省建设工程计价规则(2018版)》与有关造价政策的规定，经审定本工程取费标准参照如下：</w:t>
      </w:r>
    </w:p>
    <w:tbl>
      <w:tblPr>
        <w:tblStyle w:val="43"/>
        <w:tblW w:w="8810"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567"/>
        <w:gridCol w:w="2652"/>
        <w:gridCol w:w="1174"/>
        <w:gridCol w:w="1403"/>
        <w:gridCol w:w="1312"/>
        <w:gridCol w:w="1702"/>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929" w:hRule="exact"/>
          <w:jc w:val="center"/>
        </w:trPr>
        <w:tc>
          <w:tcPr>
            <w:tcW w:w="567" w:type="dxa"/>
            <w:tcBorders>
              <w:top w:val="single" w:color="auto" w:sz="6" w:space="0"/>
            </w:tcBorders>
            <w:noWrap w:val="0"/>
            <w:vAlign w:val="center"/>
          </w:tcPr>
          <w:p>
            <w:pPr>
              <w:keepNext w:val="0"/>
              <w:keepLines w:val="0"/>
              <w:pageBreakBefore w:val="0"/>
              <w:kinsoku/>
              <w:wordWrap/>
              <w:overflowPunct/>
              <w:topLinePunct w:val="0"/>
              <w:autoSpaceDE/>
              <w:autoSpaceDN/>
              <w:bidi w:val="0"/>
              <w:adjustRightInd/>
              <w:snapToGrid w:val="0"/>
              <w:spacing w:line="38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序号</w:t>
            </w:r>
          </w:p>
        </w:tc>
        <w:tc>
          <w:tcPr>
            <w:tcW w:w="2652" w:type="dxa"/>
            <w:tcBorders>
              <w:top w:val="single" w:color="auto" w:sz="6" w:space="0"/>
              <w:left w:val="single" w:color="auto" w:sz="6" w:space="0"/>
            </w:tcBorders>
            <w:noWrap w:val="0"/>
            <w:vAlign w:val="center"/>
          </w:tcPr>
          <w:p>
            <w:pPr>
              <w:keepNext w:val="0"/>
              <w:keepLines w:val="0"/>
              <w:pageBreakBefore w:val="0"/>
              <w:kinsoku/>
              <w:wordWrap/>
              <w:overflowPunct/>
              <w:topLinePunct w:val="0"/>
              <w:autoSpaceDE/>
              <w:autoSpaceDN/>
              <w:bidi w:val="0"/>
              <w:adjustRightInd/>
              <w:snapToGrid w:val="0"/>
              <w:spacing w:line="38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项目名称</w:t>
            </w:r>
          </w:p>
        </w:tc>
        <w:tc>
          <w:tcPr>
            <w:tcW w:w="1174" w:type="dxa"/>
            <w:tcBorders>
              <w:top w:val="single" w:color="auto" w:sz="6" w:space="0"/>
            </w:tcBorders>
            <w:noWrap w:val="0"/>
            <w:vAlign w:val="center"/>
          </w:tcPr>
          <w:p>
            <w:pPr>
              <w:keepNext w:val="0"/>
              <w:keepLines w:val="0"/>
              <w:pageBreakBefore w:val="0"/>
              <w:kinsoku/>
              <w:wordWrap/>
              <w:overflowPunct/>
              <w:topLinePunct w:val="0"/>
              <w:autoSpaceDE/>
              <w:autoSpaceDN/>
              <w:bidi w:val="0"/>
              <w:adjustRightInd/>
              <w:snapToGrid w:val="0"/>
              <w:spacing w:line="380" w:lineRule="exact"/>
              <w:jc w:val="center"/>
              <w:textAlignment w:val="auto"/>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店招</w:t>
            </w:r>
          </w:p>
        </w:tc>
        <w:tc>
          <w:tcPr>
            <w:tcW w:w="1403" w:type="dxa"/>
            <w:tcBorders>
              <w:top w:val="single" w:color="auto" w:sz="6" w:space="0"/>
            </w:tcBorders>
            <w:noWrap w:val="0"/>
            <w:vAlign w:val="center"/>
          </w:tcPr>
          <w:p>
            <w:pPr>
              <w:keepNext w:val="0"/>
              <w:keepLines w:val="0"/>
              <w:pageBreakBefore w:val="0"/>
              <w:kinsoku/>
              <w:wordWrap/>
              <w:overflowPunct/>
              <w:topLinePunct w:val="0"/>
              <w:autoSpaceDE/>
              <w:autoSpaceDN/>
              <w:bidi w:val="0"/>
              <w:adjustRightInd/>
              <w:snapToGrid w:val="0"/>
              <w:spacing w:line="380" w:lineRule="exact"/>
              <w:jc w:val="center"/>
              <w:textAlignment w:val="auto"/>
              <w:rPr>
                <w:rFonts w:hint="default"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公厕改造</w:t>
            </w:r>
          </w:p>
        </w:tc>
        <w:tc>
          <w:tcPr>
            <w:tcW w:w="1312" w:type="dxa"/>
            <w:tcBorders>
              <w:top w:val="single" w:color="auto" w:sz="6" w:space="0"/>
            </w:tcBorders>
            <w:noWrap w:val="0"/>
            <w:vAlign w:val="center"/>
          </w:tcPr>
          <w:p>
            <w:pPr>
              <w:keepNext w:val="0"/>
              <w:keepLines w:val="0"/>
              <w:pageBreakBefore w:val="0"/>
              <w:kinsoku/>
              <w:wordWrap/>
              <w:overflowPunct/>
              <w:topLinePunct w:val="0"/>
              <w:autoSpaceDE/>
              <w:autoSpaceDN/>
              <w:bidi w:val="0"/>
              <w:adjustRightInd/>
              <w:snapToGrid w:val="0"/>
              <w:spacing w:line="380" w:lineRule="exact"/>
              <w:jc w:val="center"/>
              <w:textAlignment w:val="auto"/>
              <w:rPr>
                <w:rFonts w:hint="eastAsia" w:ascii="宋体" w:hAnsi="宋体" w:cs="宋体"/>
                <w:b w:val="0"/>
                <w:bCs w:val="0"/>
                <w:color w:val="auto"/>
                <w:kern w:val="2"/>
                <w:sz w:val="21"/>
                <w:szCs w:val="21"/>
                <w:highlight w:val="none"/>
                <w:lang w:val="en-US" w:eastAsia="zh-CN" w:bidi="ar-SA"/>
              </w:rPr>
            </w:pPr>
            <w:r>
              <w:rPr>
                <w:rFonts w:hint="eastAsia" w:ascii="宋体" w:hAnsi="宋体" w:cs="宋体"/>
                <w:b w:val="0"/>
                <w:bCs w:val="0"/>
                <w:color w:val="auto"/>
                <w:sz w:val="21"/>
                <w:szCs w:val="21"/>
                <w:highlight w:val="none"/>
                <w:lang w:val="en-US" w:eastAsia="zh-CN"/>
              </w:rPr>
              <w:t>路灯、非机动车棚</w:t>
            </w:r>
          </w:p>
        </w:tc>
        <w:tc>
          <w:tcPr>
            <w:tcW w:w="1702" w:type="dxa"/>
            <w:tcBorders>
              <w:top w:val="single" w:color="auto" w:sz="6" w:space="0"/>
            </w:tcBorders>
            <w:noWrap w:val="0"/>
            <w:vAlign w:val="center"/>
          </w:tcPr>
          <w:p>
            <w:pPr>
              <w:keepNext w:val="0"/>
              <w:keepLines w:val="0"/>
              <w:pageBreakBefore w:val="0"/>
              <w:kinsoku/>
              <w:wordWrap/>
              <w:overflowPunct/>
              <w:topLinePunct w:val="0"/>
              <w:autoSpaceDE/>
              <w:autoSpaceDN/>
              <w:bidi w:val="0"/>
              <w:adjustRightInd/>
              <w:snapToGrid w:val="0"/>
              <w:spacing w:line="380" w:lineRule="exact"/>
              <w:jc w:val="center"/>
              <w:textAlignment w:val="auto"/>
              <w:rPr>
                <w:rFonts w:hint="default"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安装、线路整理、强电表后线整理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378" w:hRule="exact"/>
          <w:jc w:val="center"/>
        </w:trPr>
        <w:tc>
          <w:tcPr>
            <w:tcW w:w="567" w:type="dxa"/>
            <w:tcBorders>
              <w:top w:val="single" w:color="auto" w:sz="6" w:space="0"/>
            </w:tcBorders>
            <w:noWrap w:val="0"/>
            <w:vAlign w:val="center"/>
          </w:tcPr>
          <w:p>
            <w:pPr>
              <w:keepNext w:val="0"/>
              <w:keepLines w:val="0"/>
              <w:pageBreakBefore w:val="0"/>
              <w:kinsoku/>
              <w:wordWrap/>
              <w:overflowPunct/>
              <w:topLinePunct w:val="0"/>
              <w:autoSpaceDE/>
              <w:autoSpaceDN/>
              <w:bidi w:val="0"/>
              <w:adjustRightInd/>
              <w:snapToGrid w:val="0"/>
              <w:spacing w:line="38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一</w:t>
            </w:r>
          </w:p>
        </w:tc>
        <w:tc>
          <w:tcPr>
            <w:tcW w:w="2652" w:type="dxa"/>
            <w:tcBorders>
              <w:top w:val="single" w:color="auto" w:sz="6" w:space="0"/>
              <w:left w:val="single" w:color="auto" w:sz="6" w:space="0"/>
            </w:tcBorders>
            <w:noWrap w:val="0"/>
            <w:vAlign w:val="center"/>
          </w:tcPr>
          <w:p>
            <w:pPr>
              <w:keepNext w:val="0"/>
              <w:keepLines w:val="0"/>
              <w:pageBreakBefore w:val="0"/>
              <w:kinsoku/>
              <w:wordWrap/>
              <w:overflowPunct/>
              <w:topLinePunct w:val="0"/>
              <w:autoSpaceDE/>
              <w:autoSpaceDN/>
              <w:bidi w:val="0"/>
              <w:adjustRightInd/>
              <w:snapToGrid w:val="0"/>
              <w:spacing w:line="380" w:lineRule="exac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企业管理费</w:t>
            </w:r>
          </w:p>
        </w:tc>
        <w:tc>
          <w:tcPr>
            <w:tcW w:w="1174" w:type="dxa"/>
            <w:tcBorders>
              <w:top w:val="single" w:color="auto" w:sz="6" w:space="0"/>
            </w:tcBorders>
            <w:noWrap w:val="0"/>
            <w:vAlign w:val="center"/>
          </w:tcPr>
          <w:p>
            <w:pPr>
              <w:snapToGrid w:val="0"/>
              <w:spacing w:line="380" w:lineRule="exact"/>
              <w:jc w:val="center"/>
              <w:rPr>
                <w:rFonts w:hint="default" w:ascii="宋体" w:hAnsi="宋体" w:eastAsia="宋体" w:cs="宋体"/>
                <w:b w:val="0"/>
                <w:bCs w:val="0"/>
                <w:color w:val="auto"/>
                <w:sz w:val="21"/>
                <w:szCs w:val="21"/>
                <w:highlight w:val="none"/>
                <w:lang w:val="en-US" w:eastAsia="zh-CN"/>
              </w:rPr>
            </w:pPr>
            <w:r>
              <w:rPr>
                <w:rFonts w:hint="eastAsia" w:ascii="宋体" w:hAnsi="宋体"/>
                <w:bCs/>
                <w:lang w:val="en-US" w:eastAsia="zh-CN"/>
              </w:rPr>
              <w:t>11.37</w:t>
            </w:r>
            <w:r>
              <w:rPr>
                <w:rFonts w:ascii="宋体" w:hAnsi="宋体"/>
                <w:bCs/>
              </w:rPr>
              <w:t>~</w:t>
            </w:r>
            <w:r>
              <w:rPr>
                <w:rFonts w:hint="eastAsia" w:ascii="宋体" w:hAnsi="宋体"/>
                <w:bCs/>
                <w:lang w:val="en-US" w:eastAsia="zh-CN"/>
              </w:rPr>
              <w:t>18.95</w:t>
            </w:r>
          </w:p>
        </w:tc>
        <w:tc>
          <w:tcPr>
            <w:tcW w:w="1403" w:type="dxa"/>
            <w:tcBorders>
              <w:top w:val="single" w:color="auto" w:sz="6" w:space="0"/>
            </w:tcBorders>
            <w:noWrap w:val="0"/>
            <w:vAlign w:val="center"/>
          </w:tcPr>
          <w:p>
            <w:pPr>
              <w:snapToGrid w:val="0"/>
              <w:spacing w:line="380" w:lineRule="exact"/>
              <w:jc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bCs/>
                <w:lang w:val="en-US" w:eastAsia="zh-CN"/>
              </w:rPr>
              <w:t>12.43</w:t>
            </w:r>
            <w:r>
              <w:rPr>
                <w:rFonts w:ascii="宋体" w:hAnsi="宋体"/>
                <w:bCs/>
              </w:rPr>
              <w:t>~</w:t>
            </w:r>
            <w:r>
              <w:rPr>
                <w:rFonts w:hint="eastAsia" w:ascii="宋体" w:hAnsi="宋体"/>
                <w:bCs/>
                <w:lang w:val="en-US" w:eastAsia="zh-CN"/>
              </w:rPr>
              <w:t>20.71</w:t>
            </w:r>
          </w:p>
        </w:tc>
        <w:tc>
          <w:tcPr>
            <w:tcW w:w="1312" w:type="dxa"/>
            <w:tcBorders>
              <w:top w:val="single" w:color="auto" w:sz="6" w:space="0"/>
            </w:tcBorders>
            <w:noWrap w:val="0"/>
            <w:vAlign w:val="center"/>
          </w:tcPr>
          <w:p>
            <w:pPr>
              <w:snapToGrid w:val="0"/>
              <w:spacing w:line="380" w:lineRule="exact"/>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bCs/>
                <w:lang w:val="en-US" w:eastAsia="zh-CN"/>
              </w:rPr>
              <w:t>12.59</w:t>
            </w:r>
            <w:r>
              <w:rPr>
                <w:rFonts w:ascii="宋体" w:hAnsi="宋体"/>
                <w:bCs/>
              </w:rPr>
              <w:t>~2</w:t>
            </w:r>
            <w:r>
              <w:rPr>
                <w:rFonts w:hint="eastAsia" w:ascii="宋体" w:hAnsi="宋体"/>
                <w:bCs/>
                <w:lang w:val="en-US" w:eastAsia="zh-CN"/>
              </w:rPr>
              <w:t>0.97</w:t>
            </w:r>
          </w:p>
        </w:tc>
        <w:tc>
          <w:tcPr>
            <w:tcW w:w="1702" w:type="dxa"/>
            <w:tcBorders>
              <w:top w:val="single" w:color="auto" w:sz="6" w:space="0"/>
            </w:tcBorders>
            <w:noWrap w:val="0"/>
            <w:vAlign w:val="center"/>
          </w:tcPr>
          <w:p>
            <w:pPr>
              <w:snapToGrid w:val="0"/>
              <w:spacing w:line="380" w:lineRule="exact"/>
              <w:jc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bCs/>
                <w:lang w:val="en-US" w:eastAsia="zh-CN"/>
              </w:rPr>
              <w:t>16.29</w:t>
            </w:r>
            <w:r>
              <w:rPr>
                <w:rFonts w:ascii="宋体" w:hAnsi="宋体"/>
                <w:bCs/>
              </w:rPr>
              <w:t>~2</w:t>
            </w:r>
            <w:r>
              <w:rPr>
                <w:rFonts w:hint="eastAsia" w:ascii="宋体" w:hAnsi="宋体"/>
                <w:bCs/>
                <w:lang w:val="en-US" w:eastAsia="zh-CN"/>
              </w:rPr>
              <w:t>7.15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355" w:hRule="exact"/>
          <w:jc w:val="center"/>
        </w:trPr>
        <w:tc>
          <w:tcPr>
            <w:tcW w:w="567" w:type="dxa"/>
            <w:tcBorders>
              <w:top w:val="single" w:color="auto" w:sz="6" w:space="0"/>
            </w:tcBorders>
            <w:noWrap w:val="0"/>
            <w:vAlign w:val="center"/>
          </w:tcPr>
          <w:p>
            <w:pPr>
              <w:keepNext w:val="0"/>
              <w:keepLines w:val="0"/>
              <w:pageBreakBefore w:val="0"/>
              <w:kinsoku/>
              <w:wordWrap/>
              <w:overflowPunct/>
              <w:topLinePunct w:val="0"/>
              <w:autoSpaceDE/>
              <w:autoSpaceDN/>
              <w:bidi w:val="0"/>
              <w:adjustRightInd/>
              <w:snapToGrid w:val="0"/>
              <w:spacing w:line="38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二</w:t>
            </w:r>
          </w:p>
        </w:tc>
        <w:tc>
          <w:tcPr>
            <w:tcW w:w="2652" w:type="dxa"/>
            <w:tcBorders>
              <w:top w:val="single" w:color="auto" w:sz="6" w:space="0"/>
              <w:left w:val="single" w:color="auto" w:sz="6" w:space="0"/>
            </w:tcBorders>
            <w:noWrap w:val="0"/>
            <w:vAlign w:val="center"/>
          </w:tcPr>
          <w:p>
            <w:pPr>
              <w:keepNext w:val="0"/>
              <w:keepLines w:val="0"/>
              <w:pageBreakBefore w:val="0"/>
              <w:kinsoku/>
              <w:wordWrap/>
              <w:overflowPunct/>
              <w:topLinePunct w:val="0"/>
              <w:autoSpaceDE/>
              <w:autoSpaceDN/>
              <w:bidi w:val="0"/>
              <w:adjustRightInd/>
              <w:snapToGrid w:val="0"/>
              <w:spacing w:line="380" w:lineRule="exac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利润</w:t>
            </w:r>
          </w:p>
        </w:tc>
        <w:tc>
          <w:tcPr>
            <w:tcW w:w="1174" w:type="dxa"/>
            <w:tcBorders>
              <w:top w:val="single" w:color="auto" w:sz="6" w:space="0"/>
            </w:tcBorders>
            <w:noWrap w:val="0"/>
            <w:vAlign w:val="center"/>
          </w:tcPr>
          <w:p>
            <w:pPr>
              <w:snapToGrid w:val="0"/>
              <w:spacing w:line="380" w:lineRule="exact"/>
              <w:jc w:val="center"/>
              <w:rPr>
                <w:rFonts w:hint="default" w:ascii="宋体" w:hAnsi="宋体" w:eastAsia="宋体" w:cs="宋体"/>
                <w:b w:val="0"/>
                <w:bCs w:val="0"/>
                <w:color w:val="auto"/>
                <w:sz w:val="21"/>
                <w:szCs w:val="21"/>
                <w:highlight w:val="none"/>
                <w:lang w:val="en-US" w:eastAsia="zh-CN"/>
              </w:rPr>
            </w:pPr>
            <w:r>
              <w:rPr>
                <w:rFonts w:hint="eastAsia" w:ascii="宋体" w:hAnsi="宋体"/>
                <w:bCs/>
                <w:lang w:val="en-US" w:eastAsia="zh-CN"/>
              </w:rPr>
              <w:t>5.72</w:t>
            </w:r>
            <w:r>
              <w:rPr>
                <w:rFonts w:ascii="宋体" w:hAnsi="宋体"/>
                <w:bCs/>
              </w:rPr>
              <w:t>~</w:t>
            </w:r>
            <w:r>
              <w:rPr>
                <w:rFonts w:hint="eastAsia" w:ascii="宋体" w:hAnsi="宋体"/>
                <w:bCs/>
                <w:lang w:val="en-US" w:eastAsia="zh-CN"/>
              </w:rPr>
              <w:t>9.52</w:t>
            </w:r>
          </w:p>
        </w:tc>
        <w:tc>
          <w:tcPr>
            <w:tcW w:w="1403" w:type="dxa"/>
            <w:tcBorders>
              <w:top w:val="single" w:color="auto" w:sz="6" w:space="0"/>
            </w:tcBorders>
            <w:noWrap w:val="0"/>
            <w:vAlign w:val="center"/>
          </w:tcPr>
          <w:p>
            <w:pPr>
              <w:snapToGrid w:val="0"/>
              <w:spacing w:line="380" w:lineRule="exact"/>
              <w:jc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bCs/>
                <w:lang w:val="en-US" w:eastAsia="zh-CN"/>
              </w:rPr>
              <w:t>6.08</w:t>
            </w:r>
            <w:r>
              <w:rPr>
                <w:rFonts w:ascii="宋体" w:hAnsi="宋体"/>
                <w:bCs/>
              </w:rPr>
              <w:t>~</w:t>
            </w:r>
            <w:r>
              <w:rPr>
                <w:rFonts w:hint="eastAsia" w:ascii="宋体" w:hAnsi="宋体"/>
                <w:bCs/>
                <w:lang w:val="en-US" w:eastAsia="zh-CN"/>
              </w:rPr>
              <w:t>10.12</w:t>
            </w:r>
          </w:p>
        </w:tc>
        <w:tc>
          <w:tcPr>
            <w:tcW w:w="1312" w:type="dxa"/>
            <w:tcBorders>
              <w:top w:val="single" w:color="auto" w:sz="6" w:space="0"/>
            </w:tcBorders>
            <w:noWrap w:val="0"/>
            <w:vAlign w:val="center"/>
          </w:tcPr>
          <w:p>
            <w:pPr>
              <w:snapToGrid w:val="0"/>
              <w:spacing w:line="380" w:lineRule="exact"/>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bCs/>
                <w:lang w:val="en-US" w:eastAsia="zh-CN"/>
              </w:rPr>
              <w:t>8.58</w:t>
            </w:r>
            <w:r>
              <w:rPr>
                <w:rFonts w:ascii="宋体" w:hAnsi="宋体"/>
                <w:bCs/>
              </w:rPr>
              <w:t>~</w:t>
            </w:r>
            <w:r>
              <w:rPr>
                <w:rFonts w:hint="eastAsia" w:ascii="宋体" w:hAnsi="宋体"/>
                <w:bCs/>
                <w:lang w:val="en-US" w:eastAsia="zh-CN"/>
              </w:rPr>
              <w:t>14.30</w:t>
            </w:r>
          </w:p>
        </w:tc>
        <w:tc>
          <w:tcPr>
            <w:tcW w:w="1702" w:type="dxa"/>
            <w:tcBorders>
              <w:top w:val="single" w:color="auto" w:sz="6" w:space="0"/>
            </w:tcBorders>
            <w:noWrap w:val="0"/>
            <w:vAlign w:val="center"/>
          </w:tcPr>
          <w:p>
            <w:pPr>
              <w:snapToGrid w:val="0"/>
              <w:spacing w:line="380" w:lineRule="exact"/>
              <w:jc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bCs/>
                <w:lang w:val="en-US" w:eastAsia="zh-CN"/>
              </w:rPr>
              <w:t>7.80</w:t>
            </w:r>
            <w:r>
              <w:rPr>
                <w:rFonts w:ascii="宋体" w:hAnsi="宋体"/>
                <w:bCs/>
              </w:rPr>
              <w:t>~</w:t>
            </w:r>
            <w:r>
              <w:rPr>
                <w:rFonts w:hint="eastAsia" w:ascii="宋体" w:hAnsi="宋体"/>
                <w:bCs/>
                <w:lang w:val="en-US" w:eastAsia="zh-CN"/>
              </w:rPr>
              <w:t>13.00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55" w:hRule="exact"/>
          <w:jc w:val="center"/>
        </w:trPr>
        <w:tc>
          <w:tcPr>
            <w:tcW w:w="567" w:type="dxa"/>
            <w:tcBorders>
              <w:top w:val="single" w:color="auto" w:sz="6" w:space="0"/>
            </w:tcBorders>
            <w:noWrap w:val="0"/>
            <w:vAlign w:val="center"/>
          </w:tcPr>
          <w:p>
            <w:pPr>
              <w:keepNext w:val="0"/>
              <w:keepLines w:val="0"/>
              <w:pageBreakBefore w:val="0"/>
              <w:kinsoku/>
              <w:wordWrap/>
              <w:overflowPunct/>
              <w:topLinePunct w:val="0"/>
              <w:autoSpaceDE/>
              <w:autoSpaceDN/>
              <w:bidi w:val="0"/>
              <w:adjustRightInd/>
              <w:snapToGrid w:val="0"/>
              <w:spacing w:line="38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三</w:t>
            </w:r>
          </w:p>
        </w:tc>
        <w:tc>
          <w:tcPr>
            <w:tcW w:w="2652" w:type="dxa"/>
            <w:tcBorders>
              <w:top w:val="single" w:color="auto" w:sz="6" w:space="0"/>
              <w:left w:val="single" w:color="auto" w:sz="6" w:space="0"/>
            </w:tcBorders>
            <w:noWrap w:val="0"/>
            <w:vAlign w:val="center"/>
          </w:tcPr>
          <w:p>
            <w:pPr>
              <w:keepNext w:val="0"/>
              <w:keepLines w:val="0"/>
              <w:pageBreakBefore w:val="0"/>
              <w:kinsoku/>
              <w:wordWrap/>
              <w:overflowPunct/>
              <w:topLinePunct w:val="0"/>
              <w:autoSpaceDE/>
              <w:autoSpaceDN/>
              <w:bidi w:val="0"/>
              <w:adjustRightInd/>
              <w:spacing w:line="380" w:lineRule="exac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施工组织措施费</w:t>
            </w:r>
          </w:p>
        </w:tc>
        <w:tc>
          <w:tcPr>
            <w:tcW w:w="1174" w:type="dxa"/>
            <w:tcBorders>
              <w:top w:val="single" w:color="auto" w:sz="6" w:space="0"/>
            </w:tcBorders>
            <w:noWrap w:val="0"/>
            <w:vAlign w:val="center"/>
          </w:tcPr>
          <w:p>
            <w:pPr>
              <w:keepNext w:val="0"/>
              <w:keepLines w:val="0"/>
              <w:pageBreakBefore w:val="0"/>
              <w:kinsoku/>
              <w:wordWrap/>
              <w:overflowPunct/>
              <w:topLinePunct w:val="0"/>
              <w:autoSpaceDE/>
              <w:autoSpaceDN/>
              <w:bidi w:val="0"/>
              <w:adjustRightInd/>
              <w:snapToGrid w:val="0"/>
              <w:spacing w:line="380" w:lineRule="exact"/>
              <w:jc w:val="center"/>
              <w:textAlignment w:val="auto"/>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7.18</w:t>
            </w:r>
          </w:p>
        </w:tc>
        <w:tc>
          <w:tcPr>
            <w:tcW w:w="1403" w:type="dxa"/>
            <w:tcBorders>
              <w:top w:val="single" w:color="auto" w:sz="6" w:space="0"/>
            </w:tcBorders>
            <w:noWrap w:val="0"/>
            <w:vAlign w:val="center"/>
          </w:tcPr>
          <w:p>
            <w:pPr>
              <w:keepNext w:val="0"/>
              <w:keepLines w:val="0"/>
              <w:pageBreakBefore w:val="0"/>
              <w:kinsoku/>
              <w:wordWrap/>
              <w:overflowPunct/>
              <w:topLinePunct w:val="0"/>
              <w:autoSpaceDE/>
              <w:autoSpaceDN/>
              <w:bidi w:val="0"/>
              <w:adjustRightInd/>
              <w:snapToGrid w:val="0"/>
              <w:spacing w:line="380" w:lineRule="exact"/>
              <w:jc w:val="center"/>
              <w:textAlignment w:val="auto"/>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11.56</w:t>
            </w:r>
          </w:p>
        </w:tc>
        <w:tc>
          <w:tcPr>
            <w:tcW w:w="1312" w:type="dxa"/>
            <w:tcBorders>
              <w:top w:val="single" w:color="auto" w:sz="6" w:space="0"/>
            </w:tcBorders>
            <w:noWrap w:val="0"/>
            <w:vAlign w:val="center"/>
          </w:tcPr>
          <w:p>
            <w:pPr>
              <w:keepNext w:val="0"/>
              <w:keepLines w:val="0"/>
              <w:pageBreakBefore w:val="0"/>
              <w:kinsoku/>
              <w:wordWrap/>
              <w:overflowPunct/>
              <w:topLinePunct w:val="0"/>
              <w:autoSpaceDE/>
              <w:autoSpaceDN/>
              <w:bidi w:val="0"/>
              <w:adjustRightInd/>
              <w:snapToGrid w:val="0"/>
              <w:spacing w:line="380" w:lineRule="exact"/>
              <w:jc w:val="center"/>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9.3</w:t>
            </w:r>
          </w:p>
        </w:tc>
        <w:tc>
          <w:tcPr>
            <w:tcW w:w="1702" w:type="dxa"/>
            <w:tcBorders>
              <w:top w:val="single" w:color="auto" w:sz="6" w:space="0"/>
            </w:tcBorders>
            <w:noWrap w:val="0"/>
            <w:vAlign w:val="center"/>
          </w:tcPr>
          <w:p>
            <w:pPr>
              <w:keepNext w:val="0"/>
              <w:keepLines w:val="0"/>
              <w:pageBreakBefore w:val="0"/>
              <w:kinsoku/>
              <w:wordWrap/>
              <w:overflowPunct/>
              <w:topLinePunct w:val="0"/>
              <w:autoSpaceDE/>
              <w:autoSpaceDN/>
              <w:bidi w:val="0"/>
              <w:adjustRightInd/>
              <w:snapToGrid w:val="0"/>
              <w:spacing w:line="380" w:lineRule="exact"/>
              <w:jc w:val="center"/>
              <w:textAlignment w:val="auto"/>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8.56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777" w:hRule="exact"/>
          <w:jc w:val="center"/>
        </w:trPr>
        <w:tc>
          <w:tcPr>
            <w:tcW w:w="567" w:type="dxa"/>
            <w:vMerge w:val="restart"/>
            <w:noWrap w:val="0"/>
            <w:vAlign w:val="center"/>
          </w:tcPr>
          <w:p>
            <w:pPr>
              <w:keepNext w:val="0"/>
              <w:keepLines w:val="0"/>
              <w:pageBreakBefore w:val="0"/>
              <w:kinsoku/>
              <w:wordWrap/>
              <w:overflowPunct/>
              <w:topLinePunct w:val="0"/>
              <w:autoSpaceDE/>
              <w:autoSpaceDN/>
              <w:bidi w:val="0"/>
              <w:adjustRightInd/>
              <w:snapToGrid w:val="0"/>
              <w:spacing w:line="38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其中</w:t>
            </w:r>
          </w:p>
        </w:tc>
        <w:tc>
          <w:tcPr>
            <w:tcW w:w="2652" w:type="dxa"/>
            <w:noWrap w:val="0"/>
            <w:vAlign w:val="center"/>
          </w:tcPr>
          <w:p>
            <w:pPr>
              <w:keepNext w:val="0"/>
              <w:keepLines w:val="0"/>
              <w:pageBreakBefore w:val="0"/>
              <w:kinsoku/>
              <w:wordWrap/>
              <w:overflowPunct/>
              <w:topLinePunct w:val="0"/>
              <w:autoSpaceDE/>
              <w:autoSpaceDN/>
              <w:bidi w:val="0"/>
              <w:adjustRightInd/>
              <w:spacing w:line="380" w:lineRule="exac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1、安全文明施工基本费</w:t>
            </w:r>
          </w:p>
        </w:tc>
        <w:tc>
          <w:tcPr>
            <w:tcW w:w="1174" w:type="dxa"/>
            <w:noWrap w:val="0"/>
            <w:vAlign w:val="center"/>
          </w:tcPr>
          <w:p>
            <w:pPr>
              <w:snapToGrid w:val="0"/>
              <w:spacing w:line="380" w:lineRule="exact"/>
              <w:jc w:val="center"/>
              <w:rPr>
                <w:rFonts w:hint="default" w:ascii="宋体" w:hAnsi="宋体" w:eastAsia="宋体" w:cs="宋体"/>
                <w:b w:val="0"/>
                <w:bCs w:val="0"/>
                <w:color w:val="auto"/>
                <w:sz w:val="21"/>
                <w:szCs w:val="21"/>
                <w:highlight w:val="none"/>
                <w:lang w:val="en-US" w:eastAsia="zh-CN"/>
              </w:rPr>
            </w:pPr>
            <w:r>
              <w:rPr>
                <w:rFonts w:hint="eastAsia" w:ascii="宋体" w:hAnsi="宋体"/>
                <w:bCs/>
                <w:lang w:val="en-US" w:eastAsia="zh-CN"/>
              </w:rPr>
              <w:t>5.91</w:t>
            </w:r>
            <w:r>
              <w:rPr>
                <w:rFonts w:ascii="宋体" w:hAnsi="宋体"/>
                <w:bCs/>
              </w:rPr>
              <w:t>~</w:t>
            </w:r>
            <w:r>
              <w:rPr>
                <w:rFonts w:hint="eastAsia" w:ascii="宋体" w:hAnsi="宋体"/>
                <w:bCs/>
                <w:lang w:val="en-US" w:eastAsia="zh-CN"/>
              </w:rPr>
              <w:t>7.22</w:t>
            </w:r>
          </w:p>
        </w:tc>
        <w:tc>
          <w:tcPr>
            <w:tcW w:w="1403" w:type="dxa"/>
            <w:noWrap w:val="0"/>
            <w:vAlign w:val="center"/>
          </w:tcPr>
          <w:p>
            <w:pPr>
              <w:snapToGrid w:val="0"/>
              <w:spacing w:line="380" w:lineRule="exact"/>
              <w:jc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bCs/>
                <w:lang w:val="en-US" w:eastAsia="zh-CN"/>
              </w:rPr>
              <w:t>9.86</w:t>
            </w:r>
            <w:r>
              <w:rPr>
                <w:rFonts w:ascii="宋体" w:hAnsi="宋体"/>
                <w:bCs/>
              </w:rPr>
              <w:t>~</w:t>
            </w:r>
            <w:r>
              <w:rPr>
                <w:rFonts w:hint="eastAsia" w:ascii="宋体" w:hAnsi="宋体"/>
                <w:bCs/>
                <w:lang w:val="en-US" w:eastAsia="zh-CN"/>
              </w:rPr>
              <w:t>12.04</w:t>
            </w:r>
          </w:p>
        </w:tc>
        <w:tc>
          <w:tcPr>
            <w:tcW w:w="1312" w:type="dxa"/>
            <w:noWrap w:val="0"/>
            <w:vAlign w:val="center"/>
          </w:tcPr>
          <w:p>
            <w:pPr>
              <w:snapToGrid w:val="0"/>
              <w:spacing w:line="380" w:lineRule="exact"/>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bCs/>
                <w:lang w:val="en-US" w:eastAsia="zh-CN"/>
              </w:rPr>
              <w:t>6.47</w:t>
            </w:r>
            <w:r>
              <w:rPr>
                <w:rFonts w:ascii="宋体" w:hAnsi="宋体"/>
                <w:bCs/>
              </w:rPr>
              <w:t>~</w:t>
            </w:r>
            <w:r>
              <w:rPr>
                <w:rFonts w:hint="eastAsia" w:ascii="宋体" w:hAnsi="宋体"/>
                <w:bCs/>
                <w:lang w:val="en-US" w:eastAsia="zh-CN"/>
              </w:rPr>
              <w:t>7.90</w:t>
            </w:r>
          </w:p>
        </w:tc>
        <w:tc>
          <w:tcPr>
            <w:tcW w:w="1702" w:type="dxa"/>
            <w:noWrap w:val="0"/>
            <w:vAlign w:val="center"/>
          </w:tcPr>
          <w:p>
            <w:pPr>
              <w:snapToGrid w:val="0"/>
              <w:spacing w:line="380" w:lineRule="exact"/>
              <w:jc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bCs/>
                <w:lang w:val="en-US" w:eastAsia="zh-CN"/>
              </w:rPr>
              <w:t>7.35</w:t>
            </w:r>
            <w:r>
              <w:rPr>
                <w:rFonts w:ascii="宋体" w:hAnsi="宋体"/>
                <w:bCs/>
              </w:rPr>
              <w:t>~</w:t>
            </w:r>
            <w:r>
              <w:rPr>
                <w:rFonts w:hint="eastAsia" w:ascii="宋体" w:hAnsi="宋体"/>
                <w:bCs/>
                <w:lang w:val="en-US" w:eastAsia="zh-CN"/>
              </w:rPr>
              <w:t>8.98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19" w:hRule="exact"/>
          <w:jc w:val="center"/>
        </w:trPr>
        <w:tc>
          <w:tcPr>
            <w:tcW w:w="567" w:type="dxa"/>
            <w:vMerge w:val="continue"/>
            <w:noWrap w:val="0"/>
            <w:vAlign w:val="center"/>
          </w:tcPr>
          <w:p>
            <w:pPr>
              <w:keepNext w:val="0"/>
              <w:keepLines w:val="0"/>
              <w:pageBreakBefore w:val="0"/>
              <w:kinsoku/>
              <w:wordWrap/>
              <w:overflowPunct/>
              <w:topLinePunct w:val="0"/>
              <w:autoSpaceDE/>
              <w:autoSpaceDN/>
              <w:bidi w:val="0"/>
              <w:adjustRightInd/>
              <w:snapToGrid w:val="0"/>
              <w:spacing w:line="380" w:lineRule="exact"/>
              <w:jc w:val="center"/>
              <w:textAlignment w:val="auto"/>
              <w:rPr>
                <w:rFonts w:hint="eastAsia" w:ascii="宋体" w:hAnsi="宋体" w:eastAsia="宋体" w:cs="宋体"/>
                <w:b w:val="0"/>
                <w:bCs w:val="0"/>
                <w:color w:val="auto"/>
                <w:sz w:val="21"/>
                <w:szCs w:val="21"/>
                <w:highlight w:val="none"/>
              </w:rPr>
            </w:pPr>
          </w:p>
        </w:tc>
        <w:tc>
          <w:tcPr>
            <w:tcW w:w="2652" w:type="dxa"/>
            <w:noWrap w:val="0"/>
            <w:vAlign w:val="center"/>
          </w:tcPr>
          <w:p>
            <w:pPr>
              <w:keepNext w:val="0"/>
              <w:keepLines w:val="0"/>
              <w:pageBreakBefore w:val="0"/>
              <w:kinsoku/>
              <w:wordWrap/>
              <w:overflowPunct/>
              <w:topLinePunct w:val="0"/>
              <w:autoSpaceDE/>
              <w:autoSpaceDN/>
              <w:bidi w:val="0"/>
              <w:adjustRightInd/>
              <w:snapToGrid w:val="0"/>
              <w:spacing w:line="380" w:lineRule="exac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2、提前竣工增加费</w:t>
            </w:r>
          </w:p>
        </w:tc>
        <w:tc>
          <w:tcPr>
            <w:tcW w:w="1174" w:type="dxa"/>
            <w:noWrap w:val="0"/>
            <w:vAlign w:val="center"/>
          </w:tcPr>
          <w:p>
            <w:pPr>
              <w:keepNext w:val="0"/>
              <w:keepLines w:val="0"/>
              <w:pageBreakBefore w:val="0"/>
              <w:kinsoku/>
              <w:wordWrap/>
              <w:overflowPunct/>
              <w:topLinePunct w:val="0"/>
              <w:autoSpaceDE/>
              <w:autoSpaceDN/>
              <w:bidi w:val="0"/>
              <w:adjustRightInd/>
              <w:snapToGrid w:val="0"/>
              <w:spacing w:line="380" w:lineRule="exact"/>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w:t>
            </w:r>
          </w:p>
        </w:tc>
        <w:tc>
          <w:tcPr>
            <w:tcW w:w="1403" w:type="dxa"/>
            <w:noWrap w:val="0"/>
            <w:vAlign w:val="center"/>
          </w:tcPr>
          <w:p>
            <w:pPr>
              <w:keepNext w:val="0"/>
              <w:keepLines w:val="0"/>
              <w:pageBreakBefore w:val="0"/>
              <w:kinsoku/>
              <w:wordWrap/>
              <w:overflowPunct/>
              <w:topLinePunct w:val="0"/>
              <w:autoSpaceDE/>
              <w:autoSpaceDN/>
              <w:bidi w:val="0"/>
              <w:adjustRightInd/>
              <w:snapToGrid w:val="0"/>
              <w:spacing w:line="380" w:lineRule="exact"/>
              <w:jc w:val="center"/>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w:t>
            </w:r>
          </w:p>
        </w:tc>
        <w:tc>
          <w:tcPr>
            <w:tcW w:w="1312" w:type="dxa"/>
            <w:noWrap w:val="0"/>
            <w:vAlign w:val="center"/>
          </w:tcPr>
          <w:p>
            <w:pPr>
              <w:keepNext w:val="0"/>
              <w:keepLines w:val="0"/>
              <w:pageBreakBefore w:val="0"/>
              <w:kinsoku/>
              <w:wordWrap/>
              <w:overflowPunct/>
              <w:topLinePunct w:val="0"/>
              <w:autoSpaceDE/>
              <w:autoSpaceDN/>
              <w:bidi w:val="0"/>
              <w:adjustRightInd/>
              <w:snapToGrid w:val="0"/>
              <w:spacing w:line="380" w:lineRule="exact"/>
              <w:jc w:val="center"/>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w:t>
            </w:r>
          </w:p>
        </w:tc>
        <w:tc>
          <w:tcPr>
            <w:tcW w:w="1702" w:type="dxa"/>
            <w:noWrap w:val="0"/>
            <w:vAlign w:val="center"/>
          </w:tcPr>
          <w:p>
            <w:pPr>
              <w:keepNext w:val="0"/>
              <w:keepLines w:val="0"/>
              <w:pageBreakBefore w:val="0"/>
              <w:kinsoku/>
              <w:wordWrap/>
              <w:overflowPunct/>
              <w:topLinePunct w:val="0"/>
              <w:autoSpaceDE/>
              <w:autoSpaceDN/>
              <w:bidi w:val="0"/>
              <w:adjustRightInd/>
              <w:snapToGrid w:val="0"/>
              <w:spacing w:line="380" w:lineRule="exact"/>
              <w:jc w:val="center"/>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53" w:hRule="exact"/>
          <w:jc w:val="center"/>
        </w:trPr>
        <w:tc>
          <w:tcPr>
            <w:tcW w:w="567" w:type="dxa"/>
            <w:vMerge w:val="continue"/>
            <w:noWrap w:val="0"/>
            <w:vAlign w:val="center"/>
          </w:tcPr>
          <w:p>
            <w:pPr>
              <w:keepNext w:val="0"/>
              <w:keepLines w:val="0"/>
              <w:pageBreakBefore w:val="0"/>
              <w:kinsoku/>
              <w:wordWrap/>
              <w:overflowPunct/>
              <w:topLinePunct w:val="0"/>
              <w:autoSpaceDE/>
              <w:autoSpaceDN/>
              <w:bidi w:val="0"/>
              <w:adjustRightInd/>
              <w:snapToGrid w:val="0"/>
              <w:spacing w:line="380" w:lineRule="exact"/>
              <w:jc w:val="center"/>
              <w:textAlignment w:val="auto"/>
              <w:rPr>
                <w:rFonts w:hint="eastAsia" w:ascii="宋体" w:hAnsi="宋体" w:eastAsia="宋体" w:cs="宋体"/>
                <w:b w:val="0"/>
                <w:bCs w:val="0"/>
                <w:color w:val="auto"/>
                <w:sz w:val="21"/>
                <w:szCs w:val="21"/>
                <w:highlight w:val="none"/>
              </w:rPr>
            </w:pPr>
          </w:p>
        </w:tc>
        <w:tc>
          <w:tcPr>
            <w:tcW w:w="2652" w:type="dxa"/>
            <w:noWrap w:val="0"/>
            <w:vAlign w:val="center"/>
          </w:tcPr>
          <w:p>
            <w:pPr>
              <w:keepNext w:val="0"/>
              <w:keepLines w:val="0"/>
              <w:pageBreakBefore w:val="0"/>
              <w:kinsoku/>
              <w:wordWrap/>
              <w:overflowPunct/>
              <w:topLinePunct w:val="0"/>
              <w:autoSpaceDE/>
              <w:autoSpaceDN/>
              <w:bidi w:val="0"/>
              <w:adjustRightInd/>
              <w:spacing w:line="380" w:lineRule="exac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3、二次搬运费</w:t>
            </w:r>
          </w:p>
        </w:tc>
        <w:tc>
          <w:tcPr>
            <w:tcW w:w="1174" w:type="dxa"/>
            <w:noWrap w:val="0"/>
            <w:vAlign w:val="center"/>
          </w:tcPr>
          <w:p>
            <w:pPr>
              <w:keepNext w:val="0"/>
              <w:keepLines w:val="0"/>
              <w:pageBreakBefore w:val="0"/>
              <w:kinsoku/>
              <w:wordWrap/>
              <w:overflowPunct/>
              <w:topLinePunct w:val="0"/>
              <w:autoSpaceDE/>
              <w:autoSpaceDN/>
              <w:bidi w:val="0"/>
              <w:adjustRightInd/>
              <w:snapToGrid w:val="0"/>
              <w:spacing w:line="380" w:lineRule="exact"/>
              <w:jc w:val="center"/>
              <w:textAlignment w:val="auto"/>
              <w:rPr>
                <w:rFonts w:hint="default" w:ascii="宋体" w:hAnsi="宋体" w:eastAsia="宋体" w:cs="宋体"/>
                <w:b w:val="0"/>
                <w:bCs w:val="0"/>
                <w:color w:val="auto"/>
                <w:sz w:val="21"/>
                <w:szCs w:val="21"/>
                <w:highlight w:val="none"/>
                <w:lang w:val="en-US" w:eastAsia="zh-CN"/>
              </w:rPr>
            </w:pPr>
            <w:r>
              <w:rPr>
                <w:rFonts w:hint="eastAsia" w:ascii="宋体" w:hAnsi="宋体"/>
                <w:bCs/>
                <w:lang w:val="en-US" w:eastAsia="zh-CN"/>
              </w:rPr>
              <w:t>0.40</w:t>
            </w:r>
            <w:r>
              <w:rPr>
                <w:rFonts w:ascii="宋体" w:hAnsi="宋体"/>
                <w:bCs/>
              </w:rPr>
              <w:t>~</w:t>
            </w:r>
            <w:r>
              <w:rPr>
                <w:rFonts w:hint="eastAsia" w:ascii="宋体" w:hAnsi="宋体"/>
                <w:bCs/>
              </w:rPr>
              <w:t>0.</w:t>
            </w:r>
            <w:r>
              <w:rPr>
                <w:rFonts w:hint="eastAsia" w:ascii="宋体" w:hAnsi="宋体"/>
                <w:bCs/>
                <w:lang w:val="en-US" w:eastAsia="zh-CN"/>
              </w:rPr>
              <w:t>60</w:t>
            </w:r>
          </w:p>
        </w:tc>
        <w:tc>
          <w:tcPr>
            <w:tcW w:w="1403" w:type="dxa"/>
            <w:noWrap w:val="0"/>
            <w:vAlign w:val="center"/>
          </w:tcPr>
          <w:p>
            <w:pPr>
              <w:keepNext w:val="0"/>
              <w:keepLines w:val="0"/>
              <w:pageBreakBefore w:val="0"/>
              <w:kinsoku/>
              <w:wordWrap/>
              <w:overflowPunct/>
              <w:topLinePunct w:val="0"/>
              <w:autoSpaceDE/>
              <w:autoSpaceDN/>
              <w:bidi w:val="0"/>
              <w:adjustRightInd/>
              <w:snapToGrid w:val="0"/>
              <w:spacing w:line="380" w:lineRule="exact"/>
              <w:jc w:val="center"/>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bCs/>
                <w:lang w:val="en-US" w:eastAsia="zh-CN"/>
              </w:rPr>
              <w:t>0.40</w:t>
            </w:r>
            <w:r>
              <w:rPr>
                <w:rFonts w:ascii="宋体" w:hAnsi="宋体"/>
                <w:bCs/>
              </w:rPr>
              <w:t>~</w:t>
            </w:r>
            <w:r>
              <w:rPr>
                <w:rFonts w:hint="eastAsia" w:ascii="宋体" w:hAnsi="宋体"/>
                <w:bCs/>
              </w:rPr>
              <w:t>0.</w:t>
            </w:r>
            <w:r>
              <w:rPr>
                <w:rFonts w:hint="eastAsia" w:ascii="宋体" w:hAnsi="宋体"/>
                <w:bCs/>
                <w:lang w:val="en-US" w:eastAsia="zh-CN"/>
              </w:rPr>
              <w:t>60</w:t>
            </w:r>
          </w:p>
        </w:tc>
        <w:tc>
          <w:tcPr>
            <w:tcW w:w="1312" w:type="dxa"/>
            <w:noWrap w:val="0"/>
            <w:vAlign w:val="center"/>
          </w:tcPr>
          <w:p>
            <w:pPr>
              <w:keepNext w:val="0"/>
              <w:keepLines w:val="0"/>
              <w:pageBreakBefore w:val="0"/>
              <w:kinsoku/>
              <w:wordWrap/>
              <w:overflowPunct/>
              <w:topLinePunct w:val="0"/>
              <w:autoSpaceDE/>
              <w:autoSpaceDN/>
              <w:bidi w:val="0"/>
              <w:adjustRightInd/>
              <w:snapToGrid w:val="0"/>
              <w:spacing w:line="380" w:lineRule="exact"/>
              <w:jc w:val="center"/>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bCs/>
              </w:rPr>
              <w:t>0.</w:t>
            </w:r>
            <w:r>
              <w:rPr>
                <w:rFonts w:hint="eastAsia" w:ascii="宋体" w:hAnsi="宋体"/>
                <w:bCs/>
                <w:lang w:val="en-US" w:eastAsia="zh-CN"/>
              </w:rPr>
              <w:t>29</w:t>
            </w:r>
            <w:r>
              <w:rPr>
                <w:rFonts w:ascii="宋体" w:hAnsi="宋体"/>
                <w:bCs/>
              </w:rPr>
              <w:t>~</w:t>
            </w:r>
            <w:r>
              <w:rPr>
                <w:rFonts w:hint="eastAsia" w:ascii="宋体" w:hAnsi="宋体"/>
                <w:bCs/>
              </w:rPr>
              <w:t>0.</w:t>
            </w:r>
            <w:r>
              <w:rPr>
                <w:rFonts w:hint="eastAsia" w:ascii="宋体" w:hAnsi="宋体"/>
                <w:bCs/>
                <w:lang w:val="en-US" w:eastAsia="zh-CN"/>
              </w:rPr>
              <w:t>53</w:t>
            </w:r>
          </w:p>
        </w:tc>
        <w:tc>
          <w:tcPr>
            <w:tcW w:w="1702" w:type="dxa"/>
            <w:noWrap w:val="0"/>
            <w:vAlign w:val="center"/>
          </w:tcPr>
          <w:p>
            <w:pPr>
              <w:keepNext w:val="0"/>
              <w:keepLines w:val="0"/>
              <w:pageBreakBefore w:val="0"/>
              <w:kinsoku/>
              <w:wordWrap/>
              <w:overflowPunct/>
              <w:topLinePunct w:val="0"/>
              <w:autoSpaceDE/>
              <w:autoSpaceDN/>
              <w:bidi w:val="0"/>
              <w:adjustRightInd/>
              <w:snapToGrid w:val="0"/>
              <w:spacing w:line="380" w:lineRule="exact"/>
              <w:jc w:val="center"/>
              <w:textAlignment w:val="auto"/>
              <w:rPr>
                <w:rFonts w:hint="default" w:ascii="宋体" w:hAnsi="宋体" w:eastAsia="宋体" w:cs="宋体"/>
                <w:b w:val="0"/>
                <w:bCs w:val="0"/>
                <w:color w:val="auto"/>
                <w:kern w:val="2"/>
                <w:sz w:val="21"/>
                <w:szCs w:val="21"/>
                <w:highlight w:val="none"/>
                <w:lang w:val="en-US" w:eastAsia="zh-CN" w:bidi="ar-SA"/>
              </w:rPr>
            </w:pPr>
            <w:r>
              <w:rPr>
                <w:rFonts w:hint="eastAsia" w:ascii="宋体" w:hAnsi="宋体"/>
                <w:bCs/>
              </w:rPr>
              <w:t>0.</w:t>
            </w:r>
            <w:r>
              <w:rPr>
                <w:rFonts w:hint="eastAsia" w:ascii="宋体" w:hAnsi="宋体"/>
                <w:bCs/>
                <w:lang w:val="en-US" w:eastAsia="zh-CN"/>
              </w:rPr>
              <w:t>08</w:t>
            </w:r>
            <w:r>
              <w:rPr>
                <w:rFonts w:ascii="宋体" w:hAnsi="宋体"/>
                <w:bCs/>
              </w:rPr>
              <w:t>~</w:t>
            </w:r>
            <w:r>
              <w:rPr>
                <w:rFonts w:hint="eastAsia" w:ascii="宋体" w:hAnsi="宋体"/>
                <w:bCs/>
              </w:rPr>
              <w:t>0.</w:t>
            </w:r>
            <w:r>
              <w:rPr>
                <w:rFonts w:hint="eastAsia" w:ascii="宋体" w:hAnsi="宋体"/>
                <w:bCs/>
                <w:lang w:val="en-US" w:eastAsia="zh-CN"/>
              </w:rPr>
              <w:t>44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690" w:hRule="exact"/>
          <w:jc w:val="center"/>
        </w:trPr>
        <w:tc>
          <w:tcPr>
            <w:tcW w:w="567" w:type="dxa"/>
            <w:vMerge w:val="continue"/>
            <w:noWrap w:val="0"/>
            <w:vAlign w:val="center"/>
          </w:tcPr>
          <w:p>
            <w:pPr>
              <w:keepNext w:val="0"/>
              <w:keepLines w:val="0"/>
              <w:pageBreakBefore w:val="0"/>
              <w:kinsoku/>
              <w:wordWrap/>
              <w:overflowPunct/>
              <w:topLinePunct w:val="0"/>
              <w:autoSpaceDE/>
              <w:autoSpaceDN/>
              <w:bidi w:val="0"/>
              <w:adjustRightInd/>
              <w:snapToGrid w:val="0"/>
              <w:spacing w:line="380" w:lineRule="exact"/>
              <w:jc w:val="center"/>
              <w:textAlignment w:val="auto"/>
              <w:rPr>
                <w:rFonts w:hint="eastAsia" w:ascii="宋体" w:hAnsi="宋体" w:eastAsia="宋体" w:cs="宋体"/>
                <w:b w:val="0"/>
                <w:bCs w:val="0"/>
                <w:color w:val="auto"/>
                <w:sz w:val="21"/>
                <w:szCs w:val="21"/>
                <w:highlight w:val="none"/>
              </w:rPr>
            </w:pPr>
          </w:p>
        </w:tc>
        <w:tc>
          <w:tcPr>
            <w:tcW w:w="2652" w:type="dxa"/>
            <w:noWrap w:val="0"/>
            <w:vAlign w:val="center"/>
          </w:tcPr>
          <w:p>
            <w:pPr>
              <w:keepNext w:val="0"/>
              <w:keepLines w:val="0"/>
              <w:pageBreakBefore w:val="0"/>
              <w:kinsoku/>
              <w:wordWrap/>
              <w:overflowPunct/>
              <w:topLinePunct w:val="0"/>
              <w:autoSpaceDE/>
              <w:autoSpaceDN/>
              <w:bidi w:val="0"/>
              <w:adjustRightInd/>
              <w:snapToGrid w:val="0"/>
              <w:spacing w:line="380" w:lineRule="exac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4、冬雨季施工增加费</w:t>
            </w:r>
          </w:p>
        </w:tc>
        <w:tc>
          <w:tcPr>
            <w:tcW w:w="1174" w:type="dxa"/>
            <w:noWrap w:val="0"/>
            <w:vAlign w:val="center"/>
          </w:tcPr>
          <w:p>
            <w:pPr>
              <w:snapToGrid w:val="0"/>
              <w:spacing w:line="380" w:lineRule="exact"/>
              <w:jc w:val="center"/>
              <w:rPr>
                <w:rFonts w:hint="default" w:ascii="宋体" w:hAnsi="宋体" w:eastAsia="宋体" w:cs="宋体"/>
                <w:b w:val="0"/>
                <w:bCs w:val="0"/>
                <w:color w:val="auto"/>
                <w:sz w:val="21"/>
                <w:szCs w:val="21"/>
                <w:highlight w:val="none"/>
                <w:lang w:val="en-US" w:eastAsia="zh-CN"/>
              </w:rPr>
            </w:pPr>
            <w:r>
              <w:rPr>
                <w:rFonts w:hint="eastAsia" w:ascii="宋体" w:hAnsi="宋体"/>
                <w:bCs/>
              </w:rPr>
              <w:t>0.</w:t>
            </w:r>
            <w:r>
              <w:rPr>
                <w:rFonts w:hint="eastAsia" w:ascii="宋体" w:hAnsi="宋体"/>
                <w:bCs/>
                <w:lang w:val="en-US" w:eastAsia="zh-CN"/>
              </w:rPr>
              <w:t>06</w:t>
            </w:r>
            <w:r>
              <w:rPr>
                <w:rFonts w:ascii="宋体" w:hAnsi="宋体"/>
                <w:bCs/>
              </w:rPr>
              <w:t>~0.</w:t>
            </w:r>
            <w:r>
              <w:rPr>
                <w:rFonts w:hint="eastAsia" w:ascii="宋体" w:hAnsi="宋体"/>
                <w:bCs/>
                <w:lang w:val="en-US" w:eastAsia="zh-CN"/>
              </w:rPr>
              <w:t>16</w:t>
            </w:r>
          </w:p>
        </w:tc>
        <w:tc>
          <w:tcPr>
            <w:tcW w:w="1403" w:type="dxa"/>
            <w:noWrap w:val="0"/>
            <w:vAlign w:val="center"/>
          </w:tcPr>
          <w:p>
            <w:pPr>
              <w:snapToGrid w:val="0"/>
              <w:spacing w:line="380" w:lineRule="exact"/>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bCs/>
              </w:rPr>
              <w:t>0.</w:t>
            </w:r>
            <w:r>
              <w:rPr>
                <w:rFonts w:hint="eastAsia" w:ascii="宋体" w:hAnsi="宋体"/>
                <w:bCs/>
                <w:lang w:val="en-US" w:eastAsia="zh-CN"/>
              </w:rPr>
              <w:t>06</w:t>
            </w:r>
            <w:r>
              <w:rPr>
                <w:rFonts w:ascii="宋体" w:hAnsi="宋体"/>
                <w:bCs/>
              </w:rPr>
              <w:t>~0.</w:t>
            </w:r>
            <w:r>
              <w:rPr>
                <w:rFonts w:hint="eastAsia" w:ascii="宋体" w:hAnsi="宋体"/>
                <w:bCs/>
                <w:lang w:val="en-US" w:eastAsia="zh-CN"/>
              </w:rPr>
              <w:t>16</w:t>
            </w:r>
          </w:p>
        </w:tc>
        <w:tc>
          <w:tcPr>
            <w:tcW w:w="1312" w:type="dxa"/>
            <w:noWrap w:val="0"/>
            <w:vAlign w:val="center"/>
          </w:tcPr>
          <w:p>
            <w:pPr>
              <w:snapToGrid w:val="0"/>
              <w:spacing w:line="380" w:lineRule="exact"/>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bCs/>
              </w:rPr>
              <w:t>0.</w:t>
            </w:r>
            <w:r>
              <w:rPr>
                <w:rFonts w:hint="eastAsia" w:ascii="宋体" w:hAnsi="宋体"/>
                <w:bCs/>
                <w:lang w:val="en-US" w:eastAsia="zh-CN"/>
              </w:rPr>
              <w:t>07</w:t>
            </w:r>
            <w:r>
              <w:rPr>
                <w:rFonts w:ascii="宋体" w:hAnsi="宋体"/>
                <w:bCs/>
              </w:rPr>
              <w:t>~0.</w:t>
            </w:r>
            <w:r>
              <w:rPr>
                <w:rFonts w:hint="eastAsia" w:ascii="宋体" w:hAnsi="宋体"/>
                <w:bCs/>
                <w:lang w:val="en-US" w:eastAsia="zh-CN"/>
              </w:rPr>
              <w:t>19</w:t>
            </w:r>
          </w:p>
        </w:tc>
        <w:tc>
          <w:tcPr>
            <w:tcW w:w="1702" w:type="dxa"/>
            <w:noWrap w:val="0"/>
            <w:vAlign w:val="center"/>
          </w:tcPr>
          <w:p>
            <w:pPr>
              <w:snapToGrid w:val="0"/>
              <w:spacing w:line="380" w:lineRule="exact"/>
              <w:jc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bCs/>
              </w:rPr>
              <w:t>0.</w:t>
            </w:r>
            <w:r>
              <w:rPr>
                <w:rFonts w:hint="eastAsia" w:ascii="宋体" w:hAnsi="宋体"/>
                <w:bCs/>
                <w:lang w:val="en-US" w:eastAsia="zh-CN"/>
              </w:rPr>
              <w:t>06</w:t>
            </w:r>
            <w:r>
              <w:rPr>
                <w:rFonts w:ascii="宋体" w:hAnsi="宋体"/>
                <w:bCs/>
              </w:rPr>
              <w:t>~0.</w:t>
            </w:r>
            <w:r>
              <w:rPr>
                <w:rFonts w:hint="eastAsia" w:ascii="宋体" w:hAnsi="宋体"/>
                <w:bCs/>
                <w:lang w:val="en-US" w:eastAsia="zh-CN"/>
              </w:rPr>
              <w:t>20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772" w:hRule="exact"/>
          <w:jc w:val="center"/>
        </w:trPr>
        <w:tc>
          <w:tcPr>
            <w:tcW w:w="567" w:type="dxa"/>
            <w:vMerge w:val="continue"/>
            <w:noWrap w:val="0"/>
            <w:vAlign w:val="center"/>
          </w:tcPr>
          <w:p>
            <w:pPr>
              <w:keepNext w:val="0"/>
              <w:keepLines w:val="0"/>
              <w:pageBreakBefore w:val="0"/>
              <w:kinsoku/>
              <w:wordWrap/>
              <w:overflowPunct/>
              <w:topLinePunct w:val="0"/>
              <w:autoSpaceDE/>
              <w:autoSpaceDN/>
              <w:bidi w:val="0"/>
              <w:adjustRightInd/>
              <w:snapToGrid w:val="0"/>
              <w:spacing w:line="380" w:lineRule="exact"/>
              <w:jc w:val="center"/>
              <w:textAlignment w:val="auto"/>
              <w:rPr>
                <w:rFonts w:hint="eastAsia" w:ascii="宋体" w:hAnsi="宋体" w:eastAsia="宋体" w:cs="宋体"/>
                <w:b w:val="0"/>
                <w:bCs w:val="0"/>
                <w:color w:val="auto"/>
                <w:sz w:val="21"/>
                <w:szCs w:val="21"/>
                <w:highlight w:val="none"/>
              </w:rPr>
            </w:pPr>
          </w:p>
        </w:tc>
        <w:tc>
          <w:tcPr>
            <w:tcW w:w="2652" w:type="dxa"/>
            <w:noWrap w:val="0"/>
            <w:vAlign w:val="center"/>
          </w:tcPr>
          <w:p>
            <w:pPr>
              <w:keepNext w:val="0"/>
              <w:keepLines w:val="0"/>
              <w:pageBreakBefore w:val="0"/>
              <w:kinsoku/>
              <w:wordWrap/>
              <w:overflowPunct/>
              <w:topLinePunct w:val="0"/>
              <w:autoSpaceDE/>
              <w:autoSpaceDN/>
              <w:bidi w:val="0"/>
              <w:adjustRightInd/>
              <w:snapToGrid w:val="0"/>
              <w:spacing w:line="380" w:lineRule="exac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5、行车、行人干扰增加费</w:t>
            </w:r>
          </w:p>
        </w:tc>
        <w:tc>
          <w:tcPr>
            <w:tcW w:w="1174" w:type="dxa"/>
            <w:noWrap w:val="0"/>
            <w:vAlign w:val="center"/>
          </w:tcPr>
          <w:p>
            <w:pPr>
              <w:pStyle w:val="3"/>
              <w:keepNext w:val="0"/>
              <w:keepLines w:val="0"/>
              <w:pageBreakBefore w:val="0"/>
              <w:kinsoku/>
              <w:wordWrap/>
              <w:overflowPunct/>
              <w:topLinePunct w:val="0"/>
              <w:autoSpaceDE/>
              <w:autoSpaceDN/>
              <w:bidi w:val="0"/>
              <w:adjustRightInd/>
              <w:spacing w:line="380" w:lineRule="exact"/>
              <w:ind w:left="0" w:leftChars="0" w:right="63" w:rightChars="0" w:firstLine="0" w:firstLineChars="0"/>
              <w:jc w:val="center"/>
              <w:textAlignment w:val="auto"/>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w:t>
            </w:r>
          </w:p>
        </w:tc>
        <w:tc>
          <w:tcPr>
            <w:tcW w:w="1403" w:type="dxa"/>
            <w:noWrap w:val="0"/>
            <w:vAlign w:val="center"/>
          </w:tcPr>
          <w:p>
            <w:pPr>
              <w:pStyle w:val="3"/>
              <w:keepNext w:val="0"/>
              <w:keepLines w:val="0"/>
              <w:pageBreakBefore w:val="0"/>
              <w:kinsoku/>
              <w:wordWrap/>
              <w:overflowPunct/>
              <w:topLinePunct w:val="0"/>
              <w:autoSpaceDE/>
              <w:autoSpaceDN/>
              <w:bidi w:val="0"/>
              <w:adjustRightInd/>
              <w:spacing w:line="380" w:lineRule="exact"/>
              <w:ind w:left="0" w:leftChars="0" w:right="63" w:rightChars="0" w:firstLine="0" w:firstLineChars="0"/>
              <w:jc w:val="center"/>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w:t>
            </w:r>
          </w:p>
        </w:tc>
        <w:tc>
          <w:tcPr>
            <w:tcW w:w="1312" w:type="dxa"/>
            <w:noWrap w:val="0"/>
            <w:vAlign w:val="center"/>
          </w:tcPr>
          <w:p>
            <w:pPr>
              <w:pStyle w:val="3"/>
              <w:keepNext w:val="0"/>
              <w:keepLines w:val="0"/>
              <w:pageBreakBefore w:val="0"/>
              <w:kinsoku/>
              <w:wordWrap/>
              <w:overflowPunct/>
              <w:topLinePunct w:val="0"/>
              <w:autoSpaceDE/>
              <w:autoSpaceDN/>
              <w:bidi w:val="0"/>
              <w:adjustRightInd/>
              <w:spacing w:line="380" w:lineRule="exact"/>
              <w:ind w:left="0" w:leftChars="0" w:right="63" w:rightChars="0" w:firstLine="0" w:firstLineChars="0"/>
              <w:jc w:val="center"/>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1.25~1.89</w:t>
            </w:r>
          </w:p>
        </w:tc>
        <w:tc>
          <w:tcPr>
            <w:tcW w:w="1702" w:type="dxa"/>
            <w:noWrap w:val="0"/>
            <w:vAlign w:val="center"/>
          </w:tcPr>
          <w:p>
            <w:pPr>
              <w:pStyle w:val="3"/>
              <w:keepNext w:val="0"/>
              <w:keepLines w:val="0"/>
              <w:pageBreakBefore w:val="0"/>
              <w:kinsoku/>
              <w:wordWrap/>
              <w:overflowPunct/>
              <w:topLinePunct w:val="0"/>
              <w:autoSpaceDE/>
              <w:autoSpaceDN/>
              <w:bidi w:val="0"/>
              <w:adjustRightInd/>
              <w:spacing w:line="380" w:lineRule="exact"/>
              <w:ind w:left="0" w:leftChars="0" w:right="63" w:rightChars="0" w:firstLine="0" w:firstLineChars="0"/>
              <w:jc w:val="center"/>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1.25~1.89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339" w:hRule="exact"/>
          <w:jc w:val="center"/>
        </w:trPr>
        <w:tc>
          <w:tcPr>
            <w:tcW w:w="567" w:type="dxa"/>
            <w:noWrap w:val="0"/>
            <w:vAlign w:val="center"/>
          </w:tcPr>
          <w:p>
            <w:pPr>
              <w:keepNext w:val="0"/>
              <w:keepLines w:val="0"/>
              <w:pageBreakBefore w:val="0"/>
              <w:kinsoku/>
              <w:wordWrap/>
              <w:overflowPunct/>
              <w:topLinePunct w:val="0"/>
              <w:autoSpaceDE/>
              <w:autoSpaceDN/>
              <w:bidi w:val="0"/>
              <w:adjustRightInd/>
              <w:snapToGrid w:val="0"/>
              <w:spacing w:line="38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四</w:t>
            </w:r>
          </w:p>
        </w:tc>
        <w:tc>
          <w:tcPr>
            <w:tcW w:w="2652" w:type="dxa"/>
            <w:noWrap w:val="0"/>
            <w:vAlign w:val="center"/>
          </w:tcPr>
          <w:p>
            <w:pPr>
              <w:keepNext w:val="0"/>
              <w:keepLines w:val="0"/>
              <w:pageBreakBefore w:val="0"/>
              <w:kinsoku/>
              <w:wordWrap/>
              <w:overflowPunct/>
              <w:topLinePunct w:val="0"/>
              <w:autoSpaceDE/>
              <w:autoSpaceDN/>
              <w:bidi w:val="0"/>
              <w:adjustRightInd/>
              <w:snapToGrid w:val="0"/>
              <w:spacing w:line="380" w:lineRule="exac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规费</w:t>
            </w:r>
          </w:p>
        </w:tc>
        <w:tc>
          <w:tcPr>
            <w:tcW w:w="1174" w:type="dxa"/>
            <w:noWrap w:val="0"/>
            <w:vAlign w:val="center"/>
          </w:tcPr>
          <w:p>
            <w:pPr>
              <w:keepNext w:val="0"/>
              <w:keepLines w:val="0"/>
              <w:pageBreakBefore w:val="0"/>
              <w:kinsoku/>
              <w:wordWrap/>
              <w:overflowPunct/>
              <w:topLinePunct w:val="0"/>
              <w:autoSpaceDE/>
              <w:autoSpaceDN/>
              <w:bidi w:val="0"/>
              <w:adjustRightInd/>
              <w:snapToGrid w:val="0"/>
              <w:spacing w:line="380" w:lineRule="exact"/>
              <w:jc w:val="center"/>
              <w:textAlignment w:val="auto"/>
              <w:rPr>
                <w:rFonts w:hint="default"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27.92</w:t>
            </w:r>
          </w:p>
        </w:tc>
        <w:tc>
          <w:tcPr>
            <w:tcW w:w="1403" w:type="dxa"/>
            <w:noWrap w:val="0"/>
            <w:vAlign w:val="center"/>
          </w:tcPr>
          <w:p>
            <w:pPr>
              <w:keepNext w:val="0"/>
              <w:keepLines w:val="0"/>
              <w:pageBreakBefore w:val="0"/>
              <w:kinsoku/>
              <w:wordWrap/>
              <w:overflowPunct/>
              <w:topLinePunct w:val="0"/>
              <w:autoSpaceDE/>
              <w:autoSpaceDN/>
              <w:bidi w:val="0"/>
              <w:adjustRightInd/>
              <w:snapToGrid w:val="0"/>
              <w:spacing w:line="380" w:lineRule="exact"/>
              <w:jc w:val="center"/>
              <w:textAlignment w:val="auto"/>
              <w:rPr>
                <w:rFonts w:hint="default"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color w:val="auto"/>
                <w:sz w:val="21"/>
                <w:szCs w:val="21"/>
                <w:highlight w:val="none"/>
                <w:lang w:val="en-US" w:eastAsia="zh-CN"/>
              </w:rPr>
              <w:t>25.78</w:t>
            </w:r>
          </w:p>
        </w:tc>
        <w:tc>
          <w:tcPr>
            <w:tcW w:w="1312" w:type="dxa"/>
            <w:noWrap w:val="0"/>
            <w:vAlign w:val="center"/>
          </w:tcPr>
          <w:p>
            <w:pPr>
              <w:keepNext w:val="0"/>
              <w:keepLines w:val="0"/>
              <w:pageBreakBefore w:val="0"/>
              <w:kinsoku/>
              <w:wordWrap/>
              <w:overflowPunct/>
              <w:topLinePunct w:val="0"/>
              <w:autoSpaceDE/>
              <w:autoSpaceDN/>
              <w:bidi w:val="0"/>
              <w:adjustRightInd/>
              <w:snapToGrid w:val="0"/>
              <w:spacing w:line="380" w:lineRule="exact"/>
              <w:jc w:val="center"/>
              <w:textAlignment w:val="auto"/>
              <w:rPr>
                <w:rFonts w:hint="eastAsia" w:ascii="宋体" w:hAnsi="宋体" w:cs="宋体"/>
                <w:b w:val="0"/>
                <w:bCs w:val="0"/>
                <w:color w:val="auto"/>
                <w:kern w:val="2"/>
                <w:sz w:val="21"/>
                <w:szCs w:val="21"/>
                <w:highlight w:val="none"/>
                <w:lang w:val="en-US" w:eastAsia="zh-CN" w:bidi="ar-SA"/>
              </w:rPr>
            </w:pPr>
            <w:r>
              <w:rPr>
                <w:rFonts w:hint="eastAsia" w:ascii="宋体" w:hAnsi="宋体" w:cs="宋体"/>
                <w:b w:val="0"/>
                <w:bCs w:val="0"/>
                <w:color w:val="auto"/>
                <w:sz w:val="21"/>
                <w:szCs w:val="21"/>
                <w:highlight w:val="none"/>
                <w:lang w:val="en-US" w:eastAsia="zh-CN"/>
              </w:rPr>
              <w:t>27.8</w:t>
            </w:r>
          </w:p>
        </w:tc>
        <w:tc>
          <w:tcPr>
            <w:tcW w:w="1702" w:type="dxa"/>
            <w:noWrap w:val="0"/>
            <w:vAlign w:val="center"/>
          </w:tcPr>
          <w:p>
            <w:pPr>
              <w:keepNext w:val="0"/>
              <w:keepLines w:val="0"/>
              <w:pageBreakBefore w:val="0"/>
              <w:kinsoku/>
              <w:wordWrap/>
              <w:overflowPunct/>
              <w:topLinePunct w:val="0"/>
              <w:autoSpaceDE/>
              <w:autoSpaceDN/>
              <w:bidi w:val="0"/>
              <w:adjustRightInd/>
              <w:snapToGrid w:val="0"/>
              <w:spacing w:line="380" w:lineRule="exact"/>
              <w:jc w:val="center"/>
              <w:textAlignment w:val="auto"/>
              <w:rPr>
                <w:rFonts w:hint="default" w:ascii="宋体" w:hAnsi="宋体" w:cs="宋体"/>
                <w:b w:val="0"/>
                <w:bCs w:val="0"/>
                <w:color w:val="auto"/>
                <w:kern w:val="2"/>
                <w:sz w:val="21"/>
                <w:szCs w:val="21"/>
                <w:highlight w:val="none"/>
                <w:lang w:val="en-US" w:eastAsia="zh-CN" w:bidi="ar-SA"/>
              </w:rPr>
            </w:pPr>
            <w:r>
              <w:rPr>
                <w:rFonts w:hint="eastAsia" w:ascii="宋体" w:hAnsi="宋体" w:cs="宋体"/>
                <w:b w:val="0"/>
                <w:bCs w:val="0"/>
                <w:color w:val="auto"/>
                <w:sz w:val="21"/>
                <w:szCs w:val="21"/>
                <w:highlight w:val="none"/>
                <w:lang w:val="en-US" w:eastAsia="zh-CN"/>
              </w:rPr>
              <w:t>30.63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789" w:hRule="exact"/>
          <w:jc w:val="center"/>
        </w:trPr>
        <w:tc>
          <w:tcPr>
            <w:tcW w:w="567" w:type="dxa"/>
            <w:noWrap w:val="0"/>
            <w:vAlign w:val="center"/>
          </w:tcPr>
          <w:p>
            <w:pPr>
              <w:keepNext w:val="0"/>
              <w:keepLines w:val="0"/>
              <w:pageBreakBefore w:val="0"/>
              <w:kinsoku/>
              <w:wordWrap/>
              <w:overflowPunct/>
              <w:topLinePunct w:val="0"/>
              <w:autoSpaceDE/>
              <w:autoSpaceDN/>
              <w:bidi w:val="0"/>
              <w:adjustRightInd/>
              <w:snapToGrid w:val="0"/>
              <w:spacing w:line="38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五</w:t>
            </w:r>
          </w:p>
        </w:tc>
        <w:tc>
          <w:tcPr>
            <w:tcW w:w="2652" w:type="dxa"/>
            <w:noWrap w:val="0"/>
            <w:vAlign w:val="center"/>
          </w:tcPr>
          <w:p>
            <w:pPr>
              <w:keepNext w:val="0"/>
              <w:keepLines w:val="0"/>
              <w:pageBreakBefore w:val="0"/>
              <w:kinsoku/>
              <w:wordWrap/>
              <w:overflowPunct/>
              <w:topLinePunct w:val="0"/>
              <w:autoSpaceDE/>
              <w:autoSpaceDN/>
              <w:bidi w:val="0"/>
              <w:adjustRightInd/>
              <w:spacing w:line="380" w:lineRule="exac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税金（不可竞争费用）</w:t>
            </w:r>
          </w:p>
        </w:tc>
        <w:tc>
          <w:tcPr>
            <w:tcW w:w="1174" w:type="dxa"/>
            <w:noWrap w:val="0"/>
            <w:vAlign w:val="center"/>
          </w:tcPr>
          <w:p>
            <w:pPr>
              <w:keepNext w:val="0"/>
              <w:keepLines w:val="0"/>
              <w:pageBreakBefore w:val="0"/>
              <w:kinsoku/>
              <w:wordWrap/>
              <w:overflowPunct/>
              <w:topLinePunct w:val="0"/>
              <w:autoSpaceDE/>
              <w:autoSpaceDN/>
              <w:bidi w:val="0"/>
              <w:adjustRightInd/>
              <w:snapToGrid w:val="0"/>
              <w:spacing w:line="380" w:lineRule="exact"/>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9</w:t>
            </w:r>
          </w:p>
        </w:tc>
        <w:tc>
          <w:tcPr>
            <w:tcW w:w="1403" w:type="dxa"/>
            <w:noWrap w:val="0"/>
            <w:vAlign w:val="center"/>
          </w:tcPr>
          <w:p>
            <w:pPr>
              <w:keepNext w:val="0"/>
              <w:keepLines w:val="0"/>
              <w:pageBreakBefore w:val="0"/>
              <w:kinsoku/>
              <w:wordWrap/>
              <w:overflowPunct/>
              <w:topLinePunct w:val="0"/>
              <w:autoSpaceDE/>
              <w:autoSpaceDN/>
              <w:bidi w:val="0"/>
              <w:adjustRightInd/>
              <w:snapToGrid w:val="0"/>
              <w:spacing w:line="380" w:lineRule="exact"/>
              <w:jc w:val="center"/>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9</w:t>
            </w:r>
          </w:p>
        </w:tc>
        <w:tc>
          <w:tcPr>
            <w:tcW w:w="1312" w:type="dxa"/>
            <w:noWrap w:val="0"/>
            <w:vAlign w:val="center"/>
          </w:tcPr>
          <w:p>
            <w:pPr>
              <w:keepNext w:val="0"/>
              <w:keepLines w:val="0"/>
              <w:pageBreakBefore w:val="0"/>
              <w:kinsoku/>
              <w:wordWrap/>
              <w:overflowPunct/>
              <w:topLinePunct w:val="0"/>
              <w:autoSpaceDE/>
              <w:autoSpaceDN/>
              <w:bidi w:val="0"/>
              <w:adjustRightInd/>
              <w:snapToGrid w:val="0"/>
              <w:spacing w:line="380" w:lineRule="exact"/>
              <w:jc w:val="center"/>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9</w:t>
            </w:r>
          </w:p>
        </w:tc>
        <w:tc>
          <w:tcPr>
            <w:tcW w:w="1702" w:type="dxa"/>
            <w:noWrap w:val="0"/>
            <w:vAlign w:val="center"/>
          </w:tcPr>
          <w:p>
            <w:pPr>
              <w:keepNext w:val="0"/>
              <w:keepLines w:val="0"/>
              <w:pageBreakBefore w:val="0"/>
              <w:kinsoku/>
              <w:wordWrap/>
              <w:overflowPunct/>
              <w:topLinePunct w:val="0"/>
              <w:autoSpaceDE/>
              <w:autoSpaceDN/>
              <w:bidi w:val="0"/>
              <w:adjustRightInd/>
              <w:snapToGrid w:val="0"/>
              <w:spacing w:line="380" w:lineRule="exact"/>
              <w:jc w:val="center"/>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9</w:t>
            </w:r>
          </w:p>
        </w:tc>
      </w:tr>
    </w:tbl>
    <w:p>
      <w:pPr>
        <w:spacing w:line="400" w:lineRule="exact"/>
        <w:rPr>
          <w:rFonts w:hint="eastAsia" w:ascii="宋体" w:hAnsi="宋体"/>
          <w:szCs w:val="21"/>
        </w:rPr>
      </w:pPr>
      <w:r>
        <w:rPr>
          <w:rFonts w:hint="eastAsia" w:ascii="宋体" w:hAnsi="宋体"/>
          <w:szCs w:val="21"/>
        </w:rPr>
        <w:t>注：</w:t>
      </w:r>
    </w:p>
    <w:p>
      <w:pPr>
        <w:spacing w:line="400" w:lineRule="exact"/>
        <w:ind w:firstLine="338" w:firstLineChars="161"/>
        <w:rPr>
          <w:rFonts w:hint="eastAsia" w:ascii="宋体" w:hAnsi="宋体"/>
          <w:szCs w:val="21"/>
        </w:rPr>
      </w:pPr>
      <w:r>
        <w:rPr>
          <w:rFonts w:hint="eastAsia" w:ascii="宋体" w:hAnsi="宋体"/>
          <w:szCs w:val="21"/>
        </w:rPr>
        <w:t>（1）以上费率表仅供参考(不可竞争费用除外)，各投标人自行考虑综合报价，今后不再调整。</w:t>
      </w:r>
    </w:p>
    <w:p>
      <w:pPr>
        <w:spacing w:line="400" w:lineRule="exact"/>
        <w:ind w:firstLine="338" w:firstLineChars="161"/>
        <w:rPr>
          <w:rFonts w:hint="eastAsia" w:ascii="宋体" w:hAnsi="宋体"/>
          <w:szCs w:val="21"/>
        </w:rPr>
      </w:pPr>
      <w:r>
        <w:rPr>
          <w:rFonts w:hint="eastAsia" w:ascii="宋体" w:hAnsi="宋体"/>
          <w:szCs w:val="21"/>
        </w:rPr>
        <w:t>（2）工程量清单提供品牌要求并不是唯一标准，投标人可参照清单要求品牌提供“相当于”或“高于”本要求标准的品牌，具体由评标委员会确定，假如评标委员会认定投标人提供品牌低于清单要求，可作无效标处理。</w:t>
      </w:r>
    </w:p>
    <w:p>
      <w:pPr>
        <w:spacing w:line="400" w:lineRule="exact"/>
        <w:ind w:firstLine="338" w:firstLineChars="161"/>
        <w:rPr>
          <w:rFonts w:hint="eastAsia" w:ascii="宋体" w:hAnsi="宋体"/>
          <w:szCs w:val="21"/>
        </w:rPr>
      </w:pPr>
      <w:r>
        <w:rPr>
          <w:rFonts w:hint="eastAsia" w:ascii="宋体" w:hAnsi="宋体"/>
          <w:szCs w:val="21"/>
        </w:rPr>
        <w:t>（3）若投标人的投标文件对招标工程所涉的材料、货物（设备）的参考品牌、型号未作出具体响应明示的，视为投标人已响应招标要求；中标后，投标人将按招标人要求提供招标文件参考品牌、型号中的任一品牌、型号的材料、货物（设备）。</w:t>
      </w:r>
    </w:p>
    <w:p>
      <w:pPr>
        <w:spacing w:line="360" w:lineRule="auto"/>
        <w:rPr>
          <w:rFonts w:hint="eastAsia" w:ascii="宋体" w:hAnsi="宋体"/>
          <w:b/>
          <w:szCs w:val="21"/>
        </w:rPr>
      </w:pPr>
      <w:r>
        <w:rPr>
          <w:rFonts w:hint="eastAsia" w:ascii="宋体" w:hAnsi="宋体"/>
          <w:b/>
          <w:szCs w:val="21"/>
        </w:rPr>
        <w:t>4、详细工程量清单及编制说明：另册</w:t>
      </w:r>
    </w:p>
    <w:p>
      <w:pPr>
        <w:spacing w:line="400" w:lineRule="exact"/>
        <w:ind w:firstLine="338" w:firstLineChars="161"/>
        <w:rPr>
          <w:rFonts w:hint="eastAsia" w:ascii="宋体" w:hAnsi="宋体"/>
          <w:color w:val="FF0000"/>
          <w:szCs w:val="21"/>
        </w:rPr>
      </w:pPr>
    </w:p>
    <w:p>
      <w:pPr>
        <w:spacing w:line="400" w:lineRule="exact"/>
        <w:ind w:firstLine="338" w:firstLineChars="161"/>
        <w:rPr>
          <w:rFonts w:hint="eastAsia" w:ascii="宋体" w:hAnsi="宋体"/>
          <w:color w:val="FF0000"/>
          <w:szCs w:val="21"/>
        </w:rPr>
      </w:pPr>
    </w:p>
    <w:p>
      <w:pPr>
        <w:spacing w:line="400" w:lineRule="exact"/>
        <w:ind w:firstLine="338" w:firstLineChars="161"/>
        <w:rPr>
          <w:rFonts w:hint="eastAsia" w:ascii="宋体" w:hAnsi="宋体"/>
          <w:color w:val="FF0000"/>
          <w:szCs w:val="21"/>
        </w:rPr>
      </w:pPr>
    </w:p>
    <w:p>
      <w:pPr>
        <w:spacing w:line="400" w:lineRule="exact"/>
        <w:ind w:firstLine="338" w:firstLineChars="161"/>
        <w:rPr>
          <w:rFonts w:hint="eastAsia" w:ascii="宋体" w:hAnsi="宋体"/>
          <w:color w:val="FF0000"/>
          <w:szCs w:val="21"/>
        </w:rPr>
      </w:pPr>
    </w:p>
    <w:p>
      <w:pPr>
        <w:spacing w:line="400" w:lineRule="exact"/>
        <w:ind w:firstLine="338" w:firstLineChars="161"/>
        <w:rPr>
          <w:rFonts w:hint="eastAsia" w:ascii="宋体" w:hAnsi="宋体"/>
          <w:color w:val="FF0000"/>
          <w:szCs w:val="21"/>
        </w:rPr>
      </w:pPr>
    </w:p>
    <w:p>
      <w:pPr>
        <w:spacing w:line="400" w:lineRule="exact"/>
        <w:ind w:firstLine="338" w:firstLineChars="161"/>
        <w:rPr>
          <w:rFonts w:hint="eastAsia" w:ascii="宋体" w:hAnsi="宋体"/>
          <w:color w:val="FF0000"/>
          <w:szCs w:val="21"/>
        </w:rPr>
      </w:pPr>
      <w:r>
        <w:rPr>
          <w:rFonts w:hint="eastAsia" w:ascii="宋体" w:hAnsi="宋体"/>
          <w:color w:val="FF0000"/>
          <w:szCs w:val="21"/>
        </w:rPr>
        <w:br w:type="page"/>
      </w:r>
    </w:p>
    <w:p>
      <w:pPr>
        <w:spacing w:line="400" w:lineRule="exact"/>
        <w:ind w:firstLine="338" w:firstLineChars="161"/>
        <w:rPr>
          <w:rFonts w:hint="eastAsia" w:ascii="宋体" w:hAnsi="宋体"/>
          <w:color w:val="FF0000"/>
          <w:szCs w:val="21"/>
        </w:rPr>
      </w:pPr>
    </w:p>
    <w:p>
      <w:pPr>
        <w:spacing w:line="400" w:lineRule="exact"/>
        <w:ind w:firstLine="338" w:firstLineChars="161"/>
        <w:rPr>
          <w:rFonts w:hint="eastAsia" w:ascii="宋体" w:hAnsi="宋体"/>
          <w:color w:val="FF0000"/>
          <w:szCs w:val="21"/>
        </w:rPr>
      </w:pPr>
    </w:p>
    <w:p>
      <w:pPr>
        <w:spacing w:line="400" w:lineRule="exact"/>
        <w:ind w:firstLine="338" w:firstLineChars="161"/>
        <w:rPr>
          <w:rFonts w:hint="eastAsia" w:ascii="宋体" w:hAnsi="宋体"/>
          <w:color w:val="FF0000"/>
          <w:szCs w:val="21"/>
        </w:rPr>
      </w:pPr>
    </w:p>
    <w:p>
      <w:pPr>
        <w:spacing w:line="400" w:lineRule="exact"/>
        <w:ind w:firstLine="338" w:firstLineChars="161"/>
        <w:rPr>
          <w:rFonts w:hint="eastAsia" w:ascii="宋体" w:hAnsi="宋体"/>
          <w:color w:val="FF0000"/>
          <w:szCs w:val="21"/>
        </w:rPr>
      </w:pPr>
    </w:p>
    <w:p>
      <w:pPr>
        <w:spacing w:line="400" w:lineRule="exact"/>
        <w:ind w:firstLine="338" w:firstLineChars="161"/>
        <w:rPr>
          <w:rFonts w:hint="eastAsia" w:ascii="宋体" w:hAnsi="宋体"/>
          <w:szCs w:val="21"/>
        </w:rPr>
      </w:pPr>
    </w:p>
    <w:p>
      <w:pPr>
        <w:pStyle w:val="4"/>
        <w:numPr>
          <w:ilvl w:val="0"/>
          <w:numId w:val="0"/>
        </w:numPr>
        <w:rPr>
          <w:rFonts w:hint="eastAsia"/>
        </w:rPr>
      </w:pPr>
      <w:bookmarkStart w:id="117" w:name="_Toc25072988"/>
      <w:r>
        <w:rPr>
          <w:rFonts w:hint="eastAsia"/>
        </w:rPr>
        <w:t>第六章  图    纸</w:t>
      </w:r>
      <w:bookmarkEnd w:id="117"/>
    </w:p>
    <w:p>
      <w:pPr>
        <w:spacing w:line="380" w:lineRule="exact"/>
        <w:ind w:firstLine="422" w:firstLineChars="200"/>
        <w:jc w:val="center"/>
        <w:rPr>
          <w:rFonts w:hint="eastAsia" w:ascii="宋体" w:hAnsi="宋体"/>
          <w:b/>
          <w:szCs w:val="21"/>
        </w:rPr>
      </w:pPr>
    </w:p>
    <w:p>
      <w:pPr>
        <w:spacing w:line="380" w:lineRule="exact"/>
        <w:ind w:firstLine="422" w:firstLineChars="200"/>
        <w:jc w:val="center"/>
        <w:rPr>
          <w:rFonts w:hint="eastAsia" w:ascii="宋体" w:hAnsi="宋体"/>
          <w:b/>
          <w:szCs w:val="21"/>
        </w:rPr>
      </w:pPr>
    </w:p>
    <w:p>
      <w:pPr>
        <w:spacing w:line="380" w:lineRule="exact"/>
        <w:ind w:firstLine="422" w:firstLineChars="200"/>
        <w:jc w:val="center"/>
        <w:rPr>
          <w:rFonts w:hint="eastAsia" w:ascii="宋体" w:hAnsi="宋体"/>
          <w:b/>
          <w:szCs w:val="21"/>
        </w:rPr>
      </w:pPr>
      <w:r>
        <w:rPr>
          <w:rFonts w:hint="eastAsia" w:ascii="宋体" w:hAnsi="宋体"/>
          <w:b/>
          <w:szCs w:val="21"/>
        </w:rPr>
        <w:t>图纸另册（提供光盘）</w:t>
      </w:r>
    </w:p>
    <w:p>
      <w:pPr>
        <w:spacing w:line="400" w:lineRule="exact"/>
        <w:ind w:firstLine="338" w:firstLineChars="161"/>
        <w:rPr>
          <w:rFonts w:hint="eastAsia" w:ascii="宋体" w:hAnsi="宋体"/>
          <w:szCs w:val="21"/>
        </w:rPr>
      </w:pPr>
    </w:p>
    <w:p>
      <w:pPr>
        <w:spacing w:line="400" w:lineRule="exact"/>
        <w:ind w:firstLine="338" w:firstLineChars="161"/>
        <w:rPr>
          <w:rFonts w:hint="eastAsia" w:ascii="宋体" w:hAnsi="宋体"/>
          <w:color w:val="FF0000"/>
          <w:szCs w:val="21"/>
        </w:rPr>
      </w:pPr>
    </w:p>
    <w:p>
      <w:pPr>
        <w:spacing w:line="400" w:lineRule="exact"/>
        <w:ind w:firstLine="338" w:firstLineChars="161"/>
        <w:rPr>
          <w:rFonts w:hint="eastAsia" w:ascii="宋体" w:hAnsi="宋体"/>
          <w:color w:val="FF0000"/>
          <w:szCs w:val="21"/>
        </w:rPr>
      </w:pPr>
    </w:p>
    <w:p>
      <w:pPr>
        <w:spacing w:line="400" w:lineRule="exact"/>
        <w:ind w:firstLine="338" w:firstLineChars="161"/>
        <w:rPr>
          <w:rFonts w:hint="eastAsia" w:ascii="宋体" w:hAnsi="宋体"/>
          <w:color w:val="FF0000"/>
          <w:szCs w:val="21"/>
        </w:rPr>
      </w:pPr>
    </w:p>
    <w:p>
      <w:pPr>
        <w:spacing w:line="400" w:lineRule="exact"/>
        <w:ind w:firstLine="338" w:firstLineChars="161"/>
        <w:rPr>
          <w:rFonts w:hint="eastAsia" w:ascii="宋体" w:hAnsi="宋体"/>
          <w:color w:val="FF0000"/>
          <w:szCs w:val="21"/>
        </w:rPr>
      </w:pPr>
    </w:p>
    <w:p>
      <w:pPr>
        <w:spacing w:line="400" w:lineRule="exact"/>
        <w:ind w:firstLine="338" w:firstLineChars="161"/>
        <w:rPr>
          <w:rFonts w:hint="eastAsia" w:ascii="宋体" w:hAnsi="宋体"/>
          <w:color w:val="FF0000"/>
          <w:szCs w:val="21"/>
        </w:rPr>
      </w:pPr>
    </w:p>
    <w:p>
      <w:pPr>
        <w:spacing w:line="400" w:lineRule="exact"/>
        <w:ind w:firstLine="338" w:firstLineChars="161"/>
        <w:rPr>
          <w:rFonts w:hint="eastAsia" w:ascii="宋体" w:hAnsi="宋体"/>
          <w:color w:val="FF0000"/>
          <w:szCs w:val="21"/>
        </w:rPr>
      </w:pPr>
    </w:p>
    <w:p>
      <w:pPr>
        <w:spacing w:line="400" w:lineRule="exact"/>
        <w:ind w:firstLine="338" w:firstLineChars="161"/>
        <w:rPr>
          <w:rFonts w:hint="eastAsia" w:ascii="宋体" w:hAnsi="宋体"/>
          <w:color w:val="FF0000"/>
          <w:szCs w:val="21"/>
        </w:rPr>
      </w:pPr>
    </w:p>
    <w:p>
      <w:pPr>
        <w:spacing w:line="400" w:lineRule="exact"/>
        <w:ind w:firstLine="338" w:firstLineChars="161"/>
        <w:rPr>
          <w:rFonts w:hint="eastAsia" w:ascii="宋体" w:hAnsi="宋体"/>
          <w:color w:val="FF0000"/>
          <w:szCs w:val="21"/>
        </w:rPr>
      </w:pPr>
    </w:p>
    <w:p>
      <w:pPr>
        <w:spacing w:line="400" w:lineRule="exact"/>
        <w:ind w:firstLine="338" w:firstLineChars="161"/>
        <w:rPr>
          <w:rFonts w:hint="eastAsia" w:ascii="宋体" w:hAnsi="宋体"/>
          <w:color w:val="FF0000"/>
          <w:szCs w:val="21"/>
        </w:rPr>
      </w:pPr>
    </w:p>
    <w:p>
      <w:pPr>
        <w:spacing w:line="400" w:lineRule="exact"/>
        <w:ind w:firstLine="338" w:firstLineChars="161"/>
        <w:rPr>
          <w:rFonts w:hint="eastAsia" w:ascii="宋体" w:hAnsi="宋体"/>
          <w:color w:val="FF0000"/>
          <w:szCs w:val="21"/>
        </w:rPr>
      </w:pPr>
    </w:p>
    <w:p>
      <w:pPr>
        <w:spacing w:line="400" w:lineRule="exact"/>
        <w:ind w:firstLine="338" w:firstLineChars="161"/>
        <w:rPr>
          <w:rFonts w:hint="eastAsia" w:ascii="宋体" w:hAnsi="宋体"/>
          <w:color w:val="FF0000"/>
          <w:szCs w:val="21"/>
        </w:rPr>
      </w:pPr>
    </w:p>
    <w:p>
      <w:pPr>
        <w:spacing w:line="400" w:lineRule="exact"/>
        <w:ind w:firstLine="338" w:firstLineChars="161"/>
        <w:rPr>
          <w:rFonts w:ascii="宋体" w:hAnsi="宋体"/>
          <w:color w:val="FF0000"/>
          <w:szCs w:val="21"/>
        </w:rPr>
        <w:sectPr>
          <w:pgSz w:w="11907" w:h="16840"/>
          <w:pgMar w:top="1418" w:right="1418" w:bottom="1418" w:left="1418" w:header="851" w:footer="851" w:gutter="0"/>
          <w:pgNumType w:fmt="numberInDash"/>
          <w:cols w:space="720" w:num="1"/>
          <w:docGrid w:type="lines" w:linePitch="286" w:charSpace="0"/>
        </w:sectPr>
      </w:pPr>
    </w:p>
    <w:p>
      <w:pPr>
        <w:pStyle w:val="4"/>
        <w:numPr>
          <w:ilvl w:val="0"/>
          <w:numId w:val="0"/>
        </w:numPr>
        <w:rPr>
          <w:rFonts w:hint="eastAsia"/>
        </w:rPr>
      </w:pPr>
      <w:bookmarkStart w:id="118" w:name="_Toc25072989"/>
      <w:r>
        <w:rPr>
          <w:rFonts w:hint="eastAsia"/>
        </w:rPr>
        <w:t>第七章  技术标准和要求</w:t>
      </w:r>
      <w:bookmarkEnd w:id="118"/>
    </w:p>
    <w:p>
      <w:pPr>
        <w:pStyle w:val="5"/>
        <w:jc w:val="center"/>
        <w:rPr>
          <w:rFonts w:hint="eastAsia"/>
          <w:color w:val="auto"/>
        </w:rPr>
      </w:pPr>
      <w:bookmarkStart w:id="119" w:name="_Toc22204408"/>
      <w:r>
        <w:rPr>
          <w:rFonts w:hint="eastAsia"/>
          <w:color w:val="auto"/>
        </w:rPr>
        <w:t>适用的国家、行业以及地方规范、标准和规程</w:t>
      </w:r>
      <w:bookmarkEnd w:id="119"/>
    </w:p>
    <w:p>
      <w:pPr>
        <w:spacing w:line="348" w:lineRule="auto"/>
        <w:ind w:firstLine="420"/>
        <w:rPr>
          <w:rFonts w:hint="eastAsia"/>
          <w:color w:val="FF0000"/>
        </w:rPr>
      </w:pPr>
      <w:r>
        <w:rPr>
          <w:rFonts w:hint="eastAsia"/>
        </w:rPr>
        <w:t>根据设计施工图和技术文件要求，本工程项目的材料、设备、施工必须达到现行中华人民共和国及省、市、行业的一切有关法规、规范的要求。</w:t>
      </w:r>
    </w:p>
    <w:p>
      <w:pPr>
        <w:widowControl/>
        <w:snapToGrid w:val="0"/>
        <w:spacing w:line="360" w:lineRule="auto"/>
        <w:ind w:firstLine="420" w:firstLineChars="200"/>
        <w:rPr>
          <w:rFonts w:hint="eastAsia" w:ascii="宋体" w:hAnsi="宋体"/>
          <w:color w:val="FF0000"/>
        </w:rPr>
      </w:pPr>
      <w:r>
        <w:rPr>
          <w:color w:val="FF0000"/>
          <w:szCs w:val="21"/>
        </w:rPr>
        <w:br w:type="page"/>
      </w:r>
    </w:p>
    <w:p>
      <w:pPr>
        <w:widowControl/>
        <w:snapToGrid w:val="0"/>
        <w:spacing w:line="360" w:lineRule="auto"/>
        <w:ind w:firstLine="420" w:firstLineChars="200"/>
        <w:rPr>
          <w:rFonts w:hint="eastAsia" w:ascii="宋体" w:hAnsi="宋体"/>
          <w:color w:val="FF0000"/>
        </w:rPr>
      </w:pPr>
    </w:p>
    <w:p>
      <w:pPr>
        <w:widowControl/>
        <w:snapToGrid w:val="0"/>
        <w:spacing w:line="360" w:lineRule="auto"/>
        <w:ind w:firstLine="420" w:firstLineChars="200"/>
        <w:rPr>
          <w:rFonts w:hint="eastAsia" w:ascii="宋体" w:hAnsi="宋体"/>
          <w:color w:val="FF0000"/>
        </w:rPr>
      </w:pPr>
    </w:p>
    <w:p>
      <w:pPr>
        <w:widowControl/>
        <w:snapToGrid w:val="0"/>
        <w:spacing w:line="360" w:lineRule="auto"/>
        <w:ind w:firstLine="420" w:firstLineChars="200"/>
        <w:rPr>
          <w:rFonts w:hint="eastAsia" w:ascii="宋体" w:hAnsi="宋体"/>
          <w:color w:val="FF0000"/>
        </w:rPr>
      </w:pPr>
    </w:p>
    <w:p>
      <w:pPr>
        <w:pStyle w:val="4"/>
        <w:numPr>
          <w:ilvl w:val="0"/>
          <w:numId w:val="0"/>
        </w:numPr>
        <w:rPr>
          <w:rFonts w:hint="eastAsia"/>
        </w:rPr>
      </w:pPr>
      <w:bookmarkStart w:id="120" w:name="_Toc25072990"/>
      <w:r>
        <w:rPr>
          <w:rFonts w:hint="eastAsia"/>
        </w:rPr>
        <w:t>第八章  投标文件格式</w:t>
      </w:r>
      <w:bookmarkEnd w:id="120"/>
    </w:p>
    <w:p>
      <w:pPr>
        <w:widowControl/>
        <w:snapToGrid w:val="0"/>
        <w:spacing w:line="360" w:lineRule="auto"/>
        <w:ind w:firstLine="420" w:firstLineChars="200"/>
        <w:rPr>
          <w:rFonts w:hint="eastAsia" w:ascii="宋体" w:hAnsi="宋体"/>
        </w:rPr>
      </w:pPr>
    </w:p>
    <w:p>
      <w:pPr>
        <w:rPr>
          <w:rFonts w:hint="eastAsia"/>
        </w:rPr>
      </w:pPr>
    </w:p>
    <w:p>
      <w:pPr>
        <w:pStyle w:val="6"/>
        <w:rPr>
          <w:rFonts w:hint="eastAsia"/>
        </w:rPr>
      </w:pPr>
      <w:r>
        <w:rPr>
          <w:rFonts w:hint="eastAsia"/>
        </w:rPr>
        <w:t xml:space="preserve">  </w:t>
      </w:r>
    </w:p>
    <w:p>
      <w:pPr>
        <w:rPr>
          <w:rFonts w:hint="eastAsia"/>
        </w:rPr>
      </w:pPr>
    </w:p>
    <w:p>
      <w:pPr>
        <w:widowControl/>
        <w:snapToGrid w:val="0"/>
        <w:spacing w:line="360" w:lineRule="auto"/>
        <w:ind w:firstLine="420" w:firstLineChars="200"/>
        <w:rPr>
          <w:rFonts w:hint="eastAsia" w:eastAsia="仿宋_GB2312"/>
        </w:rPr>
      </w:pPr>
      <w:bookmarkStart w:id="121" w:name="_Toc143674085"/>
    </w:p>
    <w:p>
      <w:pPr>
        <w:widowControl/>
        <w:snapToGrid w:val="0"/>
        <w:spacing w:line="360" w:lineRule="auto"/>
        <w:ind w:firstLine="420" w:firstLineChars="200"/>
        <w:rPr>
          <w:rFonts w:hint="eastAsia" w:eastAsia="仿宋_GB2312"/>
          <w:color w:val="FF0000"/>
        </w:rPr>
      </w:pPr>
    </w:p>
    <w:p>
      <w:pPr>
        <w:widowControl/>
        <w:snapToGrid w:val="0"/>
        <w:spacing w:line="360" w:lineRule="auto"/>
        <w:ind w:firstLine="420" w:firstLineChars="200"/>
        <w:rPr>
          <w:rFonts w:hint="eastAsia" w:eastAsia="仿宋_GB2312"/>
          <w:color w:val="FF0000"/>
        </w:rPr>
      </w:pPr>
    </w:p>
    <w:p>
      <w:pPr>
        <w:widowControl/>
        <w:snapToGrid w:val="0"/>
        <w:spacing w:line="360" w:lineRule="auto"/>
        <w:ind w:firstLine="420" w:firstLineChars="200"/>
        <w:rPr>
          <w:rFonts w:hint="eastAsia" w:eastAsia="仿宋_GB2312"/>
          <w:color w:val="FF0000"/>
        </w:rPr>
      </w:pPr>
    </w:p>
    <w:p>
      <w:pPr>
        <w:widowControl/>
        <w:snapToGrid w:val="0"/>
        <w:spacing w:line="360" w:lineRule="auto"/>
        <w:ind w:firstLine="420" w:firstLineChars="200"/>
        <w:rPr>
          <w:rFonts w:hint="eastAsia" w:eastAsia="仿宋_GB2312"/>
          <w:color w:val="FF0000"/>
        </w:rPr>
      </w:pPr>
    </w:p>
    <w:p>
      <w:pPr>
        <w:widowControl/>
        <w:snapToGrid w:val="0"/>
        <w:spacing w:line="360" w:lineRule="auto"/>
        <w:ind w:firstLine="420" w:firstLineChars="200"/>
        <w:rPr>
          <w:rFonts w:hint="eastAsia" w:eastAsia="仿宋_GB2312"/>
          <w:color w:val="FF0000"/>
        </w:rPr>
      </w:pPr>
    </w:p>
    <w:p>
      <w:pPr>
        <w:widowControl/>
        <w:snapToGrid w:val="0"/>
        <w:spacing w:line="360" w:lineRule="auto"/>
        <w:ind w:firstLine="420" w:firstLineChars="200"/>
        <w:rPr>
          <w:rFonts w:hint="eastAsia" w:eastAsia="仿宋_GB2312"/>
          <w:color w:val="FF0000"/>
        </w:rPr>
      </w:pPr>
    </w:p>
    <w:p>
      <w:pPr>
        <w:widowControl/>
        <w:snapToGrid w:val="0"/>
        <w:spacing w:line="360" w:lineRule="auto"/>
        <w:ind w:firstLine="420" w:firstLineChars="200"/>
        <w:rPr>
          <w:rFonts w:hint="eastAsia" w:eastAsia="仿宋_GB2312"/>
          <w:color w:val="FF0000"/>
        </w:rPr>
      </w:pPr>
    </w:p>
    <w:p>
      <w:pPr>
        <w:widowControl/>
        <w:snapToGrid w:val="0"/>
        <w:spacing w:line="360" w:lineRule="auto"/>
        <w:ind w:firstLine="420" w:firstLineChars="200"/>
        <w:rPr>
          <w:rFonts w:hint="eastAsia" w:eastAsia="仿宋_GB2312"/>
          <w:color w:val="FF0000"/>
        </w:rPr>
      </w:pPr>
    </w:p>
    <w:p>
      <w:pPr>
        <w:widowControl/>
        <w:snapToGrid w:val="0"/>
        <w:spacing w:line="360" w:lineRule="auto"/>
        <w:ind w:firstLine="420" w:firstLineChars="200"/>
        <w:rPr>
          <w:rFonts w:hint="eastAsia" w:eastAsia="仿宋_GB2312"/>
          <w:color w:val="FF0000"/>
        </w:rPr>
      </w:pPr>
    </w:p>
    <w:p>
      <w:pPr>
        <w:widowControl/>
        <w:snapToGrid w:val="0"/>
        <w:spacing w:line="360" w:lineRule="auto"/>
        <w:ind w:firstLine="420" w:firstLineChars="200"/>
        <w:rPr>
          <w:rFonts w:hint="eastAsia" w:eastAsia="仿宋_GB2312"/>
          <w:color w:val="FF0000"/>
        </w:rPr>
      </w:pPr>
    </w:p>
    <w:p>
      <w:pPr>
        <w:widowControl/>
        <w:snapToGrid w:val="0"/>
        <w:spacing w:line="360" w:lineRule="auto"/>
        <w:ind w:firstLine="420" w:firstLineChars="200"/>
        <w:rPr>
          <w:rFonts w:hint="eastAsia" w:eastAsia="仿宋_GB2312"/>
          <w:color w:val="FF0000"/>
        </w:rPr>
      </w:pPr>
    </w:p>
    <w:p>
      <w:pPr>
        <w:widowControl/>
        <w:snapToGrid w:val="0"/>
        <w:spacing w:line="360" w:lineRule="auto"/>
        <w:ind w:firstLine="420" w:firstLineChars="200"/>
        <w:rPr>
          <w:rFonts w:hint="eastAsia" w:eastAsia="仿宋_GB2312"/>
          <w:color w:val="FF0000"/>
        </w:rPr>
      </w:pPr>
    </w:p>
    <w:p>
      <w:pPr>
        <w:widowControl/>
        <w:snapToGrid w:val="0"/>
        <w:spacing w:line="360" w:lineRule="auto"/>
        <w:ind w:firstLine="420" w:firstLineChars="200"/>
        <w:rPr>
          <w:rFonts w:hint="eastAsia" w:eastAsia="仿宋_GB2312"/>
          <w:color w:val="FF0000"/>
        </w:rPr>
      </w:pPr>
    </w:p>
    <w:p>
      <w:pPr>
        <w:widowControl/>
        <w:snapToGrid w:val="0"/>
        <w:spacing w:line="360" w:lineRule="auto"/>
        <w:ind w:firstLine="420" w:firstLineChars="200"/>
        <w:rPr>
          <w:rFonts w:hint="eastAsia" w:eastAsia="仿宋_GB2312"/>
          <w:color w:val="FF0000"/>
        </w:rPr>
      </w:pPr>
    </w:p>
    <w:p>
      <w:pPr>
        <w:widowControl/>
        <w:snapToGrid w:val="0"/>
        <w:spacing w:line="360" w:lineRule="auto"/>
        <w:ind w:firstLine="420" w:firstLineChars="200"/>
        <w:rPr>
          <w:rFonts w:hint="eastAsia" w:eastAsia="仿宋_GB2312"/>
          <w:color w:val="FF0000"/>
        </w:rPr>
      </w:pPr>
    </w:p>
    <w:p>
      <w:pPr>
        <w:widowControl/>
        <w:snapToGrid w:val="0"/>
        <w:spacing w:line="360" w:lineRule="auto"/>
        <w:ind w:firstLine="420" w:firstLineChars="200"/>
        <w:rPr>
          <w:rFonts w:hint="eastAsia" w:eastAsia="仿宋_GB2312"/>
          <w:color w:val="FF0000"/>
        </w:rPr>
      </w:pPr>
    </w:p>
    <w:p>
      <w:pPr>
        <w:widowControl/>
        <w:snapToGrid w:val="0"/>
        <w:spacing w:line="360" w:lineRule="auto"/>
        <w:ind w:firstLine="420" w:firstLineChars="200"/>
        <w:rPr>
          <w:rFonts w:hint="eastAsia" w:eastAsia="仿宋_GB2312"/>
          <w:color w:val="FF0000"/>
        </w:rPr>
      </w:pPr>
    </w:p>
    <w:p>
      <w:pPr>
        <w:widowControl/>
        <w:snapToGrid w:val="0"/>
        <w:spacing w:line="360" w:lineRule="auto"/>
        <w:ind w:firstLine="420" w:firstLineChars="200"/>
        <w:rPr>
          <w:rFonts w:hint="eastAsia" w:eastAsia="仿宋_GB2312"/>
          <w:color w:val="FF0000"/>
        </w:rPr>
      </w:pPr>
    </w:p>
    <w:p>
      <w:pPr>
        <w:widowControl/>
        <w:snapToGrid w:val="0"/>
        <w:spacing w:line="360" w:lineRule="auto"/>
        <w:ind w:firstLine="420" w:firstLineChars="200"/>
        <w:rPr>
          <w:rFonts w:hint="eastAsia" w:eastAsia="仿宋_GB2312"/>
          <w:color w:val="FF0000"/>
        </w:rPr>
      </w:pPr>
    </w:p>
    <w:p>
      <w:pPr>
        <w:widowControl/>
        <w:snapToGrid w:val="0"/>
        <w:spacing w:line="360" w:lineRule="auto"/>
        <w:ind w:firstLine="420" w:firstLineChars="200"/>
        <w:rPr>
          <w:rFonts w:hint="eastAsia" w:eastAsia="仿宋_GB2312"/>
          <w:color w:val="FF0000"/>
        </w:rPr>
      </w:pPr>
    </w:p>
    <w:p>
      <w:pPr>
        <w:widowControl/>
        <w:snapToGrid w:val="0"/>
        <w:spacing w:line="360" w:lineRule="auto"/>
        <w:ind w:firstLine="420" w:firstLineChars="200"/>
        <w:rPr>
          <w:rFonts w:hint="eastAsia" w:eastAsia="仿宋_GB2312"/>
          <w:color w:val="FF0000"/>
        </w:rPr>
      </w:pPr>
    </w:p>
    <w:p>
      <w:pPr>
        <w:widowControl/>
        <w:snapToGrid w:val="0"/>
        <w:spacing w:line="360" w:lineRule="auto"/>
        <w:ind w:firstLine="420" w:firstLineChars="200"/>
        <w:rPr>
          <w:rFonts w:hint="eastAsia" w:eastAsia="仿宋_GB2312"/>
          <w:color w:val="FF0000"/>
        </w:rPr>
      </w:pPr>
    </w:p>
    <w:p>
      <w:pPr>
        <w:widowControl/>
        <w:snapToGrid w:val="0"/>
        <w:spacing w:line="360" w:lineRule="auto"/>
        <w:ind w:firstLine="420" w:firstLineChars="200"/>
        <w:rPr>
          <w:rFonts w:hint="eastAsia" w:eastAsia="仿宋_GB2312"/>
          <w:color w:val="FF0000"/>
        </w:rPr>
      </w:pPr>
    </w:p>
    <w:p>
      <w:pPr>
        <w:widowControl/>
        <w:snapToGrid w:val="0"/>
        <w:spacing w:line="360" w:lineRule="auto"/>
        <w:ind w:firstLine="420" w:firstLineChars="200"/>
        <w:rPr>
          <w:rFonts w:hint="eastAsia" w:eastAsia="仿宋_GB2312"/>
          <w:color w:val="FF0000"/>
        </w:rPr>
      </w:pPr>
    </w:p>
    <w:p>
      <w:pPr>
        <w:widowControl/>
        <w:snapToGrid w:val="0"/>
        <w:spacing w:line="360" w:lineRule="auto"/>
        <w:ind w:firstLine="420" w:firstLineChars="200"/>
        <w:rPr>
          <w:rFonts w:hint="eastAsia" w:eastAsia="仿宋_GB2312"/>
          <w:color w:val="FF0000"/>
        </w:rPr>
      </w:pPr>
    </w:p>
    <w:p>
      <w:pPr>
        <w:widowControl/>
        <w:snapToGrid w:val="0"/>
        <w:spacing w:line="360" w:lineRule="auto"/>
        <w:ind w:firstLine="420" w:firstLineChars="200"/>
        <w:rPr>
          <w:rFonts w:hint="eastAsia" w:eastAsia="仿宋_GB2312"/>
          <w:color w:val="FF0000"/>
        </w:rPr>
      </w:pPr>
    </w:p>
    <w:p>
      <w:pPr>
        <w:widowControl/>
        <w:snapToGrid w:val="0"/>
        <w:spacing w:line="360" w:lineRule="auto"/>
        <w:ind w:firstLine="420" w:firstLineChars="200"/>
        <w:rPr>
          <w:rFonts w:hint="eastAsia" w:eastAsia="仿宋_GB2312"/>
          <w:color w:val="FF0000"/>
        </w:rPr>
      </w:pPr>
    </w:p>
    <w:p>
      <w:pPr>
        <w:widowControl/>
        <w:snapToGrid w:val="0"/>
        <w:spacing w:line="360" w:lineRule="auto"/>
        <w:ind w:firstLine="420" w:firstLineChars="200"/>
        <w:rPr>
          <w:rFonts w:hint="eastAsia" w:eastAsia="仿宋_GB2312"/>
          <w:color w:val="FF0000"/>
        </w:rPr>
      </w:pPr>
    </w:p>
    <w:p>
      <w:pPr>
        <w:widowControl/>
        <w:snapToGrid w:val="0"/>
        <w:spacing w:line="360" w:lineRule="auto"/>
        <w:ind w:firstLine="420" w:firstLineChars="200"/>
        <w:rPr>
          <w:rFonts w:hint="eastAsia" w:eastAsia="仿宋_GB2312"/>
          <w:color w:val="FF0000"/>
        </w:rPr>
      </w:pPr>
    </w:p>
    <w:p>
      <w:pPr>
        <w:widowControl/>
        <w:snapToGrid w:val="0"/>
        <w:spacing w:line="360" w:lineRule="auto"/>
        <w:ind w:firstLine="420" w:firstLineChars="200"/>
        <w:rPr>
          <w:rFonts w:hint="eastAsia" w:eastAsia="仿宋_GB2312"/>
          <w:color w:val="FF0000"/>
        </w:rPr>
      </w:pPr>
    </w:p>
    <w:p>
      <w:pPr>
        <w:widowControl/>
        <w:snapToGrid w:val="0"/>
        <w:spacing w:line="360" w:lineRule="auto"/>
        <w:ind w:firstLine="420" w:firstLineChars="200"/>
        <w:rPr>
          <w:rFonts w:hint="eastAsia" w:eastAsia="仿宋_GB2312"/>
          <w:color w:val="FF0000"/>
        </w:rPr>
      </w:pPr>
    </w:p>
    <w:p>
      <w:pPr>
        <w:widowControl/>
        <w:snapToGrid w:val="0"/>
        <w:spacing w:line="360" w:lineRule="auto"/>
        <w:ind w:firstLine="420" w:firstLineChars="200"/>
        <w:rPr>
          <w:rFonts w:hint="eastAsia" w:eastAsia="仿宋_GB2312"/>
          <w:color w:val="FF0000"/>
        </w:rPr>
      </w:pPr>
    </w:p>
    <w:p>
      <w:pPr>
        <w:widowControl/>
        <w:snapToGrid w:val="0"/>
        <w:spacing w:line="360" w:lineRule="auto"/>
        <w:ind w:firstLine="420" w:firstLineChars="200"/>
        <w:rPr>
          <w:rFonts w:hint="eastAsia" w:eastAsia="仿宋_GB2312"/>
        </w:rPr>
      </w:pPr>
    </w:p>
    <w:p>
      <w:pPr>
        <w:pStyle w:val="7"/>
        <w:numPr>
          <w:ilvl w:val="0"/>
          <w:numId w:val="0"/>
        </w:numPr>
        <w:tabs>
          <w:tab w:val="clear" w:pos="720"/>
        </w:tabs>
        <w:rPr>
          <w:rFonts w:hint="eastAsia" w:ascii="宋体" w:hAnsi="宋体"/>
        </w:rPr>
      </w:pPr>
      <w:bookmarkStart w:id="122" w:name="_Toc25072991"/>
      <w:r>
        <w:rPr>
          <w:rFonts w:hint="eastAsia" w:ascii="宋体" w:hAnsi="宋体"/>
        </w:rPr>
        <w:t>（一）</w:t>
      </w:r>
      <w:r>
        <w:rPr>
          <w:rFonts w:hint="eastAsia" w:ascii="宋体" w:hAnsi="宋体"/>
          <w:lang w:eastAsia="zh-CN"/>
        </w:rPr>
        <w:t>商务标部分</w:t>
      </w:r>
      <w:bookmarkEnd w:id="122"/>
    </w:p>
    <w:p>
      <w:pPr>
        <w:jc w:val="center"/>
        <w:rPr>
          <w:rFonts w:ascii="宋体" w:hAnsi="宋体"/>
          <w:sz w:val="52"/>
        </w:rPr>
      </w:pPr>
    </w:p>
    <w:p>
      <w:r>
        <w:rPr>
          <w:rFonts w:ascii="黑体" w:hAnsi="黑体" w:eastAsia="黑体"/>
          <w:bCs/>
          <w:sz w:val="24"/>
        </w:rPr>
        <w:br w:type="page"/>
      </w:r>
    </w:p>
    <w:p/>
    <w:p/>
    <w:p>
      <w:pPr>
        <w:rPr>
          <w:rFonts w:hint="eastAsia"/>
        </w:rPr>
      </w:pPr>
    </w:p>
    <w:p>
      <w:pPr>
        <w:jc w:val="center"/>
        <w:rPr>
          <w:rFonts w:ascii="黑体" w:hAnsi="黑体" w:eastAsia="黑体"/>
          <w:sz w:val="28"/>
          <w:szCs w:val="28"/>
        </w:rPr>
      </w:pPr>
      <w:r>
        <w:rPr>
          <w:rFonts w:hint="eastAsia" w:ascii="黑体" w:hAnsi="黑体" w:eastAsia="黑体"/>
          <w:sz w:val="28"/>
          <w:szCs w:val="28"/>
          <w:u w:val="single"/>
        </w:rPr>
        <w:t xml:space="preserve">                </w:t>
      </w:r>
      <w:r>
        <w:rPr>
          <w:rFonts w:ascii="黑体" w:hAnsi="黑体" w:eastAsia="黑体"/>
          <w:sz w:val="28"/>
          <w:szCs w:val="28"/>
        </w:rPr>
        <w:t>（项目名称）施工招标</w:t>
      </w:r>
    </w:p>
    <w:p>
      <w:pPr>
        <w:rPr>
          <w:rFonts w:hint="eastAsia" w:eastAsia="黑体"/>
          <w:sz w:val="20"/>
          <w:szCs w:val="20"/>
        </w:rPr>
      </w:pPr>
    </w:p>
    <w:p>
      <w:pPr>
        <w:rPr>
          <w:rFonts w:hint="eastAsia" w:eastAsia="黑体"/>
          <w:sz w:val="20"/>
          <w:szCs w:val="20"/>
        </w:rPr>
      </w:pPr>
    </w:p>
    <w:p>
      <w:pPr>
        <w:jc w:val="center"/>
        <w:rPr>
          <w:rFonts w:eastAsia="黑体"/>
          <w:sz w:val="44"/>
          <w:szCs w:val="44"/>
        </w:rPr>
      </w:pPr>
      <w:r>
        <w:rPr>
          <w:rFonts w:hint="eastAsia" w:eastAsia="黑体"/>
          <w:sz w:val="44"/>
          <w:szCs w:val="44"/>
        </w:rPr>
        <w:t>商 务 标</w:t>
      </w:r>
    </w:p>
    <w:p>
      <w:pPr>
        <w:rPr>
          <w:rFonts w:hint="eastAsia" w:eastAsia="黑体"/>
          <w:sz w:val="28"/>
          <w:szCs w:val="28"/>
        </w:rPr>
      </w:pPr>
    </w:p>
    <w:p>
      <w:pPr>
        <w:rPr>
          <w:rFonts w:hint="eastAsia" w:eastAsia="黑体"/>
          <w:sz w:val="28"/>
          <w:szCs w:val="28"/>
        </w:rPr>
      </w:pPr>
    </w:p>
    <w:p>
      <w:pPr>
        <w:rPr>
          <w:rFonts w:hint="eastAsia" w:eastAsia="黑体"/>
          <w:sz w:val="28"/>
          <w:szCs w:val="28"/>
        </w:rPr>
      </w:pPr>
    </w:p>
    <w:p>
      <w:pPr>
        <w:rPr>
          <w:rFonts w:hint="eastAsia" w:eastAsia="黑体"/>
          <w:sz w:val="28"/>
          <w:szCs w:val="28"/>
        </w:rPr>
      </w:pPr>
    </w:p>
    <w:p>
      <w:pPr>
        <w:rPr>
          <w:rFonts w:hint="eastAsia" w:eastAsia="黑体"/>
          <w:sz w:val="28"/>
          <w:szCs w:val="28"/>
        </w:rPr>
      </w:pPr>
    </w:p>
    <w:p>
      <w:pPr>
        <w:rPr>
          <w:rFonts w:hint="eastAsia" w:eastAsia="黑体"/>
          <w:sz w:val="28"/>
          <w:szCs w:val="28"/>
        </w:rPr>
      </w:pPr>
    </w:p>
    <w:p>
      <w:pPr>
        <w:rPr>
          <w:rFonts w:hint="eastAsia" w:eastAsia="黑体"/>
          <w:sz w:val="28"/>
          <w:szCs w:val="28"/>
        </w:rPr>
      </w:pPr>
    </w:p>
    <w:p>
      <w:pPr>
        <w:rPr>
          <w:rFonts w:hint="eastAsia" w:eastAsia="黑体"/>
          <w:sz w:val="28"/>
          <w:szCs w:val="28"/>
        </w:rPr>
      </w:pPr>
    </w:p>
    <w:p>
      <w:pPr>
        <w:rPr>
          <w:rFonts w:hint="eastAsia" w:eastAsia="黑体"/>
          <w:sz w:val="28"/>
          <w:szCs w:val="28"/>
        </w:rPr>
      </w:pPr>
    </w:p>
    <w:p>
      <w:pPr>
        <w:rPr>
          <w:rFonts w:hint="eastAsia" w:eastAsia="黑体"/>
          <w:sz w:val="28"/>
          <w:szCs w:val="28"/>
        </w:rPr>
      </w:pPr>
    </w:p>
    <w:p>
      <w:pPr>
        <w:rPr>
          <w:rFonts w:hint="eastAsia" w:eastAsia="黑体"/>
          <w:sz w:val="28"/>
          <w:szCs w:val="28"/>
        </w:rPr>
      </w:pPr>
    </w:p>
    <w:p>
      <w:pPr>
        <w:rPr>
          <w:rFonts w:hint="eastAsia" w:eastAsia="黑体"/>
          <w:sz w:val="28"/>
          <w:szCs w:val="28"/>
        </w:rPr>
      </w:pPr>
    </w:p>
    <w:p>
      <w:pPr>
        <w:rPr>
          <w:rFonts w:hint="eastAsia" w:eastAsia="黑体"/>
          <w:sz w:val="28"/>
          <w:szCs w:val="28"/>
        </w:rPr>
      </w:pPr>
    </w:p>
    <w:p>
      <w:pPr>
        <w:spacing w:line="480" w:lineRule="auto"/>
        <w:ind w:left="708" w:leftChars="337"/>
        <w:jc w:val="left"/>
        <w:rPr>
          <w:rFonts w:eastAsia="黑体"/>
          <w:sz w:val="28"/>
          <w:szCs w:val="28"/>
          <w:u w:val="single"/>
        </w:rPr>
      </w:pPr>
      <w:r>
        <w:rPr>
          <w:rFonts w:eastAsia="黑体"/>
          <w:sz w:val="28"/>
          <w:szCs w:val="28"/>
        </w:rPr>
        <w:t>投标人：</w:t>
      </w:r>
      <w:r>
        <w:rPr>
          <w:rFonts w:eastAsia="黑体"/>
          <w:sz w:val="28"/>
          <w:szCs w:val="28"/>
          <w:u w:val="single"/>
        </w:rPr>
        <w:t xml:space="preserve">                     </w:t>
      </w:r>
      <w:r>
        <w:rPr>
          <w:rFonts w:hint="eastAsia" w:eastAsia="黑体"/>
          <w:sz w:val="28"/>
          <w:szCs w:val="28"/>
          <w:u w:val="single"/>
        </w:rPr>
        <w:t xml:space="preserve">  </w:t>
      </w:r>
      <w:r>
        <w:rPr>
          <w:rFonts w:eastAsia="黑体"/>
          <w:sz w:val="28"/>
          <w:szCs w:val="28"/>
          <w:u w:val="single"/>
        </w:rPr>
        <w:t xml:space="preserve">       </w:t>
      </w:r>
      <w:r>
        <w:rPr>
          <w:rFonts w:eastAsia="黑体"/>
          <w:sz w:val="28"/>
          <w:szCs w:val="28"/>
        </w:rPr>
        <w:t>（盖单位</w:t>
      </w:r>
      <w:r>
        <w:rPr>
          <w:rFonts w:hint="eastAsia" w:eastAsia="黑体"/>
          <w:sz w:val="28"/>
          <w:szCs w:val="28"/>
        </w:rPr>
        <w:t>公</w:t>
      </w:r>
      <w:r>
        <w:rPr>
          <w:rFonts w:eastAsia="黑体"/>
          <w:sz w:val="28"/>
          <w:szCs w:val="28"/>
        </w:rPr>
        <w:t>章）</w:t>
      </w:r>
    </w:p>
    <w:p>
      <w:pPr>
        <w:spacing w:line="480" w:lineRule="auto"/>
        <w:ind w:left="708" w:leftChars="337"/>
        <w:jc w:val="left"/>
        <w:rPr>
          <w:rFonts w:eastAsia="黑体"/>
          <w:sz w:val="28"/>
          <w:szCs w:val="28"/>
        </w:rPr>
      </w:pPr>
      <w:r>
        <w:rPr>
          <w:rFonts w:eastAsia="黑体"/>
          <w:sz w:val="28"/>
          <w:szCs w:val="28"/>
        </w:rPr>
        <w:t>法定代表人或其</w:t>
      </w:r>
      <w:r>
        <w:rPr>
          <w:rFonts w:hint="eastAsia" w:eastAsia="黑体"/>
          <w:sz w:val="28"/>
          <w:szCs w:val="28"/>
        </w:rPr>
        <w:t>委托代理人</w:t>
      </w:r>
      <w:r>
        <w:rPr>
          <w:rFonts w:eastAsia="黑体"/>
          <w:sz w:val="28"/>
          <w:szCs w:val="28"/>
        </w:rPr>
        <w:t>：</w:t>
      </w:r>
      <w:r>
        <w:rPr>
          <w:rFonts w:eastAsia="黑体"/>
          <w:sz w:val="28"/>
          <w:szCs w:val="28"/>
          <w:u w:val="single"/>
        </w:rPr>
        <w:t xml:space="preserve">            </w:t>
      </w:r>
      <w:r>
        <w:rPr>
          <w:rFonts w:eastAsia="黑体"/>
          <w:sz w:val="28"/>
          <w:szCs w:val="28"/>
        </w:rPr>
        <w:t>（签字</w:t>
      </w:r>
      <w:r>
        <w:rPr>
          <w:rFonts w:hint="eastAsia" w:eastAsia="黑体"/>
          <w:sz w:val="28"/>
          <w:szCs w:val="28"/>
        </w:rPr>
        <w:t>或</w:t>
      </w:r>
      <w:r>
        <w:rPr>
          <w:rFonts w:eastAsia="黑体"/>
          <w:sz w:val="28"/>
          <w:szCs w:val="28"/>
        </w:rPr>
        <w:t>盖章）</w:t>
      </w:r>
    </w:p>
    <w:p>
      <w:pPr>
        <w:spacing w:line="480" w:lineRule="auto"/>
        <w:jc w:val="center"/>
        <w:rPr>
          <w:rFonts w:eastAsia="黑体"/>
          <w:sz w:val="28"/>
          <w:szCs w:val="28"/>
          <w:u w:val="single"/>
        </w:rPr>
      </w:pPr>
    </w:p>
    <w:p>
      <w:pPr>
        <w:spacing w:line="480" w:lineRule="auto"/>
        <w:jc w:val="center"/>
        <w:rPr>
          <w:rFonts w:eastAsia="黑体"/>
          <w:sz w:val="28"/>
          <w:szCs w:val="28"/>
        </w:rPr>
      </w:pPr>
      <w:r>
        <w:rPr>
          <w:rFonts w:eastAsia="黑体"/>
          <w:sz w:val="28"/>
          <w:szCs w:val="28"/>
          <w:u w:val="single"/>
        </w:rPr>
        <w:t xml:space="preserve">        </w:t>
      </w:r>
      <w:r>
        <w:rPr>
          <w:rFonts w:eastAsia="黑体"/>
          <w:sz w:val="28"/>
          <w:szCs w:val="28"/>
        </w:rPr>
        <w:t>年</w:t>
      </w:r>
      <w:r>
        <w:rPr>
          <w:rFonts w:eastAsia="黑体"/>
          <w:sz w:val="28"/>
          <w:szCs w:val="28"/>
          <w:u w:val="single"/>
        </w:rPr>
        <w:t xml:space="preserve">        </w:t>
      </w:r>
      <w:r>
        <w:rPr>
          <w:rFonts w:eastAsia="黑体"/>
          <w:sz w:val="28"/>
          <w:szCs w:val="28"/>
        </w:rPr>
        <w:t>月</w:t>
      </w:r>
      <w:r>
        <w:rPr>
          <w:rFonts w:eastAsia="黑体"/>
          <w:sz w:val="28"/>
          <w:szCs w:val="28"/>
          <w:u w:val="single"/>
        </w:rPr>
        <w:t xml:space="preserve">        </w:t>
      </w:r>
      <w:r>
        <w:rPr>
          <w:rFonts w:eastAsia="黑体"/>
          <w:sz w:val="28"/>
          <w:szCs w:val="28"/>
        </w:rPr>
        <w:t>日</w:t>
      </w:r>
    </w:p>
    <w:p>
      <w:pPr>
        <w:tabs>
          <w:tab w:val="center" w:pos="4621"/>
          <w:tab w:val="left" w:pos="6135"/>
        </w:tabs>
        <w:jc w:val="left"/>
        <w:rPr>
          <w:rFonts w:hint="eastAsia" w:ascii="宋体" w:hAnsi="宋体"/>
        </w:rPr>
      </w:pPr>
      <w:r>
        <w:rPr>
          <w:rFonts w:ascii="黑体" w:hAnsi="黑体" w:eastAsia="黑体"/>
          <w:bCs/>
          <w:sz w:val="24"/>
        </w:rPr>
        <w:br w:type="page"/>
      </w:r>
      <w:r>
        <w:rPr>
          <w:rFonts w:hint="eastAsia" w:ascii="宋体" w:hAnsi="宋体"/>
        </w:rPr>
        <w:t>附件一</w:t>
      </w:r>
    </w:p>
    <w:p>
      <w:pPr>
        <w:jc w:val="center"/>
        <w:rPr>
          <w:rFonts w:hint="eastAsia" w:ascii="宋体" w:hAnsi="宋体"/>
          <w:b/>
          <w:bCs/>
          <w:sz w:val="36"/>
          <w:szCs w:val="36"/>
        </w:rPr>
      </w:pPr>
      <w:r>
        <w:rPr>
          <w:rFonts w:hint="eastAsia" w:ascii="宋体" w:hAnsi="宋体"/>
          <w:b/>
          <w:bCs/>
          <w:sz w:val="36"/>
          <w:szCs w:val="36"/>
        </w:rPr>
        <w:t>投  标  函</w:t>
      </w:r>
    </w:p>
    <w:p>
      <w:pPr>
        <w:spacing w:line="400" w:lineRule="exact"/>
        <w:rPr>
          <w:rFonts w:ascii="宋体" w:hAnsi="宋体"/>
        </w:rPr>
      </w:pPr>
    </w:p>
    <w:p>
      <w:pPr>
        <w:spacing w:line="420" w:lineRule="exact"/>
        <w:rPr>
          <w:rFonts w:ascii="宋体" w:hAnsi="宋体"/>
        </w:rPr>
      </w:pPr>
      <w:r>
        <w:rPr>
          <w:rFonts w:ascii="宋体" w:hAnsi="宋体"/>
        </w:rPr>
        <w:t>致：</w:t>
      </w:r>
      <w:r>
        <w:rPr>
          <w:rFonts w:ascii="宋体" w:hAnsi="宋体"/>
          <w:u w:val="single"/>
        </w:rPr>
        <w:t xml:space="preserve">  （招标人名称） </w:t>
      </w:r>
      <w:r>
        <w:rPr>
          <w:rFonts w:ascii="宋体" w:hAnsi="宋体"/>
        </w:rPr>
        <w:t xml:space="preserve"> </w:t>
      </w:r>
    </w:p>
    <w:p>
      <w:pPr>
        <w:spacing w:line="420" w:lineRule="exact"/>
        <w:ind w:firstLine="420" w:firstLineChars="200"/>
        <w:rPr>
          <w:rFonts w:ascii="宋体" w:hAnsi="宋体"/>
        </w:rPr>
      </w:pPr>
      <w:r>
        <w:rPr>
          <w:rFonts w:ascii="宋体" w:hAnsi="宋体"/>
        </w:rPr>
        <w:t>1</w:t>
      </w:r>
      <w:r>
        <w:rPr>
          <w:rFonts w:hint="eastAsia" w:ascii="宋体" w:hAnsi="宋体"/>
        </w:rPr>
        <w:t>、</w:t>
      </w:r>
      <w:r>
        <w:rPr>
          <w:rFonts w:ascii="宋体" w:hAnsi="宋体"/>
        </w:rPr>
        <w:t>根据你方</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ascii="宋体" w:hAnsi="宋体"/>
        </w:rPr>
        <w:t>工程招标文件，遵照《中华人民共和国招标投标法》等有关规定，经踏勘项目现场和研究上述招标文件的投标须知、合同条款、图纸、工程建设标准和工程量清单及其他有关文件后，我方愿以</w:t>
      </w:r>
      <w:r>
        <w:rPr>
          <w:rFonts w:hint="eastAsia" w:ascii="宋体" w:hAnsi="宋体"/>
        </w:rPr>
        <w:t>人民币</w:t>
      </w:r>
      <w:r>
        <w:rPr>
          <w:rFonts w:ascii="宋体" w:hAnsi="宋体"/>
          <w:u w:val="single"/>
        </w:rPr>
        <w:t xml:space="preserve">   </w:t>
      </w:r>
      <w:r>
        <w:rPr>
          <w:rFonts w:hint="eastAsia" w:ascii="宋体" w:hAnsi="宋体"/>
          <w:u w:val="single"/>
        </w:rPr>
        <w:t xml:space="preserve">           </w:t>
      </w:r>
      <w:r>
        <w:rPr>
          <w:rFonts w:ascii="宋体" w:hAnsi="宋体"/>
          <w:u w:val="single"/>
        </w:rPr>
        <w:t>（</w:t>
      </w:r>
      <w:r>
        <w:rPr>
          <w:rFonts w:hint="eastAsia" w:ascii="宋体" w:hAnsi="宋体"/>
          <w:u w:val="single"/>
        </w:rPr>
        <w:t>大写</w:t>
      </w:r>
      <w:r>
        <w:rPr>
          <w:rFonts w:ascii="宋体" w:hAnsi="宋体"/>
          <w:u w:val="single"/>
        </w:rPr>
        <w:t xml:space="preserve">）   </w:t>
      </w:r>
      <w:r>
        <w:rPr>
          <w:rFonts w:hint="eastAsia" w:ascii="宋体" w:hAnsi="宋体"/>
          <w:u w:val="single"/>
        </w:rPr>
        <w:t xml:space="preserve">      </w:t>
      </w:r>
      <w:r>
        <w:rPr>
          <w:rFonts w:ascii="宋体" w:hAnsi="宋体"/>
          <w:u w:val="single"/>
        </w:rPr>
        <w:t xml:space="preserve">   （小写）</w:t>
      </w:r>
      <w:r>
        <w:rPr>
          <w:rFonts w:ascii="宋体" w:hAnsi="宋体"/>
        </w:rPr>
        <w:t>的投标报价并按上述图纸、合同条款、工程建设标准和工程量清单的条件要求承包上述工程的施工、竣工，并承担任何质量缺陷保修责任。</w:t>
      </w:r>
      <w:r>
        <w:rPr>
          <w:rFonts w:hint="eastAsia" w:ascii="宋体" w:hAnsi="宋体"/>
          <w:szCs w:val="21"/>
        </w:rPr>
        <w:t>拟任本工程的项目负责人为（</w:t>
      </w:r>
      <w:r>
        <w:rPr>
          <w:rFonts w:hint="eastAsia" w:ascii="宋体" w:hAnsi="宋体"/>
          <w:szCs w:val="21"/>
          <w:u w:val="single"/>
        </w:rPr>
        <w:t xml:space="preserve">       </w:t>
      </w:r>
      <w:r>
        <w:rPr>
          <w:rFonts w:hint="eastAsia" w:ascii="宋体" w:hAnsi="宋体"/>
          <w:szCs w:val="21"/>
        </w:rPr>
        <w:t>）身份证号码（</w:t>
      </w:r>
      <w:r>
        <w:rPr>
          <w:rFonts w:hint="eastAsia" w:ascii="宋体" w:hAnsi="宋体"/>
          <w:szCs w:val="21"/>
          <w:u w:val="single"/>
        </w:rPr>
        <w:t xml:space="preserve">                 </w:t>
      </w:r>
      <w:r>
        <w:rPr>
          <w:rFonts w:hint="eastAsia" w:ascii="宋体" w:hAnsi="宋体"/>
          <w:szCs w:val="21"/>
        </w:rPr>
        <w:t>）。</w:t>
      </w:r>
    </w:p>
    <w:p>
      <w:pPr>
        <w:spacing w:line="420" w:lineRule="exact"/>
        <w:ind w:firstLine="420" w:firstLineChars="200"/>
        <w:rPr>
          <w:rFonts w:hint="eastAsia" w:ascii="宋体" w:hAnsi="宋体"/>
        </w:rPr>
      </w:pPr>
      <w:r>
        <w:rPr>
          <w:rFonts w:ascii="宋体" w:hAnsi="宋体"/>
        </w:rPr>
        <w:t>2</w:t>
      </w:r>
      <w:r>
        <w:rPr>
          <w:rFonts w:hint="eastAsia" w:ascii="宋体" w:hAnsi="宋体"/>
        </w:rPr>
        <w:t>、</w:t>
      </w:r>
      <w:r>
        <w:rPr>
          <w:rFonts w:ascii="宋体" w:hAnsi="宋体"/>
        </w:rPr>
        <w:t>我方已详细审核全部招标文件，包括修改文件（如有时）及有关附件。</w:t>
      </w:r>
    </w:p>
    <w:p>
      <w:pPr>
        <w:spacing w:line="420" w:lineRule="exact"/>
        <w:ind w:firstLine="420" w:firstLineChars="200"/>
        <w:rPr>
          <w:rFonts w:hint="eastAsia" w:ascii="宋体" w:hAnsi="宋体"/>
          <w:szCs w:val="21"/>
        </w:rPr>
      </w:pPr>
      <w:r>
        <w:rPr>
          <w:rFonts w:hint="eastAsia" w:ascii="宋体" w:hAnsi="宋体"/>
          <w:szCs w:val="21"/>
        </w:rPr>
        <w:t>3、我方承认投标函附录是我方投标函的组成部分。</w:t>
      </w:r>
    </w:p>
    <w:p>
      <w:pPr>
        <w:spacing w:line="420" w:lineRule="exact"/>
        <w:ind w:firstLine="420" w:firstLineChars="200"/>
        <w:rPr>
          <w:rFonts w:hint="eastAsia" w:ascii="宋体" w:hAnsi="宋体"/>
        </w:rPr>
      </w:pPr>
      <w:r>
        <w:rPr>
          <w:rFonts w:hint="eastAsia" w:ascii="宋体" w:hAnsi="宋体"/>
        </w:rPr>
        <w:t>4、</w:t>
      </w:r>
      <w:r>
        <w:rPr>
          <w:rFonts w:ascii="宋体" w:hAnsi="宋体"/>
        </w:rPr>
        <w:t>一旦我方中标，我方保证按合同协议书中规定的工期</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ascii="宋体" w:hAnsi="宋体"/>
        </w:rPr>
        <w:t>内完成并移交全部工程</w:t>
      </w:r>
      <w:r>
        <w:rPr>
          <w:rFonts w:hint="eastAsia" w:ascii="宋体" w:hAnsi="宋体"/>
        </w:rPr>
        <w:t>，质量等级为（</w:t>
      </w:r>
      <w:r>
        <w:rPr>
          <w:rFonts w:hint="eastAsia" w:ascii="宋体" w:hAnsi="宋体"/>
          <w:u w:val="single"/>
        </w:rPr>
        <w:t xml:space="preserve">        </w:t>
      </w:r>
      <w:r>
        <w:rPr>
          <w:rFonts w:hint="eastAsia" w:ascii="宋体" w:hAnsi="宋体"/>
        </w:rPr>
        <w:t>）。</w:t>
      </w:r>
    </w:p>
    <w:p>
      <w:pPr>
        <w:spacing w:line="420" w:lineRule="exact"/>
        <w:ind w:firstLine="420" w:firstLineChars="200"/>
        <w:rPr>
          <w:rFonts w:ascii="宋体" w:hAnsi="宋体"/>
        </w:rPr>
      </w:pPr>
      <w:r>
        <w:rPr>
          <w:rFonts w:hint="eastAsia" w:ascii="宋体" w:hAnsi="宋体"/>
        </w:rPr>
        <w:t>5、我方承诺按照招标文件规定向你方递交履约担保和低价风险金。</w:t>
      </w:r>
    </w:p>
    <w:p>
      <w:pPr>
        <w:spacing w:line="420" w:lineRule="exact"/>
        <w:ind w:firstLine="420" w:firstLineChars="200"/>
        <w:rPr>
          <w:rFonts w:ascii="宋体" w:hAnsi="宋体"/>
        </w:rPr>
      </w:pPr>
      <w:r>
        <w:rPr>
          <w:rFonts w:hint="eastAsia" w:ascii="宋体" w:hAnsi="宋体"/>
        </w:rPr>
        <w:t>6、</w:t>
      </w:r>
      <w:r>
        <w:rPr>
          <w:rFonts w:ascii="宋体" w:hAnsi="宋体"/>
        </w:rPr>
        <w:t>我方同意所提交的投标文件</w:t>
      </w:r>
      <w:r>
        <w:rPr>
          <w:rFonts w:hint="eastAsia" w:ascii="宋体" w:hAnsi="宋体"/>
        </w:rPr>
        <w:t>按</w:t>
      </w:r>
      <w:r>
        <w:rPr>
          <w:rFonts w:ascii="宋体" w:hAnsi="宋体"/>
        </w:rPr>
        <w:t>“投</w:t>
      </w:r>
      <w:r>
        <w:rPr>
          <w:rFonts w:hint="eastAsia" w:ascii="宋体" w:hAnsi="宋体"/>
        </w:rPr>
        <w:t>标</w:t>
      </w:r>
      <w:r>
        <w:rPr>
          <w:rFonts w:ascii="宋体" w:hAnsi="宋体"/>
        </w:rPr>
        <w:t>须知</w:t>
      </w:r>
      <w:r>
        <w:rPr>
          <w:rFonts w:hint="eastAsia" w:ascii="宋体" w:hAnsi="宋体"/>
        </w:rPr>
        <w:t>前附表</w:t>
      </w:r>
      <w:r>
        <w:rPr>
          <w:rFonts w:ascii="宋体" w:hAnsi="宋体"/>
        </w:rPr>
        <w:t>”</w:t>
      </w:r>
      <w:r>
        <w:rPr>
          <w:rFonts w:hint="eastAsia" w:ascii="宋体" w:hAnsi="宋体"/>
        </w:rPr>
        <w:t>中规定的</w:t>
      </w:r>
      <w:r>
        <w:rPr>
          <w:rFonts w:ascii="宋体" w:hAnsi="宋体"/>
        </w:rPr>
        <w:t>投标有效期内有效，在此期间内如果中标，我方将受此约束。</w:t>
      </w:r>
    </w:p>
    <w:p>
      <w:pPr>
        <w:spacing w:line="420" w:lineRule="exact"/>
        <w:ind w:firstLine="420" w:firstLineChars="200"/>
        <w:rPr>
          <w:rFonts w:ascii="宋体" w:hAnsi="宋体"/>
        </w:rPr>
      </w:pPr>
      <w:r>
        <w:rPr>
          <w:rFonts w:hint="eastAsia" w:ascii="宋体" w:hAnsi="宋体"/>
        </w:rPr>
        <w:t>7、</w:t>
      </w:r>
      <w:r>
        <w:rPr>
          <w:rFonts w:ascii="宋体" w:hAnsi="宋体"/>
        </w:rPr>
        <w:t>除非另外达成协议并生效，你方的中标通知书和本投标文件将成为约束双方的合同文件的组成部分。</w:t>
      </w:r>
    </w:p>
    <w:p>
      <w:pPr>
        <w:spacing w:line="420" w:lineRule="exact"/>
        <w:ind w:firstLine="420" w:firstLineChars="200"/>
        <w:rPr>
          <w:rFonts w:hint="eastAsia" w:ascii="宋体" w:hAnsi="宋体"/>
          <w:szCs w:val="21"/>
        </w:rPr>
      </w:pPr>
      <w:r>
        <w:rPr>
          <w:rFonts w:hint="eastAsia" w:ascii="宋体" w:hAnsi="宋体"/>
          <w:szCs w:val="21"/>
        </w:rPr>
        <w:t>8、我方将与本投标函一起，提交人民币</w:t>
      </w:r>
      <w:r>
        <w:rPr>
          <w:rFonts w:hint="eastAsia" w:ascii="宋体" w:hAnsi="宋体"/>
          <w:szCs w:val="21"/>
          <w:u w:val="single"/>
        </w:rPr>
        <w:t xml:space="preserve">          </w:t>
      </w:r>
      <w:r>
        <w:rPr>
          <w:rFonts w:hint="eastAsia" w:ascii="宋体" w:hAnsi="宋体"/>
          <w:szCs w:val="21"/>
        </w:rPr>
        <w:t>元作为投标担保。</w:t>
      </w:r>
    </w:p>
    <w:p>
      <w:pPr>
        <w:ind w:firstLine="420" w:firstLineChars="200"/>
        <w:rPr>
          <w:rFonts w:ascii="宋体" w:hAnsi="宋体"/>
        </w:rPr>
      </w:pPr>
    </w:p>
    <w:p>
      <w:pPr>
        <w:ind w:firstLine="420" w:firstLineChars="200"/>
        <w:rPr>
          <w:rFonts w:ascii="宋体" w:hAnsi="宋体"/>
        </w:rPr>
      </w:pPr>
    </w:p>
    <w:p>
      <w:pPr>
        <w:spacing w:line="480" w:lineRule="auto"/>
        <w:ind w:firstLine="3150" w:firstLineChars="1500"/>
        <w:rPr>
          <w:rFonts w:ascii="宋体" w:hAnsi="宋体"/>
          <w:u w:val="single"/>
        </w:rPr>
      </w:pPr>
      <w:r>
        <w:rPr>
          <w:rFonts w:ascii="宋体" w:hAnsi="宋体"/>
        </w:rPr>
        <w:t>投 标 人：</w:t>
      </w:r>
      <w:r>
        <w:rPr>
          <w:rFonts w:ascii="宋体" w:hAnsi="宋体"/>
          <w:u w:val="single"/>
        </w:rPr>
        <w:t xml:space="preserve">                                      （盖章）</w:t>
      </w:r>
    </w:p>
    <w:p>
      <w:pPr>
        <w:spacing w:line="480" w:lineRule="auto"/>
        <w:ind w:firstLine="3150" w:firstLineChars="1500"/>
        <w:rPr>
          <w:rFonts w:ascii="宋体" w:hAnsi="宋体"/>
          <w:u w:val="single"/>
        </w:rPr>
      </w:pPr>
      <w:r>
        <w:rPr>
          <w:rFonts w:ascii="宋体" w:hAnsi="宋体"/>
        </w:rPr>
        <w:t>单位地址：</w:t>
      </w:r>
      <w:r>
        <w:rPr>
          <w:rFonts w:ascii="宋体" w:hAnsi="宋体"/>
          <w:u w:val="single"/>
        </w:rPr>
        <w:t xml:space="preserve">                                              </w:t>
      </w:r>
    </w:p>
    <w:p>
      <w:pPr>
        <w:spacing w:line="480" w:lineRule="auto"/>
        <w:ind w:firstLine="3150" w:firstLineChars="1500"/>
        <w:rPr>
          <w:rFonts w:ascii="宋体" w:hAnsi="宋体"/>
          <w:u w:val="single"/>
        </w:rPr>
      </w:pPr>
      <w:r>
        <w:rPr>
          <w:rFonts w:ascii="宋体" w:hAnsi="宋体"/>
        </w:rPr>
        <w:t>法定代表人或其委托代理人：</w:t>
      </w:r>
      <w:r>
        <w:rPr>
          <w:rFonts w:ascii="宋体" w:hAnsi="宋体"/>
          <w:u w:val="single"/>
        </w:rPr>
        <w:t xml:space="preserve">                （签字或盖章）</w:t>
      </w:r>
    </w:p>
    <w:p>
      <w:pPr>
        <w:spacing w:line="480" w:lineRule="auto"/>
        <w:ind w:firstLine="3150" w:firstLineChars="1500"/>
        <w:rPr>
          <w:rFonts w:ascii="宋体" w:hAnsi="宋体"/>
        </w:rPr>
      </w:pPr>
      <w:r>
        <w:rPr>
          <w:rFonts w:ascii="宋体" w:hAnsi="宋体"/>
        </w:rPr>
        <w:t>邮政编码：</w:t>
      </w:r>
      <w:r>
        <w:rPr>
          <w:rFonts w:ascii="宋体" w:hAnsi="宋体"/>
          <w:u w:val="single"/>
        </w:rPr>
        <w:t xml:space="preserve">         </w:t>
      </w:r>
      <w:r>
        <w:rPr>
          <w:rFonts w:ascii="宋体" w:hAnsi="宋体"/>
        </w:rPr>
        <w:t xml:space="preserve">  电话：</w:t>
      </w:r>
      <w:r>
        <w:rPr>
          <w:rFonts w:ascii="宋体" w:hAnsi="宋体"/>
          <w:u w:val="single"/>
        </w:rPr>
        <w:t xml:space="preserve">         </w:t>
      </w:r>
      <w:r>
        <w:rPr>
          <w:rFonts w:ascii="宋体" w:hAnsi="宋体"/>
        </w:rPr>
        <w:t xml:space="preserve">  传真：</w:t>
      </w:r>
      <w:r>
        <w:rPr>
          <w:rFonts w:ascii="宋体" w:hAnsi="宋体"/>
          <w:u w:val="single"/>
        </w:rPr>
        <w:t xml:space="preserve">          </w:t>
      </w:r>
    </w:p>
    <w:p>
      <w:pPr>
        <w:spacing w:line="480" w:lineRule="auto"/>
        <w:ind w:left="630" w:leftChars="300" w:firstLine="2520" w:firstLineChars="1200"/>
        <w:rPr>
          <w:rFonts w:ascii="宋体" w:hAnsi="宋体"/>
        </w:rPr>
      </w:pPr>
      <w:r>
        <w:rPr>
          <w:rFonts w:ascii="宋体" w:hAnsi="宋体"/>
        </w:rPr>
        <w:t xml:space="preserve">日期 </w:t>
      </w:r>
      <w:r>
        <w:rPr>
          <w:rFonts w:ascii="宋体" w:hAnsi="宋体"/>
          <w:u w:val="single"/>
        </w:rPr>
        <w:t xml:space="preserve">               </w:t>
      </w:r>
      <w:r>
        <w:rPr>
          <w:rFonts w:ascii="宋体" w:hAnsi="宋体"/>
        </w:rPr>
        <w:t>年</w:t>
      </w:r>
      <w:r>
        <w:rPr>
          <w:rFonts w:ascii="宋体" w:hAnsi="宋体"/>
          <w:u w:val="single"/>
        </w:rPr>
        <w:t xml:space="preserve">               </w:t>
      </w:r>
      <w:r>
        <w:rPr>
          <w:rFonts w:ascii="宋体" w:hAnsi="宋体"/>
        </w:rPr>
        <w:t>月</w:t>
      </w:r>
      <w:r>
        <w:rPr>
          <w:rFonts w:ascii="宋体" w:hAnsi="宋体"/>
          <w:u w:val="single"/>
        </w:rPr>
        <w:t xml:space="preserve">               </w:t>
      </w:r>
      <w:r>
        <w:rPr>
          <w:rFonts w:ascii="宋体" w:hAnsi="宋体"/>
        </w:rPr>
        <w:t>日</w:t>
      </w:r>
    </w:p>
    <w:p>
      <w:pPr>
        <w:spacing w:line="360" w:lineRule="auto"/>
        <w:jc w:val="left"/>
        <w:rPr>
          <w:rFonts w:hint="eastAsia" w:ascii="宋体" w:hAnsi="宋体"/>
          <w:b/>
          <w:sz w:val="30"/>
          <w:szCs w:val="30"/>
        </w:rPr>
      </w:pPr>
      <w:r>
        <w:rPr>
          <w:rFonts w:ascii="宋体" w:hAnsi="宋体"/>
          <w:b/>
          <w:sz w:val="30"/>
          <w:szCs w:val="30"/>
        </w:rPr>
        <w:br w:type="page"/>
      </w:r>
      <w:r>
        <w:rPr>
          <w:rFonts w:hint="eastAsia" w:ascii="宋体" w:hAnsi="宋体"/>
          <w:szCs w:val="21"/>
        </w:rPr>
        <w:t>附件二</w:t>
      </w:r>
    </w:p>
    <w:p>
      <w:pPr>
        <w:pStyle w:val="102"/>
        <w:spacing w:line="240" w:lineRule="auto"/>
        <w:jc w:val="center"/>
        <w:rPr>
          <w:rFonts w:hint="eastAsia"/>
          <w:sz w:val="30"/>
          <w:szCs w:val="30"/>
          <w:lang w:val="en-US" w:eastAsia="zh-CN"/>
        </w:rPr>
      </w:pPr>
      <w:r>
        <w:rPr>
          <w:rFonts w:hint="eastAsia"/>
          <w:sz w:val="30"/>
          <w:szCs w:val="30"/>
          <w:lang w:val="en-US" w:eastAsia="zh-CN"/>
        </w:rPr>
        <w:t>投 标 函 附 录</w:t>
      </w:r>
    </w:p>
    <w:tbl>
      <w:tblPr>
        <w:tblStyle w:val="43"/>
        <w:tblW w:w="0" w:type="auto"/>
        <w:tblInd w:w="0" w:type="dxa"/>
        <w:tblLayout w:type="fixed"/>
        <w:tblCellMar>
          <w:top w:w="0" w:type="dxa"/>
          <w:left w:w="0" w:type="dxa"/>
          <w:bottom w:w="0" w:type="dxa"/>
          <w:right w:w="0" w:type="dxa"/>
        </w:tblCellMar>
      </w:tblPr>
      <w:tblGrid>
        <w:gridCol w:w="672"/>
        <w:gridCol w:w="2303"/>
        <w:gridCol w:w="2803"/>
        <w:gridCol w:w="2767"/>
        <w:gridCol w:w="919"/>
      </w:tblGrid>
      <w:tr>
        <w:tblPrEx>
          <w:tblCellMar>
            <w:top w:w="0" w:type="dxa"/>
            <w:left w:w="0" w:type="dxa"/>
            <w:bottom w:w="0" w:type="dxa"/>
            <w:right w:w="0" w:type="dxa"/>
          </w:tblCellMar>
        </w:tblPrEx>
        <w:trPr>
          <w:trHeight w:val="567" w:hRule="atLeast"/>
        </w:trPr>
        <w:tc>
          <w:tcPr>
            <w:tcW w:w="672"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02"/>
              <w:snapToGrid w:val="0"/>
              <w:spacing w:line="240" w:lineRule="auto"/>
              <w:rPr>
                <w:lang w:val="en-US" w:eastAsia="zh-CN"/>
              </w:rPr>
            </w:pPr>
            <w:r>
              <w:rPr>
                <w:rFonts w:hint="eastAsia"/>
                <w:lang w:val="en-US" w:eastAsia="zh-CN"/>
              </w:rPr>
              <w:t>序号</w:t>
            </w:r>
          </w:p>
        </w:tc>
        <w:tc>
          <w:tcPr>
            <w:tcW w:w="230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02"/>
              <w:snapToGrid w:val="0"/>
              <w:spacing w:line="240" w:lineRule="auto"/>
              <w:jc w:val="center"/>
              <w:rPr>
                <w:lang w:val="en-US" w:eastAsia="zh-CN"/>
              </w:rPr>
            </w:pPr>
            <w:r>
              <w:rPr>
                <w:rFonts w:hint="eastAsia"/>
                <w:lang w:val="en-US" w:eastAsia="zh-CN"/>
              </w:rPr>
              <w:t>条款名称</w:t>
            </w:r>
          </w:p>
        </w:tc>
        <w:tc>
          <w:tcPr>
            <w:tcW w:w="280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02"/>
              <w:snapToGrid w:val="0"/>
              <w:spacing w:line="240" w:lineRule="auto"/>
              <w:jc w:val="center"/>
              <w:rPr>
                <w:lang w:val="en-US" w:eastAsia="zh-CN"/>
              </w:rPr>
            </w:pPr>
            <w:r>
              <w:rPr>
                <w:rFonts w:hint="eastAsia"/>
                <w:lang w:val="en-US" w:eastAsia="zh-CN"/>
              </w:rPr>
              <w:t>合同条款号</w:t>
            </w:r>
          </w:p>
        </w:tc>
        <w:tc>
          <w:tcPr>
            <w:tcW w:w="276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02"/>
              <w:snapToGrid w:val="0"/>
              <w:spacing w:line="240" w:lineRule="auto"/>
              <w:jc w:val="center"/>
              <w:rPr>
                <w:lang w:val="en-US" w:eastAsia="zh-CN"/>
              </w:rPr>
            </w:pPr>
            <w:r>
              <w:rPr>
                <w:rFonts w:hint="eastAsia"/>
                <w:lang w:val="en-US" w:eastAsia="zh-CN"/>
              </w:rPr>
              <w:t>约定内容</w:t>
            </w:r>
          </w:p>
        </w:tc>
        <w:tc>
          <w:tcPr>
            <w:tcW w:w="91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02"/>
              <w:snapToGrid w:val="0"/>
              <w:spacing w:line="240" w:lineRule="auto"/>
              <w:jc w:val="center"/>
              <w:rPr>
                <w:lang w:val="en-US" w:eastAsia="zh-CN"/>
              </w:rPr>
            </w:pPr>
            <w:r>
              <w:rPr>
                <w:rFonts w:hint="eastAsia"/>
                <w:lang w:val="en-US" w:eastAsia="zh-CN"/>
              </w:rPr>
              <w:t>备注</w:t>
            </w:r>
          </w:p>
        </w:tc>
      </w:tr>
      <w:tr>
        <w:tblPrEx>
          <w:tblCellMar>
            <w:top w:w="0" w:type="dxa"/>
            <w:left w:w="0" w:type="dxa"/>
            <w:bottom w:w="0" w:type="dxa"/>
            <w:right w:w="0" w:type="dxa"/>
          </w:tblCellMar>
        </w:tblPrEx>
        <w:trPr>
          <w:trHeight w:val="567" w:hRule="atLeast"/>
        </w:trPr>
        <w:tc>
          <w:tcPr>
            <w:tcW w:w="67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02"/>
              <w:snapToGrid w:val="0"/>
              <w:spacing w:line="240" w:lineRule="auto"/>
              <w:rPr>
                <w:lang w:val="en-US" w:eastAsia="zh-CN"/>
              </w:rPr>
            </w:pPr>
            <w:r>
              <w:rPr>
                <w:rFonts w:hint="eastAsia"/>
                <w:lang w:val="en-US" w:eastAsia="zh-CN"/>
              </w:rPr>
              <w:t>1</w:t>
            </w:r>
          </w:p>
        </w:tc>
        <w:tc>
          <w:tcPr>
            <w:tcW w:w="23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02"/>
              <w:snapToGrid w:val="0"/>
              <w:spacing w:line="240" w:lineRule="auto"/>
              <w:rPr>
                <w:lang w:val="en-US" w:eastAsia="zh-CN"/>
              </w:rPr>
            </w:pPr>
            <w:r>
              <w:rPr>
                <w:rFonts w:hint="eastAsia"/>
                <w:lang w:val="en-US" w:eastAsia="zh-CN"/>
              </w:rPr>
              <w:t>项目负责人</w:t>
            </w:r>
          </w:p>
        </w:tc>
        <w:tc>
          <w:tcPr>
            <w:tcW w:w="28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02"/>
              <w:snapToGrid w:val="0"/>
              <w:spacing w:line="240" w:lineRule="auto"/>
              <w:rPr>
                <w:lang w:val="en-US" w:eastAsia="zh-CN"/>
              </w:rPr>
            </w:pPr>
          </w:p>
        </w:tc>
        <w:tc>
          <w:tcPr>
            <w:tcW w:w="276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02"/>
              <w:snapToGrid w:val="0"/>
              <w:spacing w:line="240" w:lineRule="auto"/>
              <w:rPr>
                <w:lang w:val="en-US" w:eastAsia="zh-CN"/>
              </w:rPr>
            </w:pPr>
            <w:r>
              <w:rPr>
                <w:rFonts w:hint="eastAsia"/>
                <w:lang w:val="en-US" w:eastAsia="zh-CN"/>
              </w:rPr>
              <w:t>姓名：</w:t>
            </w:r>
          </w:p>
        </w:tc>
        <w:tc>
          <w:tcPr>
            <w:tcW w:w="91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02"/>
              <w:snapToGrid w:val="0"/>
              <w:spacing w:line="240" w:lineRule="auto"/>
              <w:rPr>
                <w:rFonts w:hint="eastAsia"/>
                <w:lang w:val="en-US" w:eastAsia="zh-CN"/>
              </w:rPr>
            </w:pPr>
          </w:p>
        </w:tc>
      </w:tr>
      <w:tr>
        <w:tblPrEx>
          <w:tblCellMar>
            <w:top w:w="0" w:type="dxa"/>
            <w:left w:w="0" w:type="dxa"/>
            <w:bottom w:w="0" w:type="dxa"/>
            <w:right w:w="0" w:type="dxa"/>
          </w:tblCellMar>
        </w:tblPrEx>
        <w:trPr>
          <w:trHeight w:val="567" w:hRule="atLeast"/>
        </w:trPr>
        <w:tc>
          <w:tcPr>
            <w:tcW w:w="67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02"/>
              <w:snapToGrid w:val="0"/>
              <w:spacing w:line="240" w:lineRule="auto"/>
              <w:rPr>
                <w:lang w:val="en-US" w:eastAsia="zh-CN"/>
              </w:rPr>
            </w:pPr>
            <w:r>
              <w:rPr>
                <w:rFonts w:hint="eastAsia"/>
                <w:lang w:val="en-US" w:eastAsia="zh-CN"/>
              </w:rPr>
              <w:t>2</w:t>
            </w:r>
          </w:p>
        </w:tc>
        <w:tc>
          <w:tcPr>
            <w:tcW w:w="23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02"/>
              <w:snapToGrid w:val="0"/>
              <w:spacing w:line="240" w:lineRule="auto"/>
              <w:rPr>
                <w:color w:val="auto"/>
                <w:lang w:val="en-US" w:eastAsia="zh-CN"/>
              </w:rPr>
            </w:pPr>
            <w:r>
              <w:rPr>
                <w:rFonts w:hint="eastAsia"/>
                <w:color w:val="auto"/>
                <w:lang w:val="en-US" w:eastAsia="zh-CN"/>
              </w:rPr>
              <w:t>工期</w:t>
            </w:r>
          </w:p>
        </w:tc>
        <w:tc>
          <w:tcPr>
            <w:tcW w:w="28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02"/>
              <w:snapToGrid w:val="0"/>
              <w:spacing w:line="240" w:lineRule="auto"/>
              <w:rPr>
                <w:color w:val="auto"/>
                <w:lang w:val="en-US" w:eastAsia="zh-CN"/>
              </w:rPr>
            </w:pPr>
          </w:p>
        </w:tc>
        <w:tc>
          <w:tcPr>
            <w:tcW w:w="276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02"/>
              <w:snapToGrid w:val="0"/>
              <w:spacing w:line="240" w:lineRule="auto"/>
              <w:rPr>
                <w:color w:val="auto"/>
                <w:lang w:val="en-US" w:eastAsia="zh-CN"/>
              </w:rPr>
            </w:pPr>
          </w:p>
        </w:tc>
        <w:tc>
          <w:tcPr>
            <w:tcW w:w="91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02"/>
              <w:snapToGrid w:val="0"/>
              <w:spacing w:line="240" w:lineRule="auto"/>
              <w:rPr>
                <w:lang w:val="en-US" w:eastAsia="zh-CN"/>
              </w:rPr>
            </w:pPr>
          </w:p>
        </w:tc>
      </w:tr>
      <w:tr>
        <w:tblPrEx>
          <w:tblCellMar>
            <w:top w:w="0" w:type="dxa"/>
            <w:left w:w="0" w:type="dxa"/>
            <w:bottom w:w="0" w:type="dxa"/>
            <w:right w:w="0" w:type="dxa"/>
          </w:tblCellMar>
        </w:tblPrEx>
        <w:trPr>
          <w:trHeight w:val="567" w:hRule="atLeast"/>
        </w:trPr>
        <w:tc>
          <w:tcPr>
            <w:tcW w:w="67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02"/>
              <w:snapToGrid w:val="0"/>
              <w:spacing w:line="240" w:lineRule="auto"/>
              <w:rPr>
                <w:lang w:val="en-US" w:eastAsia="zh-CN"/>
              </w:rPr>
            </w:pPr>
          </w:p>
        </w:tc>
        <w:tc>
          <w:tcPr>
            <w:tcW w:w="23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02"/>
              <w:snapToGrid w:val="0"/>
              <w:spacing w:line="240" w:lineRule="auto"/>
              <w:rPr>
                <w:lang w:val="en-US" w:eastAsia="zh-CN"/>
              </w:rPr>
            </w:pPr>
          </w:p>
        </w:tc>
        <w:tc>
          <w:tcPr>
            <w:tcW w:w="28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02"/>
              <w:snapToGrid w:val="0"/>
              <w:spacing w:line="240" w:lineRule="auto"/>
              <w:rPr>
                <w:lang w:val="en-US" w:eastAsia="zh-CN"/>
              </w:rPr>
            </w:pPr>
          </w:p>
        </w:tc>
        <w:tc>
          <w:tcPr>
            <w:tcW w:w="276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02"/>
              <w:snapToGrid w:val="0"/>
              <w:spacing w:line="240" w:lineRule="auto"/>
              <w:rPr>
                <w:lang w:val="en-US" w:eastAsia="zh-CN"/>
              </w:rPr>
            </w:pPr>
          </w:p>
        </w:tc>
        <w:tc>
          <w:tcPr>
            <w:tcW w:w="91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02"/>
              <w:snapToGrid w:val="0"/>
              <w:spacing w:line="240" w:lineRule="auto"/>
              <w:rPr>
                <w:lang w:val="en-US" w:eastAsia="zh-CN"/>
              </w:rPr>
            </w:pPr>
          </w:p>
        </w:tc>
      </w:tr>
      <w:tr>
        <w:tblPrEx>
          <w:tblCellMar>
            <w:top w:w="0" w:type="dxa"/>
            <w:left w:w="0" w:type="dxa"/>
            <w:bottom w:w="0" w:type="dxa"/>
            <w:right w:w="0" w:type="dxa"/>
          </w:tblCellMar>
        </w:tblPrEx>
        <w:trPr>
          <w:trHeight w:val="567" w:hRule="atLeast"/>
        </w:trPr>
        <w:tc>
          <w:tcPr>
            <w:tcW w:w="67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02"/>
              <w:snapToGrid w:val="0"/>
              <w:spacing w:line="240" w:lineRule="auto"/>
              <w:rPr>
                <w:lang w:val="en-US" w:eastAsia="zh-CN"/>
              </w:rPr>
            </w:pPr>
            <w:r>
              <w:rPr>
                <w:rFonts w:hint="eastAsia"/>
                <w:lang w:val="en-US" w:eastAsia="zh-CN"/>
              </w:rPr>
              <w:t>…</w:t>
            </w:r>
          </w:p>
        </w:tc>
        <w:tc>
          <w:tcPr>
            <w:tcW w:w="23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02"/>
              <w:snapToGrid w:val="0"/>
              <w:spacing w:line="240" w:lineRule="auto"/>
              <w:rPr>
                <w:lang w:val="en-US" w:eastAsia="zh-CN"/>
              </w:rPr>
            </w:pPr>
            <w:r>
              <w:rPr>
                <w:rFonts w:hint="eastAsia"/>
                <w:lang w:val="en-US" w:eastAsia="zh-CN"/>
              </w:rPr>
              <w:t>…</w:t>
            </w:r>
          </w:p>
        </w:tc>
        <w:tc>
          <w:tcPr>
            <w:tcW w:w="28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02"/>
              <w:snapToGrid w:val="0"/>
              <w:spacing w:line="240" w:lineRule="auto"/>
              <w:rPr>
                <w:lang w:val="en-US" w:eastAsia="zh-CN"/>
              </w:rPr>
            </w:pPr>
            <w:r>
              <w:rPr>
                <w:rFonts w:hint="eastAsia"/>
                <w:lang w:val="en-US" w:eastAsia="zh-CN"/>
              </w:rPr>
              <w:t>…</w:t>
            </w:r>
          </w:p>
        </w:tc>
        <w:tc>
          <w:tcPr>
            <w:tcW w:w="276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02"/>
              <w:snapToGrid w:val="0"/>
              <w:spacing w:line="240" w:lineRule="auto"/>
              <w:rPr>
                <w:lang w:val="en-US" w:eastAsia="zh-CN"/>
              </w:rPr>
            </w:pPr>
          </w:p>
        </w:tc>
        <w:tc>
          <w:tcPr>
            <w:tcW w:w="91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02"/>
              <w:snapToGrid w:val="0"/>
              <w:spacing w:line="240" w:lineRule="auto"/>
              <w:rPr>
                <w:lang w:val="en-US" w:eastAsia="zh-CN"/>
              </w:rPr>
            </w:pPr>
          </w:p>
        </w:tc>
      </w:tr>
      <w:tr>
        <w:tblPrEx>
          <w:tblCellMar>
            <w:top w:w="0" w:type="dxa"/>
            <w:left w:w="0" w:type="dxa"/>
            <w:bottom w:w="0" w:type="dxa"/>
            <w:right w:w="0" w:type="dxa"/>
          </w:tblCellMar>
        </w:tblPrEx>
        <w:trPr>
          <w:trHeight w:val="567" w:hRule="atLeast"/>
        </w:trPr>
        <w:tc>
          <w:tcPr>
            <w:tcW w:w="67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02"/>
              <w:snapToGrid w:val="0"/>
              <w:spacing w:line="240" w:lineRule="auto"/>
              <w:rPr>
                <w:lang w:val="en-US" w:eastAsia="zh-CN"/>
              </w:rPr>
            </w:pPr>
            <w:r>
              <w:rPr>
                <w:rFonts w:hint="eastAsia"/>
                <w:lang w:val="en-US" w:eastAsia="zh-CN"/>
              </w:rPr>
              <w:t>…</w:t>
            </w:r>
          </w:p>
        </w:tc>
        <w:tc>
          <w:tcPr>
            <w:tcW w:w="23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02"/>
              <w:snapToGrid w:val="0"/>
              <w:spacing w:line="240" w:lineRule="auto"/>
              <w:rPr>
                <w:lang w:val="en-US" w:eastAsia="zh-CN"/>
              </w:rPr>
            </w:pPr>
            <w:r>
              <w:rPr>
                <w:rFonts w:hint="eastAsia"/>
                <w:lang w:val="en-US" w:eastAsia="zh-CN"/>
              </w:rPr>
              <w:t>…</w:t>
            </w:r>
          </w:p>
        </w:tc>
        <w:tc>
          <w:tcPr>
            <w:tcW w:w="280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02"/>
              <w:snapToGrid w:val="0"/>
              <w:spacing w:line="240" w:lineRule="auto"/>
              <w:rPr>
                <w:lang w:val="en-US" w:eastAsia="zh-CN"/>
              </w:rPr>
            </w:pPr>
            <w:r>
              <w:rPr>
                <w:rFonts w:hint="eastAsia"/>
                <w:lang w:val="en-US" w:eastAsia="zh-CN"/>
              </w:rPr>
              <w:t>…</w:t>
            </w:r>
          </w:p>
        </w:tc>
        <w:tc>
          <w:tcPr>
            <w:tcW w:w="276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02"/>
              <w:snapToGrid w:val="0"/>
              <w:spacing w:line="240" w:lineRule="auto"/>
              <w:rPr>
                <w:lang w:val="en-US" w:eastAsia="zh-CN"/>
              </w:rPr>
            </w:pPr>
          </w:p>
        </w:tc>
        <w:tc>
          <w:tcPr>
            <w:tcW w:w="91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02"/>
              <w:snapToGrid w:val="0"/>
              <w:spacing w:line="240" w:lineRule="auto"/>
              <w:rPr>
                <w:lang w:val="en-US" w:eastAsia="zh-CN"/>
              </w:rPr>
            </w:pPr>
          </w:p>
        </w:tc>
      </w:tr>
    </w:tbl>
    <w:p>
      <w:pPr>
        <w:spacing w:line="360" w:lineRule="auto"/>
        <w:jc w:val="left"/>
        <w:rPr>
          <w:rFonts w:hint="eastAsia" w:ascii="黑体" w:hAnsi="黑体" w:eastAsia="黑体"/>
          <w:bCs/>
          <w:sz w:val="24"/>
        </w:rPr>
      </w:pPr>
      <w:r>
        <w:rPr>
          <w:rFonts w:ascii="黑体" w:hAnsi="黑体" w:eastAsia="黑体"/>
          <w:bCs/>
          <w:sz w:val="24"/>
        </w:rPr>
        <w:br w:type="page"/>
      </w:r>
      <w:r>
        <w:rPr>
          <w:rFonts w:hint="eastAsia" w:ascii="黑体" w:hAnsi="黑体" w:eastAsia="黑体"/>
          <w:bCs/>
          <w:sz w:val="24"/>
        </w:rPr>
        <w:t>附件三</w:t>
      </w:r>
    </w:p>
    <w:p>
      <w:pPr>
        <w:tabs>
          <w:tab w:val="center" w:pos="4621"/>
          <w:tab w:val="left" w:pos="6135"/>
        </w:tabs>
        <w:jc w:val="center"/>
        <w:rPr>
          <w:rFonts w:hint="eastAsia" w:ascii="宋体" w:hAnsi="宋体"/>
          <w:b/>
          <w:bCs/>
          <w:sz w:val="32"/>
          <w:szCs w:val="32"/>
        </w:rPr>
      </w:pPr>
      <w:r>
        <w:rPr>
          <w:rFonts w:hint="eastAsia" w:ascii="宋体" w:hAnsi="宋体"/>
          <w:b/>
          <w:bCs/>
          <w:sz w:val="32"/>
          <w:szCs w:val="32"/>
        </w:rPr>
        <w:t>法定代表人身份证明书</w:t>
      </w:r>
    </w:p>
    <w:p>
      <w:pPr>
        <w:spacing w:before="286" w:beforeLines="100" w:line="360" w:lineRule="auto"/>
        <w:ind w:firstLine="420" w:firstLineChars="200"/>
        <w:rPr>
          <w:rFonts w:ascii="宋体" w:hAnsi="宋体"/>
          <w:u w:val="single"/>
        </w:rPr>
      </w:pPr>
      <w:r>
        <w:rPr>
          <w:rFonts w:ascii="宋体" w:hAnsi="宋体"/>
        </w:rPr>
        <w:t>单位名称：</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p>
    <w:p>
      <w:pPr>
        <w:spacing w:before="286" w:beforeLines="100" w:line="360" w:lineRule="auto"/>
        <w:ind w:firstLine="420" w:firstLineChars="200"/>
        <w:rPr>
          <w:rFonts w:ascii="宋体" w:hAnsi="宋体"/>
          <w:u w:val="single"/>
        </w:rPr>
      </w:pPr>
      <w:r>
        <w:rPr>
          <w:rFonts w:ascii="宋体" w:hAnsi="宋体"/>
        </w:rPr>
        <w:t>单位性质：</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p>
    <w:p>
      <w:pPr>
        <w:spacing w:before="286" w:beforeLines="100" w:line="360" w:lineRule="auto"/>
        <w:ind w:firstLine="420" w:firstLineChars="200"/>
        <w:rPr>
          <w:rFonts w:ascii="宋体" w:hAnsi="宋体"/>
          <w:u w:val="single"/>
        </w:rPr>
      </w:pPr>
      <w:r>
        <w:rPr>
          <w:rFonts w:ascii="宋体" w:hAnsi="宋体"/>
        </w:rPr>
        <w:t>地    址：</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p>
    <w:p>
      <w:pPr>
        <w:spacing w:before="286" w:beforeLines="100" w:line="360" w:lineRule="auto"/>
        <w:ind w:firstLine="420" w:firstLineChars="200"/>
        <w:rPr>
          <w:rFonts w:ascii="宋体" w:hAnsi="宋体"/>
        </w:rPr>
      </w:pPr>
      <w:r>
        <w:rPr>
          <w:rFonts w:ascii="宋体" w:hAnsi="宋体"/>
        </w:rPr>
        <w:t>成立时间：</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ascii="宋体" w:hAnsi="宋体"/>
        </w:rPr>
        <w:t>年</w:t>
      </w:r>
      <w:r>
        <w:rPr>
          <w:rFonts w:ascii="宋体" w:hAnsi="宋体"/>
          <w:u w:val="single"/>
        </w:rPr>
        <w:t xml:space="preserve">        </w:t>
      </w:r>
      <w:r>
        <w:rPr>
          <w:rFonts w:ascii="宋体" w:hAnsi="宋体"/>
        </w:rPr>
        <w:t>月</w:t>
      </w:r>
      <w:r>
        <w:rPr>
          <w:rFonts w:ascii="宋体" w:hAnsi="宋体"/>
          <w:u w:val="single"/>
        </w:rPr>
        <w:t xml:space="preserve">        </w:t>
      </w:r>
      <w:r>
        <w:rPr>
          <w:rFonts w:ascii="宋体" w:hAnsi="宋体"/>
        </w:rPr>
        <w:t>日</w:t>
      </w:r>
    </w:p>
    <w:p>
      <w:pPr>
        <w:spacing w:before="286" w:beforeLines="100" w:line="360" w:lineRule="auto"/>
        <w:ind w:firstLine="420" w:firstLineChars="200"/>
        <w:rPr>
          <w:rFonts w:ascii="宋体" w:hAnsi="宋体"/>
        </w:rPr>
      </w:pPr>
      <w:r>
        <w:rPr>
          <w:rFonts w:ascii="宋体" w:hAnsi="宋体"/>
        </w:rPr>
        <w:t>经营期限：</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p>
    <w:p>
      <w:pPr>
        <w:spacing w:before="286" w:beforeLines="100" w:line="360" w:lineRule="auto"/>
        <w:ind w:firstLine="420" w:firstLineChars="200"/>
        <w:rPr>
          <w:rFonts w:ascii="宋体" w:hAnsi="宋体"/>
        </w:rPr>
      </w:pPr>
      <w:r>
        <w:rPr>
          <w:rFonts w:ascii="宋体" w:hAnsi="宋体"/>
        </w:rPr>
        <w:t>姓名：</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ascii="宋体" w:hAnsi="宋体"/>
        </w:rPr>
        <w:t>性别：</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ascii="宋体" w:hAnsi="宋体"/>
        </w:rPr>
        <w:t>年龄：</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ascii="宋体" w:hAnsi="宋体"/>
        </w:rPr>
        <w:t>职务：</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p>
    <w:p>
      <w:pPr>
        <w:spacing w:before="286" w:beforeLines="100" w:line="360" w:lineRule="auto"/>
        <w:ind w:firstLine="420" w:firstLineChars="200"/>
        <w:rPr>
          <w:rFonts w:ascii="宋体" w:hAnsi="宋体"/>
        </w:rPr>
      </w:pPr>
      <w:r>
        <w:rPr>
          <w:rFonts w:ascii="宋体" w:hAnsi="宋体"/>
        </w:rPr>
        <w:t>系</w:t>
      </w:r>
      <w:r>
        <w:rPr>
          <w:rFonts w:ascii="宋体" w:hAnsi="宋体"/>
          <w:u w:val="single"/>
        </w:rPr>
        <w:t xml:space="preserve">          （投标人单位名称）  </w:t>
      </w:r>
      <w:r>
        <w:rPr>
          <w:rFonts w:hint="eastAsia" w:ascii="宋体" w:hAnsi="宋体"/>
          <w:u w:val="single"/>
        </w:rPr>
        <w:t xml:space="preserve"> </w:t>
      </w:r>
      <w:r>
        <w:rPr>
          <w:rFonts w:ascii="宋体" w:hAnsi="宋体"/>
          <w:u w:val="single"/>
        </w:rPr>
        <w:t xml:space="preserve">        </w:t>
      </w:r>
      <w:r>
        <w:rPr>
          <w:rFonts w:ascii="宋体" w:hAnsi="宋体"/>
        </w:rPr>
        <w:t>的法定代表人。</w:t>
      </w:r>
    </w:p>
    <w:p>
      <w:pPr>
        <w:spacing w:before="286" w:beforeLines="100" w:line="360" w:lineRule="auto"/>
        <w:ind w:firstLine="420" w:firstLineChars="200"/>
        <w:rPr>
          <w:rFonts w:ascii="宋体" w:hAnsi="宋体"/>
        </w:rPr>
      </w:pPr>
      <w:r>
        <w:rPr>
          <w:rFonts w:ascii="宋体" w:hAnsi="宋体"/>
        </w:rPr>
        <w:t>特此证明。</w:t>
      </w:r>
    </w:p>
    <w:p>
      <w:pPr>
        <w:spacing w:before="286" w:beforeLines="100" w:line="480" w:lineRule="exact"/>
        <w:ind w:firstLine="420"/>
      </w:pPr>
    </w:p>
    <w:tbl>
      <w:tblPr>
        <w:tblStyle w:val="43"/>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72" w:hRule="atLeast"/>
        </w:trPr>
        <w:tc>
          <w:tcPr>
            <w:tcW w:w="8720" w:type="dxa"/>
            <w:noWrap w:val="0"/>
            <w:vAlign w:val="center"/>
          </w:tcPr>
          <w:p>
            <w:pPr>
              <w:tabs>
                <w:tab w:val="left" w:leader="middleDot" w:pos="8400"/>
              </w:tabs>
              <w:spacing w:line="480" w:lineRule="exact"/>
              <w:jc w:val="center"/>
              <w:rPr>
                <w:rFonts w:hint="eastAsia"/>
              </w:rPr>
            </w:pPr>
            <w:r>
              <w:rPr>
                <w:rFonts w:hint="eastAsia"/>
              </w:rPr>
              <w:t>身 份 证 复 印 件 粘 贴 处</w:t>
            </w:r>
          </w:p>
          <w:p>
            <w:pPr>
              <w:tabs>
                <w:tab w:val="left" w:leader="middleDot" w:pos="8400"/>
              </w:tabs>
              <w:spacing w:line="480" w:lineRule="exact"/>
              <w:ind w:firstLine="420"/>
              <w:jc w:val="center"/>
              <w:rPr>
                <w:rFonts w:hint="eastAsia"/>
              </w:rPr>
            </w:pPr>
            <w:r>
              <w:rPr>
                <w:rFonts w:hint="eastAsia"/>
              </w:rPr>
              <w:t>( 正反面 )</w:t>
            </w:r>
          </w:p>
        </w:tc>
      </w:tr>
    </w:tbl>
    <w:p>
      <w:pPr>
        <w:spacing w:before="286" w:beforeLines="100" w:line="360" w:lineRule="auto"/>
        <w:ind w:firstLine="4620" w:firstLineChars="2200"/>
        <w:rPr>
          <w:rFonts w:hint="eastAsia" w:ascii="宋体" w:hAnsi="宋体"/>
        </w:rPr>
      </w:pPr>
    </w:p>
    <w:p>
      <w:pPr>
        <w:spacing w:before="286" w:beforeLines="100" w:line="360" w:lineRule="auto"/>
        <w:ind w:firstLine="4620" w:firstLineChars="2200"/>
        <w:rPr>
          <w:rFonts w:hint="eastAsia" w:ascii="宋体" w:hAnsi="宋体"/>
          <w:u w:val="single"/>
        </w:rPr>
      </w:pPr>
      <w:r>
        <w:rPr>
          <w:rFonts w:ascii="宋体" w:hAnsi="宋体"/>
        </w:rPr>
        <w:t>投标人：</w:t>
      </w:r>
      <w:r>
        <w:rPr>
          <w:rFonts w:ascii="宋体" w:hAnsi="宋体"/>
          <w:u w:val="single"/>
        </w:rPr>
        <w:t xml:space="preserve">                      </w:t>
      </w:r>
      <w:r>
        <w:rPr>
          <w:rFonts w:hint="eastAsia" w:ascii="宋体" w:hAnsi="宋体"/>
          <w:u w:val="single"/>
        </w:rPr>
        <w:t>（盖单位公章）</w:t>
      </w:r>
    </w:p>
    <w:p>
      <w:pPr>
        <w:spacing w:before="286" w:beforeLines="100" w:line="360" w:lineRule="auto"/>
        <w:ind w:firstLine="4620" w:firstLineChars="2200"/>
        <w:rPr>
          <w:rFonts w:ascii="宋体" w:hAnsi="宋体"/>
        </w:rPr>
      </w:pPr>
      <w:r>
        <w:rPr>
          <w:rFonts w:ascii="宋体" w:hAnsi="宋体"/>
        </w:rPr>
        <w:t>日  期：</w:t>
      </w:r>
      <w:r>
        <w:rPr>
          <w:rFonts w:ascii="宋体" w:hAnsi="宋体"/>
          <w:u w:val="single"/>
        </w:rPr>
        <w:t xml:space="preserve">        </w:t>
      </w:r>
      <w:r>
        <w:rPr>
          <w:rFonts w:ascii="宋体" w:hAnsi="宋体"/>
        </w:rPr>
        <w:t>年</w:t>
      </w:r>
      <w:r>
        <w:rPr>
          <w:rFonts w:ascii="宋体" w:hAnsi="宋体"/>
          <w:u w:val="single"/>
        </w:rPr>
        <w:t xml:space="preserve">        </w:t>
      </w:r>
      <w:r>
        <w:rPr>
          <w:rFonts w:ascii="宋体" w:hAnsi="宋体"/>
        </w:rPr>
        <w:t>月</w:t>
      </w:r>
      <w:r>
        <w:rPr>
          <w:rFonts w:ascii="宋体" w:hAnsi="宋体"/>
          <w:u w:val="single"/>
        </w:rPr>
        <w:t xml:space="preserve">        </w:t>
      </w:r>
      <w:r>
        <w:rPr>
          <w:rFonts w:ascii="宋体" w:hAnsi="宋体"/>
        </w:rPr>
        <w:t>日</w:t>
      </w:r>
    </w:p>
    <w:p>
      <w:pPr>
        <w:tabs>
          <w:tab w:val="center" w:pos="4621"/>
          <w:tab w:val="left" w:pos="6135"/>
        </w:tabs>
        <w:jc w:val="left"/>
        <w:rPr>
          <w:rFonts w:hint="eastAsia" w:ascii="黑体" w:hAnsi="黑体" w:eastAsia="黑体"/>
          <w:bCs/>
          <w:sz w:val="24"/>
        </w:rPr>
      </w:pPr>
      <w:r>
        <w:rPr>
          <w:rFonts w:ascii="黑体" w:hAnsi="黑体" w:eastAsia="黑体"/>
          <w:bCs/>
          <w:sz w:val="24"/>
        </w:rPr>
        <w:br w:type="page"/>
      </w:r>
      <w:r>
        <w:rPr>
          <w:rFonts w:hint="eastAsia" w:ascii="黑体" w:hAnsi="黑体" w:eastAsia="黑体"/>
          <w:bCs/>
          <w:sz w:val="24"/>
        </w:rPr>
        <w:t>附件四</w:t>
      </w:r>
    </w:p>
    <w:p>
      <w:pPr>
        <w:tabs>
          <w:tab w:val="left" w:leader="middleDot" w:pos="8400"/>
        </w:tabs>
        <w:ind w:firstLine="435"/>
        <w:jc w:val="center"/>
        <w:rPr>
          <w:rFonts w:hint="eastAsia" w:ascii="宋体" w:hAnsi="宋体"/>
          <w:sz w:val="48"/>
        </w:rPr>
      </w:pPr>
      <w:r>
        <w:rPr>
          <w:rFonts w:hint="eastAsia" w:ascii="宋体" w:hAnsi="宋体"/>
          <w:b/>
          <w:sz w:val="36"/>
          <w:szCs w:val="36"/>
        </w:rPr>
        <w:t>授权委托书（开标时随身携带）</w:t>
      </w:r>
    </w:p>
    <w:p>
      <w:pPr>
        <w:tabs>
          <w:tab w:val="left" w:leader="middleDot" w:pos="8400"/>
        </w:tabs>
        <w:ind w:firstLine="435"/>
        <w:jc w:val="center"/>
        <w:rPr>
          <w:rFonts w:hint="eastAsia" w:ascii="宋体" w:hAnsi="宋体"/>
        </w:rPr>
      </w:pPr>
    </w:p>
    <w:p>
      <w:pPr>
        <w:spacing w:line="400" w:lineRule="exact"/>
        <w:ind w:firstLine="420" w:firstLineChars="200"/>
        <w:rPr>
          <w:rFonts w:hint="eastAsia" w:ascii="宋体" w:hAnsi="宋体"/>
        </w:rPr>
      </w:pPr>
      <w:r>
        <w:rPr>
          <w:rFonts w:hint="eastAsia" w:ascii="宋体" w:hAnsi="宋体"/>
        </w:rPr>
        <w:t>本授权委托书声明：我</w:t>
      </w:r>
      <w:r>
        <w:rPr>
          <w:rFonts w:hint="eastAsia" w:ascii="宋体" w:hAnsi="宋体"/>
          <w:u w:val="single"/>
        </w:rPr>
        <w:t xml:space="preserve">       </w:t>
      </w:r>
      <w:r>
        <w:rPr>
          <w:rFonts w:hint="eastAsia" w:ascii="宋体" w:hAnsi="宋体"/>
        </w:rPr>
        <w:t>（姓名）系</w:t>
      </w:r>
      <w:r>
        <w:rPr>
          <w:rFonts w:hint="eastAsia" w:ascii="宋体" w:hAnsi="宋体"/>
          <w:u w:val="single"/>
        </w:rPr>
        <w:t xml:space="preserve">                       </w:t>
      </w:r>
      <w:r>
        <w:rPr>
          <w:rFonts w:hint="eastAsia" w:ascii="宋体" w:hAnsi="宋体"/>
        </w:rPr>
        <w:t>（投标单位名称）的法定代表人，现授权委托</w:t>
      </w:r>
      <w:r>
        <w:rPr>
          <w:rFonts w:hint="eastAsia" w:ascii="宋体" w:hAnsi="宋体"/>
          <w:u w:val="single"/>
        </w:rPr>
        <w:t xml:space="preserve">       </w:t>
      </w:r>
      <w:r>
        <w:rPr>
          <w:rFonts w:hint="eastAsia" w:ascii="宋体" w:hAnsi="宋体"/>
        </w:rPr>
        <w:t>（姓名）在202</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 至202</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日（代理时限）为我公司的代理人，以本公司的名义参加</w:t>
      </w:r>
      <w:r>
        <w:rPr>
          <w:rFonts w:hint="eastAsia" w:ascii="宋体" w:hAnsi="宋体"/>
          <w:u w:val="single"/>
        </w:rPr>
        <w:t xml:space="preserve">                               </w:t>
      </w:r>
      <w:r>
        <w:rPr>
          <w:rFonts w:hint="eastAsia" w:ascii="宋体" w:hAnsi="宋体"/>
        </w:rPr>
        <w:t>工程的投标活动。代理人在代理时间内参加开标、询标谈判过程中所签署的一切文件和处理与之相关的一切事务，本人均予以承认。</w:t>
      </w:r>
    </w:p>
    <w:p>
      <w:pPr>
        <w:tabs>
          <w:tab w:val="left" w:leader="middleDot" w:pos="8400"/>
        </w:tabs>
        <w:spacing w:line="500" w:lineRule="exact"/>
        <w:ind w:firstLine="570"/>
        <w:rPr>
          <w:rFonts w:hint="eastAsia" w:ascii="宋体" w:hAnsi="宋体"/>
        </w:rPr>
      </w:pPr>
      <w:r>
        <w:rPr>
          <w:rFonts w:hint="eastAsia" w:ascii="宋体" w:hAnsi="宋体"/>
        </w:rPr>
        <w:t>代理人无权转委托。</w:t>
      </w:r>
    </w:p>
    <w:p>
      <w:pPr>
        <w:tabs>
          <w:tab w:val="left" w:leader="middleDot" w:pos="8400"/>
        </w:tabs>
        <w:spacing w:line="500" w:lineRule="exact"/>
        <w:ind w:firstLine="570"/>
        <w:rPr>
          <w:rFonts w:hint="eastAsia" w:ascii="宋体" w:hAnsi="宋体"/>
        </w:rPr>
      </w:pPr>
      <w:r>
        <w:rPr>
          <w:rFonts w:hint="eastAsia" w:ascii="宋体" w:hAnsi="宋体"/>
        </w:rPr>
        <w:t>特此委托。</w:t>
      </w:r>
    </w:p>
    <w:p>
      <w:pPr>
        <w:tabs>
          <w:tab w:val="left" w:leader="middleDot" w:pos="8400"/>
        </w:tabs>
        <w:rPr>
          <w:rFonts w:hint="eastAsia" w:ascii="宋体" w:hAnsi="宋体"/>
        </w:rPr>
      </w:pPr>
      <w:r>
        <w:rPr>
          <w:rFonts w:hint="eastAsia" w:ascii="宋体" w:hAnsi="宋体"/>
        </w:rPr>
        <w:t>附：</w:t>
      </w:r>
    </w:p>
    <w:tbl>
      <w:tblPr>
        <w:tblStyle w:val="43"/>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7"/>
        <w:gridCol w:w="2314"/>
        <w:gridCol w:w="2328"/>
        <w:gridCol w:w="2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trPr>
        <w:tc>
          <w:tcPr>
            <w:tcW w:w="2327" w:type="dxa"/>
            <w:noWrap w:val="0"/>
            <w:vAlign w:val="center"/>
          </w:tcPr>
          <w:p>
            <w:pPr>
              <w:tabs>
                <w:tab w:val="left" w:leader="middleDot" w:pos="8400"/>
              </w:tabs>
              <w:snapToGrid w:val="0"/>
              <w:jc w:val="center"/>
              <w:rPr>
                <w:rFonts w:hint="eastAsia" w:ascii="宋体" w:hAnsi="宋体"/>
              </w:rPr>
            </w:pPr>
            <w:r>
              <w:rPr>
                <w:rFonts w:hint="eastAsia" w:ascii="宋体" w:hAnsi="宋体"/>
              </w:rPr>
              <w:t>代理人姓名</w:t>
            </w:r>
          </w:p>
        </w:tc>
        <w:tc>
          <w:tcPr>
            <w:tcW w:w="2314" w:type="dxa"/>
            <w:noWrap w:val="0"/>
            <w:vAlign w:val="center"/>
          </w:tcPr>
          <w:p>
            <w:pPr>
              <w:tabs>
                <w:tab w:val="left" w:leader="middleDot" w:pos="8400"/>
              </w:tabs>
              <w:snapToGrid w:val="0"/>
              <w:jc w:val="center"/>
              <w:rPr>
                <w:rFonts w:hint="eastAsia" w:ascii="宋体" w:hAnsi="宋体"/>
              </w:rPr>
            </w:pPr>
          </w:p>
        </w:tc>
        <w:tc>
          <w:tcPr>
            <w:tcW w:w="2328" w:type="dxa"/>
            <w:noWrap w:val="0"/>
            <w:vAlign w:val="center"/>
          </w:tcPr>
          <w:p>
            <w:pPr>
              <w:tabs>
                <w:tab w:val="left" w:leader="middleDot" w:pos="8400"/>
              </w:tabs>
              <w:snapToGrid w:val="0"/>
              <w:jc w:val="center"/>
              <w:rPr>
                <w:rFonts w:hint="eastAsia" w:ascii="宋体" w:hAnsi="宋体"/>
              </w:rPr>
            </w:pPr>
            <w:r>
              <w:rPr>
                <w:rFonts w:hint="eastAsia" w:ascii="宋体" w:hAnsi="宋体"/>
              </w:rPr>
              <w:t>性     别</w:t>
            </w:r>
          </w:p>
        </w:tc>
        <w:tc>
          <w:tcPr>
            <w:tcW w:w="2315" w:type="dxa"/>
            <w:noWrap w:val="0"/>
            <w:vAlign w:val="center"/>
          </w:tcPr>
          <w:p>
            <w:pPr>
              <w:tabs>
                <w:tab w:val="left" w:leader="middleDot" w:pos="8400"/>
              </w:tabs>
              <w:snapToGrid w:val="0"/>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trPr>
        <w:tc>
          <w:tcPr>
            <w:tcW w:w="2327" w:type="dxa"/>
            <w:noWrap w:val="0"/>
            <w:vAlign w:val="center"/>
          </w:tcPr>
          <w:p>
            <w:pPr>
              <w:tabs>
                <w:tab w:val="left" w:leader="middleDot" w:pos="8400"/>
              </w:tabs>
              <w:snapToGrid w:val="0"/>
              <w:jc w:val="center"/>
              <w:rPr>
                <w:rFonts w:hint="eastAsia" w:ascii="宋体" w:hAnsi="宋体"/>
              </w:rPr>
            </w:pPr>
            <w:r>
              <w:rPr>
                <w:rFonts w:hint="eastAsia" w:ascii="宋体" w:hAnsi="宋体"/>
              </w:rPr>
              <w:t>出 生 年 月</w:t>
            </w:r>
          </w:p>
        </w:tc>
        <w:tc>
          <w:tcPr>
            <w:tcW w:w="2314" w:type="dxa"/>
            <w:noWrap w:val="0"/>
            <w:vAlign w:val="center"/>
          </w:tcPr>
          <w:p>
            <w:pPr>
              <w:tabs>
                <w:tab w:val="left" w:leader="middleDot" w:pos="8400"/>
              </w:tabs>
              <w:snapToGrid w:val="0"/>
              <w:jc w:val="center"/>
              <w:rPr>
                <w:rFonts w:hint="eastAsia" w:ascii="宋体" w:hAnsi="宋体"/>
              </w:rPr>
            </w:pPr>
          </w:p>
        </w:tc>
        <w:tc>
          <w:tcPr>
            <w:tcW w:w="2328" w:type="dxa"/>
            <w:noWrap w:val="0"/>
            <w:vAlign w:val="center"/>
          </w:tcPr>
          <w:p>
            <w:pPr>
              <w:tabs>
                <w:tab w:val="left" w:leader="middleDot" w:pos="8400"/>
              </w:tabs>
              <w:snapToGrid w:val="0"/>
              <w:jc w:val="center"/>
              <w:rPr>
                <w:rFonts w:hint="eastAsia" w:ascii="宋体" w:hAnsi="宋体"/>
              </w:rPr>
            </w:pPr>
            <w:r>
              <w:rPr>
                <w:rFonts w:hint="eastAsia" w:ascii="宋体" w:hAnsi="宋体"/>
              </w:rPr>
              <w:t>身份证号码</w:t>
            </w:r>
          </w:p>
        </w:tc>
        <w:tc>
          <w:tcPr>
            <w:tcW w:w="2315" w:type="dxa"/>
            <w:noWrap w:val="0"/>
            <w:vAlign w:val="center"/>
          </w:tcPr>
          <w:p>
            <w:pPr>
              <w:tabs>
                <w:tab w:val="left" w:leader="middleDot" w:pos="8400"/>
              </w:tabs>
              <w:snapToGrid w:val="0"/>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trPr>
        <w:tc>
          <w:tcPr>
            <w:tcW w:w="2327" w:type="dxa"/>
            <w:noWrap w:val="0"/>
            <w:vAlign w:val="center"/>
          </w:tcPr>
          <w:p>
            <w:pPr>
              <w:tabs>
                <w:tab w:val="left" w:leader="middleDot" w:pos="8400"/>
              </w:tabs>
              <w:snapToGrid w:val="0"/>
              <w:jc w:val="center"/>
              <w:rPr>
                <w:rFonts w:hint="eastAsia" w:ascii="宋体" w:hAnsi="宋体"/>
              </w:rPr>
            </w:pPr>
            <w:r>
              <w:rPr>
                <w:rFonts w:hint="eastAsia" w:ascii="宋体" w:hAnsi="宋体"/>
              </w:rPr>
              <w:t>单       位</w:t>
            </w:r>
          </w:p>
        </w:tc>
        <w:tc>
          <w:tcPr>
            <w:tcW w:w="2314" w:type="dxa"/>
            <w:noWrap w:val="0"/>
            <w:vAlign w:val="center"/>
          </w:tcPr>
          <w:p>
            <w:pPr>
              <w:tabs>
                <w:tab w:val="left" w:leader="middleDot" w:pos="8400"/>
              </w:tabs>
              <w:snapToGrid w:val="0"/>
              <w:jc w:val="center"/>
              <w:rPr>
                <w:rFonts w:hint="eastAsia" w:ascii="宋体" w:hAnsi="宋体"/>
              </w:rPr>
            </w:pPr>
          </w:p>
        </w:tc>
        <w:tc>
          <w:tcPr>
            <w:tcW w:w="2328" w:type="dxa"/>
            <w:noWrap w:val="0"/>
            <w:vAlign w:val="center"/>
          </w:tcPr>
          <w:p>
            <w:pPr>
              <w:tabs>
                <w:tab w:val="left" w:leader="middleDot" w:pos="8400"/>
              </w:tabs>
              <w:snapToGrid w:val="0"/>
              <w:jc w:val="center"/>
              <w:rPr>
                <w:rFonts w:hint="eastAsia" w:ascii="宋体" w:hAnsi="宋体"/>
              </w:rPr>
            </w:pPr>
            <w:r>
              <w:rPr>
                <w:rFonts w:hint="eastAsia" w:ascii="宋体" w:hAnsi="宋体"/>
              </w:rPr>
              <w:t>部      门</w:t>
            </w:r>
          </w:p>
        </w:tc>
        <w:tc>
          <w:tcPr>
            <w:tcW w:w="2315" w:type="dxa"/>
            <w:noWrap w:val="0"/>
            <w:vAlign w:val="center"/>
          </w:tcPr>
          <w:p>
            <w:pPr>
              <w:tabs>
                <w:tab w:val="left" w:leader="middleDot" w:pos="8400"/>
              </w:tabs>
              <w:snapToGrid w:val="0"/>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trPr>
        <w:tc>
          <w:tcPr>
            <w:tcW w:w="2327" w:type="dxa"/>
            <w:noWrap w:val="0"/>
            <w:vAlign w:val="center"/>
          </w:tcPr>
          <w:p>
            <w:pPr>
              <w:tabs>
                <w:tab w:val="left" w:leader="middleDot" w:pos="8400"/>
              </w:tabs>
              <w:snapToGrid w:val="0"/>
              <w:jc w:val="center"/>
              <w:rPr>
                <w:rFonts w:hint="eastAsia" w:ascii="宋体" w:hAnsi="宋体"/>
              </w:rPr>
            </w:pPr>
            <w:r>
              <w:rPr>
                <w:rFonts w:hint="eastAsia" w:ascii="宋体" w:hAnsi="宋体"/>
              </w:rPr>
              <w:t>职       务</w:t>
            </w:r>
          </w:p>
        </w:tc>
        <w:tc>
          <w:tcPr>
            <w:tcW w:w="2314" w:type="dxa"/>
            <w:noWrap w:val="0"/>
            <w:vAlign w:val="center"/>
          </w:tcPr>
          <w:p>
            <w:pPr>
              <w:tabs>
                <w:tab w:val="left" w:leader="middleDot" w:pos="8400"/>
              </w:tabs>
              <w:snapToGrid w:val="0"/>
              <w:jc w:val="center"/>
              <w:rPr>
                <w:rFonts w:hint="eastAsia" w:ascii="宋体" w:hAnsi="宋体"/>
              </w:rPr>
            </w:pPr>
          </w:p>
        </w:tc>
        <w:tc>
          <w:tcPr>
            <w:tcW w:w="2328" w:type="dxa"/>
            <w:noWrap w:val="0"/>
            <w:vAlign w:val="center"/>
          </w:tcPr>
          <w:p>
            <w:pPr>
              <w:tabs>
                <w:tab w:val="left" w:leader="middleDot" w:pos="8400"/>
              </w:tabs>
              <w:snapToGrid w:val="0"/>
              <w:jc w:val="center"/>
              <w:rPr>
                <w:rFonts w:hint="eastAsia" w:ascii="宋体" w:hAnsi="宋体"/>
              </w:rPr>
            </w:pPr>
            <w:r>
              <w:rPr>
                <w:rFonts w:hint="eastAsia" w:ascii="宋体" w:hAnsi="宋体"/>
              </w:rPr>
              <w:t>联系电话</w:t>
            </w:r>
          </w:p>
        </w:tc>
        <w:tc>
          <w:tcPr>
            <w:tcW w:w="2315" w:type="dxa"/>
            <w:noWrap w:val="0"/>
            <w:vAlign w:val="center"/>
          </w:tcPr>
          <w:p>
            <w:pPr>
              <w:tabs>
                <w:tab w:val="left" w:leader="middleDot" w:pos="8400"/>
              </w:tabs>
              <w:snapToGrid w:val="0"/>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4" w:hRule="atLeast"/>
        </w:trPr>
        <w:tc>
          <w:tcPr>
            <w:tcW w:w="9284" w:type="dxa"/>
            <w:gridSpan w:val="4"/>
            <w:noWrap w:val="0"/>
            <w:vAlign w:val="center"/>
          </w:tcPr>
          <w:p>
            <w:pPr>
              <w:tabs>
                <w:tab w:val="left" w:leader="middleDot" w:pos="8400"/>
              </w:tabs>
              <w:snapToGrid w:val="0"/>
              <w:jc w:val="center"/>
              <w:rPr>
                <w:rFonts w:hint="eastAsia" w:ascii="宋体" w:hAnsi="宋体"/>
              </w:rPr>
            </w:pPr>
            <w:r>
              <w:rPr>
                <w:rFonts w:hint="eastAsia" w:ascii="宋体" w:hAnsi="宋体"/>
              </w:rPr>
              <w:t>身 份 证 复 印 件 粘 贴 处</w:t>
            </w:r>
          </w:p>
        </w:tc>
      </w:tr>
    </w:tbl>
    <w:p>
      <w:pPr>
        <w:tabs>
          <w:tab w:val="left" w:leader="middleDot" w:pos="8400"/>
        </w:tabs>
        <w:spacing w:line="720" w:lineRule="auto"/>
        <w:ind w:firstLine="3360" w:firstLineChars="1600"/>
        <w:rPr>
          <w:rFonts w:hint="eastAsia" w:ascii="宋体" w:hAnsi="宋体"/>
          <w:u w:val="single"/>
        </w:rPr>
      </w:pPr>
      <w:r>
        <w:rPr>
          <w:rFonts w:hint="eastAsia" w:ascii="宋体" w:hAnsi="宋体"/>
        </w:rPr>
        <w:t>投标人（盖章）：</w:t>
      </w:r>
      <w:r>
        <w:rPr>
          <w:rFonts w:hint="eastAsia" w:ascii="宋体" w:hAnsi="宋体"/>
          <w:u w:val="single"/>
        </w:rPr>
        <w:t xml:space="preserve">                                        </w:t>
      </w:r>
    </w:p>
    <w:p>
      <w:pPr>
        <w:tabs>
          <w:tab w:val="left" w:leader="middleDot" w:pos="8400"/>
        </w:tabs>
        <w:spacing w:line="720" w:lineRule="auto"/>
        <w:ind w:firstLine="3360" w:firstLineChars="1600"/>
        <w:rPr>
          <w:rFonts w:hint="eastAsia" w:ascii="宋体" w:hAnsi="宋体"/>
          <w:u w:val="single"/>
        </w:rPr>
      </w:pPr>
      <w:r>
        <w:rPr>
          <w:rFonts w:hint="eastAsia" w:ascii="宋体" w:hAnsi="宋体"/>
        </w:rPr>
        <w:t xml:space="preserve">法定代表人：（签字或盖章）： </w:t>
      </w:r>
      <w:r>
        <w:rPr>
          <w:rFonts w:hint="eastAsia" w:ascii="宋体" w:hAnsi="宋体"/>
          <w:u w:val="single"/>
        </w:rPr>
        <w:t xml:space="preserve">                                  </w:t>
      </w:r>
    </w:p>
    <w:p>
      <w:pPr>
        <w:tabs>
          <w:tab w:val="left" w:leader="middleDot" w:pos="8400"/>
        </w:tabs>
        <w:spacing w:line="720" w:lineRule="auto"/>
        <w:ind w:firstLine="3360" w:firstLineChars="1600"/>
        <w:rPr>
          <w:rFonts w:hint="eastAsia" w:ascii="宋体" w:hAnsi="宋体"/>
          <w:u w:val="single"/>
        </w:rPr>
      </w:pPr>
      <w:r>
        <w:rPr>
          <w:rFonts w:hint="eastAsia" w:ascii="宋体" w:hAnsi="宋体"/>
        </w:rPr>
        <w:t xml:space="preserve">授权委托代理人：（签字或盖章）： </w:t>
      </w:r>
      <w:r>
        <w:rPr>
          <w:rFonts w:hint="eastAsia" w:ascii="宋体" w:hAnsi="宋体"/>
          <w:u w:val="single"/>
        </w:rPr>
        <w:t xml:space="preserve">                              </w:t>
      </w:r>
    </w:p>
    <w:p>
      <w:pPr>
        <w:tabs>
          <w:tab w:val="left" w:leader="middleDot" w:pos="8400"/>
        </w:tabs>
        <w:ind w:firstLine="435"/>
        <w:jc w:val="right"/>
        <w:rPr>
          <w:rFonts w:hint="eastAsia" w:ascii="宋体" w:hAnsi="宋体"/>
        </w:rPr>
      </w:pPr>
      <w:r>
        <w:rPr>
          <w:rFonts w:hint="eastAsia" w:ascii="宋体" w:hAnsi="宋体"/>
        </w:rPr>
        <w:t xml:space="preserve">                                                  年       月       日</w:t>
      </w:r>
    </w:p>
    <w:p>
      <w:pPr>
        <w:jc w:val="center"/>
        <w:rPr>
          <w:rFonts w:hint="eastAsia" w:ascii="宋体" w:hAnsi="宋体"/>
        </w:rPr>
      </w:pPr>
    </w:p>
    <w:p>
      <w:pPr>
        <w:jc w:val="left"/>
        <w:rPr>
          <w:rFonts w:hint="eastAsia"/>
        </w:rPr>
      </w:pPr>
      <w:r>
        <w:br w:type="page"/>
      </w:r>
      <w:r>
        <w:rPr>
          <w:rFonts w:hint="eastAsia"/>
        </w:rPr>
        <w:t>附件五</w:t>
      </w:r>
    </w:p>
    <w:p>
      <w:pPr>
        <w:jc w:val="center"/>
        <w:rPr>
          <w:rFonts w:hint="eastAsia"/>
        </w:rPr>
      </w:pPr>
    </w:p>
    <w:p>
      <w:pPr>
        <w:jc w:val="center"/>
        <w:rPr>
          <w:rFonts w:hint="eastAsia"/>
        </w:rPr>
      </w:pPr>
    </w:p>
    <w:p>
      <w:pPr>
        <w:tabs>
          <w:tab w:val="left" w:leader="middleDot" w:pos="8400"/>
        </w:tabs>
        <w:ind w:firstLine="435"/>
        <w:jc w:val="center"/>
        <w:rPr>
          <w:rFonts w:hint="eastAsia" w:ascii="宋体" w:hAnsi="宋体"/>
          <w:b/>
          <w:sz w:val="36"/>
          <w:szCs w:val="36"/>
        </w:rPr>
      </w:pPr>
      <w:r>
        <w:rPr>
          <w:rFonts w:hint="eastAsia" w:ascii="宋体" w:hAnsi="宋体"/>
          <w:b/>
          <w:sz w:val="36"/>
          <w:szCs w:val="36"/>
        </w:rPr>
        <w:t>已标价工程量清单</w:t>
      </w:r>
    </w:p>
    <w:p>
      <w:pPr>
        <w:tabs>
          <w:tab w:val="left" w:leader="middleDot" w:pos="8400"/>
        </w:tabs>
        <w:spacing w:line="360" w:lineRule="auto"/>
        <w:ind w:firstLine="437"/>
        <w:jc w:val="left"/>
        <w:rPr>
          <w:rFonts w:hint="eastAsia"/>
        </w:rPr>
      </w:pPr>
    </w:p>
    <w:p>
      <w:pPr>
        <w:tabs>
          <w:tab w:val="left" w:leader="middleDot" w:pos="8400"/>
        </w:tabs>
        <w:spacing w:line="360" w:lineRule="auto"/>
        <w:ind w:firstLine="437"/>
        <w:jc w:val="left"/>
        <w:rPr>
          <w:rFonts w:hint="eastAsia"/>
        </w:rPr>
      </w:pPr>
      <w:r>
        <w:rPr>
          <w:rFonts w:hint="eastAsia"/>
        </w:rPr>
        <w:t>按照《浙江省建设工程计价规则》（2018版）进行编制，或者直接从计价软件中获取导入；投标报价扉页格式里取消“编制人”一栏。</w:t>
      </w:r>
    </w:p>
    <w:p>
      <w:pPr>
        <w:jc w:val="center"/>
        <w:rPr>
          <w:rFonts w:ascii="宋体" w:hAnsi="宋体"/>
          <w:sz w:val="52"/>
        </w:rPr>
      </w:pPr>
      <w:r>
        <w:rPr>
          <w:rFonts w:ascii="宋体" w:hAnsi="宋体"/>
          <w:sz w:val="52"/>
        </w:rPr>
        <w:br w:type="page"/>
      </w:r>
    </w:p>
    <w:p>
      <w:pPr>
        <w:jc w:val="center"/>
        <w:rPr>
          <w:rFonts w:hint="eastAsia" w:ascii="宋体" w:hAnsi="宋体"/>
          <w:sz w:val="52"/>
        </w:rPr>
      </w:pPr>
    </w:p>
    <w:p>
      <w:pPr>
        <w:jc w:val="center"/>
        <w:rPr>
          <w:rFonts w:hint="eastAsia" w:ascii="宋体" w:hAnsi="宋体"/>
          <w:sz w:val="52"/>
        </w:rPr>
      </w:pPr>
    </w:p>
    <w:p>
      <w:pPr>
        <w:jc w:val="center"/>
        <w:rPr>
          <w:rFonts w:hint="eastAsia" w:ascii="宋体" w:hAnsi="宋体"/>
          <w:sz w:val="52"/>
        </w:rPr>
      </w:pPr>
    </w:p>
    <w:p>
      <w:pPr>
        <w:jc w:val="center"/>
        <w:rPr>
          <w:rFonts w:hint="eastAsia" w:ascii="宋体" w:hAnsi="宋体"/>
          <w:sz w:val="52"/>
        </w:rPr>
      </w:pPr>
    </w:p>
    <w:p>
      <w:pPr>
        <w:rPr>
          <w:rFonts w:hint="eastAsia" w:ascii="宋体" w:hAnsi="宋体"/>
          <w:sz w:val="52"/>
        </w:rPr>
      </w:pPr>
    </w:p>
    <w:p>
      <w:pPr>
        <w:pStyle w:val="7"/>
        <w:numPr>
          <w:ilvl w:val="0"/>
          <w:numId w:val="0"/>
        </w:numPr>
        <w:tabs>
          <w:tab w:val="clear" w:pos="720"/>
        </w:tabs>
        <w:rPr>
          <w:rFonts w:hint="eastAsia" w:ascii="宋体" w:hAnsi="宋体"/>
        </w:rPr>
      </w:pPr>
      <w:bookmarkStart w:id="123" w:name="_Toc25072992"/>
      <w:r>
        <w:rPr>
          <w:rFonts w:hint="eastAsia" w:ascii="宋体" w:hAnsi="宋体"/>
        </w:rPr>
        <w:t>（二）资格审查申请文件部分格式</w:t>
      </w:r>
      <w:bookmarkEnd w:id="123"/>
    </w:p>
    <w:p>
      <w:pPr>
        <w:jc w:val="center"/>
        <w:rPr>
          <w:rFonts w:ascii="宋体" w:hAnsi="宋体"/>
          <w:sz w:val="52"/>
        </w:rPr>
      </w:pPr>
    </w:p>
    <w:p>
      <w:pPr>
        <w:jc w:val="center"/>
        <w:rPr>
          <w:rFonts w:ascii="宋体" w:hAnsi="宋体"/>
          <w:sz w:val="52"/>
        </w:rPr>
      </w:pPr>
    </w:p>
    <w:p>
      <w:pPr>
        <w:jc w:val="center"/>
        <w:rPr>
          <w:rFonts w:ascii="宋体" w:hAnsi="宋体"/>
          <w:sz w:val="52"/>
        </w:rPr>
      </w:pPr>
    </w:p>
    <w:p>
      <w:pPr>
        <w:jc w:val="center"/>
        <w:rPr>
          <w:rFonts w:ascii="宋体" w:hAnsi="宋体"/>
          <w:sz w:val="52"/>
        </w:rPr>
      </w:pPr>
    </w:p>
    <w:p>
      <w:pPr>
        <w:jc w:val="center"/>
        <w:rPr>
          <w:rFonts w:ascii="宋体" w:hAnsi="宋体"/>
          <w:sz w:val="52"/>
        </w:rPr>
      </w:pPr>
    </w:p>
    <w:p>
      <w:pPr>
        <w:spacing w:line="420" w:lineRule="atLeast"/>
        <w:rPr>
          <w:rFonts w:ascii="宋体" w:hAnsi="宋体"/>
          <w:b/>
          <w:bCs/>
          <w:sz w:val="44"/>
        </w:rPr>
      </w:pPr>
      <w:r>
        <w:rPr>
          <w:rFonts w:ascii="宋体" w:hAnsi="宋体"/>
          <w:sz w:val="52"/>
        </w:rPr>
        <w:br w:type="page"/>
      </w:r>
    </w:p>
    <w:p>
      <w:pPr>
        <w:spacing w:line="700" w:lineRule="exact"/>
        <w:jc w:val="center"/>
        <w:rPr>
          <w:rFonts w:hint="eastAsia" w:ascii="宋体" w:hAnsi="宋体"/>
          <w:b/>
          <w:bCs/>
          <w:sz w:val="52"/>
          <w:szCs w:val="52"/>
        </w:rPr>
      </w:pPr>
      <w:r>
        <w:rPr>
          <w:rFonts w:hint="eastAsia" w:ascii="宋体" w:hAnsi="宋体"/>
          <w:b/>
          <w:bCs/>
          <w:sz w:val="52"/>
          <w:szCs w:val="52"/>
        </w:rPr>
        <w:t>建设工程施工招标投标</w:t>
      </w:r>
    </w:p>
    <w:p>
      <w:pPr>
        <w:spacing w:line="700" w:lineRule="exact"/>
        <w:jc w:val="center"/>
        <w:rPr>
          <w:rFonts w:hint="eastAsia" w:ascii="宋体" w:hAnsi="宋体"/>
          <w:b/>
          <w:bCs/>
          <w:sz w:val="48"/>
        </w:rPr>
      </w:pPr>
    </w:p>
    <w:p>
      <w:pPr>
        <w:spacing w:line="700" w:lineRule="exact"/>
        <w:jc w:val="center"/>
        <w:rPr>
          <w:rFonts w:hint="eastAsia" w:ascii="宋体" w:hAnsi="宋体"/>
          <w:b/>
          <w:bCs/>
          <w:sz w:val="48"/>
        </w:rPr>
      </w:pPr>
    </w:p>
    <w:p>
      <w:pPr>
        <w:spacing w:line="760" w:lineRule="exact"/>
        <w:jc w:val="center"/>
        <w:rPr>
          <w:rFonts w:hint="eastAsia" w:ascii="宋体" w:hAnsi="宋体"/>
          <w:b/>
          <w:bCs/>
          <w:sz w:val="52"/>
          <w:szCs w:val="52"/>
        </w:rPr>
      </w:pPr>
      <w:r>
        <w:rPr>
          <w:rFonts w:hint="eastAsia" w:ascii="宋体" w:hAnsi="宋体"/>
          <w:b/>
          <w:bCs/>
          <w:sz w:val="52"/>
          <w:szCs w:val="52"/>
        </w:rPr>
        <w:t>资格审查文件</w:t>
      </w:r>
    </w:p>
    <w:p>
      <w:pPr>
        <w:spacing w:before="286" w:beforeLines="100" w:line="760" w:lineRule="exact"/>
        <w:ind w:firstLine="2240" w:firstLineChars="700"/>
        <w:rPr>
          <w:rFonts w:ascii="宋体" w:hAnsi="宋体"/>
          <w:sz w:val="32"/>
          <w:u w:val="single"/>
        </w:rPr>
      </w:pPr>
      <w:r>
        <w:rPr>
          <w:rFonts w:hint="eastAsia" w:ascii="宋体" w:hAnsi="宋体"/>
          <w:sz w:val="32"/>
        </w:rPr>
        <w:t xml:space="preserve"> </w:t>
      </w:r>
    </w:p>
    <w:p>
      <w:pPr>
        <w:spacing w:line="760" w:lineRule="exact"/>
        <w:jc w:val="center"/>
        <w:rPr>
          <w:rFonts w:ascii="宋体" w:hAnsi="宋体"/>
          <w:sz w:val="32"/>
        </w:rPr>
      </w:pPr>
    </w:p>
    <w:p>
      <w:pPr>
        <w:spacing w:line="760" w:lineRule="exact"/>
        <w:jc w:val="center"/>
        <w:rPr>
          <w:rFonts w:ascii="宋体" w:hAnsi="宋体"/>
          <w:sz w:val="32"/>
        </w:rPr>
      </w:pPr>
    </w:p>
    <w:p>
      <w:pPr>
        <w:spacing w:line="760" w:lineRule="exact"/>
        <w:rPr>
          <w:rFonts w:ascii="宋体" w:hAnsi="宋体"/>
          <w:b/>
          <w:bCs/>
          <w:sz w:val="32"/>
        </w:rPr>
      </w:pPr>
    </w:p>
    <w:p>
      <w:pPr>
        <w:ind w:firstLine="434" w:firstLineChars="98"/>
        <w:rPr>
          <w:rFonts w:hint="eastAsia" w:ascii="宋体" w:hAnsi="宋体"/>
          <w:b/>
          <w:bCs/>
          <w:sz w:val="32"/>
          <w:u w:val="single"/>
        </w:rPr>
      </w:pPr>
      <w:r>
        <w:rPr>
          <w:rFonts w:hint="eastAsia" w:ascii="宋体" w:hAnsi="宋体"/>
          <w:b/>
          <w:bCs/>
          <w:spacing w:val="61"/>
          <w:kern w:val="0"/>
          <w:sz w:val="32"/>
        </w:rPr>
        <w:t>工程名称</w:t>
      </w:r>
      <w:r>
        <w:rPr>
          <w:rFonts w:hint="eastAsia" w:ascii="宋体" w:hAnsi="宋体"/>
          <w:b/>
          <w:bCs/>
          <w:spacing w:val="3"/>
          <w:kern w:val="0"/>
          <w:sz w:val="32"/>
        </w:rPr>
        <w:t>：</w:t>
      </w:r>
      <w:r>
        <w:rPr>
          <w:rFonts w:hint="eastAsia" w:ascii="宋体" w:hAnsi="宋体"/>
          <w:b/>
          <w:bCs/>
          <w:sz w:val="32"/>
          <w:u w:val="single"/>
        </w:rPr>
        <w:t xml:space="preserve">                                      </w:t>
      </w:r>
    </w:p>
    <w:p>
      <w:pPr>
        <w:rPr>
          <w:rFonts w:hint="eastAsia" w:ascii="宋体" w:hAnsi="宋体"/>
          <w:b/>
          <w:bCs/>
          <w:sz w:val="32"/>
          <w:u w:val="single"/>
        </w:rPr>
      </w:pPr>
    </w:p>
    <w:p>
      <w:pPr>
        <w:spacing w:line="360" w:lineRule="auto"/>
        <w:ind w:firstLine="348" w:firstLineChars="98"/>
        <w:rPr>
          <w:rFonts w:hint="eastAsia" w:ascii="宋体" w:hAnsi="宋体"/>
          <w:b/>
          <w:bCs/>
          <w:sz w:val="32"/>
          <w:u w:val="single"/>
        </w:rPr>
      </w:pPr>
      <w:r>
        <w:rPr>
          <w:rFonts w:hint="eastAsia" w:ascii="宋体" w:hAnsi="宋体"/>
          <w:b/>
          <w:bCs/>
          <w:spacing w:val="17"/>
          <w:kern w:val="0"/>
          <w:sz w:val="32"/>
        </w:rPr>
        <w:t>投标申请人</w:t>
      </w:r>
      <w:r>
        <w:rPr>
          <w:rFonts w:hint="eastAsia" w:ascii="宋体" w:hAnsi="宋体"/>
          <w:b/>
          <w:bCs/>
          <w:spacing w:val="1"/>
          <w:kern w:val="0"/>
          <w:sz w:val="32"/>
        </w:rPr>
        <w:t>：</w:t>
      </w:r>
      <w:r>
        <w:rPr>
          <w:rFonts w:hint="eastAsia" w:ascii="宋体" w:hAnsi="宋体"/>
          <w:b/>
          <w:bCs/>
          <w:sz w:val="32"/>
          <w:u w:val="single"/>
        </w:rPr>
        <w:t xml:space="preserve">                              （盖章）</w:t>
      </w:r>
    </w:p>
    <w:p>
      <w:pPr>
        <w:spacing w:line="360" w:lineRule="auto"/>
        <w:rPr>
          <w:rFonts w:hint="eastAsia" w:ascii="宋体" w:hAnsi="宋体"/>
          <w:b/>
          <w:bCs/>
          <w:sz w:val="32"/>
          <w:u w:val="single"/>
        </w:rPr>
      </w:pPr>
    </w:p>
    <w:p>
      <w:pPr>
        <w:spacing w:line="360" w:lineRule="auto"/>
        <w:ind w:firstLine="315" w:firstLineChars="98"/>
        <w:rPr>
          <w:rFonts w:hint="eastAsia" w:ascii="宋体" w:hAnsi="宋体"/>
          <w:b/>
          <w:bCs/>
          <w:sz w:val="32"/>
        </w:rPr>
      </w:pPr>
      <w:r>
        <w:rPr>
          <w:rFonts w:hint="eastAsia" w:ascii="宋体" w:hAnsi="宋体"/>
          <w:b/>
          <w:bCs/>
          <w:sz w:val="32"/>
        </w:rPr>
        <w:t>法定代表人或</w:t>
      </w:r>
    </w:p>
    <w:p>
      <w:pPr>
        <w:spacing w:line="360" w:lineRule="auto"/>
        <w:ind w:firstLine="315" w:firstLineChars="98"/>
        <w:rPr>
          <w:rFonts w:hint="eastAsia" w:ascii="宋体" w:hAnsi="宋体"/>
          <w:b/>
          <w:bCs/>
          <w:sz w:val="32"/>
          <w:u w:val="single"/>
        </w:rPr>
      </w:pPr>
      <w:r>
        <w:rPr>
          <w:rFonts w:hint="eastAsia" w:ascii="宋体" w:hAnsi="宋体"/>
          <w:b/>
          <w:bCs/>
          <w:sz w:val="32"/>
        </w:rPr>
        <w:t>其委托代理人：</w:t>
      </w:r>
      <w:r>
        <w:rPr>
          <w:rFonts w:hint="eastAsia" w:ascii="宋体" w:hAnsi="宋体"/>
          <w:b/>
          <w:bCs/>
          <w:sz w:val="32"/>
          <w:u w:val="single"/>
        </w:rPr>
        <w:t xml:space="preserve">                       （签字或盖章）</w:t>
      </w:r>
    </w:p>
    <w:p>
      <w:pPr>
        <w:spacing w:line="360" w:lineRule="auto"/>
        <w:rPr>
          <w:rFonts w:hint="eastAsia" w:ascii="宋体" w:hAnsi="宋体"/>
          <w:b/>
          <w:bCs/>
          <w:sz w:val="32"/>
          <w:u w:val="single"/>
        </w:rPr>
      </w:pPr>
    </w:p>
    <w:p>
      <w:pPr>
        <w:spacing w:line="360" w:lineRule="auto"/>
        <w:ind w:firstLine="315" w:firstLineChars="98"/>
        <w:rPr>
          <w:rFonts w:hint="eastAsia" w:ascii="宋体" w:hAnsi="宋体"/>
          <w:b/>
          <w:bCs/>
          <w:sz w:val="32"/>
          <w:u w:val="single"/>
        </w:rPr>
      </w:pPr>
      <w:r>
        <w:rPr>
          <w:rFonts w:hint="eastAsia" w:ascii="宋体" w:hAnsi="宋体"/>
          <w:b/>
          <w:bCs/>
          <w:sz w:val="32"/>
        </w:rPr>
        <w:t>地        址：</w:t>
      </w:r>
      <w:r>
        <w:rPr>
          <w:rFonts w:hint="eastAsia" w:ascii="宋体" w:hAnsi="宋体"/>
          <w:b/>
          <w:bCs/>
          <w:sz w:val="32"/>
          <w:u w:val="single"/>
        </w:rPr>
        <w:t xml:space="preserve">                                     </w:t>
      </w:r>
    </w:p>
    <w:p>
      <w:pPr>
        <w:spacing w:line="360" w:lineRule="auto"/>
        <w:rPr>
          <w:rFonts w:hint="eastAsia" w:ascii="宋体" w:hAnsi="宋体"/>
          <w:b/>
          <w:bCs/>
          <w:sz w:val="32"/>
          <w:u w:val="single"/>
        </w:rPr>
      </w:pPr>
    </w:p>
    <w:p>
      <w:pPr>
        <w:spacing w:line="360" w:lineRule="auto"/>
        <w:ind w:firstLine="315" w:firstLineChars="98"/>
        <w:rPr>
          <w:rFonts w:hint="eastAsia" w:ascii="宋体" w:hAnsi="宋体"/>
          <w:b/>
          <w:bCs/>
          <w:sz w:val="32"/>
          <w:u w:val="single"/>
        </w:rPr>
      </w:pPr>
      <w:r>
        <w:rPr>
          <w:rFonts w:hint="eastAsia" w:ascii="宋体" w:hAnsi="宋体"/>
          <w:b/>
          <w:bCs/>
          <w:sz w:val="32"/>
        </w:rPr>
        <w:t>填 报  日 期：</w:t>
      </w:r>
      <w:r>
        <w:rPr>
          <w:rFonts w:hint="eastAsia" w:ascii="宋体" w:hAnsi="宋体"/>
          <w:b/>
          <w:bCs/>
          <w:sz w:val="32"/>
          <w:u w:val="single"/>
        </w:rPr>
        <w:t xml:space="preserve">                                     </w:t>
      </w:r>
    </w:p>
    <w:p>
      <w:pPr>
        <w:jc w:val="center"/>
        <w:rPr>
          <w:rFonts w:ascii="宋体" w:hAnsi="宋体"/>
          <w:b/>
          <w:bCs/>
          <w:sz w:val="48"/>
        </w:rPr>
      </w:pPr>
    </w:p>
    <w:p>
      <w:pPr>
        <w:spacing w:line="440" w:lineRule="exact"/>
        <w:jc w:val="left"/>
        <w:rPr>
          <w:rFonts w:hint="eastAsia" w:ascii="黑体" w:hAnsi="黑体" w:eastAsia="黑体"/>
          <w:szCs w:val="21"/>
        </w:rPr>
      </w:pPr>
      <w:r>
        <w:rPr>
          <w:rFonts w:ascii="黑体" w:hAnsi="黑体" w:eastAsia="黑体"/>
          <w:szCs w:val="21"/>
        </w:rPr>
        <w:br w:type="page"/>
      </w:r>
      <w:r>
        <w:rPr>
          <w:rFonts w:hint="eastAsia" w:ascii="黑体" w:hAnsi="黑体" w:eastAsia="黑体"/>
          <w:szCs w:val="21"/>
        </w:rPr>
        <w:t>附件六</w:t>
      </w:r>
    </w:p>
    <w:p>
      <w:pPr>
        <w:spacing w:line="440" w:lineRule="exact"/>
        <w:jc w:val="center"/>
        <w:rPr>
          <w:rFonts w:hint="eastAsia" w:ascii="宋体" w:hAnsi="宋体"/>
          <w:b/>
          <w:sz w:val="36"/>
          <w:szCs w:val="36"/>
        </w:rPr>
      </w:pPr>
      <w:r>
        <w:rPr>
          <w:rFonts w:hint="eastAsia" w:ascii="宋体" w:hAnsi="宋体"/>
          <w:b/>
          <w:sz w:val="36"/>
          <w:szCs w:val="36"/>
        </w:rPr>
        <w:t>投标人一般状况</w:t>
      </w:r>
    </w:p>
    <w:p>
      <w:pPr>
        <w:spacing w:after="143" w:afterLines="50" w:line="440" w:lineRule="exact"/>
        <w:rPr>
          <w:rFonts w:ascii="宋体" w:hAnsi="宋体"/>
          <w:b/>
          <w:sz w:val="32"/>
          <w:szCs w:val="32"/>
        </w:rPr>
      </w:pPr>
      <w:r>
        <w:rPr>
          <w:rFonts w:ascii="宋体" w:hAnsi="宋体"/>
        </w:rPr>
        <w:t>投标申请人（盖章）：</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4500"/>
        <w:gridCol w:w="4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48" w:type="dxa"/>
            <w:noWrap w:val="0"/>
            <w:vAlign w:val="center"/>
          </w:tcPr>
          <w:p>
            <w:pPr>
              <w:spacing w:line="440" w:lineRule="exact"/>
              <w:jc w:val="center"/>
              <w:rPr>
                <w:rFonts w:ascii="宋体" w:hAnsi="宋体"/>
                <w:b/>
                <w:sz w:val="24"/>
              </w:rPr>
            </w:pPr>
            <w:r>
              <w:rPr>
                <w:rFonts w:ascii="宋体" w:hAnsi="宋体"/>
                <w:b/>
                <w:sz w:val="24"/>
              </w:rPr>
              <w:t>1</w:t>
            </w:r>
          </w:p>
        </w:tc>
        <w:tc>
          <w:tcPr>
            <w:tcW w:w="8825" w:type="dxa"/>
            <w:gridSpan w:val="2"/>
            <w:noWrap w:val="0"/>
            <w:vAlign w:val="center"/>
          </w:tcPr>
          <w:p>
            <w:pPr>
              <w:spacing w:line="440" w:lineRule="exact"/>
              <w:rPr>
                <w:rFonts w:ascii="宋体" w:hAnsi="宋体"/>
                <w:sz w:val="24"/>
              </w:rPr>
            </w:pPr>
            <w:r>
              <w:rPr>
                <w:rFonts w:ascii="宋体" w:hAnsi="宋体"/>
                <w:sz w:val="24"/>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48" w:type="dxa"/>
            <w:noWrap w:val="0"/>
            <w:vAlign w:val="center"/>
          </w:tcPr>
          <w:p>
            <w:pPr>
              <w:spacing w:line="440" w:lineRule="exact"/>
              <w:jc w:val="center"/>
              <w:rPr>
                <w:rFonts w:ascii="宋体" w:hAnsi="宋体"/>
                <w:b/>
                <w:sz w:val="24"/>
              </w:rPr>
            </w:pPr>
            <w:r>
              <w:rPr>
                <w:rFonts w:ascii="宋体" w:hAnsi="宋体"/>
                <w:b/>
                <w:sz w:val="24"/>
              </w:rPr>
              <w:t>2</w:t>
            </w:r>
          </w:p>
        </w:tc>
        <w:tc>
          <w:tcPr>
            <w:tcW w:w="8825" w:type="dxa"/>
            <w:gridSpan w:val="2"/>
            <w:noWrap w:val="0"/>
            <w:vAlign w:val="center"/>
          </w:tcPr>
          <w:p>
            <w:pPr>
              <w:spacing w:line="440" w:lineRule="exact"/>
              <w:rPr>
                <w:rFonts w:ascii="宋体" w:hAnsi="宋体"/>
                <w:sz w:val="24"/>
              </w:rPr>
            </w:pPr>
            <w:r>
              <w:rPr>
                <w:rFonts w:ascii="宋体" w:hAnsi="宋体"/>
                <w:sz w:val="24"/>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48" w:type="dxa"/>
            <w:noWrap w:val="0"/>
            <w:vAlign w:val="center"/>
          </w:tcPr>
          <w:p>
            <w:pPr>
              <w:spacing w:line="440" w:lineRule="exact"/>
              <w:jc w:val="center"/>
              <w:rPr>
                <w:rFonts w:ascii="宋体" w:hAnsi="宋体"/>
                <w:b/>
                <w:sz w:val="24"/>
              </w:rPr>
            </w:pPr>
            <w:r>
              <w:rPr>
                <w:rFonts w:ascii="宋体" w:hAnsi="宋体"/>
                <w:b/>
                <w:sz w:val="24"/>
              </w:rPr>
              <w:t>3</w:t>
            </w:r>
          </w:p>
        </w:tc>
        <w:tc>
          <w:tcPr>
            <w:tcW w:w="8825" w:type="dxa"/>
            <w:gridSpan w:val="2"/>
            <w:noWrap w:val="0"/>
            <w:vAlign w:val="center"/>
          </w:tcPr>
          <w:p>
            <w:pPr>
              <w:spacing w:line="440" w:lineRule="exact"/>
              <w:rPr>
                <w:rFonts w:ascii="宋体" w:hAnsi="宋体"/>
                <w:sz w:val="24"/>
              </w:rPr>
            </w:pPr>
            <w:r>
              <w:rPr>
                <w:rFonts w:ascii="宋体" w:hAnsi="宋体"/>
                <w:sz w:val="24"/>
              </w:rPr>
              <w:t>代表处地址</w:t>
            </w:r>
          </w:p>
          <w:p>
            <w:pPr>
              <w:spacing w:line="440" w:lineRule="exact"/>
              <w:rPr>
                <w:rFonts w:ascii="宋体" w:hAnsi="宋体"/>
                <w:sz w:val="24"/>
              </w:rPr>
            </w:pPr>
            <w:r>
              <w:rPr>
                <w:rFonts w:ascii="宋体" w:hAnsi="宋体"/>
                <w:sz w:val="24"/>
              </w:rPr>
              <w:t>（使用进温企业）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48" w:type="dxa"/>
            <w:noWrap w:val="0"/>
            <w:vAlign w:val="center"/>
          </w:tcPr>
          <w:p>
            <w:pPr>
              <w:spacing w:line="440" w:lineRule="exact"/>
              <w:jc w:val="center"/>
              <w:rPr>
                <w:rFonts w:ascii="宋体" w:hAnsi="宋体"/>
                <w:b/>
                <w:sz w:val="24"/>
              </w:rPr>
            </w:pPr>
            <w:r>
              <w:rPr>
                <w:rFonts w:ascii="宋体" w:hAnsi="宋体"/>
                <w:b/>
                <w:sz w:val="24"/>
              </w:rPr>
              <w:t>4</w:t>
            </w:r>
          </w:p>
        </w:tc>
        <w:tc>
          <w:tcPr>
            <w:tcW w:w="4500" w:type="dxa"/>
            <w:noWrap w:val="0"/>
            <w:vAlign w:val="center"/>
          </w:tcPr>
          <w:p>
            <w:pPr>
              <w:spacing w:line="440" w:lineRule="exact"/>
              <w:rPr>
                <w:rFonts w:ascii="宋体" w:hAnsi="宋体"/>
                <w:sz w:val="24"/>
              </w:rPr>
            </w:pPr>
            <w:r>
              <w:rPr>
                <w:rFonts w:ascii="宋体" w:hAnsi="宋体"/>
                <w:sz w:val="24"/>
              </w:rPr>
              <w:t>电话</w:t>
            </w:r>
          </w:p>
          <w:p>
            <w:pPr>
              <w:spacing w:line="440" w:lineRule="exact"/>
              <w:rPr>
                <w:rFonts w:ascii="宋体" w:hAnsi="宋体"/>
                <w:sz w:val="24"/>
              </w:rPr>
            </w:pPr>
            <w:r>
              <w:rPr>
                <w:rFonts w:ascii="宋体" w:hAnsi="宋体"/>
                <w:sz w:val="24"/>
              </w:rPr>
              <w:t>传真</w:t>
            </w:r>
          </w:p>
        </w:tc>
        <w:tc>
          <w:tcPr>
            <w:tcW w:w="4325" w:type="dxa"/>
            <w:noWrap w:val="0"/>
            <w:vAlign w:val="center"/>
          </w:tcPr>
          <w:p>
            <w:pPr>
              <w:spacing w:line="440" w:lineRule="exact"/>
              <w:rPr>
                <w:rFonts w:ascii="宋体" w:hAnsi="宋体"/>
                <w:sz w:val="24"/>
              </w:rPr>
            </w:pPr>
            <w:r>
              <w:rPr>
                <w:rFonts w:ascii="宋体" w:hAnsi="宋体"/>
                <w:sz w:val="24"/>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48" w:type="dxa"/>
            <w:noWrap w:val="0"/>
            <w:vAlign w:val="center"/>
          </w:tcPr>
          <w:p>
            <w:pPr>
              <w:spacing w:line="440" w:lineRule="exact"/>
              <w:jc w:val="center"/>
              <w:rPr>
                <w:rFonts w:ascii="宋体" w:hAnsi="宋体"/>
                <w:b/>
                <w:sz w:val="24"/>
              </w:rPr>
            </w:pPr>
            <w:r>
              <w:rPr>
                <w:rFonts w:ascii="宋体" w:hAnsi="宋体"/>
                <w:b/>
                <w:sz w:val="24"/>
              </w:rPr>
              <w:t>5</w:t>
            </w:r>
          </w:p>
        </w:tc>
        <w:tc>
          <w:tcPr>
            <w:tcW w:w="8825" w:type="dxa"/>
            <w:gridSpan w:val="2"/>
            <w:noWrap w:val="0"/>
            <w:vAlign w:val="center"/>
          </w:tcPr>
          <w:p>
            <w:pPr>
              <w:spacing w:line="440" w:lineRule="exact"/>
              <w:rPr>
                <w:rFonts w:ascii="宋体" w:hAnsi="宋体"/>
                <w:sz w:val="24"/>
              </w:rPr>
            </w:pPr>
            <w:r>
              <w:rPr>
                <w:rFonts w:ascii="宋体" w:hAnsi="宋体"/>
                <w:sz w:val="24"/>
              </w:rPr>
              <w:t>注册地、注册年份</w:t>
            </w:r>
          </w:p>
          <w:p>
            <w:pPr>
              <w:spacing w:line="440" w:lineRule="exact"/>
              <w:rPr>
                <w:rFonts w:ascii="宋体" w:hAnsi="宋体"/>
                <w:sz w:val="24"/>
              </w:rPr>
            </w:pPr>
            <w:r>
              <w:rPr>
                <w:rFonts w:ascii="宋体" w:hAnsi="宋体"/>
                <w:sz w:val="24"/>
              </w:rPr>
              <w:t>并附上营业执照复印件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48" w:type="dxa"/>
            <w:noWrap w:val="0"/>
            <w:vAlign w:val="center"/>
          </w:tcPr>
          <w:p>
            <w:pPr>
              <w:spacing w:line="440" w:lineRule="exact"/>
              <w:jc w:val="center"/>
              <w:rPr>
                <w:rFonts w:ascii="宋体" w:hAnsi="宋体"/>
                <w:b/>
                <w:sz w:val="24"/>
              </w:rPr>
            </w:pPr>
            <w:r>
              <w:rPr>
                <w:rFonts w:ascii="宋体" w:hAnsi="宋体"/>
                <w:b/>
                <w:sz w:val="24"/>
              </w:rPr>
              <w:t>6</w:t>
            </w:r>
          </w:p>
        </w:tc>
        <w:tc>
          <w:tcPr>
            <w:tcW w:w="8825" w:type="dxa"/>
            <w:gridSpan w:val="2"/>
            <w:noWrap w:val="0"/>
            <w:vAlign w:val="center"/>
          </w:tcPr>
          <w:p>
            <w:pPr>
              <w:spacing w:line="440" w:lineRule="exact"/>
              <w:rPr>
                <w:rFonts w:hint="eastAsia" w:ascii="宋体" w:hAnsi="宋体"/>
                <w:sz w:val="24"/>
              </w:rPr>
            </w:pPr>
            <w:r>
              <w:rPr>
                <w:rFonts w:ascii="宋体" w:hAnsi="宋体"/>
                <w:sz w:val="24"/>
              </w:rPr>
              <w:t>主营范围</w:t>
            </w:r>
          </w:p>
          <w:p>
            <w:pPr>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48" w:type="dxa"/>
            <w:noWrap w:val="0"/>
            <w:vAlign w:val="center"/>
          </w:tcPr>
          <w:p>
            <w:pPr>
              <w:spacing w:line="440" w:lineRule="exact"/>
              <w:jc w:val="center"/>
              <w:rPr>
                <w:rFonts w:ascii="宋体" w:hAnsi="宋体"/>
                <w:b/>
                <w:sz w:val="24"/>
              </w:rPr>
            </w:pPr>
            <w:r>
              <w:rPr>
                <w:rFonts w:ascii="宋体" w:hAnsi="宋体"/>
                <w:b/>
                <w:sz w:val="24"/>
              </w:rPr>
              <w:t>7</w:t>
            </w:r>
          </w:p>
        </w:tc>
        <w:tc>
          <w:tcPr>
            <w:tcW w:w="8825" w:type="dxa"/>
            <w:gridSpan w:val="2"/>
            <w:noWrap w:val="0"/>
            <w:vAlign w:val="center"/>
          </w:tcPr>
          <w:p>
            <w:pPr>
              <w:spacing w:line="440" w:lineRule="exact"/>
              <w:rPr>
                <w:rFonts w:ascii="宋体" w:hAnsi="宋体"/>
                <w:sz w:val="24"/>
              </w:rPr>
            </w:pPr>
            <w:r>
              <w:rPr>
                <w:rFonts w:ascii="宋体" w:hAnsi="宋体"/>
                <w:sz w:val="24"/>
              </w:rPr>
              <w:t>公司资质等级证书</w:t>
            </w:r>
          </w:p>
          <w:p>
            <w:pPr>
              <w:spacing w:line="440" w:lineRule="exact"/>
              <w:rPr>
                <w:rFonts w:ascii="宋体" w:hAnsi="宋体"/>
                <w:sz w:val="24"/>
              </w:rPr>
            </w:pPr>
            <w:r>
              <w:rPr>
                <w:rFonts w:ascii="宋体" w:hAnsi="宋体"/>
                <w:sz w:val="24"/>
              </w:rPr>
              <w:t>并附上资质等级证书复印件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7" w:hRule="atLeast"/>
        </w:trPr>
        <w:tc>
          <w:tcPr>
            <w:tcW w:w="648" w:type="dxa"/>
            <w:noWrap w:val="0"/>
            <w:vAlign w:val="top"/>
          </w:tcPr>
          <w:p>
            <w:pPr>
              <w:spacing w:line="440" w:lineRule="exact"/>
              <w:jc w:val="center"/>
              <w:rPr>
                <w:rFonts w:ascii="宋体" w:hAnsi="宋体"/>
                <w:b/>
                <w:sz w:val="24"/>
              </w:rPr>
            </w:pPr>
            <w:r>
              <w:rPr>
                <w:rFonts w:ascii="宋体" w:hAnsi="宋体"/>
                <w:b/>
                <w:sz w:val="24"/>
              </w:rPr>
              <w:t>8</w:t>
            </w:r>
          </w:p>
        </w:tc>
        <w:tc>
          <w:tcPr>
            <w:tcW w:w="8825" w:type="dxa"/>
            <w:gridSpan w:val="2"/>
            <w:noWrap w:val="0"/>
            <w:vAlign w:val="top"/>
          </w:tcPr>
          <w:p>
            <w:pPr>
              <w:spacing w:line="440" w:lineRule="exact"/>
              <w:rPr>
                <w:rFonts w:ascii="宋体" w:hAnsi="宋体"/>
                <w:sz w:val="24"/>
              </w:rPr>
            </w:pPr>
            <w:r>
              <w:rPr>
                <w:rFonts w:ascii="宋体" w:hAnsi="宋体"/>
                <w:sz w:val="24"/>
              </w:rPr>
              <w:t>其他需要说明的情况</w:t>
            </w:r>
          </w:p>
        </w:tc>
      </w:tr>
    </w:tbl>
    <w:p>
      <w:pPr>
        <w:spacing w:before="143" w:beforeLines="50" w:line="360" w:lineRule="exact"/>
        <w:rPr>
          <w:rFonts w:hint="eastAsia" w:ascii="宋体" w:hAnsi="宋体"/>
          <w:b/>
          <w:szCs w:val="21"/>
        </w:rPr>
      </w:pPr>
      <w:r>
        <w:rPr>
          <w:rFonts w:hint="eastAsia" w:ascii="宋体" w:hAnsi="宋体"/>
          <w:b/>
          <w:szCs w:val="21"/>
        </w:rPr>
        <w:t>注：1、所有独立投标申请人须填写此表</w:t>
      </w:r>
    </w:p>
    <w:p>
      <w:pPr>
        <w:spacing w:line="360" w:lineRule="exact"/>
        <w:ind w:firstLine="413" w:firstLineChars="196"/>
        <w:rPr>
          <w:rFonts w:hint="eastAsia" w:ascii="宋体" w:hAnsi="宋体"/>
          <w:b/>
          <w:szCs w:val="21"/>
        </w:rPr>
      </w:pPr>
      <w:r>
        <w:rPr>
          <w:rFonts w:hint="eastAsia" w:ascii="宋体" w:hAnsi="宋体"/>
          <w:b/>
          <w:szCs w:val="21"/>
        </w:rPr>
        <w:t>2、提供相关复印件。</w:t>
      </w:r>
    </w:p>
    <w:p>
      <w:pPr>
        <w:spacing w:line="440" w:lineRule="exact"/>
        <w:jc w:val="left"/>
        <w:rPr>
          <w:rFonts w:hint="eastAsia" w:ascii="宋体" w:hAnsi="宋体"/>
          <w:szCs w:val="21"/>
        </w:rPr>
      </w:pPr>
      <w:r>
        <w:rPr>
          <w:rFonts w:ascii="宋体" w:hAnsi="宋体"/>
          <w:b/>
          <w:sz w:val="44"/>
          <w:szCs w:val="44"/>
        </w:rPr>
        <w:br w:type="page"/>
      </w:r>
      <w:r>
        <w:rPr>
          <w:rFonts w:hint="eastAsia" w:ascii="宋体" w:hAnsi="宋体"/>
          <w:szCs w:val="21"/>
        </w:rPr>
        <w:t>附件七</w:t>
      </w:r>
    </w:p>
    <w:p>
      <w:pPr>
        <w:spacing w:line="440" w:lineRule="exact"/>
        <w:jc w:val="center"/>
        <w:rPr>
          <w:rFonts w:hint="eastAsia" w:ascii="宋体" w:hAnsi="宋体"/>
          <w:b/>
          <w:sz w:val="36"/>
          <w:szCs w:val="36"/>
        </w:rPr>
      </w:pPr>
      <w:r>
        <w:rPr>
          <w:rFonts w:hint="eastAsia" w:ascii="宋体" w:hAnsi="宋体"/>
          <w:b/>
          <w:sz w:val="36"/>
          <w:szCs w:val="36"/>
        </w:rPr>
        <w:t>投标项目负责人一般状况</w:t>
      </w:r>
    </w:p>
    <w:p>
      <w:pPr>
        <w:spacing w:after="143" w:afterLines="50" w:line="440" w:lineRule="exact"/>
        <w:rPr>
          <w:rFonts w:ascii="宋体" w:hAnsi="宋体"/>
          <w:b/>
          <w:sz w:val="32"/>
          <w:szCs w:val="32"/>
        </w:rPr>
      </w:pPr>
      <w:r>
        <w:rPr>
          <w:rFonts w:ascii="宋体" w:hAnsi="宋体"/>
        </w:rPr>
        <w:t>投标申请人（盖章）：</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8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48" w:type="dxa"/>
            <w:noWrap w:val="0"/>
            <w:vAlign w:val="center"/>
          </w:tcPr>
          <w:p>
            <w:pPr>
              <w:spacing w:line="440" w:lineRule="exact"/>
              <w:jc w:val="center"/>
              <w:rPr>
                <w:rFonts w:ascii="宋体" w:hAnsi="宋体"/>
                <w:b/>
                <w:sz w:val="24"/>
              </w:rPr>
            </w:pPr>
            <w:r>
              <w:rPr>
                <w:rFonts w:ascii="宋体" w:hAnsi="宋体"/>
                <w:b/>
                <w:sz w:val="24"/>
              </w:rPr>
              <w:t>1</w:t>
            </w:r>
          </w:p>
        </w:tc>
        <w:tc>
          <w:tcPr>
            <w:tcW w:w="8825" w:type="dxa"/>
            <w:noWrap w:val="0"/>
            <w:vAlign w:val="center"/>
          </w:tcPr>
          <w:p>
            <w:pPr>
              <w:spacing w:line="440" w:lineRule="exact"/>
              <w:rPr>
                <w:rFonts w:ascii="宋体" w:hAnsi="宋体"/>
                <w:sz w:val="24"/>
              </w:rPr>
            </w:pPr>
            <w:r>
              <w:rPr>
                <w:rFonts w:hint="eastAsia" w:ascii="宋体" w:hAnsi="宋体"/>
                <w:sz w:val="24"/>
              </w:rPr>
              <w:t>项目负责人</w:t>
            </w:r>
            <w:r>
              <w:rPr>
                <w:rFonts w:ascii="宋体" w:hAnsi="宋体"/>
                <w:sz w:val="24"/>
              </w:rPr>
              <w:t>姓名</w:t>
            </w:r>
          </w:p>
          <w:p>
            <w:pPr>
              <w:spacing w:line="440" w:lineRule="exact"/>
              <w:rPr>
                <w:rFonts w:ascii="宋体" w:hAnsi="宋体"/>
                <w:sz w:val="24"/>
              </w:rPr>
            </w:pPr>
            <w:r>
              <w:rPr>
                <w:rFonts w:ascii="宋体" w:hAnsi="宋体"/>
                <w:sz w:val="24"/>
              </w:rPr>
              <w:t>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48" w:type="dxa"/>
            <w:noWrap w:val="0"/>
            <w:vAlign w:val="center"/>
          </w:tcPr>
          <w:p>
            <w:pPr>
              <w:spacing w:line="440" w:lineRule="exact"/>
              <w:jc w:val="center"/>
              <w:rPr>
                <w:rFonts w:ascii="宋体" w:hAnsi="宋体"/>
                <w:b/>
                <w:sz w:val="24"/>
              </w:rPr>
            </w:pPr>
            <w:r>
              <w:rPr>
                <w:rFonts w:ascii="宋体" w:hAnsi="宋体"/>
                <w:b/>
                <w:sz w:val="24"/>
              </w:rPr>
              <w:t>2</w:t>
            </w:r>
          </w:p>
        </w:tc>
        <w:tc>
          <w:tcPr>
            <w:tcW w:w="8825" w:type="dxa"/>
            <w:noWrap w:val="0"/>
            <w:vAlign w:val="center"/>
          </w:tcPr>
          <w:p>
            <w:pPr>
              <w:spacing w:line="440" w:lineRule="exact"/>
              <w:rPr>
                <w:rFonts w:ascii="宋体" w:hAnsi="宋体"/>
                <w:sz w:val="24"/>
              </w:rPr>
            </w:pPr>
            <w:r>
              <w:rPr>
                <w:rFonts w:ascii="宋体" w:hAnsi="宋体"/>
                <w:sz w:val="24"/>
              </w:rPr>
              <w:t>性别</w:t>
            </w:r>
          </w:p>
          <w:p>
            <w:pPr>
              <w:spacing w:line="440" w:lineRule="exact"/>
              <w:rPr>
                <w:rFonts w:hint="eastAsia" w:ascii="宋体" w:hAnsi="宋体"/>
                <w:sz w:val="24"/>
              </w:rPr>
            </w:pPr>
            <w:r>
              <w:rPr>
                <w:rFonts w:ascii="宋体" w:hAnsi="宋体"/>
                <w:sz w:val="24"/>
              </w:rPr>
              <w:t>年龄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48" w:type="dxa"/>
            <w:noWrap w:val="0"/>
            <w:vAlign w:val="center"/>
          </w:tcPr>
          <w:p>
            <w:pPr>
              <w:spacing w:line="440" w:lineRule="exact"/>
              <w:jc w:val="center"/>
              <w:rPr>
                <w:rFonts w:ascii="宋体" w:hAnsi="宋体"/>
                <w:b/>
                <w:sz w:val="24"/>
              </w:rPr>
            </w:pPr>
            <w:r>
              <w:rPr>
                <w:rFonts w:ascii="宋体" w:hAnsi="宋体"/>
                <w:b/>
                <w:sz w:val="24"/>
              </w:rPr>
              <w:t>3</w:t>
            </w:r>
          </w:p>
        </w:tc>
        <w:tc>
          <w:tcPr>
            <w:tcW w:w="8825" w:type="dxa"/>
            <w:noWrap w:val="0"/>
            <w:vAlign w:val="center"/>
          </w:tcPr>
          <w:p>
            <w:pPr>
              <w:spacing w:line="440" w:lineRule="exact"/>
              <w:rPr>
                <w:rFonts w:ascii="宋体" w:hAnsi="宋体"/>
                <w:sz w:val="24"/>
              </w:rPr>
            </w:pPr>
            <w:r>
              <w:rPr>
                <w:rFonts w:ascii="宋体" w:hAnsi="宋体"/>
                <w:sz w:val="24"/>
              </w:rPr>
              <w:t>专业</w:t>
            </w:r>
          </w:p>
          <w:p>
            <w:pPr>
              <w:spacing w:line="440" w:lineRule="exact"/>
              <w:rPr>
                <w:rFonts w:hint="eastAsia" w:ascii="宋体" w:hAnsi="宋体"/>
                <w:sz w:val="24"/>
              </w:rPr>
            </w:pPr>
            <w:r>
              <w:rPr>
                <w:rFonts w:hint="eastAsia" w:ascii="宋体" w:hAnsi="宋体"/>
                <w:sz w:val="24"/>
              </w:rPr>
              <w:t>职称</w:t>
            </w:r>
          </w:p>
          <w:p>
            <w:pPr>
              <w:spacing w:line="440" w:lineRule="exact"/>
              <w:rPr>
                <w:rFonts w:ascii="宋体" w:hAnsi="宋体"/>
                <w:sz w:val="24"/>
              </w:rPr>
            </w:pPr>
            <w:r>
              <w:rPr>
                <w:rFonts w:ascii="宋体" w:hAnsi="宋体"/>
                <w:sz w:val="24"/>
              </w:rPr>
              <w:t>并附上有关证书复印件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48" w:type="dxa"/>
            <w:noWrap w:val="0"/>
            <w:vAlign w:val="center"/>
          </w:tcPr>
          <w:p>
            <w:pPr>
              <w:spacing w:line="440" w:lineRule="exact"/>
              <w:jc w:val="center"/>
              <w:rPr>
                <w:rFonts w:ascii="宋体" w:hAnsi="宋体"/>
                <w:b/>
                <w:sz w:val="24"/>
              </w:rPr>
            </w:pPr>
            <w:r>
              <w:rPr>
                <w:rFonts w:ascii="宋体" w:hAnsi="宋体"/>
                <w:b/>
                <w:sz w:val="24"/>
              </w:rPr>
              <w:t>4</w:t>
            </w:r>
          </w:p>
        </w:tc>
        <w:tc>
          <w:tcPr>
            <w:tcW w:w="8825" w:type="dxa"/>
            <w:noWrap w:val="0"/>
            <w:vAlign w:val="center"/>
          </w:tcPr>
          <w:p>
            <w:pPr>
              <w:spacing w:line="440" w:lineRule="exact"/>
              <w:rPr>
                <w:rFonts w:ascii="宋体" w:hAnsi="宋体"/>
                <w:sz w:val="24"/>
              </w:rPr>
            </w:pPr>
            <w:r>
              <w:rPr>
                <w:rFonts w:ascii="宋体" w:hAnsi="宋体"/>
                <w:sz w:val="24"/>
              </w:rPr>
              <w:t>原受聘单位</w:t>
            </w:r>
          </w:p>
          <w:p>
            <w:pPr>
              <w:spacing w:line="440" w:lineRule="exact"/>
              <w:rPr>
                <w:rFonts w:ascii="宋体" w:hAnsi="宋体"/>
                <w:sz w:val="24"/>
              </w:rPr>
            </w:pPr>
            <w:r>
              <w:rPr>
                <w:rFonts w:ascii="宋体" w:hAnsi="宋体"/>
                <w:sz w:val="24"/>
              </w:rPr>
              <w:t>现工作单位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8" w:hRule="atLeast"/>
        </w:trPr>
        <w:tc>
          <w:tcPr>
            <w:tcW w:w="648" w:type="dxa"/>
            <w:noWrap w:val="0"/>
            <w:vAlign w:val="center"/>
          </w:tcPr>
          <w:p>
            <w:pPr>
              <w:spacing w:line="440" w:lineRule="exact"/>
              <w:jc w:val="center"/>
              <w:rPr>
                <w:rFonts w:ascii="宋体" w:hAnsi="宋体"/>
                <w:b/>
                <w:sz w:val="24"/>
              </w:rPr>
            </w:pPr>
            <w:r>
              <w:rPr>
                <w:rFonts w:ascii="宋体" w:hAnsi="宋体"/>
                <w:b/>
                <w:sz w:val="24"/>
              </w:rPr>
              <w:t>5</w:t>
            </w:r>
          </w:p>
        </w:tc>
        <w:tc>
          <w:tcPr>
            <w:tcW w:w="8825" w:type="dxa"/>
            <w:noWrap w:val="0"/>
            <w:vAlign w:val="center"/>
          </w:tcPr>
          <w:p>
            <w:pPr>
              <w:spacing w:line="440" w:lineRule="exact"/>
              <w:rPr>
                <w:rFonts w:ascii="宋体" w:hAnsi="宋体"/>
                <w:sz w:val="24"/>
              </w:rPr>
            </w:pPr>
            <w:r>
              <w:rPr>
                <w:rFonts w:ascii="宋体" w:hAnsi="宋体"/>
                <w:sz w:val="24"/>
              </w:rPr>
              <w:t>工作简历</w:t>
            </w:r>
          </w:p>
          <w:p>
            <w:pPr>
              <w:spacing w:line="440" w:lineRule="exact"/>
              <w:rPr>
                <w:rFonts w:ascii="宋体" w:hAnsi="宋体"/>
                <w:sz w:val="24"/>
              </w:rPr>
            </w:pPr>
          </w:p>
          <w:p>
            <w:pPr>
              <w:spacing w:line="440" w:lineRule="exact"/>
              <w:rPr>
                <w:rFonts w:hint="eastAsia" w:ascii="宋体" w:hAnsi="宋体"/>
                <w:sz w:val="24"/>
              </w:rPr>
            </w:pPr>
          </w:p>
          <w:p>
            <w:pPr>
              <w:spacing w:line="440" w:lineRule="exact"/>
              <w:rPr>
                <w:rFonts w:hint="eastAsia" w:ascii="宋体" w:hAnsi="宋体"/>
                <w:sz w:val="24"/>
              </w:rPr>
            </w:pPr>
          </w:p>
          <w:p>
            <w:pPr>
              <w:spacing w:line="440" w:lineRule="exact"/>
              <w:rPr>
                <w:rFonts w:hint="eastAsia"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648" w:type="dxa"/>
            <w:noWrap w:val="0"/>
            <w:vAlign w:val="top"/>
          </w:tcPr>
          <w:p>
            <w:pPr>
              <w:spacing w:line="440" w:lineRule="exact"/>
              <w:jc w:val="center"/>
              <w:rPr>
                <w:rFonts w:hint="eastAsia" w:ascii="宋体" w:hAnsi="宋体"/>
                <w:b/>
                <w:sz w:val="24"/>
              </w:rPr>
            </w:pPr>
            <w:r>
              <w:rPr>
                <w:rFonts w:hint="eastAsia" w:ascii="宋体" w:hAnsi="宋体"/>
                <w:b/>
                <w:sz w:val="24"/>
              </w:rPr>
              <w:t>6</w:t>
            </w:r>
          </w:p>
        </w:tc>
        <w:tc>
          <w:tcPr>
            <w:tcW w:w="8825" w:type="dxa"/>
            <w:noWrap w:val="0"/>
            <w:vAlign w:val="top"/>
          </w:tcPr>
          <w:p>
            <w:pPr>
              <w:spacing w:line="440" w:lineRule="exact"/>
              <w:rPr>
                <w:rFonts w:ascii="宋体" w:hAnsi="宋体"/>
                <w:sz w:val="24"/>
              </w:rPr>
            </w:pPr>
            <w:r>
              <w:rPr>
                <w:rFonts w:ascii="宋体" w:hAnsi="宋体"/>
                <w:sz w:val="24"/>
              </w:rPr>
              <w:t>其他需要说明的情况</w:t>
            </w:r>
          </w:p>
        </w:tc>
      </w:tr>
    </w:tbl>
    <w:p>
      <w:pPr>
        <w:spacing w:line="440" w:lineRule="exact"/>
        <w:rPr>
          <w:rFonts w:hint="eastAsia" w:ascii="宋体" w:hAnsi="宋体"/>
          <w:b w:val="0"/>
          <w:bCs/>
          <w:szCs w:val="21"/>
        </w:rPr>
      </w:pPr>
      <w:r>
        <w:rPr>
          <w:rFonts w:hint="eastAsia" w:ascii="宋体" w:hAnsi="宋体"/>
          <w:b w:val="0"/>
          <w:bCs/>
          <w:szCs w:val="21"/>
        </w:rPr>
        <w:t>注：1、所有独立投标申请人的项目负责人都须填写此表。</w:t>
      </w:r>
    </w:p>
    <w:p>
      <w:pPr>
        <w:spacing w:line="440" w:lineRule="exact"/>
        <w:ind w:firstLine="422" w:firstLineChars="200"/>
        <w:rPr>
          <w:rFonts w:hint="eastAsia" w:ascii="宋体" w:hAnsi="宋体"/>
          <w:b/>
          <w:bCs w:val="0"/>
          <w:highlight w:val="none"/>
        </w:rPr>
      </w:pPr>
      <w:r>
        <w:rPr>
          <w:rFonts w:hint="eastAsia" w:ascii="宋体" w:hAnsi="宋体"/>
          <w:b/>
          <w:bCs w:val="0"/>
          <w:szCs w:val="21"/>
          <w:highlight w:val="none"/>
        </w:rPr>
        <w:t>2、提供相关</w:t>
      </w:r>
      <w:r>
        <w:rPr>
          <w:rFonts w:hint="eastAsia" w:ascii="宋体" w:hAnsi="宋体"/>
          <w:b/>
          <w:bCs w:val="0"/>
          <w:szCs w:val="21"/>
          <w:highlight w:val="none"/>
          <w:lang w:val="en-US" w:eastAsia="zh-CN"/>
        </w:rPr>
        <w:t>证件</w:t>
      </w:r>
      <w:r>
        <w:rPr>
          <w:rFonts w:hint="eastAsia" w:ascii="宋体" w:hAnsi="宋体"/>
          <w:b/>
          <w:bCs w:val="0"/>
          <w:szCs w:val="21"/>
          <w:highlight w:val="none"/>
        </w:rPr>
        <w:t>复印件。</w:t>
      </w:r>
    </w:p>
    <w:p>
      <w:pPr>
        <w:spacing w:after="143" w:afterLines="50" w:line="440" w:lineRule="exact"/>
        <w:rPr>
          <w:rFonts w:hint="eastAsia" w:ascii="宋体" w:hAnsi="宋体"/>
        </w:rPr>
      </w:pPr>
    </w:p>
    <w:p>
      <w:pPr>
        <w:spacing w:line="360" w:lineRule="exact"/>
        <w:jc w:val="left"/>
        <w:rPr>
          <w:rFonts w:hint="eastAsia" w:ascii="宋体" w:hAnsi="宋体"/>
          <w:b/>
          <w:bCs/>
          <w:sz w:val="36"/>
          <w:szCs w:val="36"/>
        </w:rPr>
      </w:pPr>
      <w:r>
        <w:rPr>
          <w:rFonts w:ascii="宋体" w:hAnsi="宋体"/>
          <w:b/>
          <w:bCs/>
          <w:sz w:val="36"/>
          <w:szCs w:val="36"/>
        </w:rPr>
        <w:br w:type="page"/>
      </w:r>
      <w:r>
        <w:rPr>
          <w:rFonts w:hint="eastAsia" w:ascii="宋体" w:hAnsi="宋体"/>
          <w:szCs w:val="21"/>
        </w:rPr>
        <w:t>附件八</w:t>
      </w:r>
    </w:p>
    <w:p>
      <w:pPr>
        <w:spacing w:after="286" w:afterLines="100" w:line="360" w:lineRule="exact"/>
        <w:jc w:val="center"/>
        <w:rPr>
          <w:rFonts w:hint="eastAsia" w:ascii="宋体" w:hAnsi="宋体"/>
          <w:b/>
          <w:bCs/>
          <w:sz w:val="36"/>
          <w:szCs w:val="36"/>
        </w:rPr>
      </w:pPr>
      <w:r>
        <w:rPr>
          <w:rFonts w:hint="eastAsia" w:ascii="宋体" w:hAnsi="宋体"/>
          <w:b/>
          <w:bCs/>
          <w:sz w:val="36"/>
          <w:szCs w:val="36"/>
        </w:rPr>
        <w:t>承  诺  书</w:t>
      </w:r>
    </w:p>
    <w:p>
      <w:pPr>
        <w:spacing w:line="400" w:lineRule="exact"/>
        <w:rPr>
          <w:szCs w:val="21"/>
        </w:rPr>
      </w:pPr>
      <w:r>
        <w:rPr>
          <w:szCs w:val="21"/>
          <w:u w:val="single"/>
        </w:rPr>
        <w:t xml:space="preserve">         </w:t>
      </w:r>
      <w:r>
        <w:rPr>
          <w:rFonts w:hint="eastAsia"/>
          <w:szCs w:val="21"/>
          <w:u w:val="single"/>
        </w:rPr>
        <w:t>（招标人名称）</w:t>
      </w:r>
      <w:r>
        <w:rPr>
          <w:szCs w:val="21"/>
          <w:u w:val="single"/>
        </w:rPr>
        <w:t xml:space="preserve">           </w:t>
      </w:r>
      <w:r>
        <w:rPr>
          <w:rFonts w:hint="eastAsia"/>
          <w:szCs w:val="21"/>
        </w:rPr>
        <w:t>：</w:t>
      </w:r>
    </w:p>
    <w:p>
      <w:pPr>
        <w:spacing w:line="360" w:lineRule="auto"/>
        <w:ind w:firstLine="472" w:firstLineChars="225"/>
        <w:rPr>
          <w:rFonts w:hint="eastAsia"/>
          <w:szCs w:val="21"/>
        </w:rPr>
      </w:pPr>
      <w:r>
        <w:rPr>
          <w:rFonts w:hint="eastAsia"/>
          <w:szCs w:val="21"/>
        </w:rPr>
        <w:t>我方在此承诺：</w:t>
      </w:r>
    </w:p>
    <w:p>
      <w:pPr>
        <w:numPr>
          <w:ilvl w:val="0"/>
          <w:numId w:val="4"/>
        </w:numPr>
        <w:spacing w:line="360" w:lineRule="auto"/>
        <w:ind w:firstLine="472" w:firstLineChars="225"/>
        <w:rPr>
          <w:rFonts w:hint="eastAsia"/>
          <w:szCs w:val="21"/>
        </w:rPr>
      </w:pPr>
      <w:r>
        <w:rPr>
          <w:rFonts w:hint="eastAsia"/>
          <w:szCs w:val="21"/>
        </w:rPr>
        <w:t>我方在</w:t>
      </w:r>
      <w:r>
        <w:rPr>
          <w:szCs w:val="21"/>
          <w:u w:val="single"/>
        </w:rPr>
        <w:t xml:space="preserve">     </w:t>
      </w:r>
      <w:r>
        <w:rPr>
          <w:rFonts w:hint="eastAsia"/>
          <w:szCs w:val="21"/>
          <w:u w:val="single"/>
        </w:rPr>
        <w:t>（项目名称）</w:t>
      </w:r>
      <w:r>
        <w:rPr>
          <w:szCs w:val="21"/>
          <w:u w:val="single"/>
        </w:rPr>
        <w:t xml:space="preserve">          </w:t>
      </w:r>
      <w:r>
        <w:rPr>
          <w:rFonts w:hint="eastAsia"/>
          <w:szCs w:val="21"/>
        </w:rPr>
        <w:t>递交的资格审查资料（包括原件、复印件、扫描件）内容完整、真实、准确和一致，在投标活动中不存在招标文件第二章“投标人须知”第</w:t>
      </w:r>
      <w:r>
        <w:rPr>
          <w:szCs w:val="21"/>
        </w:rPr>
        <w:t>1.4.3</w:t>
      </w:r>
      <w:r>
        <w:rPr>
          <w:rFonts w:hint="eastAsia"/>
          <w:szCs w:val="21"/>
        </w:rPr>
        <w:t>项规定的任一情形，不存在弄虚作假、行贿行为，不存在《中华人民共和国招标投标法实施条例》第三十九条、第四十条规定的相互串通投标的任一行为。</w:t>
      </w:r>
    </w:p>
    <w:p>
      <w:pPr>
        <w:spacing w:line="360" w:lineRule="auto"/>
        <w:ind w:firstLine="420" w:firstLineChars="200"/>
        <w:textAlignment w:val="center"/>
        <w:rPr>
          <w:rFonts w:hint="eastAsia"/>
          <w:szCs w:val="21"/>
        </w:rPr>
      </w:pPr>
      <w:r>
        <w:rPr>
          <w:rFonts w:hint="eastAsia"/>
          <w:szCs w:val="21"/>
        </w:rPr>
        <w:t>2、在投标截止时间当日我方没有存在招标文件投标人须知前附表规定的任一情形。</w:t>
      </w:r>
    </w:p>
    <w:p>
      <w:pPr>
        <w:spacing w:line="360" w:lineRule="auto"/>
        <w:ind w:firstLine="420" w:firstLineChars="200"/>
        <w:textAlignment w:val="center"/>
        <w:rPr>
          <w:rFonts w:hint="eastAsia"/>
          <w:szCs w:val="21"/>
        </w:rPr>
      </w:pPr>
      <w:r>
        <w:rPr>
          <w:rFonts w:hint="eastAsia"/>
          <w:szCs w:val="21"/>
        </w:rPr>
        <w:t>3、若我方中标后，我方发生合并、分立、破产等重大变化的，及时书面告知招标人。</w:t>
      </w:r>
    </w:p>
    <w:p>
      <w:pPr>
        <w:spacing w:line="360" w:lineRule="auto"/>
        <w:ind w:firstLine="420" w:firstLineChars="200"/>
        <w:rPr>
          <w:rFonts w:hint="eastAsia"/>
          <w:szCs w:val="21"/>
        </w:rPr>
      </w:pPr>
      <w:r>
        <w:rPr>
          <w:rFonts w:hint="eastAsia"/>
          <w:szCs w:val="21"/>
        </w:rPr>
        <w:t>以上内容如有虚假或隐瞒，视为我方提供虚假材料投标，并接受投标保证金不予退还的处理以及瑞安市招投标行政主管部门的处罚，并承担因此引起的一切法律后果。若我方提供的证书资料经有关部门文印鉴定有假，我方自愿承担所有的文印鉴定费用及其他有关费用。</w:t>
      </w:r>
    </w:p>
    <w:p>
      <w:pPr>
        <w:spacing w:line="400" w:lineRule="exact"/>
        <w:ind w:firstLine="472" w:firstLineChars="225"/>
        <w:rPr>
          <w:rFonts w:hint="eastAsia"/>
          <w:szCs w:val="21"/>
        </w:rPr>
      </w:pPr>
    </w:p>
    <w:p>
      <w:pPr>
        <w:spacing w:line="400" w:lineRule="exact"/>
        <w:ind w:firstLine="472" w:firstLineChars="225"/>
        <w:rPr>
          <w:rFonts w:hint="eastAsia"/>
          <w:szCs w:val="21"/>
        </w:rPr>
      </w:pPr>
    </w:p>
    <w:p>
      <w:pPr>
        <w:spacing w:line="400" w:lineRule="exact"/>
        <w:ind w:firstLine="4672" w:firstLineChars="2225"/>
        <w:rPr>
          <w:szCs w:val="21"/>
        </w:rPr>
      </w:pPr>
      <w:r>
        <w:rPr>
          <w:rFonts w:hint="eastAsia"/>
          <w:szCs w:val="21"/>
        </w:rPr>
        <w:t>投标人（公章）：</w:t>
      </w:r>
    </w:p>
    <w:p>
      <w:pPr>
        <w:spacing w:line="400" w:lineRule="exact"/>
        <w:ind w:firstLine="4672" w:firstLineChars="2225"/>
        <w:rPr>
          <w:szCs w:val="21"/>
        </w:rPr>
      </w:pPr>
      <w:r>
        <w:rPr>
          <w:rFonts w:hint="eastAsia"/>
          <w:szCs w:val="21"/>
        </w:rPr>
        <w:t>法定代表人（签字或盖章）：</w:t>
      </w:r>
    </w:p>
    <w:p>
      <w:pPr>
        <w:spacing w:line="400" w:lineRule="exact"/>
        <w:ind w:firstLine="4672" w:firstLineChars="2225"/>
        <w:rPr>
          <w:szCs w:val="21"/>
        </w:rPr>
      </w:pPr>
      <w:r>
        <w:rPr>
          <w:rFonts w:hint="eastAsia"/>
          <w:szCs w:val="21"/>
        </w:rPr>
        <w:t>日期：</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p>
      <w:pPr>
        <w:spacing w:line="340" w:lineRule="exact"/>
        <w:ind w:firstLine="4672" w:firstLineChars="2225"/>
        <w:rPr>
          <w:rFonts w:ascii="宋体" w:hAnsi="宋体"/>
        </w:rPr>
        <w:sectPr>
          <w:pgSz w:w="11907" w:h="16840"/>
          <w:pgMar w:top="1418" w:right="1247" w:bottom="1361" w:left="1327" w:header="850" w:footer="850" w:gutter="0"/>
          <w:pgNumType w:fmt="numberInDash"/>
          <w:cols w:space="720" w:num="1"/>
          <w:docGrid w:type="lines" w:linePitch="286" w:charSpace="0"/>
        </w:sectPr>
      </w:pPr>
    </w:p>
    <w:p>
      <w:pPr>
        <w:spacing w:line="380" w:lineRule="exact"/>
        <w:jc w:val="left"/>
        <w:rPr>
          <w:rFonts w:hint="eastAsia" w:ascii="宋体" w:hAnsi="宋体"/>
        </w:rPr>
      </w:pPr>
      <w:r>
        <w:rPr>
          <w:rFonts w:hint="eastAsia" w:ascii="宋体" w:hAnsi="宋体"/>
          <w:szCs w:val="21"/>
        </w:rPr>
        <w:t>附件九</w:t>
      </w:r>
    </w:p>
    <w:p>
      <w:pPr>
        <w:spacing w:line="440" w:lineRule="exact"/>
        <w:jc w:val="center"/>
        <w:rPr>
          <w:rFonts w:hint="eastAsia" w:ascii="宋体" w:hAnsi="宋体"/>
          <w:b/>
          <w:sz w:val="36"/>
          <w:szCs w:val="36"/>
        </w:rPr>
      </w:pPr>
      <w:r>
        <w:rPr>
          <w:rFonts w:hint="eastAsia" w:ascii="宋体" w:hAnsi="宋体"/>
          <w:b/>
          <w:sz w:val="36"/>
          <w:szCs w:val="36"/>
        </w:rPr>
        <w:t>施工企业安全生产条件及相关管理人员</w:t>
      </w:r>
    </w:p>
    <w:p>
      <w:pPr>
        <w:spacing w:line="440" w:lineRule="exact"/>
        <w:jc w:val="center"/>
        <w:rPr>
          <w:rFonts w:hint="eastAsia" w:ascii="宋体" w:hAnsi="宋体"/>
          <w:b/>
          <w:sz w:val="36"/>
          <w:szCs w:val="36"/>
        </w:rPr>
      </w:pPr>
      <w:r>
        <w:rPr>
          <w:rFonts w:hint="eastAsia" w:ascii="宋体" w:hAnsi="宋体"/>
          <w:b/>
          <w:sz w:val="36"/>
          <w:szCs w:val="36"/>
        </w:rPr>
        <w:t>安全生产任职资格审查表</w:t>
      </w:r>
    </w:p>
    <w:p>
      <w:pPr>
        <w:tabs>
          <w:tab w:val="left" w:pos="540"/>
        </w:tabs>
        <w:spacing w:line="360" w:lineRule="auto"/>
        <w:rPr>
          <w:rFonts w:ascii="宋体" w:hAnsi="宋体"/>
        </w:rPr>
      </w:pPr>
    </w:p>
    <w:p>
      <w:pPr>
        <w:tabs>
          <w:tab w:val="left" w:pos="540"/>
        </w:tabs>
        <w:spacing w:line="360" w:lineRule="auto"/>
        <w:rPr>
          <w:rFonts w:ascii="宋体" w:hAnsi="宋体"/>
        </w:rPr>
      </w:pPr>
      <w:r>
        <w:rPr>
          <w:rFonts w:ascii="宋体" w:hAnsi="宋体"/>
        </w:rPr>
        <w:t>投标申请人（盖章）：                                                  时间：</w:t>
      </w:r>
    </w:p>
    <w:tbl>
      <w:tblPr>
        <w:tblStyle w:val="43"/>
        <w:tblW w:w="93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1828"/>
        <w:gridCol w:w="1749"/>
        <w:gridCol w:w="1905"/>
        <w:gridCol w:w="1375"/>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2" w:hRule="atLeast"/>
          <w:jc w:val="center"/>
        </w:trPr>
        <w:tc>
          <w:tcPr>
            <w:tcW w:w="1340" w:type="dxa"/>
            <w:vMerge w:val="restart"/>
            <w:noWrap w:val="0"/>
            <w:vAlign w:val="center"/>
          </w:tcPr>
          <w:p>
            <w:pPr>
              <w:tabs>
                <w:tab w:val="left" w:pos="540"/>
              </w:tabs>
              <w:jc w:val="center"/>
              <w:rPr>
                <w:rFonts w:ascii="宋体" w:hAnsi="宋体"/>
              </w:rPr>
            </w:pPr>
            <w:r>
              <w:rPr>
                <w:rFonts w:ascii="宋体" w:hAnsi="宋体"/>
              </w:rPr>
              <w:t>企业概况</w:t>
            </w:r>
          </w:p>
        </w:tc>
        <w:tc>
          <w:tcPr>
            <w:tcW w:w="1828" w:type="dxa"/>
            <w:noWrap w:val="0"/>
            <w:vAlign w:val="center"/>
          </w:tcPr>
          <w:p>
            <w:pPr>
              <w:tabs>
                <w:tab w:val="left" w:pos="540"/>
              </w:tabs>
              <w:jc w:val="center"/>
              <w:rPr>
                <w:rFonts w:ascii="宋体" w:hAnsi="宋体"/>
              </w:rPr>
            </w:pPr>
            <w:r>
              <w:rPr>
                <w:rFonts w:ascii="宋体" w:hAnsi="宋体"/>
              </w:rPr>
              <w:t>企业名称</w:t>
            </w:r>
          </w:p>
        </w:tc>
        <w:tc>
          <w:tcPr>
            <w:tcW w:w="1749" w:type="dxa"/>
            <w:noWrap w:val="0"/>
            <w:vAlign w:val="center"/>
          </w:tcPr>
          <w:p>
            <w:pPr>
              <w:tabs>
                <w:tab w:val="left" w:pos="540"/>
              </w:tabs>
              <w:jc w:val="center"/>
              <w:rPr>
                <w:rFonts w:ascii="宋体" w:hAnsi="宋体"/>
              </w:rPr>
            </w:pPr>
          </w:p>
        </w:tc>
        <w:tc>
          <w:tcPr>
            <w:tcW w:w="1905" w:type="dxa"/>
            <w:noWrap w:val="0"/>
            <w:vAlign w:val="center"/>
          </w:tcPr>
          <w:p>
            <w:pPr>
              <w:tabs>
                <w:tab w:val="left" w:pos="540"/>
              </w:tabs>
              <w:jc w:val="center"/>
              <w:rPr>
                <w:rFonts w:ascii="宋体" w:hAnsi="宋体"/>
              </w:rPr>
            </w:pPr>
            <w:r>
              <w:rPr>
                <w:rFonts w:ascii="宋体" w:hAnsi="宋体"/>
              </w:rPr>
              <w:t>资质等级及证书</w:t>
            </w:r>
          </w:p>
        </w:tc>
        <w:tc>
          <w:tcPr>
            <w:tcW w:w="2536" w:type="dxa"/>
            <w:gridSpan w:val="2"/>
            <w:noWrap w:val="0"/>
            <w:vAlign w:val="center"/>
          </w:tcPr>
          <w:p>
            <w:pPr>
              <w:tabs>
                <w:tab w:val="left" w:pos="540"/>
              </w:tabs>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1340" w:type="dxa"/>
            <w:vMerge w:val="continue"/>
            <w:noWrap w:val="0"/>
            <w:vAlign w:val="center"/>
          </w:tcPr>
          <w:p>
            <w:pPr>
              <w:tabs>
                <w:tab w:val="left" w:pos="540"/>
              </w:tabs>
              <w:jc w:val="center"/>
              <w:rPr>
                <w:rFonts w:ascii="宋体" w:hAnsi="宋体"/>
              </w:rPr>
            </w:pPr>
          </w:p>
        </w:tc>
        <w:tc>
          <w:tcPr>
            <w:tcW w:w="1828" w:type="dxa"/>
            <w:noWrap w:val="0"/>
            <w:vAlign w:val="center"/>
          </w:tcPr>
          <w:p>
            <w:pPr>
              <w:tabs>
                <w:tab w:val="left" w:pos="540"/>
              </w:tabs>
              <w:jc w:val="center"/>
              <w:rPr>
                <w:rFonts w:ascii="宋体" w:hAnsi="宋体"/>
              </w:rPr>
            </w:pPr>
            <w:r>
              <w:rPr>
                <w:rFonts w:ascii="宋体" w:hAnsi="宋体"/>
              </w:rPr>
              <w:t>地址及联系电话</w:t>
            </w:r>
          </w:p>
        </w:tc>
        <w:tc>
          <w:tcPr>
            <w:tcW w:w="1749" w:type="dxa"/>
            <w:noWrap w:val="0"/>
            <w:vAlign w:val="center"/>
          </w:tcPr>
          <w:p>
            <w:pPr>
              <w:tabs>
                <w:tab w:val="left" w:pos="540"/>
              </w:tabs>
              <w:jc w:val="center"/>
              <w:rPr>
                <w:rFonts w:ascii="宋体" w:hAnsi="宋体"/>
              </w:rPr>
            </w:pPr>
          </w:p>
        </w:tc>
        <w:tc>
          <w:tcPr>
            <w:tcW w:w="1905" w:type="dxa"/>
            <w:noWrap w:val="0"/>
            <w:vAlign w:val="center"/>
          </w:tcPr>
          <w:p>
            <w:pPr>
              <w:tabs>
                <w:tab w:val="left" w:pos="540"/>
              </w:tabs>
              <w:jc w:val="center"/>
              <w:rPr>
                <w:rFonts w:ascii="宋体" w:hAnsi="宋体"/>
              </w:rPr>
            </w:pPr>
            <w:r>
              <w:rPr>
                <w:rFonts w:ascii="宋体" w:hAnsi="宋体"/>
              </w:rPr>
              <w:t>安全生产许可证编号及有效时间</w:t>
            </w:r>
          </w:p>
        </w:tc>
        <w:tc>
          <w:tcPr>
            <w:tcW w:w="2536" w:type="dxa"/>
            <w:gridSpan w:val="2"/>
            <w:noWrap w:val="0"/>
            <w:vAlign w:val="center"/>
          </w:tcPr>
          <w:p>
            <w:pPr>
              <w:tabs>
                <w:tab w:val="left" w:pos="540"/>
              </w:tabs>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4" w:hRule="atLeast"/>
          <w:jc w:val="center"/>
        </w:trPr>
        <w:tc>
          <w:tcPr>
            <w:tcW w:w="1340" w:type="dxa"/>
            <w:vMerge w:val="restart"/>
            <w:noWrap w:val="0"/>
            <w:vAlign w:val="center"/>
          </w:tcPr>
          <w:p>
            <w:pPr>
              <w:tabs>
                <w:tab w:val="left" w:pos="540"/>
              </w:tabs>
              <w:jc w:val="center"/>
              <w:rPr>
                <w:rFonts w:ascii="宋体" w:hAnsi="宋体"/>
              </w:rPr>
            </w:pPr>
            <w:r>
              <w:rPr>
                <w:rFonts w:ascii="宋体" w:hAnsi="宋体"/>
              </w:rPr>
              <w:t>工程投</w:t>
            </w:r>
          </w:p>
          <w:p>
            <w:pPr>
              <w:tabs>
                <w:tab w:val="left" w:pos="540"/>
              </w:tabs>
              <w:jc w:val="center"/>
              <w:rPr>
                <w:rFonts w:ascii="宋体" w:hAnsi="宋体"/>
              </w:rPr>
            </w:pPr>
            <w:r>
              <w:rPr>
                <w:rFonts w:ascii="宋体" w:hAnsi="宋体"/>
              </w:rPr>
              <w:t>标情况</w:t>
            </w:r>
          </w:p>
        </w:tc>
        <w:tc>
          <w:tcPr>
            <w:tcW w:w="1828" w:type="dxa"/>
            <w:noWrap w:val="0"/>
            <w:vAlign w:val="center"/>
          </w:tcPr>
          <w:p>
            <w:pPr>
              <w:tabs>
                <w:tab w:val="left" w:pos="540"/>
              </w:tabs>
              <w:jc w:val="center"/>
              <w:rPr>
                <w:rFonts w:ascii="宋体" w:hAnsi="宋体"/>
              </w:rPr>
            </w:pPr>
            <w:r>
              <w:rPr>
                <w:rFonts w:ascii="宋体" w:hAnsi="宋体"/>
              </w:rPr>
              <w:t>建设单位</w:t>
            </w:r>
          </w:p>
        </w:tc>
        <w:tc>
          <w:tcPr>
            <w:tcW w:w="6190" w:type="dxa"/>
            <w:gridSpan w:val="4"/>
            <w:noWrap w:val="0"/>
            <w:vAlign w:val="center"/>
          </w:tcPr>
          <w:p>
            <w:pPr>
              <w:tabs>
                <w:tab w:val="left" w:pos="540"/>
              </w:tabs>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5" w:hRule="atLeast"/>
          <w:jc w:val="center"/>
        </w:trPr>
        <w:tc>
          <w:tcPr>
            <w:tcW w:w="1340" w:type="dxa"/>
            <w:vMerge w:val="continue"/>
            <w:noWrap w:val="0"/>
            <w:vAlign w:val="center"/>
          </w:tcPr>
          <w:p>
            <w:pPr>
              <w:tabs>
                <w:tab w:val="left" w:pos="540"/>
              </w:tabs>
              <w:jc w:val="center"/>
              <w:rPr>
                <w:rFonts w:ascii="宋体" w:hAnsi="宋体"/>
              </w:rPr>
            </w:pPr>
          </w:p>
        </w:tc>
        <w:tc>
          <w:tcPr>
            <w:tcW w:w="1828" w:type="dxa"/>
            <w:noWrap w:val="0"/>
            <w:vAlign w:val="center"/>
          </w:tcPr>
          <w:p>
            <w:pPr>
              <w:tabs>
                <w:tab w:val="left" w:pos="540"/>
              </w:tabs>
              <w:jc w:val="center"/>
              <w:rPr>
                <w:rFonts w:ascii="宋体" w:hAnsi="宋体"/>
              </w:rPr>
            </w:pPr>
            <w:r>
              <w:rPr>
                <w:rFonts w:ascii="宋体" w:hAnsi="宋体"/>
              </w:rPr>
              <w:t>工程名称</w:t>
            </w:r>
          </w:p>
        </w:tc>
        <w:tc>
          <w:tcPr>
            <w:tcW w:w="6190" w:type="dxa"/>
            <w:gridSpan w:val="4"/>
            <w:noWrap w:val="0"/>
            <w:vAlign w:val="center"/>
          </w:tcPr>
          <w:p>
            <w:pPr>
              <w:tabs>
                <w:tab w:val="left" w:pos="540"/>
              </w:tabs>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5" w:hRule="atLeast"/>
          <w:jc w:val="center"/>
        </w:trPr>
        <w:tc>
          <w:tcPr>
            <w:tcW w:w="1340" w:type="dxa"/>
            <w:vMerge w:val="restart"/>
            <w:noWrap w:val="0"/>
            <w:vAlign w:val="center"/>
          </w:tcPr>
          <w:p>
            <w:pPr>
              <w:tabs>
                <w:tab w:val="left" w:pos="540"/>
              </w:tabs>
              <w:jc w:val="center"/>
              <w:rPr>
                <w:rFonts w:ascii="宋体" w:hAnsi="宋体"/>
              </w:rPr>
            </w:pPr>
            <w:r>
              <w:rPr>
                <w:rFonts w:ascii="宋体" w:hAnsi="宋体"/>
              </w:rPr>
              <w:t>企业主要负责人安全生产任职资格</w:t>
            </w:r>
          </w:p>
        </w:tc>
        <w:tc>
          <w:tcPr>
            <w:tcW w:w="1828" w:type="dxa"/>
            <w:noWrap w:val="0"/>
            <w:vAlign w:val="center"/>
          </w:tcPr>
          <w:p>
            <w:pPr>
              <w:tabs>
                <w:tab w:val="left" w:pos="540"/>
              </w:tabs>
              <w:jc w:val="center"/>
              <w:rPr>
                <w:rFonts w:ascii="宋体" w:hAnsi="宋体"/>
              </w:rPr>
            </w:pPr>
            <w:r>
              <w:rPr>
                <w:rFonts w:ascii="宋体" w:hAnsi="宋体"/>
              </w:rPr>
              <w:t>名称</w:t>
            </w:r>
          </w:p>
        </w:tc>
        <w:tc>
          <w:tcPr>
            <w:tcW w:w="1749" w:type="dxa"/>
            <w:noWrap w:val="0"/>
            <w:vAlign w:val="center"/>
          </w:tcPr>
          <w:p>
            <w:pPr>
              <w:tabs>
                <w:tab w:val="left" w:pos="540"/>
              </w:tabs>
              <w:jc w:val="center"/>
              <w:rPr>
                <w:rFonts w:ascii="宋体" w:hAnsi="宋体"/>
              </w:rPr>
            </w:pPr>
            <w:r>
              <w:rPr>
                <w:rFonts w:ascii="宋体" w:hAnsi="宋体"/>
              </w:rPr>
              <w:t>姓名</w:t>
            </w:r>
          </w:p>
        </w:tc>
        <w:tc>
          <w:tcPr>
            <w:tcW w:w="1905" w:type="dxa"/>
            <w:noWrap w:val="0"/>
            <w:vAlign w:val="center"/>
          </w:tcPr>
          <w:p>
            <w:pPr>
              <w:tabs>
                <w:tab w:val="left" w:pos="540"/>
              </w:tabs>
              <w:jc w:val="center"/>
              <w:rPr>
                <w:rFonts w:ascii="宋体" w:hAnsi="宋体"/>
              </w:rPr>
            </w:pPr>
            <w:r>
              <w:rPr>
                <w:rFonts w:ascii="宋体" w:hAnsi="宋体"/>
              </w:rPr>
              <w:t>证号</w:t>
            </w:r>
          </w:p>
        </w:tc>
        <w:tc>
          <w:tcPr>
            <w:tcW w:w="1375" w:type="dxa"/>
            <w:noWrap w:val="0"/>
            <w:vAlign w:val="center"/>
          </w:tcPr>
          <w:p>
            <w:pPr>
              <w:tabs>
                <w:tab w:val="left" w:pos="540"/>
              </w:tabs>
              <w:jc w:val="center"/>
              <w:rPr>
                <w:rFonts w:ascii="宋体" w:hAnsi="宋体"/>
              </w:rPr>
            </w:pPr>
            <w:r>
              <w:rPr>
                <w:rFonts w:ascii="宋体" w:hAnsi="宋体"/>
              </w:rPr>
              <w:t>职称</w:t>
            </w:r>
          </w:p>
        </w:tc>
        <w:tc>
          <w:tcPr>
            <w:tcW w:w="1161" w:type="dxa"/>
            <w:noWrap w:val="0"/>
            <w:vAlign w:val="center"/>
          </w:tcPr>
          <w:p>
            <w:pPr>
              <w:tabs>
                <w:tab w:val="left" w:pos="540"/>
              </w:tabs>
              <w:jc w:val="center"/>
              <w:rPr>
                <w:rFonts w:ascii="宋体" w:hAnsi="宋体"/>
              </w:rPr>
            </w:pPr>
            <w:r>
              <w:rPr>
                <w:rFonts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4" w:hRule="atLeast"/>
          <w:jc w:val="center"/>
        </w:trPr>
        <w:tc>
          <w:tcPr>
            <w:tcW w:w="1340" w:type="dxa"/>
            <w:vMerge w:val="continue"/>
            <w:noWrap w:val="0"/>
            <w:vAlign w:val="center"/>
          </w:tcPr>
          <w:p>
            <w:pPr>
              <w:tabs>
                <w:tab w:val="left" w:pos="540"/>
              </w:tabs>
              <w:jc w:val="center"/>
              <w:rPr>
                <w:rFonts w:ascii="宋体" w:hAnsi="宋体"/>
              </w:rPr>
            </w:pPr>
          </w:p>
        </w:tc>
        <w:tc>
          <w:tcPr>
            <w:tcW w:w="1828" w:type="dxa"/>
            <w:noWrap w:val="0"/>
            <w:vAlign w:val="center"/>
          </w:tcPr>
          <w:p>
            <w:pPr>
              <w:tabs>
                <w:tab w:val="left" w:pos="540"/>
              </w:tabs>
              <w:jc w:val="center"/>
              <w:rPr>
                <w:rFonts w:ascii="宋体" w:hAnsi="宋体"/>
              </w:rPr>
            </w:pPr>
            <w:r>
              <w:rPr>
                <w:rFonts w:ascii="宋体" w:hAnsi="宋体"/>
              </w:rPr>
              <w:t>法定代表人</w:t>
            </w:r>
          </w:p>
        </w:tc>
        <w:tc>
          <w:tcPr>
            <w:tcW w:w="1749" w:type="dxa"/>
            <w:noWrap w:val="0"/>
            <w:vAlign w:val="center"/>
          </w:tcPr>
          <w:p>
            <w:pPr>
              <w:tabs>
                <w:tab w:val="left" w:pos="540"/>
              </w:tabs>
              <w:jc w:val="center"/>
              <w:rPr>
                <w:rFonts w:ascii="宋体" w:hAnsi="宋体"/>
              </w:rPr>
            </w:pPr>
          </w:p>
        </w:tc>
        <w:tc>
          <w:tcPr>
            <w:tcW w:w="1905" w:type="dxa"/>
            <w:noWrap w:val="0"/>
            <w:vAlign w:val="center"/>
          </w:tcPr>
          <w:p>
            <w:pPr>
              <w:tabs>
                <w:tab w:val="left" w:pos="540"/>
              </w:tabs>
              <w:jc w:val="center"/>
              <w:rPr>
                <w:rFonts w:ascii="宋体" w:hAnsi="宋体"/>
              </w:rPr>
            </w:pPr>
          </w:p>
        </w:tc>
        <w:tc>
          <w:tcPr>
            <w:tcW w:w="1375" w:type="dxa"/>
            <w:noWrap w:val="0"/>
            <w:vAlign w:val="center"/>
          </w:tcPr>
          <w:p>
            <w:pPr>
              <w:tabs>
                <w:tab w:val="left" w:pos="540"/>
              </w:tabs>
              <w:jc w:val="center"/>
              <w:rPr>
                <w:rFonts w:ascii="宋体" w:hAnsi="宋体"/>
              </w:rPr>
            </w:pPr>
          </w:p>
        </w:tc>
        <w:tc>
          <w:tcPr>
            <w:tcW w:w="1161" w:type="dxa"/>
            <w:noWrap w:val="0"/>
            <w:vAlign w:val="center"/>
          </w:tcPr>
          <w:p>
            <w:pPr>
              <w:tabs>
                <w:tab w:val="left" w:pos="540"/>
              </w:tabs>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5" w:hRule="atLeast"/>
          <w:jc w:val="center"/>
        </w:trPr>
        <w:tc>
          <w:tcPr>
            <w:tcW w:w="1340" w:type="dxa"/>
            <w:vMerge w:val="continue"/>
            <w:noWrap w:val="0"/>
            <w:vAlign w:val="center"/>
          </w:tcPr>
          <w:p>
            <w:pPr>
              <w:tabs>
                <w:tab w:val="left" w:pos="540"/>
              </w:tabs>
              <w:jc w:val="center"/>
              <w:rPr>
                <w:rFonts w:ascii="宋体" w:hAnsi="宋体"/>
              </w:rPr>
            </w:pPr>
          </w:p>
        </w:tc>
        <w:tc>
          <w:tcPr>
            <w:tcW w:w="1828" w:type="dxa"/>
            <w:noWrap w:val="0"/>
            <w:vAlign w:val="center"/>
          </w:tcPr>
          <w:p>
            <w:pPr>
              <w:tabs>
                <w:tab w:val="left" w:pos="540"/>
              </w:tabs>
              <w:jc w:val="center"/>
              <w:rPr>
                <w:rFonts w:ascii="宋体" w:hAnsi="宋体"/>
              </w:rPr>
            </w:pPr>
            <w:r>
              <w:rPr>
                <w:rFonts w:ascii="宋体" w:hAnsi="宋体"/>
              </w:rPr>
              <w:t>企业分管安全</w:t>
            </w:r>
          </w:p>
          <w:p>
            <w:pPr>
              <w:tabs>
                <w:tab w:val="left" w:pos="540"/>
              </w:tabs>
              <w:jc w:val="center"/>
              <w:rPr>
                <w:rFonts w:ascii="宋体" w:hAnsi="宋体"/>
              </w:rPr>
            </w:pPr>
            <w:r>
              <w:rPr>
                <w:rFonts w:ascii="宋体" w:hAnsi="宋体"/>
              </w:rPr>
              <w:t>生产副经理</w:t>
            </w:r>
          </w:p>
        </w:tc>
        <w:tc>
          <w:tcPr>
            <w:tcW w:w="1749" w:type="dxa"/>
            <w:noWrap w:val="0"/>
            <w:vAlign w:val="center"/>
          </w:tcPr>
          <w:p>
            <w:pPr>
              <w:tabs>
                <w:tab w:val="left" w:pos="540"/>
              </w:tabs>
              <w:jc w:val="center"/>
              <w:rPr>
                <w:rFonts w:ascii="宋体" w:hAnsi="宋体"/>
              </w:rPr>
            </w:pPr>
          </w:p>
        </w:tc>
        <w:tc>
          <w:tcPr>
            <w:tcW w:w="1905" w:type="dxa"/>
            <w:noWrap w:val="0"/>
            <w:vAlign w:val="center"/>
          </w:tcPr>
          <w:p>
            <w:pPr>
              <w:tabs>
                <w:tab w:val="left" w:pos="540"/>
              </w:tabs>
              <w:jc w:val="center"/>
              <w:rPr>
                <w:rFonts w:ascii="宋体" w:hAnsi="宋体"/>
              </w:rPr>
            </w:pPr>
          </w:p>
        </w:tc>
        <w:tc>
          <w:tcPr>
            <w:tcW w:w="1375" w:type="dxa"/>
            <w:noWrap w:val="0"/>
            <w:vAlign w:val="center"/>
          </w:tcPr>
          <w:p>
            <w:pPr>
              <w:tabs>
                <w:tab w:val="left" w:pos="540"/>
              </w:tabs>
              <w:jc w:val="center"/>
              <w:rPr>
                <w:rFonts w:ascii="宋体" w:hAnsi="宋体"/>
              </w:rPr>
            </w:pPr>
          </w:p>
        </w:tc>
        <w:tc>
          <w:tcPr>
            <w:tcW w:w="1161" w:type="dxa"/>
            <w:noWrap w:val="0"/>
            <w:vAlign w:val="center"/>
          </w:tcPr>
          <w:p>
            <w:pPr>
              <w:tabs>
                <w:tab w:val="left" w:pos="540"/>
              </w:tabs>
              <w:jc w:val="center"/>
              <w:rPr>
                <w:rFonts w:ascii="宋体" w:hAnsi="宋体"/>
              </w:rPr>
            </w:pPr>
          </w:p>
        </w:tc>
      </w:tr>
    </w:tbl>
    <w:p>
      <w:pPr>
        <w:spacing w:before="312" w:beforeLines="100" w:after="312" w:afterLines="100"/>
        <w:ind w:firstLine="560"/>
        <w:jc w:val="center"/>
        <w:rPr>
          <w:rFonts w:ascii="黑体" w:hAnsi="黑体" w:eastAsia="黑体"/>
          <w:sz w:val="28"/>
        </w:rPr>
      </w:pPr>
    </w:p>
    <w:p>
      <w:pPr>
        <w:spacing w:before="312" w:beforeLines="100" w:after="312" w:afterLines="100"/>
        <w:jc w:val="center"/>
        <w:rPr>
          <w:rFonts w:ascii="黑体" w:hAnsi="黑体" w:eastAsia="黑体"/>
          <w:sz w:val="28"/>
          <w:szCs w:val="28"/>
        </w:rPr>
      </w:pPr>
      <w:r>
        <w:rPr>
          <w:rFonts w:ascii="黑体" w:hAnsi="黑体" w:eastAsia="黑体"/>
          <w:sz w:val="28"/>
        </w:rPr>
        <w:br w:type="page"/>
      </w:r>
      <w:r>
        <w:rPr>
          <w:rFonts w:hint="eastAsia" w:ascii="黑体" w:hAnsi="黑体" w:eastAsia="黑体"/>
          <w:sz w:val="28"/>
        </w:rPr>
        <w:t>拟投入项目管理人员一览表</w:t>
      </w:r>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6"/>
        <w:gridCol w:w="1532"/>
        <w:gridCol w:w="1005"/>
        <w:gridCol w:w="920"/>
        <w:gridCol w:w="1193"/>
        <w:gridCol w:w="933"/>
        <w:gridCol w:w="1237"/>
        <w:gridCol w:w="1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046" w:type="dxa"/>
            <w:noWrap w:val="0"/>
            <w:vAlign w:val="center"/>
          </w:tcPr>
          <w:p>
            <w:pPr>
              <w:jc w:val="center"/>
            </w:pPr>
            <w:r>
              <w:rPr>
                <w:rFonts w:hint="eastAsia"/>
              </w:rPr>
              <w:t>姓名</w:t>
            </w:r>
          </w:p>
        </w:tc>
        <w:tc>
          <w:tcPr>
            <w:tcW w:w="1532" w:type="dxa"/>
            <w:noWrap w:val="0"/>
            <w:vAlign w:val="center"/>
          </w:tcPr>
          <w:p>
            <w:pPr>
              <w:jc w:val="center"/>
            </w:pPr>
            <w:r>
              <w:rPr>
                <w:rFonts w:hint="eastAsia"/>
              </w:rPr>
              <w:t>本工程</w:t>
            </w:r>
          </w:p>
          <w:p>
            <w:pPr>
              <w:jc w:val="center"/>
            </w:pPr>
            <w:r>
              <w:rPr>
                <w:rFonts w:hint="eastAsia"/>
              </w:rPr>
              <w:t>拟任岗位</w:t>
            </w:r>
          </w:p>
        </w:tc>
        <w:tc>
          <w:tcPr>
            <w:tcW w:w="1005" w:type="dxa"/>
            <w:noWrap w:val="0"/>
            <w:vAlign w:val="center"/>
          </w:tcPr>
          <w:p>
            <w:pPr>
              <w:jc w:val="center"/>
            </w:pPr>
            <w:r>
              <w:rPr>
                <w:rFonts w:hint="eastAsia"/>
              </w:rPr>
              <w:t>年龄</w:t>
            </w:r>
          </w:p>
        </w:tc>
        <w:tc>
          <w:tcPr>
            <w:tcW w:w="920" w:type="dxa"/>
            <w:noWrap w:val="0"/>
            <w:vAlign w:val="center"/>
          </w:tcPr>
          <w:p>
            <w:pPr>
              <w:jc w:val="center"/>
            </w:pPr>
            <w:r>
              <w:rPr>
                <w:rFonts w:hint="eastAsia"/>
              </w:rPr>
              <w:t>性别</w:t>
            </w:r>
          </w:p>
        </w:tc>
        <w:tc>
          <w:tcPr>
            <w:tcW w:w="1193" w:type="dxa"/>
            <w:noWrap w:val="0"/>
            <w:vAlign w:val="center"/>
          </w:tcPr>
          <w:p>
            <w:pPr>
              <w:jc w:val="center"/>
            </w:pPr>
            <w:r>
              <w:rPr>
                <w:rFonts w:hint="eastAsia"/>
              </w:rPr>
              <w:t>专业</w:t>
            </w:r>
          </w:p>
          <w:p>
            <w:pPr>
              <w:jc w:val="center"/>
            </w:pPr>
            <w:r>
              <w:rPr>
                <w:rFonts w:hint="eastAsia"/>
              </w:rPr>
              <w:t>学历</w:t>
            </w:r>
          </w:p>
        </w:tc>
        <w:tc>
          <w:tcPr>
            <w:tcW w:w="933" w:type="dxa"/>
            <w:noWrap w:val="0"/>
            <w:vAlign w:val="center"/>
          </w:tcPr>
          <w:p>
            <w:pPr>
              <w:jc w:val="center"/>
            </w:pPr>
            <w:r>
              <w:rPr>
                <w:rFonts w:hint="eastAsia"/>
              </w:rPr>
              <w:t>专业</w:t>
            </w:r>
          </w:p>
          <w:p>
            <w:pPr>
              <w:jc w:val="center"/>
            </w:pPr>
            <w:r>
              <w:rPr>
                <w:rFonts w:hint="eastAsia"/>
              </w:rPr>
              <w:t>年限</w:t>
            </w:r>
          </w:p>
        </w:tc>
        <w:tc>
          <w:tcPr>
            <w:tcW w:w="1237" w:type="dxa"/>
            <w:noWrap w:val="0"/>
            <w:vAlign w:val="center"/>
          </w:tcPr>
          <w:p>
            <w:pPr>
              <w:jc w:val="center"/>
            </w:pPr>
            <w:r>
              <w:rPr>
                <w:rFonts w:hint="eastAsia"/>
              </w:rPr>
              <w:t>职称</w:t>
            </w:r>
          </w:p>
        </w:tc>
        <w:tc>
          <w:tcPr>
            <w:tcW w:w="1314" w:type="dxa"/>
            <w:noWrap w:val="0"/>
            <w:vAlign w:val="center"/>
          </w:tcPr>
          <w:p>
            <w:pPr>
              <w:jc w:val="center"/>
            </w:pPr>
            <w:r>
              <w:rPr>
                <w:rFonts w:hint="eastAsia"/>
              </w:rPr>
              <w:t>安排上岗的起止时间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46" w:type="dxa"/>
            <w:noWrap w:val="0"/>
            <w:vAlign w:val="center"/>
          </w:tcPr>
          <w:p>
            <w:pPr>
              <w:ind w:right="288"/>
              <w:jc w:val="center"/>
              <w:rPr>
                <w:b/>
              </w:rPr>
            </w:pPr>
          </w:p>
        </w:tc>
        <w:tc>
          <w:tcPr>
            <w:tcW w:w="1532" w:type="dxa"/>
            <w:noWrap w:val="0"/>
            <w:vAlign w:val="center"/>
          </w:tcPr>
          <w:p>
            <w:pPr>
              <w:ind w:right="288"/>
              <w:jc w:val="center"/>
              <w:rPr>
                <w:b/>
              </w:rPr>
            </w:pPr>
          </w:p>
        </w:tc>
        <w:tc>
          <w:tcPr>
            <w:tcW w:w="1005" w:type="dxa"/>
            <w:noWrap w:val="0"/>
            <w:vAlign w:val="center"/>
          </w:tcPr>
          <w:p>
            <w:pPr>
              <w:ind w:right="288"/>
              <w:jc w:val="center"/>
              <w:rPr>
                <w:b/>
              </w:rPr>
            </w:pPr>
          </w:p>
        </w:tc>
        <w:tc>
          <w:tcPr>
            <w:tcW w:w="920" w:type="dxa"/>
            <w:noWrap w:val="0"/>
            <w:vAlign w:val="center"/>
          </w:tcPr>
          <w:p>
            <w:pPr>
              <w:ind w:right="288"/>
              <w:jc w:val="center"/>
              <w:rPr>
                <w:b/>
              </w:rPr>
            </w:pPr>
          </w:p>
        </w:tc>
        <w:tc>
          <w:tcPr>
            <w:tcW w:w="1193" w:type="dxa"/>
            <w:noWrap w:val="0"/>
            <w:vAlign w:val="center"/>
          </w:tcPr>
          <w:p>
            <w:pPr>
              <w:ind w:right="288"/>
              <w:jc w:val="center"/>
              <w:rPr>
                <w:b/>
              </w:rPr>
            </w:pPr>
          </w:p>
        </w:tc>
        <w:tc>
          <w:tcPr>
            <w:tcW w:w="933" w:type="dxa"/>
            <w:noWrap w:val="0"/>
            <w:vAlign w:val="center"/>
          </w:tcPr>
          <w:p>
            <w:pPr>
              <w:ind w:right="288"/>
              <w:jc w:val="center"/>
              <w:rPr>
                <w:b/>
              </w:rPr>
            </w:pPr>
          </w:p>
        </w:tc>
        <w:tc>
          <w:tcPr>
            <w:tcW w:w="1237" w:type="dxa"/>
            <w:noWrap w:val="0"/>
            <w:vAlign w:val="center"/>
          </w:tcPr>
          <w:p>
            <w:pPr>
              <w:ind w:right="288"/>
              <w:jc w:val="center"/>
              <w:rPr>
                <w:b/>
              </w:rPr>
            </w:pPr>
          </w:p>
        </w:tc>
        <w:tc>
          <w:tcPr>
            <w:tcW w:w="1314" w:type="dxa"/>
            <w:noWrap w:val="0"/>
            <w:vAlign w:val="center"/>
          </w:tcPr>
          <w:p>
            <w:pPr>
              <w:ind w:right="-108"/>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46" w:type="dxa"/>
            <w:noWrap w:val="0"/>
            <w:vAlign w:val="center"/>
          </w:tcPr>
          <w:p>
            <w:pPr>
              <w:ind w:right="288"/>
              <w:jc w:val="center"/>
              <w:rPr>
                <w:b/>
              </w:rPr>
            </w:pPr>
          </w:p>
        </w:tc>
        <w:tc>
          <w:tcPr>
            <w:tcW w:w="1532" w:type="dxa"/>
            <w:noWrap w:val="0"/>
            <w:vAlign w:val="center"/>
          </w:tcPr>
          <w:p>
            <w:pPr>
              <w:ind w:right="288"/>
              <w:jc w:val="center"/>
              <w:rPr>
                <w:b/>
              </w:rPr>
            </w:pPr>
          </w:p>
        </w:tc>
        <w:tc>
          <w:tcPr>
            <w:tcW w:w="1005" w:type="dxa"/>
            <w:noWrap w:val="0"/>
            <w:vAlign w:val="center"/>
          </w:tcPr>
          <w:p>
            <w:pPr>
              <w:ind w:right="288"/>
              <w:jc w:val="center"/>
              <w:rPr>
                <w:b/>
              </w:rPr>
            </w:pPr>
          </w:p>
        </w:tc>
        <w:tc>
          <w:tcPr>
            <w:tcW w:w="920" w:type="dxa"/>
            <w:noWrap w:val="0"/>
            <w:vAlign w:val="center"/>
          </w:tcPr>
          <w:p>
            <w:pPr>
              <w:ind w:right="288"/>
              <w:jc w:val="center"/>
              <w:rPr>
                <w:b/>
              </w:rPr>
            </w:pPr>
          </w:p>
        </w:tc>
        <w:tc>
          <w:tcPr>
            <w:tcW w:w="1193" w:type="dxa"/>
            <w:noWrap w:val="0"/>
            <w:vAlign w:val="center"/>
          </w:tcPr>
          <w:p>
            <w:pPr>
              <w:ind w:right="288"/>
              <w:jc w:val="center"/>
              <w:rPr>
                <w:b/>
              </w:rPr>
            </w:pPr>
          </w:p>
        </w:tc>
        <w:tc>
          <w:tcPr>
            <w:tcW w:w="933" w:type="dxa"/>
            <w:noWrap w:val="0"/>
            <w:vAlign w:val="center"/>
          </w:tcPr>
          <w:p>
            <w:pPr>
              <w:ind w:right="288"/>
              <w:jc w:val="center"/>
              <w:rPr>
                <w:b/>
              </w:rPr>
            </w:pPr>
          </w:p>
        </w:tc>
        <w:tc>
          <w:tcPr>
            <w:tcW w:w="1237" w:type="dxa"/>
            <w:noWrap w:val="0"/>
            <w:vAlign w:val="center"/>
          </w:tcPr>
          <w:p>
            <w:pPr>
              <w:ind w:right="288"/>
              <w:jc w:val="center"/>
              <w:rPr>
                <w:b/>
              </w:rPr>
            </w:pPr>
          </w:p>
        </w:tc>
        <w:tc>
          <w:tcPr>
            <w:tcW w:w="1314" w:type="dxa"/>
            <w:noWrap w:val="0"/>
            <w:vAlign w:val="center"/>
          </w:tcPr>
          <w:p>
            <w:pPr>
              <w:ind w:right="288"/>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46" w:type="dxa"/>
            <w:noWrap w:val="0"/>
            <w:vAlign w:val="center"/>
          </w:tcPr>
          <w:p>
            <w:pPr>
              <w:ind w:right="288"/>
              <w:jc w:val="center"/>
              <w:rPr>
                <w:b/>
              </w:rPr>
            </w:pPr>
          </w:p>
        </w:tc>
        <w:tc>
          <w:tcPr>
            <w:tcW w:w="1532" w:type="dxa"/>
            <w:noWrap w:val="0"/>
            <w:vAlign w:val="center"/>
          </w:tcPr>
          <w:p>
            <w:pPr>
              <w:ind w:right="288"/>
              <w:jc w:val="center"/>
              <w:rPr>
                <w:b/>
              </w:rPr>
            </w:pPr>
          </w:p>
        </w:tc>
        <w:tc>
          <w:tcPr>
            <w:tcW w:w="1005" w:type="dxa"/>
            <w:noWrap w:val="0"/>
            <w:vAlign w:val="center"/>
          </w:tcPr>
          <w:p>
            <w:pPr>
              <w:ind w:right="288"/>
              <w:jc w:val="center"/>
              <w:rPr>
                <w:b/>
              </w:rPr>
            </w:pPr>
          </w:p>
        </w:tc>
        <w:tc>
          <w:tcPr>
            <w:tcW w:w="920" w:type="dxa"/>
            <w:noWrap w:val="0"/>
            <w:vAlign w:val="center"/>
          </w:tcPr>
          <w:p>
            <w:pPr>
              <w:ind w:right="288"/>
              <w:jc w:val="center"/>
              <w:rPr>
                <w:b/>
              </w:rPr>
            </w:pPr>
          </w:p>
        </w:tc>
        <w:tc>
          <w:tcPr>
            <w:tcW w:w="1193" w:type="dxa"/>
            <w:noWrap w:val="0"/>
            <w:vAlign w:val="center"/>
          </w:tcPr>
          <w:p>
            <w:pPr>
              <w:ind w:right="288"/>
              <w:jc w:val="center"/>
              <w:rPr>
                <w:b/>
              </w:rPr>
            </w:pPr>
          </w:p>
        </w:tc>
        <w:tc>
          <w:tcPr>
            <w:tcW w:w="933" w:type="dxa"/>
            <w:noWrap w:val="0"/>
            <w:vAlign w:val="center"/>
          </w:tcPr>
          <w:p>
            <w:pPr>
              <w:ind w:right="288"/>
              <w:jc w:val="center"/>
              <w:rPr>
                <w:b/>
              </w:rPr>
            </w:pPr>
          </w:p>
        </w:tc>
        <w:tc>
          <w:tcPr>
            <w:tcW w:w="1237" w:type="dxa"/>
            <w:noWrap w:val="0"/>
            <w:vAlign w:val="center"/>
          </w:tcPr>
          <w:p>
            <w:pPr>
              <w:ind w:right="288"/>
              <w:jc w:val="center"/>
              <w:rPr>
                <w:b/>
              </w:rPr>
            </w:pPr>
          </w:p>
        </w:tc>
        <w:tc>
          <w:tcPr>
            <w:tcW w:w="1314" w:type="dxa"/>
            <w:noWrap w:val="0"/>
            <w:vAlign w:val="center"/>
          </w:tcPr>
          <w:p>
            <w:pPr>
              <w:ind w:right="288"/>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46" w:type="dxa"/>
            <w:noWrap w:val="0"/>
            <w:vAlign w:val="center"/>
          </w:tcPr>
          <w:p>
            <w:pPr>
              <w:ind w:right="288"/>
              <w:jc w:val="center"/>
              <w:rPr>
                <w:b/>
              </w:rPr>
            </w:pPr>
          </w:p>
        </w:tc>
        <w:tc>
          <w:tcPr>
            <w:tcW w:w="1532" w:type="dxa"/>
            <w:noWrap w:val="0"/>
            <w:vAlign w:val="center"/>
          </w:tcPr>
          <w:p>
            <w:pPr>
              <w:ind w:right="288"/>
              <w:jc w:val="center"/>
              <w:rPr>
                <w:b/>
              </w:rPr>
            </w:pPr>
          </w:p>
        </w:tc>
        <w:tc>
          <w:tcPr>
            <w:tcW w:w="1005" w:type="dxa"/>
            <w:noWrap w:val="0"/>
            <w:vAlign w:val="center"/>
          </w:tcPr>
          <w:p>
            <w:pPr>
              <w:ind w:right="288"/>
              <w:jc w:val="center"/>
              <w:rPr>
                <w:b/>
              </w:rPr>
            </w:pPr>
          </w:p>
        </w:tc>
        <w:tc>
          <w:tcPr>
            <w:tcW w:w="920" w:type="dxa"/>
            <w:noWrap w:val="0"/>
            <w:vAlign w:val="center"/>
          </w:tcPr>
          <w:p>
            <w:pPr>
              <w:ind w:right="288"/>
              <w:jc w:val="center"/>
              <w:rPr>
                <w:b/>
              </w:rPr>
            </w:pPr>
          </w:p>
        </w:tc>
        <w:tc>
          <w:tcPr>
            <w:tcW w:w="1193" w:type="dxa"/>
            <w:noWrap w:val="0"/>
            <w:vAlign w:val="center"/>
          </w:tcPr>
          <w:p>
            <w:pPr>
              <w:ind w:right="288"/>
              <w:jc w:val="center"/>
              <w:rPr>
                <w:b/>
              </w:rPr>
            </w:pPr>
          </w:p>
        </w:tc>
        <w:tc>
          <w:tcPr>
            <w:tcW w:w="933" w:type="dxa"/>
            <w:noWrap w:val="0"/>
            <w:vAlign w:val="center"/>
          </w:tcPr>
          <w:p>
            <w:pPr>
              <w:ind w:right="288"/>
              <w:jc w:val="center"/>
              <w:rPr>
                <w:b/>
              </w:rPr>
            </w:pPr>
          </w:p>
        </w:tc>
        <w:tc>
          <w:tcPr>
            <w:tcW w:w="1237" w:type="dxa"/>
            <w:noWrap w:val="0"/>
            <w:vAlign w:val="center"/>
          </w:tcPr>
          <w:p>
            <w:pPr>
              <w:ind w:right="288"/>
              <w:jc w:val="center"/>
              <w:rPr>
                <w:b/>
              </w:rPr>
            </w:pPr>
          </w:p>
        </w:tc>
        <w:tc>
          <w:tcPr>
            <w:tcW w:w="1314" w:type="dxa"/>
            <w:noWrap w:val="0"/>
            <w:vAlign w:val="center"/>
          </w:tcPr>
          <w:p>
            <w:pPr>
              <w:ind w:right="288"/>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46" w:type="dxa"/>
            <w:noWrap w:val="0"/>
            <w:vAlign w:val="center"/>
          </w:tcPr>
          <w:p>
            <w:pPr>
              <w:ind w:right="288"/>
              <w:jc w:val="center"/>
              <w:rPr>
                <w:b/>
              </w:rPr>
            </w:pPr>
          </w:p>
        </w:tc>
        <w:tc>
          <w:tcPr>
            <w:tcW w:w="1532" w:type="dxa"/>
            <w:noWrap w:val="0"/>
            <w:vAlign w:val="center"/>
          </w:tcPr>
          <w:p>
            <w:pPr>
              <w:ind w:right="288"/>
              <w:jc w:val="center"/>
              <w:rPr>
                <w:b/>
              </w:rPr>
            </w:pPr>
          </w:p>
        </w:tc>
        <w:tc>
          <w:tcPr>
            <w:tcW w:w="1005" w:type="dxa"/>
            <w:noWrap w:val="0"/>
            <w:vAlign w:val="center"/>
          </w:tcPr>
          <w:p>
            <w:pPr>
              <w:ind w:right="288"/>
              <w:jc w:val="center"/>
              <w:rPr>
                <w:b/>
              </w:rPr>
            </w:pPr>
          </w:p>
        </w:tc>
        <w:tc>
          <w:tcPr>
            <w:tcW w:w="920" w:type="dxa"/>
            <w:noWrap w:val="0"/>
            <w:vAlign w:val="center"/>
          </w:tcPr>
          <w:p>
            <w:pPr>
              <w:ind w:right="288"/>
              <w:jc w:val="center"/>
              <w:rPr>
                <w:b/>
              </w:rPr>
            </w:pPr>
          </w:p>
        </w:tc>
        <w:tc>
          <w:tcPr>
            <w:tcW w:w="1193" w:type="dxa"/>
            <w:noWrap w:val="0"/>
            <w:vAlign w:val="center"/>
          </w:tcPr>
          <w:p>
            <w:pPr>
              <w:ind w:right="288"/>
              <w:jc w:val="center"/>
              <w:rPr>
                <w:b/>
              </w:rPr>
            </w:pPr>
          </w:p>
        </w:tc>
        <w:tc>
          <w:tcPr>
            <w:tcW w:w="933" w:type="dxa"/>
            <w:noWrap w:val="0"/>
            <w:vAlign w:val="center"/>
          </w:tcPr>
          <w:p>
            <w:pPr>
              <w:ind w:right="288"/>
              <w:jc w:val="center"/>
              <w:rPr>
                <w:b/>
              </w:rPr>
            </w:pPr>
          </w:p>
        </w:tc>
        <w:tc>
          <w:tcPr>
            <w:tcW w:w="1237" w:type="dxa"/>
            <w:noWrap w:val="0"/>
            <w:vAlign w:val="center"/>
          </w:tcPr>
          <w:p>
            <w:pPr>
              <w:ind w:right="288"/>
              <w:jc w:val="center"/>
              <w:rPr>
                <w:b/>
              </w:rPr>
            </w:pPr>
          </w:p>
        </w:tc>
        <w:tc>
          <w:tcPr>
            <w:tcW w:w="1314" w:type="dxa"/>
            <w:noWrap w:val="0"/>
            <w:vAlign w:val="center"/>
          </w:tcPr>
          <w:p>
            <w:pPr>
              <w:ind w:right="288"/>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46" w:type="dxa"/>
            <w:noWrap w:val="0"/>
            <w:vAlign w:val="center"/>
          </w:tcPr>
          <w:p>
            <w:pPr>
              <w:ind w:right="288"/>
              <w:jc w:val="center"/>
              <w:rPr>
                <w:b/>
              </w:rPr>
            </w:pPr>
          </w:p>
        </w:tc>
        <w:tc>
          <w:tcPr>
            <w:tcW w:w="1532" w:type="dxa"/>
            <w:noWrap w:val="0"/>
            <w:vAlign w:val="center"/>
          </w:tcPr>
          <w:p>
            <w:pPr>
              <w:ind w:right="288"/>
              <w:jc w:val="center"/>
              <w:rPr>
                <w:b/>
              </w:rPr>
            </w:pPr>
          </w:p>
        </w:tc>
        <w:tc>
          <w:tcPr>
            <w:tcW w:w="1005" w:type="dxa"/>
            <w:noWrap w:val="0"/>
            <w:vAlign w:val="center"/>
          </w:tcPr>
          <w:p>
            <w:pPr>
              <w:ind w:right="288"/>
              <w:jc w:val="center"/>
              <w:rPr>
                <w:b/>
              </w:rPr>
            </w:pPr>
          </w:p>
        </w:tc>
        <w:tc>
          <w:tcPr>
            <w:tcW w:w="920" w:type="dxa"/>
            <w:noWrap w:val="0"/>
            <w:vAlign w:val="center"/>
          </w:tcPr>
          <w:p>
            <w:pPr>
              <w:ind w:right="288"/>
              <w:jc w:val="center"/>
              <w:rPr>
                <w:b/>
              </w:rPr>
            </w:pPr>
          </w:p>
        </w:tc>
        <w:tc>
          <w:tcPr>
            <w:tcW w:w="1193" w:type="dxa"/>
            <w:noWrap w:val="0"/>
            <w:vAlign w:val="center"/>
          </w:tcPr>
          <w:p>
            <w:pPr>
              <w:ind w:right="288"/>
              <w:jc w:val="center"/>
              <w:rPr>
                <w:b/>
              </w:rPr>
            </w:pPr>
          </w:p>
        </w:tc>
        <w:tc>
          <w:tcPr>
            <w:tcW w:w="933" w:type="dxa"/>
            <w:noWrap w:val="0"/>
            <w:vAlign w:val="center"/>
          </w:tcPr>
          <w:p>
            <w:pPr>
              <w:ind w:right="288"/>
              <w:jc w:val="center"/>
              <w:rPr>
                <w:b/>
              </w:rPr>
            </w:pPr>
          </w:p>
        </w:tc>
        <w:tc>
          <w:tcPr>
            <w:tcW w:w="1237" w:type="dxa"/>
            <w:noWrap w:val="0"/>
            <w:vAlign w:val="center"/>
          </w:tcPr>
          <w:p>
            <w:pPr>
              <w:ind w:right="288"/>
              <w:jc w:val="center"/>
              <w:rPr>
                <w:b/>
              </w:rPr>
            </w:pPr>
          </w:p>
        </w:tc>
        <w:tc>
          <w:tcPr>
            <w:tcW w:w="1314" w:type="dxa"/>
            <w:noWrap w:val="0"/>
            <w:vAlign w:val="center"/>
          </w:tcPr>
          <w:p>
            <w:pPr>
              <w:ind w:right="288"/>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46" w:type="dxa"/>
            <w:noWrap w:val="0"/>
            <w:vAlign w:val="center"/>
          </w:tcPr>
          <w:p>
            <w:pPr>
              <w:ind w:right="288"/>
              <w:jc w:val="center"/>
              <w:rPr>
                <w:b/>
              </w:rPr>
            </w:pPr>
          </w:p>
        </w:tc>
        <w:tc>
          <w:tcPr>
            <w:tcW w:w="1532" w:type="dxa"/>
            <w:noWrap w:val="0"/>
            <w:vAlign w:val="center"/>
          </w:tcPr>
          <w:p>
            <w:pPr>
              <w:ind w:right="288"/>
              <w:jc w:val="center"/>
              <w:rPr>
                <w:b/>
              </w:rPr>
            </w:pPr>
          </w:p>
        </w:tc>
        <w:tc>
          <w:tcPr>
            <w:tcW w:w="1005" w:type="dxa"/>
            <w:noWrap w:val="0"/>
            <w:vAlign w:val="center"/>
          </w:tcPr>
          <w:p>
            <w:pPr>
              <w:ind w:right="288"/>
              <w:jc w:val="center"/>
              <w:rPr>
                <w:b/>
              </w:rPr>
            </w:pPr>
          </w:p>
        </w:tc>
        <w:tc>
          <w:tcPr>
            <w:tcW w:w="920" w:type="dxa"/>
            <w:noWrap w:val="0"/>
            <w:vAlign w:val="center"/>
          </w:tcPr>
          <w:p>
            <w:pPr>
              <w:ind w:right="288"/>
              <w:jc w:val="center"/>
              <w:rPr>
                <w:b/>
              </w:rPr>
            </w:pPr>
          </w:p>
        </w:tc>
        <w:tc>
          <w:tcPr>
            <w:tcW w:w="1193" w:type="dxa"/>
            <w:noWrap w:val="0"/>
            <w:vAlign w:val="center"/>
          </w:tcPr>
          <w:p>
            <w:pPr>
              <w:ind w:right="288"/>
              <w:jc w:val="center"/>
              <w:rPr>
                <w:b/>
              </w:rPr>
            </w:pPr>
          </w:p>
        </w:tc>
        <w:tc>
          <w:tcPr>
            <w:tcW w:w="933" w:type="dxa"/>
            <w:noWrap w:val="0"/>
            <w:vAlign w:val="center"/>
          </w:tcPr>
          <w:p>
            <w:pPr>
              <w:ind w:right="288"/>
              <w:jc w:val="center"/>
              <w:rPr>
                <w:b/>
              </w:rPr>
            </w:pPr>
          </w:p>
        </w:tc>
        <w:tc>
          <w:tcPr>
            <w:tcW w:w="1237" w:type="dxa"/>
            <w:noWrap w:val="0"/>
            <w:vAlign w:val="center"/>
          </w:tcPr>
          <w:p>
            <w:pPr>
              <w:ind w:right="288"/>
              <w:jc w:val="center"/>
              <w:rPr>
                <w:b/>
              </w:rPr>
            </w:pPr>
          </w:p>
        </w:tc>
        <w:tc>
          <w:tcPr>
            <w:tcW w:w="1314" w:type="dxa"/>
            <w:noWrap w:val="0"/>
            <w:vAlign w:val="center"/>
          </w:tcPr>
          <w:p>
            <w:pPr>
              <w:ind w:right="288"/>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46" w:type="dxa"/>
            <w:noWrap w:val="0"/>
            <w:vAlign w:val="center"/>
          </w:tcPr>
          <w:p>
            <w:pPr>
              <w:ind w:right="288"/>
              <w:jc w:val="center"/>
              <w:rPr>
                <w:b/>
              </w:rPr>
            </w:pPr>
          </w:p>
        </w:tc>
        <w:tc>
          <w:tcPr>
            <w:tcW w:w="1532" w:type="dxa"/>
            <w:noWrap w:val="0"/>
            <w:vAlign w:val="center"/>
          </w:tcPr>
          <w:p>
            <w:pPr>
              <w:ind w:right="288"/>
              <w:jc w:val="center"/>
              <w:rPr>
                <w:b/>
              </w:rPr>
            </w:pPr>
          </w:p>
        </w:tc>
        <w:tc>
          <w:tcPr>
            <w:tcW w:w="1005" w:type="dxa"/>
            <w:noWrap w:val="0"/>
            <w:vAlign w:val="center"/>
          </w:tcPr>
          <w:p>
            <w:pPr>
              <w:ind w:right="288"/>
              <w:jc w:val="center"/>
              <w:rPr>
                <w:b/>
              </w:rPr>
            </w:pPr>
          </w:p>
        </w:tc>
        <w:tc>
          <w:tcPr>
            <w:tcW w:w="920" w:type="dxa"/>
            <w:noWrap w:val="0"/>
            <w:vAlign w:val="center"/>
          </w:tcPr>
          <w:p>
            <w:pPr>
              <w:ind w:right="288"/>
              <w:jc w:val="center"/>
              <w:rPr>
                <w:b/>
              </w:rPr>
            </w:pPr>
          </w:p>
        </w:tc>
        <w:tc>
          <w:tcPr>
            <w:tcW w:w="1193" w:type="dxa"/>
            <w:noWrap w:val="0"/>
            <w:vAlign w:val="center"/>
          </w:tcPr>
          <w:p>
            <w:pPr>
              <w:ind w:right="288"/>
              <w:jc w:val="center"/>
              <w:rPr>
                <w:b/>
              </w:rPr>
            </w:pPr>
          </w:p>
        </w:tc>
        <w:tc>
          <w:tcPr>
            <w:tcW w:w="933" w:type="dxa"/>
            <w:noWrap w:val="0"/>
            <w:vAlign w:val="center"/>
          </w:tcPr>
          <w:p>
            <w:pPr>
              <w:ind w:right="288"/>
              <w:jc w:val="center"/>
              <w:rPr>
                <w:b/>
              </w:rPr>
            </w:pPr>
          </w:p>
        </w:tc>
        <w:tc>
          <w:tcPr>
            <w:tcW w:w="1237" w:type="dxa"/>
            <w:noWrap w:val="0"/>
            <w:vAlign w:val="center"/>
          </w:tcPr>
          <w:p>
            <w:pPr>
              <w:ind w:right="288"/>
              <w:jc w:val="center"/>
              <w:rPr>
                <w:b/>
              </w:rPr>
            </w:pPr>
          </w:p>
        </w:tc>
        <w:tc>
          <w:tcPr>
            <w:tcW w:w="1314" w:type="dxa"/>
            <w:noWrap w:val="0"/>
            <w:vAlign w:val="center"/>
          </w:tcPr>
          <w:p>
            <w:pPr>
              <w:ind w:right="288"/>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46" w:type="dxa"/>
            <w:noWrap w:val="0"/>
            <w:vAlign w:val="center"/>
          </w:tcPr>
          <w:p>
            <w:pPr>
              <w:ind w:right="288"/>
              <w:jc w:val="center"/>
              <w:rPr>
                <w:b/>
              </w:rPr>
            </w:pPr>
          </w:p>
        </w:tc>
        <w:tc>
          <w:tcPr>
            <w:tcW w:w="1532" w:type="dxa"/>
            <w:noWrap w:val="0"/>
            <w:vAlign w:val="center"/>
          </w:tcPr>
          <w:p>
            <w:pPr>
              <w:ind w:right="288"/>
              <w:jc w:val="center"/>
              <w:rPr>
                <w:b/>
              </w:rPr>
            </w:pPr>
          </w:p>
        </w:tc>
        <w:tc>
          <w:tcPr>
            <w:tcW w:w="1005" w:type="dxa"/>
            <w:noWrap w:val="0"/>
            <w:vAlign w:val="center"/>
          </w:tcPr>
          <w:p>
            <w:pPr>
              <w:ind w:right="288"/>
              <w:jc w:val="center"/>
              <w:rPr>
                <w:b/>
              </w:rPr>
            </w:pPr>
          </w:p>
        </w:tc>
        <w:tc>
          <w:tcPr>
            <w:tcW w:w="920" w:type="dxa"/>
            <w:noWrap w:val="0"/>
            <w:vAlign w:val="center"/>
          </w:tcPr>
          <w:p>
            <w:pPr>
              <w:ind w:right="288"/>
              <w:jc w:val="center"/>
              <w:rPr>
                <w:b/>
              </w:rPr>
            </w:pPr>
          </w:p>
        </w:tc>
        <w:tc>
          <w:tcPr>
            <w:tcW w:w="1193" w:type="dxa"/>
            <w:noWrap w:val="0"/>
            <w:vAlign w:val="center"/>
          </w:tcPr>
          <w:p>
            <w:pPr>
              <w:ind w:right="288"/>
              <w:jc w:val="center"/>
              <w:rPr>
                <w:b/>
              </w:rPr>
            </w:pPr>
          </w:p>
        </w:tc>
        <w:tc>
          <w:tcPr>
            <w:tcW w:w="933" w:type="dxa"/>
            <w:noWrap w:val="0"/>
            <w:vAlign w:val="center"/>
          </w:tcPr>
          <w:p>
            <w:pPr>
              <w:ind w:right="288"/>
              <w:jc w:val="center"/>
              <w:rPr>
                <w:b/>
              </w:rPr>
            </w:pPr>
          </w:p>
        </w:tc>
        <w:tc>
          <w:tcPr>
            <w:tcW w:w="1237" w:type="dxa"/>
            <w:noWrap w:val="0"/>
            <w:vAlign w:val="center"/>
          </w:tcPr>
          <w:p>
            <w:pPr>
              <w:ind w:right="288"/>
              <w:jc w:val="center"/>
              <w:rPr>
                <w:b/>
              </w:rPr>
            </w:pPr>
          </w:p>
        </w:tc>
        <w:tc>
          <w:tcPr>
            <w:tcW w:w="1314" w:type="dxa"/>
            <w:noWrap w:val="0"/>
            <w:vAlign w:val="center"/>
          </w:tcPr>
          <w:p>
            <w:pPr>
              <w:ind w:right="288"/>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46" w:type="dxa"/>
            <w:noWrap w:val="0"/>
            <w:vAlign w:val="center"/>
          </w:tcPr>
          <w:p>
            <w:pPr>
              <w:ind w:right="288"/>
              <w:jc w:val="center"/>
              <w:rPr>
                <w:b/>
              </w:rPr>
            </w:pPr>
          </w:p>
        </w:tc>
        <w:tc>
          <w:tcPr>
            <w:tcW w:w="1532" w:type="dxa"/>
            <w:noWrap w:val="0"/>
            <w:vAlign w:val="center"/>
          </w:tcPr>
          <w:p>
            <w:pPr>
              <w:ind w:right="288"/>
              <w:jc w:val="center"/>
              <w:rPr>
                <w:b/>
              </w:rPr>
            </w:pPr>
          </w:p>
        </w:tc>
        <w:tc>
          <w:tcPr>
            <w:tcW w:w="1005" w:type="dxa"/>
            <w:noWrap w:val="0"/>
            <w:vAlign w:val="center"/>
          </w:tcPr>
          <w:p>
            <w:pPr>
              <w:ind w:right="288"/>
              <w:jc w:val="center"/>
              <w:rPr>
                <w:b/>
              </w:rPr>
            </w:pPr>
          </w:p>
        </w:tc>
        <w:tc>
          <w:tcPr>
            <w:tcW w:w="920" w:type="dxa"/>
            <w:noWrap w:val="0"/>
            <w:vAlign w:val="center"/>
          </w:tcPr>
          <w:p>
            <w:pPr>
              <w:ind w:right="288"/>
              <w:jc w:val="center"/>
              <w:rPr>
                <w:b/>
              </w:rPr>
            </w:pPr>
          </w:p>
        </w:tc>
        <w:tc>
          <w:tcPr>
            <w:tcW w:w="1193" w:type="dxa"/>
            <w:noWrap w:val="0"/>
            <w:vAlign w:val="center"/>
          </w:tcPr>
          <w:p>
            <w:pPr>
              <w:ind w:right="288"/>
              <w:jc w:val="center"/>
              <w:rPr>
                <w:b/>
              </w:rPr>
            </w:pPr>
          </w:p>
        </w:tc>
        <w:tc>
          <w:tcPr>
            <w:tcW w:w="933" w:type="dxa"/>
            <w:noWrap w:val="0"/>
            <w:vAlign w:val="center"/>
          </w:tcPr>
          <w:p>
            <w:pPr>
              <w:ind w:right="288"/>
              <w:jc w:val="center"/>
              <w:rPr>
                <w:b/>
              </w:rPr>
            </w:pPr>
          </w:p>
        </w:tc>
        <w:tc>
          <w:tcPr>
            <w:tcW w:w="1237" w:type="dxa"/>
            <w:noWrap w:val="0"/>
            <w:vAlign w:val="center"/>
          </w:tcPr>
          <w:p>
            <w:pPr>
              <w:ind w:right="288"/>
              <w:jc w:val="center"/>
              <w:rPr>
                <w:b/>
              </w:rPr>
            </w:pPr>
          </w:p>
        </w:tc>
        <w:tc>
          <w:tcPr>
            <w:tcW w:w="1314" w:type="dxa"/>
            <w:noWrap w:val="0"/>
            <w:vAlign w:val="center"/>
          </w:tcPr>
          <w:p>
            <w:pPr>
              <w:ind w:right="288"/>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46" w:type="dxa"/>
            <w:noWrap w:val="0"/>
            <w:vAlign w:val="center"/>
          </w:tcPr>
          <w:p>
            <w:pPr>
              <w:ind w:right="288"/>
              <w:jc w:val="center"/>
              <w:rPr>
                <w:b/>
              </w:rPr>
            </w:pPr>
          </w:p>
        </w:tc>
        <w:tc>
          <w:tcPr>
            <w:tcW w:w="1532" w:type="dxa"/>
            <w:noWrap w:val="0"/>
            <w:vAlign w:val="center"/>
          </w:tcPr>
          <w:p>
            <w:pPr>
              <w:ind w:right="288"/>
              <w:jc w:val="center"/>
              <w:rPr>
                <w:b/>
              </w:rPr>
            </w:pPr>
          </w:p>
        </w:tc>
        <w:tc>
          <w:tcPr>
            <w:tcW w:w="1005" w:type="dxa"/>
            <w:noWrap w:val="0"/>
            <w:vAlign w:val="center"/>
          </w:tcPr>
          <w:p>
            <w:pPr>
              <w:ind w:right="288"/>
              <w:jc w:val="center"/>
              <w:rPr>
                <w:b/>
              </w:rPr>
            </w:pPr>
          </w:p>
        </w:tc>
        <w:tc>
          <w:tcPr>
            <w:tcW w:w="920" w:type="dxa"/>
            <w:noWrap w:val="0"/>
            <w:vAlign w:val="center"/>
          </w:tcPr>
          <w:p>
            <w:pPr>
              <w:ind w:right="288"/>
              <w:jc w:val="center"/>
              <w:rPr>
                <w:b/>
              </w:rPr>
            </w:pPr>
          </w:p>
        </w:tc>
        <w:tc>
          <w:tcPr>
            <w:tcW w:w="1193" w:type="dxa"/>
            <w:noWrap w:val="0"/>
            <w:vAlign w:val="center"/>
          </w:tcPr>
          <w:p>
            <w:pPr>
              <w:ind w:right="288"/>
              <w:jc w:val="center"/>
              <w:rPr>
                <w:b/>
              </w:rPr>
            </w:pPr>
          </w:p>
        </w:tc>
        <w:tc>
          <w:tcPr>
            <w:tcW w:w="933" w:type="dxa"/>
            <w:noWrap w:val="0"/>
            <w:vAlign w:val="center"/>
          </w:tcPr>
          <w:p>
            <w:pPr>
              <w:ind w:right="288"/>
              <w:jc w:val="center"/>
              <w:rPr>
                <w:b/>
              </w:rPr>
            </w:pPr>
          </w:p>
        </w:tc>
        <w:tc>
          <w:tcPr>
            <w:tcW w:w="1237" w:type="dxa"/>
            <w:noWrap w:val="0"/>
            <w:vAlign w:val="center"/>
          </w:tcPr>
          <w:p>
            <w:pPr>
              <w:ind w:right="288"/>
              <w:jc w:val="center"/>
              <w:rPr>
                <w:b/>
              </w:rPr>
            </w:pPr>
          </w:p>
        </w:tc>
        <w:tc>
          <w:tcPr>
            <w:tcW w:w="1314" w:type="dxa"/>
            <w:noWrap w:val="0"/>
            <w:vAlign w:val="center"/>
          </w:tcPr>
          <w:p>
            <w:pPr>
              <w:ind w:right="288"/>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46" w:type="dxa"/>
            <w:noWrap w:val="0"/>
            <w:vAlign w:val="center"/>
          </w:tcPr>
          <w:p>
            <w:pPr>
              <w:ind w:right="288"/>
              <w:jc w:val="center"/>
              <w:rPr>
                <w:b/>
              </w:rPr>
            </w:pPr>
          </w:p>
        </w:tc>
        <w:tc>
          <w:tcPr>
            <w:tcW w:w="1532" w:type="dxa"/>
            <w:noWrap w:val="0"/>
            <w:vAlign w:val="center"/>
          </w:tcPr>
          <w:p>
            <w:pPr>
              <w:ind w:right="288"/>
              <w:jc w:val="center"/>
              <w:rPr>
                <w:b/>
              </w:rPr>
            </w:pPr>
          </w:p>
        </w:tc>
        <w:tc>
          <w:tcPr>
            <w:tcW w:w="1005" w:type="dxa"/>
            <w:noWrap w:val="0"/>
            <w:vAlign w:val="center"/>
          </w:tcPr>
          <w:p>
            <w:pPr>
              <w:ind w:right="288"/>
              <w:jc w:val="center"/>
              <w:rPr>
                <w:b/>
              </w:rPr>
            </w:pPr>
          </w:p>
        </w:tc>
        <w:tc>
          <w:tcPr>
            <w:tcW w:w="920" w:type="dxa"/>
            <w:noWrap w:val="0"/>
            <w:vAlign w:val="center"/>
          </w:tcPr>
          <w:p>
            <w:pPr>
              <w:ind w:right="288"/>
              <w:jc w:val="center"/>
              <w:rPr>
                <w:b/>
              </w:rPr>
            </w:pPr>
          </w:p>
        </w:tc>
        <w:tc>
          <w:tcPr>
            <w:tcW w:w="1193" w:type="dxa"/>
            <w:noWrap w:val="0"/>
            <w:vAlign w:val="center"/>
          </w:tcPr>
          <w:p>
            <w:pPr>
              <w:ind w:right="288"/>
              <w:jc w:val="center"/>
              <w:rPr>
                <w:b/>
              </w:rPr>
            </w:pPr>
          </w:p>
        </w:tc>
        <w:tc>
          <w:tcPr>
            <w:tcW w:w="933" w:type="dxa"/>
            <w:noWrap w:val="0"/>
            <w:vAlign w:val="center"/>
          </w:tcPr>
          <w:p>
            <w:pPr>
              <w:ind w:right="288"/>
              <w:jc w:val="center"/>
              <w:rPr>
                <w:b/>
              </w:rPr>
            </w:pPr>
          </w:p>
        </w:tc>
        <w:tc>
          <w:tcPr>
            <w:tcW w:w="1237" w:type="dxa"/>
            <w:noWrap w:val="0"/>
            <w:vAlign w:val="center"/>
          </w:tcPr>
          <w:p>
            <w:pPr>
              <w:ind w:right="288"/>
              <w:jc w:val="center"/>
              <w:rPr>
                <w:b/>
              </w:rPr>
            </w:pPr>
          </w:p>
        </w:tc>
        <w:tc>
          <w:tcPr>
            <w:tcW w:w="1314" w:type="dxa"/>
            <w:noWrap w:val="0"/>
            <w:vAlign w:val="center"/>
          </w:tcPr>
          <w:p>
            <w:pPr>
              <w:ind w:right="288"/>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46" w:type="dxa"/>
            <w:noWrap w:val="0"/>
            <w:vAlign w:val="center"/>
          </w:tcPr>
          <w:p>
            <w:pPr>
              <w:ind w:right="288"/>
              <w:jc w:val="center"/>
              <w:rPr>
                <w:b/>
              </w:rPr>
            </w:pPr>
          </w:p>
        </w:tc>
        <w:tc>
          <w:tcPr>
            <w:tcW w:w="1532" w:type="dxa"/>
            <w:noWrap w:val="0"/>
            <w:vAlign w:val="center"/>
          </w:tcPr>
          <w:p>
            <w:pPr>
              <w:ind w:right="288"/>
              <w:jc w:val="center"/>
              <w:rPr>
                <w:b/>
              </w:rPr>
            </w:pPr>
          </w:p>
        </w:tc>
        <w:tc>
          <w:tcPr>
            <w:tcW w:w="1005" w:type="dxa"/>
            <w:noWrap w:val="0"/>
            <w:vAlign w:val="center"/>
          </w:tcPr>
          <w:p>
            <w:pPr>
              <w:ind w:right="288"/>
              <w:jc w:val="center"/>
              <w:rPr>
                <w:b/>
              </w:rPr>
            </w:pPr>
          </w:p>
        </w:tc>
        <w:tc>
          <w:tcPr>
            <w:tcW w:w="920" w:type="dxa"/>
            <w:noWrap w:val="0"/>
            <w:vAlign w:val="center"/>
          </w:tcPr>
          <w:p>
            <w:pPr>
              <w:ind w:right="288"/>
              <w:jc w:val="center"/>
              <w:rPr>
                <w:b/>
              </w:rPr>
            </w:pPr>
          </w:p>
        </w:tc>
        <w:tc>
          <w:tcPr>
            <w:tcW w:w="1193" w:type="dxa"/>
            <w:noWrap w:val="0"/>
            <w:vAlign w:val="center"/>
          </w:tcPr>
          <w:p>
            <w:pPr>
              <w:ind w:right="288"/>
              <w:jc w:val="center"/>
              <w:rPr>
                <w:b/>
              </w:rPr>
            </w:pPr>
          </w:p>
        </w:tc>
        <w:tc>
          <w:tcPr>
            <w:tcW w:w="933" w:type="dxa"/>
            <w:noWrap w:val="0"/>
            <w:vAlign w:val="center"/>
          </w:tcPr>
          <w:p>
            <w:pPr>
              <w:ind w:right="288"/>
              <w:jc w:val="center"/>
              <w:rPr>
                <w:b/>
              </w:rPr>
            </w:pPr>
          </w:p>
        </w:tc>
        <w:tc>
          <w:tcPr>
            <w:tcW w:w="1237" w:type="dxa"/>
            <w:noWrap w:val="0"/>
            <w:vAlign w:val="center"/>
          </w:tcPr>
          <w:p>
            <w:pPr>
              <w:ind w:right="288"/>
              <w:jc w:val="center"/>
              <w:rPr>
                <w:b/>
              </w:rPr>
            </w:pPr>
          </w:p>
        </w:tc>
        <w:tc>
          <w:tcPr>
            <w:tcW w:w="1314" w:type="dxa"/>
            <w:noWrap w:val="0"/>
            <w:vAlign w:val="center"/>
          </w:tcPr>
          <w:p>
            <w:pPr>
              <w:ind w:right="288"/>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46" w:type="dxa"/>
            <w:noWrap w:val="0"/>
            <w:vAlign w:val="center"/>
          </w:tcPr>
          <w:p>
            <w:pPr>
              <w:ind w:right="288"/>
              <w:jc w:val="center"/>
              <w:rPr>
                <w:b/>
              </w:rPr>
            </w:pPr>
          </w:p>
        </w:tc>
        <w:tc>
          <w:tcPr>
            <w:tcW w:w="1532" w:type="dxa"/>
            <w:noWrap w:val="0"/>
            <w:vAlign w:val="center"/>
          </w:tcPr>
          <w:p>
            <w:pPr>
              <w:ind w:right="288"/>
              <w:jc w:val="center"/>
              <w:rPr>
                <w:b/>
              </w:rPr>
            </w:pPr>
          </w:p>
        </w:tc>
        <w:tc>
          <w:tcPr>
            <w:tcW w:w="1005" w:type="dxa"/>
            <w:noWrap w:val="0"/>
            <w:vAlign w:val="center"/>
          </w:tcPr>
          <w:p>
            <w:pPr>
              <w:ind w:right="288"/>
              <w:jc w:val="center"/>
              <w:rPr>
                <w:b/>
              </w:rPr>
            </w:pPr>
          </w:p>
        </w:tc>
        <w:tc>
          <w:tcPr>
            <w:tcW w:w="920" w:type="dxa"/>
            <w:noWrap w:val="0"/>
            <w:vAlign w:val="center"/>
          </w:tcPr>
          <w:p>
            <w:pPr>
              <w:ind w:right="288"/>
              <w:jc w:val="center"/>
              <w:rPr>
                <w:b/>
              </w:rPr>
            </w:pPr>
          </w:p>
        </w:tc>
        <w:tc>
          <w:tcPr>
            <w:tcW w:w="1193" w:type="dxa"/>
            <w:noWrap w:val="0"/>
            <w:vAlign w:val="center"/>
          </w:tcPr>
          <w:p>
            <w:pPr>
              <w:ind w:right="288"/>
              <w:jc w:val="center"/>
              <w:rPr>
                <w:b/>
              </w:rPr>
            </w:pPr>
          </w:p>
        </w:tc>
        <w:tc>
          <w:tcPr>
            <w:tcW w:w="933" w:type="dxa"/>
            <w:noWrap w:val="0"/>
            <w:vAlign w:val="center"/>
          </w:tcPr>
          <w:p>
            <w:pPr>
              <w:ind w:right="288"/>
              <w:jc w:val="center"/>
              <w:rPr>
                <w:b/>
              </w:rPr>
            </w:pPr>
          </w:p>
        </w:tc>
        <w:tc>
          <w:tcPr>
            <w:tcW w:w="1237" w:type="dxa"/>
            <w:noWrap w:val="0"/>
            <w:vAlign w:val="center"/>
          </w:tcPr>
          <w:p>
            <w:pPr>
              <w:ind w:right="288"/>
              <w:jc w:val="center"/>
              <w:rPr>
                <w:b/>
              </w:rPr>
            </w:pPr>
          </w:p>
        </w:tc>
        <w:tc>
          <w:tcPr>
            <w:tcW w:w="1314" w:type="dxa"/>
            <w:noWrap w:val="0"/>
            <w:vAlign w:val="center"/>
          </w:tcPr>
          <w:p>
            <w:pPr>
              <w:ind w:right="288"/>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46" w:type="dxa"/>
            <w:noWrap w:val="0"/>
            <w:vAlign w:val="center"/>
          </w:tcPr>
          <w:p>
            <w:pPr>
              <w:ind w:right="288"/>
              <w:jc w:val="center"/>
              <w:rPr>
                <w:b/>
              </w:rPr>
            </w:pPr>
          </w:p>
        </w:tc>
        <w:tc>
          <w:tcPr>
            <w:tcW w:w="1532" w:type="dxa"/>
            <w:noWrap w:val="0"/>
            <w:vAlign w:val="center"/>
          </w:tcPr>
          <w:p>
            <w:pPr>
              <w:ind w:right="288"/>
              <w:jc w:val="center"/>
              <w:rPr>
                <w:b/>
              </w:rPr>
            </w:pPr>
          </w:p>
        </w:tc>
        <w:tc>
          <w:tcPr>
            <w:tcW w:w="1005" w:type="dxa"/>
            <w:noWrap w:val="0"/>
            <w:vAlign w:val="center"/>
          </w:tcPr>
          <w:p>
            <w:pPr>
              <w:ind w:right="288"/>
              <w:jc w:val="center"/>
              <w:rPr>
                <w:b/>
              </w:rPr>
            </w:pPr>
          </w:p>
        </w:tc>
        <w:tc>
          <w:tcPr>
            <w:tcW w:w="920" w:type="dxa"/>
            <w:noWrap w:val="0"/>
            <w:vAlign w:val="center"/>
          </w:tcPr>
          <w:p>
            <w:pPr>
              <w:ind w:right="288"/>
              <w:jc w:val="center"/>
              <w:rPr>
                <w:b/>
              </w:rPr>
            </w:pPr>
          </w:p>
        </w:tc>
        <w:tc>
          <w:tcPr>
            <w:tcW w:w="1193" w:type="dxa"/>
            <w:noWrap w:val="0"/>
            <w:vAlign w:val="center"/>
          </w:tcPr>
          <w:p>
            <w:pPr>
              <w:ind w:right="288"/>
              <w:jc w:val="center"/>
              <w:rPr>
                <w:b/>
              </w:rPr>
            </w:pPr>
          </w:p>
        </w:tc>
        <w:tc>
          <w:tcPr>
            <w:tcW w:w="933" w:type="dxa"/>
            <w:noWrap w:val="0"/>
            <w:vAlign w:val="center"/>
          </w:tcPr>
          <w:p>
            <w:pPr>
              <w:ind w:right="288"/>
              <w:jc w:val="center"/>
              <w:rPr>
                <w:b/>
              </w:rPr>
            </w:pPr>
          </w:p>
        </w:tc>
        <w:tc>
          <w:tcPr>
            <w:tcW w:w="1237" w:type="dxa"/>
            <w:noWrap w:val="0"/>
            <w:vAlign w:val="center"/>
          </w:tcPr>
          <w:p>
            <w:pPr>
              <w:ind w:right="288"/>
              <w:jc w:val="center"/>
              <w:rPr>
                <w:b/>
              </w:rPr>
            </w:pPr>
          </w:p>
        </w:tc>
        <w:tc>
          <w:tcPr>
            <w:tcW w:w="1314" w:type="dxa"/>
            <w:noWrap w:val="0"/>
            <w:vAlign w:val="center"/>
          </w:tcPr>
          <w:p>
            <w:pPr>
              <w:ind w:right="288"/>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46" w:type="dxa"/>
            <w:noWrap w:val="0"/>
            <w:vAlign w:val="center"/>
          </w:tcPr>
          <w:p>
            <w:pPr>
              <w:ind w:right="288"/>
              <w:jc w:val="center"/>
              <w:rPr>
                <w:b/>
              </w:rPr>
            </w:pPr>
          </w:p>
        </w:tc>
        <w:tc>
          <w:tcPr>
            <w:tcW w:w="1532" w:type="dxa"/>
            <w:noWrap w:val="0"/>
            <w:vAlign w:val="center"/>
          </w:tcPr>
          <w:p>
            <w:pPr>
              <w:ind w:right="288"/>
              <w:jc w:val="center"/>
              <w:rPr>
                <w:b/>
              </w:rPr>
            </w:pPr>
          </w:p>
        </w:tc>
        <w:tc>
          <w:tcPr>
            <w:tcW w:w="1005" w:type="dxa"/>
            <w:noWrap w:val="0"/>
            <w:vAlign w:val="center"/>
          </w:tcPr>
          <w:p>
            <w:pPr>
              <w:ind w:right="288"/>
              <w:jc w:val="center"/>
              <w:rPr>
                <w:b/>
              </w:rPr>
            </w:pPr>
          </w:p>
        </w:tc>
        <w:tc>
          <w:tcPr>
            <w:tcW w:w="920" w:type="dxa"/>
            <w:noWrap w:val="0"/>
            <w:vAlign w:val="center"/>
          </w:tcPr>
          <w:p>
            <w:pPr>
              <w:ind w:right="288"/>
              <w:jc w:val="center"/>
              <w:rPr>
                <w:b/>
              </w:rPr>
            </w:pPr>
          </w:p>
        </w:tc>
        <w:tc>
          <w:tcPr>
            <w:tcW w:w="1193" w:type="dxa"/>
            <w:noWrap w:val="0"/>
            <w:vAlign w:val="center"/>
          </w:tcPr>
          <w:p>
            <w:pPr>
              <w:ind w:right="288"/>
              <w:jc w:val="center"/>
              <w:rPr>
                <w:b/>
              </w:rPr>
            </w:pPr>
          </w:p>
        </w:tc>
        <w:tc>
          <w:tcPr>
            <w:tcW w:w="933" w:type="dxa"/>
            <w:noWrap w:val="0"/>
            <w:vAlign w:val="center"/>
          </w:tcPr>
          <w:p>
            <w:pPr>
              <w:ind w:right="288"/>
              <w:jc w:val="center"/>
              <w:rPr>
                <w:b/>
              </w:rPr>
            </w:pPr>
          </w:p>
        </w:tc>
        <w:tc>
          <w:tcPr>
            <w:tcW w:w="1237" w:type="dxa"/>
            <w:noWrap w:val="0"/>
            <w:vAlign w:val="center"/>
          </w:tcPr>
          <w:p>
            <w:pPr>
              <w:ind w:right="288"/>
              <w:jc w:val="center"/>
              <w:rPr>
                <w:b/>
              </w:rPr>
            </w:pPr>
          </w:p>
        </w:tc>
        <w:tc>
          <w:tcPr>
            <w:tcW w:w="1314" w:type="dxa"/>
            <w:noWrap w:val="0"/>
            <w:vAlign w:val="center"/>
          </w:tcPr>
          <w:p>
            <w:pPr>
              <w:ind w:right="288"/>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46" w:type="dxa"/>
            <w:noWrap w:val="0"/>
            <w:vAlign w:val="center"/>
          </w:tcPr>
          <w:p>
            <w:pPr>
              <w:ind w:right="288"/>
              <w:jc w:val="center"/>
              <w:rPr>
                <w:b/>
              </w:rPr>
            </w:pPr>
          </w:p>
        </w:tc>
        <w:tc>
          <w:tcPr>
            <w:tcW w:w="1532" w:type="dxa"/>
            <w:noWrap w:val="0"/>
            <w:vAlign w:val="center"/>
          </w:tcPr>
          <w:p>
            <w:pPr>
              <w:ind w:right="288"/>
              <w:jc w:val="center"/>
              <w:rPr>
                <w:b/>
              </w:rPr>
            </w:pPr>
          </w:p>
        </w:tc>
        <w:tc>
          <w:tcPr>
            <w:tcW w:w="1005" w:type="dxa"/>
            <w:noWrap w:val="0"/>
            <w:vAlign w:val="center"/>
          </w:tcPr>
          <w:p>
            <w:pPr>
              <w:ind w:right="288"/>
              <w:jc w:val="center"/>
              <w:rPr>
                <w:b/>
              </w:rPr>
            </w:pPr>
          </w:p>
        </w:tc>
        <w:tc>
          <w:tcPr>
            <w:tcW w:w="920" w:type="dxa"/>
            <w:noWrap w:val="0"/>
            <w:vAlign w:val="center"/>
          </w:tcPr>
          <w:p>
            <w:pPr>
              <w:ind w:right="288"/>
              <w:jc w:val="center"/>
              <w:rPr>
                <w:b/>
              </w:rPr>
            </w:pPr>
          </w:p>
        </w:tc>
        <w:tc>
          <w:tcPr>
            <w:tcW w:w="1193" w:type="dxa"/>
            <w:noWrap w:val="0"/>
            <w:vAlign w:val="center"/>
          </w:tcPr>
          <w:p>
            <w:pPr>
              <w:ind w:right="288"/>
              <w:jc w:val="center"/>
              <w:rPr>
                <w:b/>
              </w:rPr>
            </w:pPr>
          </w:p>
        </w:tc>
        <w:tc>
          <w:tcPr>
            <w:tcW w:w="933" w:type="dxa"/>
            <w:noWrap w:val="0"/>
            <w:vAlign w:val="center"/>
          </w:tcPr>
          <w:p>
            <w:pPr>
              <w:ind w:right="288"/>
              <w:jc w:val="center"/>
              <w:rPr>
                <w:b/>
              </w:rPr>
            </w:pPr>
          </w:p>
        </w:tc>
        <w:tc>
          <w:tcPr>
            <w:tcW w:w="1237" w:type="dxa"/>
            <w:noWrap w:val="0"/>
            <w:vAlign w:val="center"/>
          </w:tcPr>
          <w:p>
            <w:pPr>
              <w:ind w:right="288"/>
              <w:jc w:val="center"/>
              <w:rPr>
                <w:b/>
              </w:rPr>
            </w:pPr>
          </w:p>
        </w:tc>
        <w:tc>
          <w:tcPr>
            <w:tcW w:w="1314" w:type="dxa"/>
            <w:noWrap w:val="0"/>
            <w:vAlign w:val="center"/>
          </w:tcPr>
          <w:p>
            <w:pPr>
              <w:ind w:right="288"/>
              <w:jc w:val="center"/>
              <w:rPr>
                <w:b/>
              </w:rPr>
            </w:pPr>
          </w:p>
        </w:tc>
      </w:tr>
    </w:tbl>
    <w:p>
      <w:pPr>
        <w:spacing w:line="360" w:lineRule="exact"/>
        <w:rPr>
          <w:sz w:val="20"/>
        </w:rPr>
      </w:pPr>
      <w:r>
        <w:rPr>
          <w:rFonts w:hint="eastAsia" w:ascii="黑体" w:hAnsi="黑体" w:eastAsia="黑体"/>
          <w:sz w:val="20"/>
        </w:rPr>
        <w:t>注：</w:t>
      </w:r>
      <w:r>
        <w:rPr>
          <w:sz w:val="20"/>
        </w:rPr>
        <w:t>1</w:t>
      </w:r>
      <w:r>
        <w:rPr>
          <w:rFonts w:hint="eastAsia"/>
          <w:sz w:val="20"/>
        </w:rPr>
        <w:t>.我方拟派该工程现场所有项目管理人员均已列入。</w:t>
      </w:r>
    </w:p>
    <w:p>
      <w:pPr>
        <w:jc w:val="center"/>
        <w:rPr>
          <w:rFonts w:hint="eastAsia" w:ascii="宋体" w:hAnsi="宋体"/>
          <w:b/>
          <w:bCs/>
          <w:sz w:val="36"/>
        </w:rPr>
      </w:pPr>
      <w:r>
        <w:rPr>
          <w:sz w:val="20"/>
        </w:rPr>
        <w:t>2</w:t>
      </w:r>
      <w:r>
        <w:rPr>
          <w:rFonts w:hint="eastAsia"/>
          <w:sz w:val="20"/>
          <w:szCs w:val="21"/>
        </w:rPr>
        <w:t>.</w:t>
      </w:r>
      <w:r>
        <w:t xml:space="preserve"> </w:t>
      </w:r>
      <w:r>
        <w:rPr>
          <w:sz w:val="20"/>
          <w:szCs w:val="21"/>
        </w:rPr>
        <w:t>此表投标时不用提供；表格内人员必须满足行业主管部门备案要求，且需在合同签订时提供给业主方。</w:t>
      </w:r>
    </w:p>
    <w:p>
      <w:pPr>
        <w:widowControl/>
        <w:spacing w:line="360" w:lineRule="auto"/>
        <w:ind w:firstLine="723" w:firstLineChars="200"/>
        <w:rPr>
          <w:rFonts w:ascii="宋体" w:hAnsi="宋体"/>
        </w:rPr>
      </w:pPr>
      <w:r>
        <w:rPr>
          <w:rFonts w:ascii="宋体" w:hAnsi="宋体"/>
          <w:b/>
          <w:bCs/>
          <w:sz w:val="36"/>
        </w:rPr>
        <w:br w:type="page"/>
      </w:r>
      <w:r>
        <w:rPr>
          <w:rFonts w:ascii="宋体" w:hAnsi="宋体"/>
        </w:rPr>
        <w:t xml:space="preserve"> </w:t>
      </w:r>
    </w:p>
    <w:p>
      <w:pPr>
        <w:spacing w:line="360" w:lineRule="auto"/>
        <w:jc w:val="center"/>
        <w:rPr>
          <w:rFonts w:hint="eastAsia" w:ascii="宋体" w:hAnsi="宋体"/>
          <w:b/>
          <w:bCs/>
          <w:sz w:val="36"/>
          <w:szCs w:val="36"/>
        </w:rPr>
      </w:pPr>
      <w:r>
        <w:rPr>
          <w:rFonts w:hint="eastAsia" w:ascii="宋体" w:hAnsi="宋体"/>
          <w:b/>
          <w:bCs/>
          <w:sz w:val="36"/>
          <w:szCs w:val="36"/>
        </w:rPr>
        <w:t>资格审查文件相关复印件</w:t>
      </w:r>
    </w:p>
    <w:p>
      <w:pPr>
        <w:spacing w:line="360" w:lineRule="auto"/>
        <w:ind w:firstLine="420" w:firstLineChars="200"/>
        <w:rPr>
          <w:rFonts w:ascii="宋体" w:hAnsi="宋体"/>
        </w:rPr>
      </w:pPr>
      <w:r>
        <w:rPr>
          <w:rFonts w:ascii="宋体" w:hAnsi="宋体"/>
        </w:rPr>
        <w:t>1</w:t>
      </w:r>
      <w:r>
        <w:rPr>
          <w:rFonts w:hint="eastAsia" w:ascii="宋体" w:hAnsi="宋体"/>
        </w:rPr>
        <w:t>、</w:t>
      </w:r>
      <w:r>
        <w:rPr>
          <w:rFonts w:ascii="宋体" w:hAnsi="宋体"/>
        </w:rPr>
        <w:t>申请人的《法人营业执照》副本；</w:t>
      </w:r>
    </w:p>
    <w:p>
      <w:pPr>
        <w:spacing w:line="360" w:lineRule="auto"/>
        <w:ind w:firstLine="420" w:firstLineChars="200"/>
        <w:rPr>
          <w:rFonts w:ascii="宋体" w:hAnsi="宋体"/>
        </w:rPr>
      </w:pPr>
      <w:r>
        <w:rPr>
          <w:rFonts w:hint="eastAsia" w:ascii="宋体" w:hAnsi="宋体"/>
        </w:rPr>
        <w:t>2、</w:t>
      </w:r>
      <w:r>
        <w:rPr>
          <w:rFonts w:ascii="宋体" w:hAnsi="宋体"/>
        </w:rPr>
        <w:t xml:space="preserve">申请人的《企业资质证书》副本； </w:t>
      </w:r>
    </w:p>
    <w:p>
      <w:pPr>
        <w:spacing w:line="360" w:lineRule="auto"/>
        <w:ind w:firstLine="420" w:firstLineChars="200"/>
        <w:rPr>
          <w:rFonts w:ascii="宋体" w:hAnsi="宋体"/>
        </w:rPr>
      </w:pPr>
      <w:r>
        <w:rPr>
          <w:rFonts w:ascii="宋体" w:hAnsi="宋体"/>
        </w:rPr>
        <w:t>3</w:t>
      </w:r>
      <w:r>
        <w:rPr>
          <w:rFonts w:hint="eastAsia" w:ascii="宋体" w:hAnsi="宋体"/>
        </w:rPr>
        <w:t>、</w:t>
      </w:r>
      <w:r>
        <w:rPr>
          <w:rFonts w:ascii="宋体" w:hAnsi="宋体" w:cs="TimesNewRomanPSMT"/>
          <w:kern w:val="0"/>
          <w:szCs w:val="21"/>
        </w:rPr>
        <w:t>建造师</w:t>
      </w:r>
      <w:r>
        <w:rPr>
          <w:rFonts w:hint="eastAsia" w:ascii="宋体" w:hAnsi="宋体" w:cs="TimesNewRomanPSMT"/>
          <w:kern w:val="0"/>
          <w:szCs w:val="21"/>
        </w:rPr>
        <w:t>资质</w:t>
      </w:r>
      <w:r>
        <w:rPr>
          <w:rFonts w:ascii="宋体" w:hAnsi="宋体" w:cs="TimesNewRomanPSMT"/>
          <w:kern w:val="0"/>
          <w:szCs w:val="21"/>
        </w:rPr>
        <w:t>证书</w:t>
      </w:r>
      <w:r>
        <w:rPr>
          <w:rFonts w:ascii="宋体" w:hAnsi="宋体"/>
        </w:rPr>
        <w:t>；</w:t>
      </w:r>
    </w:p>
    <w:p>
      <w:pPr>
        <w:spacing w:line="360" w:lineRule="auto"/>
        <w:ind w:firstLine="420" w:firstLineChars="200"/>
        <w:rPr>
          <w:rFonts w:ascii="宋体" w:hAnsi="宋体"/>
        </w:rPr>
      </w:pPr>
      <w:r>
        <w:rPr>
          <w:rFonts w:ascii="宋体" w:hAnsi="宋体"/>
        </w:rPr>
        <w:t>4</w:t>
      </w:r>
      <w:r>
        <w:rPr>
          <w:rFonts w:hint="eastAsia" w:ascii="宋体" w:hAnsi="宋体"/>
        </w:rPr>
        <w:t>、</w:t>
      </w:r>
      <w:r>
        <w:rPr>
          <w:rFonts w:ascii="宋体" w:hAnsi="宋体"/>
        </w:rPr>
        <w:t>安全生产许可证；</w:t>
      </w:r>
    </w:p>
    <w:p>
      <w:pPr>
        <w:spacing w:line="360" w:lineRule="auto"/>
        <w:ind w:firstLine="420" w:firstLineChars="200"/>
        <w:rPr>
          <w:rFonts w:hint="eastAsia" w:ascii="宋体" w:hAnsi="宋体"/>
        </w:rPr>
      </w:pPr>
      <w:r>
        <w:rPr>
          <w:rFonts w:ascii="宋体" w:hAnsi="宋体"/>
        </w:rPr>
        <w:t>5</w:t>
      </w:r>
      <w:r>
        <w:rPr>
          <w:rFonts w:hint="eastAsia" w:ascii="宋体" w:hAnsi="宋体"/>
        </w:rPr>
        <w:t>、</w:t>
      </w:r>
      <w:r>
        <w:rPr>
          <w:rFonts w:ascii="宋体" w:hAnsi="宋体"/>
        </w:rPr>
        <w:t>企业主要负责人的A类证书（</w:t>
      </w:r>
      <w:r>
        <w:rPr>
          <w:rFonts w:ascii="宋体" w:hAnsi="宋体"/>
          <w:bCs/>
        </w:rPr>
        <w:t>企业主要负责人包括企业法定代表人</w:t>
      </w:r>
      <w:r>
        <w:rPr>
          <w:rFonts w:hint="eastAsia" w:ascii="宋体" w:hAnsi="宋体"/>
          <w:bCs/>
        </w:rPr>
        <w:t>和</w:t>
      </w:r>
      <w:r>
        <w:rPr>
          <w:rFonts w:ascii="宋体" w:hAnsi="宋体"/>
          <w:bCs/>
        </w:rPr>
        <w:t>企业分管安全生产的副经理，担任这</w:t>
      </w:r>
      <w:r>
        <w:rPr>
          <w:rFonts w:hint="eastAsia" w:ascii="宋体" w:hAnsi="宋体"/>
          <w:bCs/>
        </w:rPr>
        <w:t>二</w:t>
      </w:r>
      <w:r>
        <w:rPr>
          <w:rFonts w:ascii="宋体" w:hAnsi="宋体"/>
          <w:bCs/>
        </w:rPr>
        <w:t>个岗位的相关人员应当提供“三类人员”A类证书。前</w:t>
      </w:r>
      <w:r>
        <w:rPr>
          <w:rFonts w:hint="eastAsia" w:ascii="宋体" w:hAnsi="宋体"/>
          <w:bCs/>
        </w:rPr>
        <w:t>一</w:t>
      </w:r>
      <w:r>
        <w:rPr>
          <w:rFonts w:ascii="宋体" w:hAnsi="宋体"/>
          <w:bCs/>
        </w:rPr>
        <w:t>个岗位必须和《建筑业企业资质等级证书》副本上载明的情况一致</w:t>
      </w:r>
      <w:r>
        <w:rPr>
          <w:rFonts w:ascii="宋体" w:hAnsi="宋体"/>
        </w:rPr>
        <w:t>）</w:t>
      </w:r>
      <w:r>
        <w:rPr>
          <w:rFonts w:hint="eastAsia" w:ascii="宋体" w:hAnsi="宋体"/>
        </w:rPr>
        <w:t>；</w:t>
      </w:r>
    </w:p>
    <w:p>
      <w:pPr>
        <w:spacing w:line="360" w:lineRule="auto"/>
        <w:ind w:firstLine="420" w:firstLineChars="200"/>
        <w:rPr>
          <w:rFonts w:hint="eastAsia" w:ascii="宋体" w:hAnsi="宋体"/>
        </w:rPr>
      </w:pPr>
      <w:r>
        <w:rPr>
          <w:rFonts w:hint="eastAsia" w:ascii="宋体" w:hAnsi="宋体"/>
        </w:rPr>
        <w:t>6、提供企业分管安全生产副经理的任职文件；</w:t>
      </w:r>
    </w:p>
    <w:p>
      <w:pPr>
        <w:spacing w:line="360" w:lineRule="auto"/>
        <w:ind w:firstLine="420" w:firstLineChars="200"/>
        <w:rPr>
          <w:rFonts w:hint="eastAsia"/>
        </w:rPr>
      </w:pPr>
      <w:r>
        <w:rPr>
          <w:rFonts w:hint="eastAsia" w:hAnsi="宋体"/>
          <w:kern w:val="0"/>
          <w:lang w:val="en-US" w:eastAsia="zh-CN"/>
        </w:rPr>
        <w:t>7、</w:t>
      </w:r>
      <w:r>
        <w:rPr>
          <w:rFonts w:hint="eastAsia" w:hAnsi="宋体"/>
          <w:kern w:val="0"/>
        </w:rPr>
        <w:t>省外企业必须具备有效的</w:t>
      </w:r>
      <w:r>
        <w:rPr>
          <w:rFonts w:hint="eastAsia" w:hAnsi="宋体"/>
        </w:rPr>
        <w:t>《省外企业进浙承接业务备案证明》。</w:t>
      </w:r>
    </w:p>
    <w:p>
      <w:pPr>
        <w:spacing w:line="360" w:lineRule="auto"/>
        <w:ind w:firstLine="422" w:firstLineChars="200"/>
        <w:rPr>
          <w:rFonts w:hint="eastAsia"/>
        </w:rPr>
      </w:pPr>
      <w:r>
        <w:rPr>
          <w:rFonts w:hint="eastAsia" w:ascii="宋体" w:hAnsi="宋体"/>
          <w:b/>
          <w:bCs w:val="0"/>
          <w:szCs w:val="21"/>
          <w:lang w:val="en-US" w:eastAsia="zh-CN"/>
        </w:rPr>
        <w:t>8、</w:t>
      </w:r>
      <w:r>
        <w:rPr>
          <w:rFonts w:hint="eastAsia" w:ascii="宋体" w:hAnsi="宋体"/>
          <w:b/>
          <w:bCs w:val="0"/>
          <w:szCs w:val="21"/>
        </w:rPr>
        <w:t>提供投标人在“浙江省建筑市场监管公共服务系统”下载的参与本项目投标应具备资质的“浙江省建筑业企业资质动态核查证明”（证明要求：核查发布日期为投标截止日当周或前一周的任一个周一，动态核查结果：合格）。</w:t>
      </w:r>
    </w:p>
    <w:p>
      <w:pPr>
        <w:spacing w:line="360" w:lineRule="auto"/>
        <w:ind w:firstLine="420" w:firstLineChars="200"/>
        <w:rPr>
          <w:rFonts w:hint="default" w:ascii="宋体" w:hAnsi="宋体"/>
          <w:lang w:val="en-US" w:eastAsia="zh-CN"/>
        </w:rPr>
      </w:pPr>
      <w:r>
        <w:rPr>
          <w:rFonts w:ascii="宋体" w:hAnsi="宋体"/>
        </w:rPr>
        <w:t>★以上资料复印件均需加盖投标人公章。</w:t>
      </w:r>
      <w:bookmarkEnd w:id="103"/>
      <w:bookmarkEnd w:id="104"/>
      <w:bookmarkEnd w:id="105"/>
      <w:bookmarkEnd w:id="106"/>
      <w:bookmarkEnd w:id="121"/>
    </w:p>
    <w:sectPr>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金桥简标宋">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CS?o｡ﾀ?">
    <w:altName w:val="Yu Gothic"/>
    <w:panose1 w:val="00000000000000000000"/>
    <w:charset w:val="80"/>
    <w:family w:val="modern"/>
    <w:pitch w:val="default"/>
    <w:sig w:usb0="00000000" w:usb1="00000000" w:usb2="00000010" w:usb3="00000000" w:csb0="00020000" w:csb1="00000000"/>
  </w:font>
  <w:font w:name="楷体">
    <w:panose1 w:val="02010609060101010101"/>
    <w:charset w:val="86"/>
    <w:family w:val="modern"/>
    <w:pitch w:val="default"/>
    <w:sig w:usb0="800002BF" w:usb1="38CF7CFA" w:usb2="00000016" w:usb3="00000000" w:csb0="00040001" w:csb1="00000000"/>
  </w:font>
  <w:font w:name="方正行楷简体">
    <w:panose1 w:val="02010601030101010101"/>
    <w:charset w:val="86"/>
    <w:family w:val="auto"/>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MS Sans Serif">
    <w:altName w:val="Arial"/>
    <w:panose1 w:val="00000000000000000000"/>
    <w:charset w:val="00"/>
    <w:family w:val="swiss"/>
    <w:pitch w:val="default"/>
    <w:sig w:usb0="00000000" w:usb1="00000000" w:usb2="00000000" w:usb3="00000000" w:csb0="00000001" w:csb1="00000000"/>
  </w:font>
  <w:font w:name="华文行楷">
    <w:altName w:val="微软雅黑"/>
    <w:panose1 w:val="0201080004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Yu Gothic">
    <w:panose1 w:val="020B04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pBdr>
        <w:between w:val="none" w:color="auto" w:sz="0" w:space="0"/>
      </w:pBdr>
      <w:spacing w:before="120" w:beforeLines="50"/>
      <w:jc w:val="center"/>
      <w:rPr>
        <w:rFonts w:eastAsia="方正行楷简体"/>
      </w:rPr>
    </w:pPr>
    <w:r>
      <w:rPr>
        <w:rFonts w:eastAsia="方正行楷简体"/>
      </w:rPr>
      <w:fldChar w:fldCharType="begin"/>
    </w:r>
    <w:r>
      <w:rPr>
        <w:rStyle w:val="47"/>
        <w:rFonts w:eastAsia="方正行楷简体"/>
      </w:rPr>
      <w:instrText xml:space="preserve"> PAGE  </w:instrText>
    </w:r>
    <w:r>
      <w:rPr>
        <w:rFonts w:eastAsia="方正行楷简体"/>
      </w:rPr>
      <w:fldChar w:fldCharType="separate"/>
    </w:r>
    <w:r>
      <w:rPr>
        <w:rStyle w:val="47"/>
        <w:rFonts w:eastAsia="方正行楷简体"/>
      </w:rPr>
      <w:t>- 44 -</w:t>
    </w:r>
    <w:r>
      <w:rPr>
        <w:rFonts w:eastAsia="方正行楷简体"/>
      </w:rPr>
      <w:fldChar w:fldCharType="end"/>
    </w:r>
  </w:p>
  <w:p>
    <w:pPr>
      <w:ind w:firstLine="630" w:firstLineChars="30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7"/>
      </w:rPr>
    </w:pPr>
    <w:r>
      <w:fldChar w:fldCharType="begin"/>
    </w:r>
    <w:r>
      <w:rPr>
        <w:rStyle w:val="47"/>
      </w:rPr>
      <w:instrText xml:space="preserve">PAGE  </w:instrText>
    </w:r>
    <w:r>
      <w:fldChar w:fldCharType="separate"/>
    </w:r>
    <w:r>
      <w:rPr>
        <w:rStyle w:val="47"/>
      </w:rPr>
      <w:t>- 6 -</w:t>
    </w:r>
    <w:r>
      <w:fldChar w:fldCharType="end"/>
    </w:r>
  </w:p>
  <w:p>
    <w:pPr>
      <w:pStyle w:val="2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7"/>
      </w:rPr>
    </w:pPr>
    <w:r>
      <w:fldChar w:fldCharType="begin"/>
    </w:r>
    <w:r>
      <w:rPr>
        <w:rStyle w:val="47"/>
      </w:rPr>
      <w:instrText xml:space="preserve">PAGE  </w:instrText>
    </w:r>
    <w:r>
      <w:fldChar w:fldCharType="separate"/>
    </w:r>
    <w:r>
      <w:fldChar w:fldCharType="end"/>
    </w:r>
  </w:p>
  <w:p>
    <w:pPr>
      <w:pStyle w:val="2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top w:val="thinThickSmallGap" w:color="auto" w:sz="24" w:space="1"/>
      </w:pBdr>
      <w:spacing w:before="120" w:beforeLines="50"/>
      <w:rPr>
        <w:rFonts w:hint="eastAsia"/>
      </w:rPr>
    </w:pPr>
    <w:r>
      <w:rPr>
        <w:rFonts w:hint="eastAsia" w:ascii="华文行楷" w:eastAsia="华文行楷"/>
        <w:sz w:val="24"/>
        <w:szCs w:val="24"/>
      </w:rPr>
      <w:t xml:space="preserve">                               </w:t>
    </w:r>
    <w:r>
      <w:rPr>
        <w:rFonts w:hint="eastAsia" w:ascii="宋体" w:hAnsi="宋体"/>
        <w:sz w:val="24"/>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7"/>
      </w:rPr>
    </w:pPr>
    <w:r>
      <w:fldChar w:fldCharType="begin"/>
    </w:r>
    <w:r>
      <w:rPr>
        <w:rStyle w:val="47"/>
      </w:rPr>
      <w:instrText xml:space="preserve">PAGE  </w:instrText>
    </w:r>
    <w:r>
      <w:fldChar w:fldCharType="separate"/>
    </w:r>
    <w:r>
      <w:rPr>
        <w:rStyle w:val="47"/>
      </w:rPr>
      <w:t>- 6 -</w:t>
    </w:r>
    <w:r>
      <w:fldChar w:fldCharType="end"/>
    </w:r>
  </w:p>
  <w:p>
    <w:pPr>
      <w:pStyle w:val="2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top w:val="none" w:color="auto" w:sz="0" w:space="0"/>
        <w:left w:val="none" w:color="auto" w:sz="0" w:space="0"/>
        <w:bottom w:val="none" w:color="auto" w:sz="0" w:space="1"/>
        <w:right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CA6C22"/>
    <w:multiLevelType w:val="singleLevel"/>
    <w:tmpl w:val="BFCA6C22"/>
    <w:lvl w:ilvl="0" w:tentative="0">
      <w:start w:val="1"/>
      <w:numFmt w:val="decimal"/>
      <w:suff w:val="nothing"/>
      <w:lvlText w:val="%1、"/>
      <w:lvlJc w:val="left"/>
    </w:lvl>
  </w:abstractNum>
  <w:abstractNum w:abstractNumId="1">
    <w:nsid w:val="EAC2853E"/>
    <w:multiLevelType w:val="singleLevel"/>
    <w:tmpl w:val="EAC2853E"/>
    <w:lvl w:ilvl="0" w:tentative="0">
      <w:start w:val="1"/>
      <w:numFmt w:val="decimal"/>
      <w:suff w:val="space"/>
      <w:lvlText w:val="%1."/>
      <w:lvlJc w:val="left"/>
    </w:lvl>
  </w:abstractNum>
  <w:abstractNum w:abstractNumId="2">
    <w:nsid w:val="F705D69E"/>
    <w:multiLevelType w:val="singleLevel"/>
    <w:tmpl w:val="F705D69E"/>
    <w:lvl w:ilvl="0" w:tentative="0">
      <w:start w:val="1"/>
      <w:numFmt w:val="decimal"/>
      <w:suff w:val="nothing"/>
      <w:lvlText w:val="%1、"/>
      <w:lvlJc w:val="left"/>
    </w:lvl>
  </w:abstractNum>
  <w:abstractNum w:abstractNumId="3">
    <w:nsid w:val="0000000E"/>
    <w:multiLevelType w:val="multilevel"/>
    <w:tmpl w:val="0000000E"/>
    <w:lvl w:ilvl="0" w:tentative="0">
      <w:start w:val="1"/>
      <w:numFmt w:val="none"/>
      <w:pStyle w:val="4"/>
      <w:lvlText w:val=""/>
      <w:lvlJc w:val="left"/>
      <w:pPr>
        <w:tabs>
          <w:tab w:val="left" w:pos="432"/>
        </w:tabs>
        <w:ind w:left="432" w:hanging="432"/>
      </w:pPr>
      <w:rPr>
        <w:rFonts w:hint="eastAsia"/>
      </w:rPr>
    </w:lvl>
    <w:lvl w:ilvl="1" w:tentative="0">
      <w:start w:val="1"/>
      <w:numFmt w:val="none"/>
      <w:pStyle w:val="198"/>
      <w:lvlText w:val=" "/>
      <w:lvlJc w:val="left"/>
      <w:pPr>
        <w:tabs>
          <w:tab w:val="left" w:pos="576"/>
        </w:tabs>
        <w:ind w:left="576" w:hanging="576"/>
      </w:pPr>
      <w:rPr>
        <w:rFonts w:hint="eastAsia"/>
      </w:rPr>
    </w:lvl>
    <w:lvl w:ilvl="2" w:tentative="0">
      <w:start w:val="1"/>
      <w:numFmt w:val="none"/>
      <w:pStyle w:val="7"/>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pStyle w:val="10"/>
      <w:lvlText w:val="           "/>
      <w:lvlJc w:val="left"/>
      <w:pPr>
        <w:tabs>
          <w:tab w:val="left" w:pos="1440"/>
        </w:tabs>
        <w:ind w:left="1152" w:hanging="1152"/>
      </w:pPr>
      <w:rPr>
        <w:rFonts w:hint="eastAsia"/>
      </w:rPr>
    </w:lvl>
    <w:lvl w:ilvl="6" w:tentative="0">
      <w:start w:val="1"/>
      <w:numFmt w:val="decimal"/>
      <w:pStyle w:val="11"/>
      <w:lvlText w:val="%1.%2.%3.%4.%5.%6.%7"/>
      <w:lvlJc w:val="left"/>
      <w:pPr>
        <w:tabs>
          <w:tab w:val="left" w:pos="2520"/>
        </w:tabs>
        <w:ind w:left="1296" w:hanging="1296"/>
      </w:pPr>
      <w:rPr>
        <w:rFonts w:hint="eastAsia"/>
      </w:rPr>
    </w:lvl>
    <w:lvl w:ilvl="7" w:tentative="0">
      <w:start w:val="1"/>
      <w:numFmt w:val="decimal"/>
      <w:pStyle w:val="12"/>
      <w:lvlText w:val="%1.%2.%3.%4.%5.%6.%7.%8"/>
      <w:lvlJc w:val="left"/>
      <w:pPr>
        <w:tabs>
          <w:tab w:val="left" w:pos="1440"/>
        </w:tabs>
        <w:ind w:left="1440" w:hanging="1440"/>
      </w:pPr>
      <w:rPr>
        <w:rFonts w:hint="eastAsia"/>
      </w:rPr>
    </w:lvl>
    <w:lvl w:ilvl="8" w:tentative="0">
      <w:start w:val="1"/>
      <w:numFmt w:val="decimal"/>
      <w:pStyle w:val="13"/>
      <w:lvlText w:val="%1.%2.%3.%4.%5.%6.%7.%8.%9"/>
      <w:lvlJc w:val="left"/>
      <w:pPr>
        <w:tabs>
          <w:tab w:val="left" w:pos="1584"/>
        </w:tabs>
        <w:ind w:left="1584" w:hanging="1584"/>
      </w:pPr>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43"/>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VhNzBmNWFlYzk4YjdjNjFjMWJlNWEzOWM0NzU0ODYifQ=="/>
  </w:docVars>
  <w:rsids>
    <w:rsidRoot w:val="00172A27"/>
    <w:rsid w:val="00001C99"/>
    <w:rsid w:val="0000219F"/>
    <w:rsid w:val="00003735"/>
    <w:rsid w:val="0000385D"/>
    <w:rsid w:val="000072CF"/>
    <w:rsid w:val="000072F5"/>
    <w:rsid w:val="0000777C"/>
    <w:rsid w:val="00012AE1"/>
    <w:rsid w:val="00012E2E"/>
    <w:rsid w:val="00013191"/>
    <w:rsid w:val="000139DA"/>
    <w:rsid w:val="00013DBA"/>
    <w:rsid w:val="00014304"/>
    <w:rsid w:val="0001486D"/>
    <w:rsid w:val="00014E6D"/>
    <w:rsid w:val="00015896"/>
    <w:rsid w:val="0002337E"/>
    <w:rsid w:val="000239D9"/>
    <w:rsid w:val="00023F24"/>
    <w:rsid w:val="000263B0"/>
    <w:rsid w:val="00031E5B"/>
    <w:rsid w:val="000339A7"/>
    <w:rsid w:val="00036352"/>
    <w:rsid w:val="000368DD"/>
    <w:rsid w:val="0003733F"/>
    <w:rsid w:val="00037E64"/>
    <w:rsid w:val="0004053C"/>
    <w:rsid w:val="00041460"/>
    <w:rsid w:val="00041E9B"/>
    <w:rsid w:val="0004701F"/>
    <w:rsid w:val="000479BC"/>
    <w:rsid w:val="00052040"/>
    <w:rsid w:val="00053287"/>
    <w:rsid w:val="00053308"/>
    <w:rsid w:val="000542E6"/>
    <w:rsid w:val="000550FB"/>
    <w:rsid w:val="00055915"/>
    <w:rsid w:val="000564C1"/>
    <w:rsid w:val="000570D5"/>
    <w:rsid w:val="000576E5"/>
    <w:rsid w:val="00057EE1"/>
    <w:rsid w:val="000603FA"/>
    <w:rsid w:val="00060F90"/>
    <w:rsid w:val="0006136E"/>
    <w:rsid w:val="000621D1"/>
    <w:rsid w:val="00062DCD"/>
    <w:rsid w:val="000634FE"/>
    <w:rsid w:val="000639D7"/>
    <w:rsid w:val="000675E9"/>
    <w:rsid w:val="0007210F"/>
    <w:rsid w:val="00072B64"/>
    <w:rsid w:val="00075D60"/>
    <w:rsid w:val="00076D12"/>
    <w:rsid w:val="00077164"/>
    <w:rsid w:val="00080FCA"/>
    <w:rsid w:val="00081D39"/>
    <w:rsid w:val="00083612"/>
    <w:rsid w:val="0008481A"/>
    <w:rsid w:val="00084E30"/>
    <w:rsid w:val="00092311"/>
    <w:rsid w:val="000928F1"/>
    <w:rsid w:val="000941A1"/>
    <w:rsid w:val="00094672"/>
    <w:rsid w:val="0009475C"/>
    <w:rsid w:val="00096836"/>
    <w:rsid w:val="000A20AE"/>
    <w:rsid w:val="000A3548"/>
    <w:rsid w:val="000A52D7"/>
    <w:rsid w:val="000A75E1"/>
    <w:rsid w:val="000A7F10"/>
    <w:rsid w:val="000B1C50"/>
    <w:rsid w:val="000B2A50"/>
    <w:rsid w:val="000B5066"/>
    <w:rsid w:val="000B6F96"/>
    <w:rsid w:val="000C0E7F"/>
    <w:rsid w:val="000C1DA6"/>
    <w:rsid w:val="000C5480"/>
    <w:rsid w:val="000C5C1C"/>
    <w:rsid w:val="000C6F74"/>
    <w:rsid w:val="000D0E43"/>
    <w:rsid w:val="000D24B3"/>
    <w:rsid w:val="000D40E8"/>
    <w:rsid w:val="000D49BE"/>
    <w:rsid w:val="000D60F3"/>
    <w:rsid w:val="000D6A3C"/>
    <w:rsid w:val="000D7974"/>
    <w:rsid w:val="000E07D5"/>
    <w:rsid w:val="000E2F18"/>
    <w:rsid w:val="000E326D"/>
    <w:rsid w:val="000E380C"/>
    <w:rsid w:val="000E5E8A"/>
    <w:rsid w:val="000E7B2B"/>
    <w:rsid w:val="000F2373"/>
    <w:rsid w:val="000F307B"/>
    <w:rsid w:val="000F326A"/>
    <w:rsid w:val="000F4052"/>
    <w:rsid w:val="000F42D6"/>
    <w:rsid w:val="000F57D5"/>
    <w:rsid w:val="000F5BF7"/>
    <w:rsid w:val="000F6B4D"/>
    <w:rsid w:val="000F7A4A"/>
    <w:rsid w:val="0010182A"/>
    <w:rsid w:val="00101AF2"/>
    <w:rsid w:val="00105B3C"/>
    <w:rsid w:val="00107AA5"/>
    <w:rsid w:val="0011151A"/>
    <w:rsid w:val="00111683"/>
    <w:rsid w:val="00112568"/>
    <w:rsid w:val="00114C01"/>
    <w:rsid w:val="00114DB4"/>
    <w:rsid w:val="00120132"/>
    <w:rsid w:val="0012323C"/>
    <w:rsid w:val="00124503"/>
    <w:rsid w:val="00124D69"/>
    <w:rsid w:val="00127216"/>
    <w:rsid w:val="001303CA"/>
    <w:rsid w:val="00131D6B"/>
    <w:rsid w:val="001331CE"/>
    <w:rsid w:val="0013330A"/>
    <w:rsid w:val="00135787"/>
    <w:rsid w:val="001360AF"/>
    <w:rsid w:val="00136278"/>
    <w:rsid w:val="0013681D"/>
    <w:rsid w:val="001368A4"/>
    <w:rsid w:val="001418EE"/>
    <w:rsid w:val="00143EAE"/>
    <w:rsid w:val="00146923"/>
    <w:rsid w:val="00146C7C"/>
    <w:rsid w:val="001512FD"/>
    <w:rsid w:val="0015200E"/>
    <w:rsid w:val="0015315A"/>
    <w:rsid w:val="00153C87"/>
    <w:rsid w:val="00153E78"/>
    <w:rsid w:val="00156868"/>
    <w:rsid w:val="001575DC"/>
    <w:rsid w:val="00162C8B"/>
    <w:rsid w:val="00163222"/>
    <w:rsid w:val="00163936"/>
    <w:rsid w:val="001711BA"/>
    <w:rsid w:val="00175940"/>
    <w:rsid w:val="00175D30"/>
    <w:rsid w:val="00181442"/>
    <w:rsid w:val="001822F9"/>
    <w:rsid w:val="00182E6B"/>
    <w:rsid w:val="00184E1A"/>
    <w:rsid w:val="00186600"/>
    <w:rsid w:val="001912A0"/>
    <w:rsid w:val="00192AA2"/>
    <w:rsid w:val="00197596"/>
    <w:rsid w:val="001A04BC"/>
    <w:rsid w:val="001A0BA8"/>
    <w:rsid w:val="001A3DD1"/>
    <w:rsid w:val="001A40A1"/>
    <w:rsid w:val="001A569A"/>
    <w:rsid w:val="001A65CF"/>
    <w:rsid w:val="001A7053"/>
    <w:rsid w:val="001B07EB"/>
    <w:rsid w:val="001B1297"/>
    <w:rsid w:val="001B265A"/>
    <w:rsid w:val="001B5F65"/>
    <w:rsid w:val="001C06F6"/>
    <w:rsid w:val="001C0984"/>
    <w:rsid w:val="001C0DF1"/>
    <w:rsid w:val="001C1A60"/>
    <w:rsid w:val="001C542D"/>
    <w:rsid w:val="001C6D1C"/>
    <w:rsid w:val="001D0760"/>
    <w:rsid w:val="001D2E60"/>
    <w:rsid w:val="001D5B12"/>
    <w:rsid w:val="001D6EE3"/>
    <w:rsid w:val="001D753D"/>
    <w:rsid w:val="001E312B"/>
    <w:rsid w:val="001E39A6"/>
    <w:rsid w:val="001E50AD"/>
    <w:rsid w:val="001E575A"/>
    <w:rsid w:val="001E5ADF"/>
    <w:rsid w:val="001E6614"/>
    <w:rsid w:val="001E694F"/>
    <w:rsid w:val="001E7D3B"/>
    <w:rsid w:val="001F1160"/>
    <w:rsid w:val="001F1265"/>
    <w:rsid w:val="001F2494"/>
    <w:rsid w:val="001F264C"/>
    <w:rsid w:val="001F2DC2"/>
    <w:rsid w:val="001F41DB"/>
    <w:rsid w:val="001F58D9"/>
    <w:rsid w:val="001F5B7F"/>
    <w:rsid w:val="001F632A"/>
    <w:rsid w:val="001F7E34"/>
    <w:rsid w:val="00202FD4"/>
    <w:rsid w:val="00207A10"/>
    <w:rsid w:val="00211368"/>
    <w:rsid w:val="00211DBB"/>
    <w:rsid w:val="00212097"/>
    <w:rsid w:val="00212F09"/>
    <w:rsid w:val="00215E20"/>
    <w:rsid w:val="00220A85"/>
    <w:rsid w:val="00221874"/>
    <w:rsid w:val="0022370C"/>
    <w:rsid w:val="002239AD"/>
    <w:rsid w:val="00224A72"/>
    <w:rsid w:val="00225A24"/>
    <w:rsid w:val="002276CF"/>
    <w:rsid w:val="002309D3"/>
    <w:rsid w:val="0023122D"/>
    <w:rsid w:val="00231944"/>
    <w:rsid w:val="00233106"/>
    <w:rsid w:val="00233E17"/>
    <w:rsid w:val="002342EF"/>
    <w:rsid w:val="0023479D"/>
    <w:rsid w:val="00236AC6"/>
    <w:rsid w:val="00236CC6"/>
    <w:rsid w:val="00241523"/>
    <w:rsid w:val="00241AF5"/>
    <w:rsid w:val="00243092"/>
    <w:rsid w:val="00244B66"/>
    <w:rsid w:val="00245143"/>
    <w:rsid w:val="00247DBA"/>
    <w:rsid w:val="00252980"/>
    <w:rsid w:val="002529BF"/>
    <w:rsid w:val="00254463"/>
    <w:rsid w:val="00255077"/>
    <w:rsid w:val="0025768F"/>
    <w:rsid w:val="00257B8C"/>
    <w:rsid w:val="00260550"/>
    <w:rsid w:val="00264249"/>
    <w:rsid w:val="00264DC8"/>
    <w:rsid w:val="00266105"/>
    <w:rsid w:val="00266258"/>
    <w:rsid w:val="002678AE"/>
    <w:rsid w:val="00267B08"/>
    <w:rsid w:val="00272DD1"/>
    <w:rsid w:val="00276F40"/>
    <w:rsid w:val="00280903"/>
    <w:rsid w:val="0028390E"/>
    <w:rsid w:val="00284500"/>
    <w:rsid w:val="002845E2"/>
    <w:rsid w:val="00284EC3"/>
    <w:rsid w:val="00285A47"/>
    <w:rsid w:val="00285F2C"/>
    <w:rsid w:val="00291F6A"/>
    <w:rsid w:val="002922DB"/>
    <w:rsid w:val="00294C9B"/>
    <w:rsid w:val="00294E92"/>
    <w:rsid w:val="00295E36"/>
    <w:rsid w:val="0029705E"/>
    <w:rsid w:val="002A16E6"/>
    <w:rsid w:val="002A18DB"/>
    <w:rsid w:val="002A4EF1"/>
    <w:rsid w:val="002B00E1"/>
    <w:rsid w:val="002B0F56"/>
    <w:rsid w:val="002B21C0"/>
    <w:rsid w:val="002B39AB"/>
    <w:rsid w:val="002B43EA"/>
    <w:rsid w:val="002B4BAF"/>
    <w:rsid w:val="002C1909"/>
    <w:rsid w:val="002C1C2A"/>
    <w:rsid w:val="002C3A2E"/>
    <w:rsid w:val="002D057A"/>
    <w:rsid w:val="002D2745"/>
    <w:rsid w:val="002D44B4"/>
    <w:rsid w:val="002D5773"/>
    <w:rsid w:val="002E0B56"/>
    <w:rsid w:val="002E1B1D"/>
    <w:rsid w:val="002E20F4"/>
    <w:rsid w:val="002E2888"/>
    <w:rsid w:val="002E3329"/>
    <w:rsid w:val="002E35DC"/>
    <w:rsid w:val="002E3680"/>
    <w:rsid w:val="002E46F4"/>
    <w:rsid w:val="002E5CEA"/>
    <w:rsid w:val="002E638D"/>
    <w:rsid w:val="002E67C1"/>
    <w:rsid w:val="002E6BEA"/>
    <w:rsid w:val="002F06F9"/>
    <w:rsid w:val="002F0814"/>
    <w:rsid w:val="002F08CF"/>
    <w:rsid w:val="002F16A6"/>
    <w:rsid w:val="002F19FD"/>
    <w:rsid w:val="002F2B88"/>
    <w:rsid w:val="002F3302"/>
    <w:rsid w:val="002F47BE"/>
    <w:rsid w:val="002F48BA"/>
    <w:rsid w:val="002F705D"/>
    <w:rsid w:val="00301EA8"/>
    <w:rsid w:val="00302494"/>
    <w:rsid w:val="00302B89"/>
    <w:rsid w:val="00303CC0"/>
    <w:rsid w:val="00304886"/>
    <w:rsid w:val="00304FED"/>
    <w:rsid w:val="00305739"/>
    <w:rsid w:val="00306938"/>
    <w:rsid w:val="00310977"/>
    <w:rsid w:val="00313113"/>
    <w:rsid w:val="00315C55"/>
    <w:rsid w:val="00317D34"/>
    <w:rsid w:val="00320093"/>
    <w:rsid w:val="00320116"/>
    <w:rsid w:val="00320B4C"/>
    <w:rsid w:val="003217B6"/>
    <w:rsid w:val="003217F0"/>
    <w:rsid w:val="00321C94"/>
    <w:rsid w:val="003241EF"/>
    <w:rsid w:val="00324215"/>
    <w:rsid w:val="00325811"/>
    <w:rsid w:val="00326A00"/>
    <w:rsid w:val="003272E3"/>
    <w:rsid w:val="00332708"/>
    <w:rsid w:val="0033458C"/>
    <w:rsid w:val="0033508E"/>
    <w:rsid w:val="00335684"/>
    <w:rsid w:val="00335C70"/>
    <w:rsid w:val="003370BF"/>
    <w:rsid w:val="0034018F"/>
    <w:rsid w:val="0034351B"/>
    <w:rsid w:val="00343C2C"/>
    <w:rsid w:val="00345631"/>
    <w:rsid w:val="00346B6A"/>
    <w:rsid w:val="00353066"/>
    <w:rsid w:val="003554FC"/>
    <w:rsid w:val="00357C3E"/>
    <w:rsid w:val="003609C8"/>
    <w:rsid w:val="00360C32"/>
    <w:rsid w:val="0037138C"/>
    <w:rsid w:val="0037205C"/>
    <w:rsid w:val="003730DC"/>
    <w:rsid w:val="00374E13"/>
    <w:rsid w:val="003757C5"/>
    <w:rsid w:val="0038030A"/>
    <w:rsid w:val="003804A5"/>
    <w:rsid w:val="0038149B"/>
    <w:rsid w:val="00381EA8"/>
    <w:rsid w:val="0038522F"/>
    <w:rsid w:val="00386FBE"/>
    <w:rsid w:val="00391604"/>
    <w:rsid w:val="003928EA"/>
    <w:rsid w:val="00393F8F"/>
    <w:rsid w:val="00394BF8"/>
    <w:rsid w:val="003A1A4C"/>
    <w:rsid w:val="003A2176"/>
    <w:rsid w:val="003A21E6"/>
    <w:rsid w:val="003B1C91"/>
    <w:rsid w:val="003B1CE1"/>
    <w:rsid w:val="003B36F4"/>
    <w:rsid w:val="003B55F4"/>
    <w:rsid w:val="003B66D2"/>
    <w:rsid w:val="003B7D48"/>
    <w:rsid w:val="003C0408"/>
    <w:rsid w:val="003C1916"/>
    <w:rsid w:val="003C1A35"/>
    <w:rsid w:val="003C5F96"/>
    <w:rsid w:val="003C69BD"/>
    <w:rsid w:val="003C6BC5"/>
    <w:rsid w:val="003D3980"/>
    <w:rsid w:val="003D4B48"/>
    <w:rsid w:val="003D5459"/>
    <w:rsid w:val="003D6490"/>
    <w:rsid w:val="003D6C70"/>
    <w:rsid w:val="003D7298"/>
    <w:rsid w:val="003D7A9D"/>
    <w:rsid w:val="003E01AB"/>
    <w:rsid w:val="003E0618"/>
    <w:rsid w:val="003E1017"/>
    <w:rsid w:val="003E3441"/>
    <w:rsid w:val="003E3814"/>
    <w:rsid w:val="003E7C39"/>
    <w:rsid w:val="003F05F6"/>
    <w:rsid w:val="003F0EA3"/>
    <w:rsid w:val="003F39C7"/>
    <w:rsid w:val="003F3CC4"/>
    <w:rsid w:val="003F4A02"/>
    <w:rsid w:val="003F4ABC"/>
    <w:rsid w:val="003F4D10"/>
    <w:rsid w:val="003F6890"/>
    <w:rsid w:val="003F7D9A"/>
    <w:rsid w:val="004003D5"/>
    <w:rsid w:val="0040077E"/>
    <w:rsid w:val="00402172"/>
    <w:rsid w:val="0040230F"/>
    <w:rsid w:val="004025BF"/>
    <w:rsid w:val="00406C20"/>
    <w:rsid w:val="00406D19"/>
    <w:rsid w:val="00406F7A"/>
    <w:rsid w:val="004105CD"/>
    <w:rsid w:val="004179EA"/>
    <w:rsid w:val="00417E54"/>
    <w:rsid w:val="00420479"/>
    <w:rsid w:val="004242C4"/>
    <w:rsid w:val="004323F5"/>
    <w:rsid w:val="00434340"/>
    <w:rsid w:val="00434C29"/>
    <w:rsid w:val="00436160"/>
    <w:rsid w:val="00443136"/>
    <w:rsid w:val="004436DD"/>
    <w:rsid w:val="00447779"/>
    <w:rsid w:val="00450E21"/>
    <w:rsid w:val="00453393"/>
    <w:rsid w:val="004548CF"/>
    <w:rsid w:val="00457376"/>
    <w:rsid w:val="00457CCF"/>
    <w:rsid w:val="00461565"/>
    <w:rsid w:val="004615E4"/>
    <w:rsid w:val="00461D37"/>
    <w:rsid w:val="004636B7"/>
    <w:rsid w:val="00463915"/>
    <w:rsid w:val="004642B6"/>
    <w:rsid w:val="00464CED"/>
    <w:rsid w:val="004652AE"/>
    <w:rsid w:val="00465E8D"/>
    <w:rsid w:val="00465F04"/>
    <w:rsid w:val="00466136"/>
    <w:rsid w:val="00467C92"/>
    <w:rsid w:val="0047246D"/>
    <w:rsid w:val="004757BE"/>
    <w:rsid w:val="00476DEA"/>
    <w:rsid w:val="004777C9"/>
    <w:rsid w:val="0048213E"/>
    <w:rsid w:val="0048339C"/>
    <w:rsid w:val="0048359E"/>
    <w:rsid w:val="00485F00"/>
    <w:rsid w:val="004864F2"/>
    <w:rsid w:val="004872E4"/>
    <w:rsid w:val="00490B68"/>
    <w:rsid w:val="0049238C"/>
    <w:rsid w:val="00495EBC"/>
    <w:rsid w:val="004A0599"/>
    <w:rsid w:val="004A12EA"/>
    <w:rsid w:val="004A230D"/>
    <w:rsid w:val="004A3759"/>
    <w:rsid w:val="004A613A"/>
    <w:rsid w:val="004A639B"/>
    <w:rsid w:val="004B132B"/>
    <w:rsid w:val="004B1BFF"/>
    <w:rsid w:val="004B3ECF"/>
    <w:rsid w:val="004B5DA5"/>
    <w:rsid w:val="004B63BD"/>
    <w:rsid w:val="004B6C46"/>
    <w:rsid w:val="004C1B4D"/>
    <w:rsid w:val="004C2F12"/>
    <w:rsid w:val="004C4640"/>
    <w:rsid w:val="004C623B"/>
    <w:rsid w:val="004D5C4A"/>
    <w:rsid w:val="004D75D5"/>
    <w:rsid w:val="004E29DF"/>
    <w:rsid w:val="004E3129"/>
    <w:rsid w:val="004E3160"/>
    <w:rsid w:val="004E3AB8"/>
    <w:rsid w:val="004E5A15"/>
    <w:rsid w:val="004E7981"/>
    <w:rsid w:val="004F050E"/>
    <w:rsid w:val="004F0514"/>
    <w:rsid w:val="004F2D92"/>
    <w:rsid w:val="004F5EE8"/>
    <w:rsid w:val="004F64ED"/>
    <w:rsid w:val="004F6AF7"/>
    <w:rsid w:val="004F6E21"/>
    <w:rsid w:val="004F76CF"/>
    <w:rsid w:val="004F7D5D"/>
    <w:rsid w:val="00500A0C"/>
    <w:rsid w:val="00500A95"/>
    <w:rsid w:val="00502673"/>
    <w:rsid w:val="005026DC"/>
    <w:rsid w:val="0050396F"/>
    <w:rsid w:val="0050509A"/>
    <w:rsid w:val="005107DE"/>
    <w:rsid w:val="00511467"/>
    <w:rsid w:val="00515B32"/>
    <w:rsid w:val="005168F3"/>
    <w:rsid w:val="005203DF"/>
    <w:rsid w:val="005206B2"/>
    <w:rsid w:val="00520C55"/>
    <w:rsid w:val="00522011"/>
    <w:rsid w:val="00522036"/>
    <w:rsid w:val="0052348E"/>
    <w:rsid w:val="00524754"/>
    <w:rsid w:val="005247B5"/>
    <w:rsid w:val="005259B5"/>
    <w:rsid w:val="0053166D"/>
    <w:rsid w:val="005316F4"/>
    <w:rsid w:val="00531BCC"/>
    <w:rsid w:val="0053242E"/>
    <w:rsid w:val="00532FEC"/>
    <w:rsid w:val="005348C2"/>
    <w:rsid w:val="0053612D"/>
    <w:rsid w:val="005433A5"/>
    <w:rsid w:val="0054392D"/>
    <w:rsid w:val="0054579C"/>
    <w:rsid w:val="00545AA8"/>
    <w:rsid w:val="0055172C"/>
    <w:rsid w:val="00552622"/>
    <w:rsid w:val="00553438"/>
    <w:rsid w:val="005549D2"/>
    <w:rsid w:val="00556B59"/>
    <w:rsid w:val="00560C47"/>
    <w:rsid w:val="00561E4C"/>
    <w:rsid w:val="0056273E"/>
    <w:rsid w:val="00564D87"/>
    <w:rsid w:val="00565C5F"/>
    <w:rsid w:val="00565E54"/>
    <w:rsid w:val="00566D80"/>
    <w:rsid w:val="00572B1F"/>
    <w:rsid w:val="00574848"/>
    <w:rsid w:val="0057582B"/>
    <w:rsid w:val="00575C7E"/>
    <w:rsid w:val="00580382"/>
    <w:rsid w:val="005805A0"/>
    <w:rsid w:val="0058090D"/>
    <w:rsid w:val="00580E7B"/>
    <w:rsid w:val="00582EA0"/>
    <w:rsid w:val="00587A36"/>
    <w:rsid w:val="005901C5"/>
    <w:rsid w:val="00590212"/>
    <w:rsid w:val="00591636"/>
    <w:rsid w:val="00592153"/>
    <w:rsid w:val="0059322E"/>
    <w:rsid w:val="0059411C"/>
    <w:rsid w:val="00595CDA"/>
    <w:rsid w:val="0059607C"/>
    <w:rsid w:val="005A020A"/>
    <w:rsid w:val="005A09EB"/>
    <w:rsid w:val="005A5B10"/>
    <w:rsid w:val="005A5E63"/>
    <w:rsid w:val="005B0AFF"/>
    <w:rsid w:val="005B280B"/>
    <w:rsid w:val="005B524C"/>
    <w:rsid w:val="005B53C0"/>
    <w:rsid w:val="005B62AE"/>
    <w:rsid w:val="005B75BF"/>
    <w:rsid w:val="005B79A5"/>
    <w:rsid w:val="005C114E"/>
    <w:rsid w:val="005C2312"/>
    <w:rsid w:val="005C2374"/>
    <w:rsid w:val="005C3885"/>
    <w:rsid w:val="005C5029"/>
    <w:rsid w:val="005C5B73"/>
    <w:rsid w:val="005C7B3F"/>
    <w:rsid w:val="005C7BA0"/>
    <w:rsid w:val="005D3ED9"/>
    <w:rsid w:val="005D415D"/>
    <w:rsid w:val="005D44A8"/>
    <w:rsid w:val="005D604B"/>
    <w:rsid w:val="005D637C"/>
    <w:rsid w:val="005D6BA0"/>
    <w:rsid w:val="005E5819"/>
    <w:rsid w:val="005E606A"/>
    <w:rsid w:val="005E72A8"/>
    <w:rsid w:val="005F072E"/>
    <w:rsid w:val="005F0BC3"/>
    <w:rsid w:val="005F39E3"/>
    <w:rsid w:val="005F41B0"/>
    <w:rsid w:val="005F450A"/>
    <w:rsid w:val="005F5A3B"/>
    <w:rsid w:val="005F61F2"/>
    <w:rsid w:val="006001B6"/>
    <w:rsid w:val="00601DBF"/>
    <w:rsid w:val="00607390"/>
    <w:rsid w:val="00607469"/>
    <w:rsid w:val="00607AB3"/>
    <w:rsid w:val="00607AD4"/>
    <w:rsid w:val="00611BBA"/>
    <w:rsid w:val="00612D23"/>
    <w:rsid w:val="00613238"/>
    <w:rsid w:val="006134E5"/>
    <w:rsid w:val="00613842"/>
    <w:rsid w:val="006138E0"/>
    <w:rsid w:val="006143E8"/>
    <w:rsid w:val="0062228F"/>
    <w:rsid w:val="006232FA"/>
    <w:rsid w:val="00626597"/>
    <w:rsid w:val="00626D2B"/>
    <w:rsid w:val="00632B10"/>
    <w:rsid w:val="00634284"/>
    <w:rsid w:val="00635123"/>
    <w:rsid w:val="00636366"/>
    <w:rsid w:val="00637E9F"/>
    <w:rsid w:val="006409D9"/>
    <w:rsid w:val="00640C82"/>
    <w:rsid w:val="00642941"/>
    <w:rsid w:val="00642CE7"/>
    <w:rsid w:val="00646BAB"/>
    <w:rsid w:val="006475E3"/>
    <w:rsid w:val="0065074E"/>
    <w:rsid w:val="00650760"/>
    <w:rsid w:val="006513B9"/>
    <w:rsid w:val="00652AF2"/>
    <w:rsid w:val="0065593B"/>
    <w:rsid w:val="00656F50"/>
    <w:rsid w:val="006618ED"/>
    <w:rsid w:val="00661FBA"/>
    <w:rsid w:val="00664087"/>
    <w:rsid w:val="0066640E"/>
    <w:rsid w:val="00670055"/>
    <w:rsid w:val="00671FEB"/>
    <w:rsid w:val="00672445"/>
    <w:rsid w:val="00673CE6"/>
    <w:rsid w:val="00674473"/>
    <w:rsid w:val="0067541A"/>
    <w:rsid w:val="00676976"/>
    <w:rsid w:val="006820CD"/>
    <w:rsid w:val="00683AB3"/>
    <w:rsid w:val="0068652D"/>
    <w:rsid w:val="0068748C"/>
    <w:rsid w:val="00687F01"/>
    <w:rsid w:val="0069088E"/>
    <w:rsid w:val="00690A0D"/>
    <w:rsid w:val="00691C9D"/>
    <w:rsid w:val="00692334"/>
    <w:rsid w:val="006931C2"/>
    <w:rsid w:val="00694337"/>
    <w:rsid w:val="006A06EC"/>
    <w:rsid w:val="006A1386"/>
    <w:rsid w:val="006A3AFF"/>
    <w:rsid w:val="006A7140"/>
    <w:rsid w:val="006A73F3"/>
    <w:rsid w:val="006B0E83"/>
    <w:rsid w:val="006B2655"/>
    <w:rsid w:val="006B2C7C"/>
    <w:rsid w:val="006B4337"/>
    <w:rsid w:val="006B7093"/>
    <w:rsid w:val="006B79A4"/>
    <w:rsid w:val="006C2116"/>
    <w:rsid w:val="006C265D"/>
    <w:rsid w:val="006C53A9"/>
    <w:rsid w:val="006C6284"/>
    <w:rsid w:val="006D3FBE"/>
    <w:rsid w:val="006D6669"/>
    <w:rsid w:val="006D6D02"/>
    <w:rsid w:val="006E316B"/>
    <w:rsid w:val="006E3FFD"/>
    <w:rsid w:val="006E418F"/>
    <w:rsid w:val="006E71AE"/>
    <w:rsid w:val="006E789A"/>
    <w:rsid w:val="006F0891"/>
    <w:rsid w:val="006F0FE4"/>
    <w:rsid w:val="006F1C1B"/>
    <w:rsid w:val="006F2757"/>
    <w:rsid w:val="006F41EE"/>
    <w:rsid w:val="006F5011"/>
    <w:rsid w:val="006F5722"/>
    <w:rsid w:val="006F6C4F"/>
    <w:rsid w:val="006F6CE0"/>
    <w:rsid w:val="006F6E1D"/>
    <w:rsid w:val="006F788E"/>
    <w:rsid w:val="0070002C"/>
    <w:rsid w:val="007056FA"/>
    <w:rsid w:val="00706037"/>
    <w:rsid w:val="00706A56"/>
    <w:rsid w:val="00706F83"/>
    <w:rsid w:val="0070719A"/>
    <w:rsid w:val="007102D2"/>
    <w:rsid w:val="007117D5"/>
    <w:rsid w:val="00711A01"/>
    <w:rsid w:val="00712B29"/>
    <w:rsid w:val="00713E67"/>
    <w:rsid w:val="007170AC"/>
    <w:rsid w:val="00721232"/>
    <w:rsid w:val="007213F8"/>
    <w:rsid w:val="007227B9"/>
    <w:rsid w:val="007233CB"/>
    <w:rsid w:val="007251B3"/>
    <w:rsid w:val="0072735E"/>
    <w:rsid w:val="00731AF9"/>
    <w:rsid w:val="00732795"/>
    <w:rsid w:val="00733073"/>
    <w:rsid w:val="0073606B"/>
    <w:rsid w:val="00736E79"/>
    <w:rsid w:val="00740383"/>
    <w:rsid w:val="00742F57"/>
    <w:rsid w:val="00743196"/>
    <w:rsid w:val="007447C9"/>
    <w:rsid w:val="00746A51"/>
    <w:rsid w:val="0075194A"/>
    <w:rsid w:val="007533B5"/>
    <w:rsid w:val="00755B8A"/>
    <w:rsid w:val="0075771F"/>
    <w:rsid w:val="00757A3E"/>
    <w:rsid w:val="00760E33"/>
    <w:rsid w:val="007613AB"/>
    <w:rsid w:val="00763501"/>
    <w:rsid w:val="007676D3"/>
    <w:rsid w:val="00771D11"/>
    <w:rsid w:val="0077353C"/>
    <w:rsid w:val="007740AD"/>
    <w:rsid w:val="00774F57"/>
    <w:rsid w:val="00777B11"/>
    <w:rsid w:val="00782519"/>
    <w:rsid w:val="007826EE"/>
    <w:rsid w:val="007836E8"/>
    <w:rsid w:val="00783969"/>
    <w:rsid w:val="00784BDD"/>
    <w:rsid w:val="00786161"/>
    <w:rsid w:val="0078768E"/>
    <w:rsid w:val="00790E32"/>
    <w:rsid w:val="00792C0D"/>
    <w:rsid w:val="0079301C"/>
    <w:rsid w:val="00793064"/>
    <w:rsid w:val="007945B2"/>
    <w:rsid w:val="00794D27"/>
    <w:rsid w:val="0079578D"/>
    <w:rsid w:val="00797130"/>
    <w:rsid w:val="00797DBF"/>
    <w:rsid w:val="007A1281"/>
    <w:rsid w:val="007A19A6"/>
    <w:rsid w:val="007A1CCF"/>
    <w:rsid w:val="007A2AB1"/>
    <w:rsid w:val="007A3467"/>
    <w:rsid w:val="007A688B"/>
    <w:rsid w:val="007A7989"/>
    <w:rsid w:val="007B303D"/>
    <w:rsid w:val="007B3474"/>
    <w:rsid w:val="007B3BED"/>
    <w:rsid w:val="007B4A5C"/>
    <w:rsid w:val="007C0F2D"/>
    <w:rsid w:val="007C2EA8"/>
    <w:rsid w:val="007C3F8F"/>
    <w:rsid w:val="007C51C0"/>
    <w:rsid w:val="007C637E"/>
    <w:rsid w:val="007D131B"/>
    <w:rsid w:val="007D1553"/>
    <w:rsid w:val="007E0AA9"/>
    <w:rsid w:val="007E3FE3"/>
    <w:rsid w:val="007E4A83"/>
    <w:rsid w:val="007E58B0"/>
    <w:rsid w:val="007E5F35"/>
    <w:rsid w:val="007E71B4"/>
    <w:rsid w:val="007F1AB6"/>
    <w:rsid w:val="007F2920"/>
    <w:rsid w:val="007F2F4E"/>
    <w:rsid w:val="0080059D"/>
    <w:rsid w:val="008006CF"/>
    <w:rsid w:val="00800F40"/>
    <w:rsid w:val="008012A5"/>
    <w:rsid w:val="008050BD"/>
    <w:rsid w:val="00805DED"/>
    <w:rsid w:val="0080655F"/>
    <w:rsid w:val="008108EE"/>
    <w:rsid w:val="00811AE7"/>
    <w:rsid w:val="00812EB7"/>
    <w:rsid w:val="00813484"/>
    <w:rsid w:val="00814D72"/>
    <w:rsid w:val="008166B5"/>
    <w:rsid w:val="00817B2B"/>
    <w:rsid w:val="00820CB4"/>
    <w:rsid w:val="00821430"/>
    <w:rsid w:val="0082258E"/>
    <w:rsid w:val="00824D72"/>
    <w:rsid w:val="00826BDA"/>
    <w:rsid w:val="00826F10"/>
    <w:rsid w:val="008346B4"/>
    <w:rsid w:val="008371EE"/>
    <w:rsid w:val="0084102C"/>
    <w:rsid w:val="0084165E"/>
    <w:rsid w:val="00842C3D"/>
    <w:rsid w:val="008436CD"/>
    <w:rsid w:val="00843DF2"/>
    <w:rsid w:val="00845CFC"/>
    <w:rsid w:val="008529CF"/>
    <w:rsid w:val="008541BF"/>
    <w:rsid w:val="00854292"/>
    <w:rsid w:val="008556A5"/>
    <w:rsid w:val="00855E9B"/>
    <w:rsid w:val="00861453"/>
    <w:rsid w:val="00865346"/>
    <w:rsid w:val="008663D0"/>
    <w:rsid w:val="00870A18"/>
    <w:rsid w:val="00872620"/>
    <w:rsid w:val="008729B8"/>
    <w:rsid w:val="00880D39"/>
    <w:rsid w:val="00882DEB"/>
    <w:rsid w:val="00883172"/>
    <w:rsid w:val="00884107"/>
    <w:rsid w:val="00884EC2"/>
    <w:rsid w:val="0088729C"/>
    <w:rsid w:val="00887718"/>
    <w:rsid w:val="00887B3F"/>
    <w:rsid w:val="00890504"/>
    <w:rsid w:val="00890684"/>
    <w:rsid w:val="00890F69"/>
    <w:rsid w:val="00890FBA"/>
    <w:rsid w:val="008946C8"/>
    <w:rsid w:val="00897B5B"/>
    <w:rsid w:val="00897F7B"/>
    <w:rsid w:val="008A0CE0"/>
    <w:rsid w:val="008A0FCF"/>
    <w:rsid w:val="008A19AA"/>
    <w:rsid w:val="008A24DC"/>
    <w:rsid w:val="008A26FA"/>
    <w:rsid w:val="008A37E6"/>
    <w:rsid w:val="008A3FDB"/>
    <w:rsid w:val="008A427E"/>
    <w:rsid w:val="008A689E"/>
    <w:rsid w:val="008A6D8A"/>
    <w:rsid w:val="008B039D"/>
    <w:rsid w:val="008B0ACD"/>
    <w:rsid w:val="008B7C60"/>
    <w:rsid w:val="008C14DD"/>
    <w:rsid w:val="008C156C"/>
    <w:rsid w:val="008C2EF9"/>
    <w:rsid w:val="008C58FA"/>
    <w:rsid w:val="008D02DF"/>
    <w:rsid w:val="008D1339"/>
    <w:rsid w:val="008D18E3"/>
    <w:rsid w:val="008D2B30"/>
    <w:rsid w:val="008D306B"/>
    <w:rsid w:val="008E0B7F"/>
    <w:rsid w:val="008E2658"/>
    <w:rsid w:val="008E50C6"/>
    <w:rsid w:val="008E5160"/>
    <w:rsid w:val="008E5244"/>
    <w:rsid w:val="008E545A"/>
    <w:rsid w:val="008E5BE6"/>
    <w:rsid w:val="008E6543"/>
    <w:rsid w:val="008E65A9"/>
    <w:rsid w:val="008E7971"/>
    <w:rsid w:val="008F5785"/>
    <w:rsid w:val="008F58A9"/>
    <w:rsid w:val="008F6475"/>
    <w:rsid w:val="00900A1D"/>
    <w:rsid w:val="00902203"/>
    <w:rsid w:val="009027BB"/>
    <w:rsid w:val="00902A07"/>
    <w:rsid w:val="00906D3F"/>
    <w:rsid w:val="00911FE9"/>
    <w:rsid w:val="0091498C"/>
    <w:rsid w:val="00914D11"/>
    <w:rsid w:val="00914F03"/>
    <w:rsid w:val="00915067"/>
    <w:rsid w:val="009156CC"/>
    <w:rsid w:val="0091593D"/>
    <w:rsid w:val="00916969"/>
    <w:rsid w:val="00917FF3"/>
    <w:rsid w:val="00924151"/>
    <w:rsid w:val="00924649"/>
    <w:rsid w:val="00926756"/>
    <w:rsid w:val="00927A42"/>
    <w:rsid w:val="0093171F"/>
    <w:rsid w:val="00931773"/>
    <w:rsid w:val="00931D8E"/>
    <w:rsid w:val="00931F3B"/>
    <w:rsid w:val="00932029"/>
    <w:rsid w:val="00932293"/>
    <w:rsid w:val="00932571"/>
    <w:rsid w:val="00932B3E"/>
    <w:rsid w:val="00934006"/>
    <w:rsid w:val="0093431E"/>
    <w:rsid w:val="00934EAD"/>
    <w:rsid w:val="00935302"/>
    <w:rsid w:val="0093573C"/>
    <w:rsid w:val="00935AF2"/>
    <w:rsid w:val="009413CB"/>
    <w:rsid w:val="00941530"/>
    <w:rsid w:val="00941908"/>
    <w:rsid w:val="009419DE"/>
    <w:rsid w:val="00941A91"/>
    <w:rsid w:val="00943564"/>
    <w:rsid w:val="00943619"/>
    <w:rsid w:val="009474E9"/>
    <w:rsid w:val="00951107"/>
    <w:rsid w:val="009514B1"/>
    <w:rsid w:val="00952F59"/>
    <w:rsid w:val="00953951"/>
    <w:rsid w:val="00953DBD"/>
    <w:rsid w:val="009603DC"/>
    <w:rsid w:val="00961256"/>
    <w:rsid w:val="00961758"/>
    <w:rsid w:val="00962121"/>
    <w:rsid w:val="009656F2"/>
    <w:rsid w:val="009702C0"/>
    <w:rsid w:val="009704D5"/>
    <w:rsid w:val="00970CFA"/>
    <w:rsid w:val="0097125F"/>
    <w:rsid w:val="00971D4D"/>
    <w:rsid w:val="0097461E"/>
    <w:rsid w:val="00975969"/>
    <w:rsid w:val="00975B88"/>
    <w:rsid w:val="009772BA"/>
    <w:rsid w:val="00980517"/>
    <w:rsid w:val="00980619"/>
    <w:rsid w:val="00980A91"/>
    <w:rsid w:val="00980B29"/>
    <w:rsid w:val="00980D16"/>
    <w:rsid w:val="0098259F"/>
    <w:rsid w:val="00983206"/>
    <w:rsid w:val="00983C86"/>
    <w:rsid w:val="00984B6F"/>
    <w:rsid w:val="00987ADF"/>
    <w:rsid w:val="00990609"/>
    <w:rsid w:val="00993238"/>
    <w:rsid w:val="00993588"/>
    <w:rsid w:val="0099453D"/>
    <w:rsid w:val="00996434"/>
    <w:rsid w:val="0099726A"/>
    <w:rsid w:val="009A02A6"/>
    <w:rsid w:val="009A36CB"/>
    <w:rsid w:val="009A4117"/>
    <w:rsid w:val="009A5712"/>
    <w:rsid w:val="009A65BE"/>
    <w:rsid w:val="009A7547"/>
    <w:rsid w:val="009B166F"/>
    <w:rsid w:val="009B294A"/>
    <w:rsid w:val="009B49AB"/>
    <w:rsid w:val="009B6AD0"/>
    <w:rsid w:val="009B6BD6"/>
    <w:rsid w:val="009C06F6"/>
    <w:rsid w:val="009C0F45"/>
    <w:rsid w:val="009C18CB"/>
    <w:rsid w:val="009C2CF6"/>
    <w:rsid w:val="009C5774"/>
    <w:rsid w:val="009C6DFA"/>
    <w:rsid w:val="009C7085"/>
    <w:rsid w:val="009C73F0"/>
    <w:rsid w:val="009D05C4"/>
    <w:rsid w:val="009D4AA6"/>
    <w:rsid w:val="009D599A"/>
    <w:rsid w:val="009D79C0"/>
    <w:rsid w:val="009E0D6D"/>
    <w:rsid w:val="009F1B39"/>
    <w:rsid w:val="009F1BCB"/>
    <w:rsid w:val="009F201A"/>
    <w:rsid w:val="009F206F"/>
    <w:rsid w:val="009F2D9B"/>
    <w:rsid w:val="009F4B7B"/>
    <w:rsid w:val="009F7492"/>
    <w:rsid w:val="00A02B45"/>
    <w:rsid w:val="00A045AE"/>
    <w:rsid w:val="00A05DFA"/>
    <w:rsid w:val="00A07664"/>
    <w:rsid w:val="00A11A9C"/>
    <w:rsid w:val="00A124F4"/>
    <w:rsid w:val="00A143BF"/>
    <w:rsid w:val="00A1466F"/>
    <w:rsid w:val="00A155E1"/>
    <w:rsid w:val="00A2174D"/>
    <w:rsid w:val="00A229EE"/>
    <w:rsid w:val="00A235AC"/>
    <w:rsid w:val="00A24B23"/>
    <w:rsid w:val="00A257A7"/>
    <w:rsid w:val="00A26329"/>
    <w:rsid w:val="00A26FEB"/>
    <w:rsid w:val="00A31A5C"/>
    <w:rsid w:val="00A347E2"/>
    <w:rsid w:val="00A3544D"/>
    <w:rsid w:val="00A35B77"/>
    <w:rsid w:val="00A37ACC"/>
    <w:rsid w:val="00A40E0B"/>
    <w:rsid w:val="00A4255D"/>
    <w:rsid w:val="00A43D80"/>
    <w:rsid w:val="00A44D87"/>
    <w:rsid w:val="00A45B29"/>
    <w:rsid w:val="00A4623C"/>
    <w:rsid w:val="00A469B9"/>
    <w:rsid w:val="00A50755"/>
    <w:rsid w:val="00A526B1"/>
    <w:rsid w:val="00A52F95"/>
    <w:rsid w:val="00A5330A"/>
    <w:rsid w:val="00A5472D"/>
    <w:rsid w:val="00A60C0E"/>
    <w:rsid w:val="00A6149A"/>
    <w:rsid w:val="00A62133"/>
    <w:rsid w:val="00A6360B"/>
    <w:rsid w:val="00A66052"/>
    <w:rsid w:val="00A6661C"/>
    <w:rsid w:val="00A66FE0"/>
    <w:rsid w:val="00A670AE"/>
    <w:rsid w:val="00A71903"/>
    <w:rsid w:val="00A71C8E"/>
    <w:rsid w:val="00A72E46"/>
    <w:rsid w:val="00A735F9"/>
    <w:rsid w:val="00A739B6"/>
    <w:rsid w:val="00A74A5D"/>
    <w:rsid w:val="00A802C3"/>
    <w:rsid w:val="00A804AC"/>
    <w:rsid w:val="00A81338"/>
    <w:rsid w:val="00A824BD"/>
    <w:rsid w:val="00A8335A"/>
    <w:rsid w:val="00A84582"/>
    <w:rsid w:val="00A85EE6"/>
    <w:rsid w:val="00A8756D"/>
    <w:rsid w:val="00A9078D"/>
    <w:rsid w:val="00A90CCF"/>
    <w:rsid w:val="00A91A82"/>
    <w:rsid w:val="00A92317"/>
    <w:rsid w:val="00A94090"/>
    <w:rsid w:val="00A94245"/>
    <w:rsid w:val="00A94658"/>
    <w:rsid w:val="00A94CD5"/>
    <w:rsid w:val="00A9641A"/>
    <w:rsid w:val="00A96842"/>
    <w:rsid w:val="00AA09BC"/>
    <w:rsid w:val="00AA414D"/>
    <w:rsid w:val="00AA57B0"/>
    <w:rsid w:val="00AA627B"/>
    <w:rsid w:val="00AA6A81"/>
    <w:rsid w:val="00AA6DAA"/>
    <w:rsid w:val="00AB08A2"/>
    <w:rsid w:val="00AB0CA4"/>
    <w:rsid w:val="00AB2B37"/>
    <w:rsid w:val="00AB2E1B"/>
    <w:rsid w:val="00AB406E"/>
    <w:rsid w:val="00AB7DAF"/>
    <w:rsid w:val="00AC377D"/>
    <w:rsid w:val="00AC3C3C"/>
    <w:rsid w:val="00AC4269"/>
    <w:rsid w:val="00AC4740"/>
    <w:rsid w:val="00AC4C71"/>
    <w:rsid w:val="00AC52D1"/>
    <w:rsid w:val="00AC536A"/>
    <w:rsid w:val="00AC71A1"/>
    <w:rsid w:val="00AD1431"/>
    <w:rsid w:val="00AD2730"/>
    <w:rsid w:val="00AD5386"/>
    <w:rsid w:val="00AD73B6"/>
    <w:rsid w:val="00AD79FA"/>
    <w:rsid w:val="00AE2668"/>
    <w:rsid w:val="00AE3377"/>
    <w:rsid w:val="00AE4456"/>
    <w:rsid w:val="00AE6467"/>
    <w:rsid w:val="00AF0545"/>
    <w:rsid w:val="00AF60CF"/>
    <w:rsid w:val="00B01EB6"/>
    <w:rsid w:val="00B03654"/>
    <w:rsid w:val="00B03DC7"/>
    <w:rsid w:val="00B03FD7"/>
    <w:rsid w:val="00B051FB"/>
    <w:rsid w:val="00B0593D"/>
    <w:rsid w:val="00B05D3B"/>
    <w:rsid w:val="00B117EE"/>
    <w:rsid w:val="00B124C0"/>
    <w:rsid w:val="00B12961"/>
    <w:rsid w:val="00B130C0"/>
    <w:rsid w:val="00B143ED"/>
    <w:rsid w:val="00B149C2"/>
    <w:rsid w:val="00B154AF"/>
    <w:rsid w:val="00B16F31"/>
    <w:rsid w:val="00B2314E"/>
    <w:rsid w:val="00B23BD4"/>
    <w:rsid w:val="00B2477D"/>
    <w:rsid w:val="00B247AB"/>
    <w:rsid w:val="00B25B9D"/>
    <w:rsid w:val="00B264A5"/>
    <w:rsid w:val="00B271AA"/>
    <w:rsid w:val="00B3067E"/>
    <w:rsid w:val="00B32596"/>
    <w:rsid w:val="00B33031"/>
    <w:rsid w:val="00B33797"/>
    <w:rsid w:val="00B3607D"/>
    <w:rsid w:val="00B36BB5"/>
    <w:rsid w:val="00B44545"/>
    <w:rsid w:val="00B46272"/>
    <w:rsid w:val="00B47B68"/>
    <w:rsid w:val="00B51F2D"/>
    <w:rsid w:val="00B5416A"/>
    <w:rsid w:val="00B545AC"/>
    <w:rsid w:val="00B54B70"/>
    <w:rsid w:val="00B56673"/>
    <w:rsid w:val="00B570F6"/>
    <w:rsid w:val="00B600C9"/>
    <w:rsid w:val="00B602CC"/>
    <w:rsid w:val="00B60AFE"/>
    <w:rsid w:val="00B6195D"/>
    <w:rsid w:val="00B6226D"/>
    <w:rsid w:val="00B63F38"/>
    <w:rsid w:val="00B6695A"/>
    <w:rsid w:val="00B67AEA"/>
    <w:rsid w:val="00B7090B"/>
    <w:rsid w:val="00B711A9"/>
    <w:rsid w:val="00B712C7"/>
    <w:rsid w:val="00B7291A"/>
    <w:rsid w:val="00B734E9"/>
    <w:rsid w:val="00B75055"/>
    <w:rsid w:val="00B7654A"/>
    <w:rsid w:val="00B779A4"/>
    <w:rsid w:val="00B80E2E"/>
    <w:rsid w:val="00B822E6"/>
    <w:rsid w:val="00B83609"/>
    <w:rsid w:val="00B8367A"/>
    <w:rsid w:val="00B84419"/>
    <w:rsid w:val="00B846AB"/>
    <w:rsid w:val="00B91933"/>
    <w:rsid w:val="00B92031"/>
    <w:rsid w:val="00B926AD"/>
    <w:rsid w:val="00B9294B"/>
    <w:rsid w:val="00B9399D"/>
    <w:rsid w:val="00B9786B"/>
    <w:rsid w:val="00BA08A5"/>
    <w:rsid w:val="00BA13C9"/>
    <w:rsid w:val="00BA17B4"/>
    <w:rsid w:val="00BA1AA4"/>
    <w:rsid w:val="00BA2152"/>
    <w:rsid w:val="00BA4B24"/>
    <w:rsid w:val="00BA4CCC"/>
    <w:rsid w:val="00BA5098"/>
    <w:rsid w:val="00BA75F1"/>
    <w:rsid w:val="00BA7C4A"/>
    <w:rsid w:val="00BB130F"/>
    <w:rsid w:val="00BB2EBE"/>
    <w:rsid w:val="00BB4261"/>
    <w:rsid w:val="00BB77A1"/>
    <w:rsid w:val="00BB77E1"/>
    <w:rsid w:val="00BC0286"/>
    <w:rsid w:val="00BC07CE"/>
    <w:rsid w:val="00BC0DA7"/>
    <w:rsid w:val="00BC0DFC"/>
    <w:rsid w:val="00BC1DD1"/>
    <w:rsid w:val="00BC51F8"/>
    <w:rsid w:val="00BC5BA8"/>
    <w:rsid w:val="00BC67F1"/>
    <w:rsid w:val="00BD1096"/>
    <w:rsid w:val="00BD1EFD"/>
    <w:rsid w:val="00BD3694"/>
    <w:rsid w:val="00BD3D1A"/>
    <w:rsid w:val="00BD6485"/>
    <w:rsid w:val="00BD73DD"/>
    <w:rsid w:val="00BE1CF2"/>
    <w:rsid w:val="00BE384A"/>
    <w:rsid w:val="00BE3E9B"/>
    <w:rsid w:val="00BE46D6"/>
    <w:rsid w:val="00BE4E0E"/>
    <w:rsid w:val="00BE5901"/>
    <w:rsid w:val="00BE647A"/>
    <w:rsid w:val="00BE69A7"/>
    <w:rsid w:val="00BF1213"/>
    <w:rsid w:val="00BF1949"/>
    <w:rsid w:val="00BF4DEB"/>
    <w:rsid w:val="00BF642C"/>
    <w:rsid w:val="00C02C53"/>
    <w:rsid w:val="00C04E96"/>
    <w:rsid w:val="00C07798"/>
    <w:rsid w:val="00C10EF5"/>
    <w:rsid w:val="00C13178"/>
    <w:rsid w:val="00C15465"/>
    <w:rsid w:val="00C15BFC"/>
    <w:rsid w:val="00C15DF2"/>
    <w:rsid w:val="00C17CFE"/>
    <w:rsid w:val="00C209AA"/>
    <w:rsid w:val="00C21354"/>
    <w:rsid w:val="00C26364"/>
    <w:rsid w:val="00C320D7"/>
    <w:rsid w:val="00C32E28"/>
    <w:rsid w:val="00C331C2"/>
    <w:rsid w:val="00C34DC2"/>
    <w:rsid w:val="00C40AB0"/>
    <w:rsid w:val="00C4134C"/>
    <w:rsid w:val="00C457F4"/>
    <w:rsid w:val="00C45DCE"/>
    <w:rsid w:val="00C47142"/>
    <w:rsid w:val="00C511FD"/>
    <w:rsid w:val="00C51E6D"/>
    <w:rsid w:val="00C52BEB"/>
    <w:rsid w:val="00C54F8B"/>
    <w:rsid w:val="00C55066"/>
    <w:rsid w:val="00C55179"/>
    <w:rsid w:val="00C56B1A"/>
    <w:rsid w:val="00C571C0"/>
    <w:rsid w:val="00C572AE"/>
    <w:rsid w:val="00C574FF"/>
    <w:rsid w:val="00C57CA3"/>
    <w:rsid w:val="00C60A83"/>
    <w:rsid w:val="00C644DF"/>
    <w:rsid w:val="00C669FC"/>
    <w:rsid w:val="00C703A0"/>
    <w:rsid w:val="00C80EEC"/>
    <w:rsid w:val="00C82134"/>
    <w:rsid w:val="00C8299E"/>
    <w:rsid w:val="00C84352"/>
    <w:rsid w:val="00C85B32"/>
    <w:rsid w:val="00C86CAF"/>
    <w:rsid w:val="00C917B3"/>
    <w:rsid w:val="00CA40C2"/>
    <w:rsid w:val="00CA6BC2"/>
    <w:rsid w:val="00CB096D"/>
    <w:rsid w:val="00CB0EC0"/>
    <w:rsid w:val="00CB367B"/>
    <w:rsid w:val="00CB3855"/>
    <w:rsid w:val="00CB441F"/>
    <w:rsid w:val="00CB492C"/>
    <w:rsid w:val="00CB5338"/>
    <w:rsid w:val="00CB5A8B"/>
    <w:rsid w:val="00CB5E9F"/>
    <w:rsid w:val="00CB6005"/>
    <w:rsid w:val="00CB673C"/>
    <w:rsid w:val="00CB6B86"/>
    <w:rsid w:val="00CC0435"/>
    <w:rsid w:val="00CC37B0"/>
    <w:rsid w:val="00CC3EED"/>
    <w:rsid w:val="00CC469A"/>
    <w:rsid w:val="00CC7464"/>
    <w:rsid w:val="00CD1ABF"/>
    <w:rsid w:val="00CD1BBA"/>
    <w:rsid w:val="00CD1EE4"/>
    <w:rsid w:val="00CD3C2A"/>
    <w:rsid w:val="00CE0486"/>
    <w:rsid w:val="00CE2C7A"/>
    <w:rsid w:val="00CE3458"/>
    <w:rsid w:val="00CE59A8"/>
    <w:rsid w:val="00CE5B71"/>
    <w:rsid w:val="00CE6292"/>
    <w:rsid w:val="00CF31DB"/>
    <w:rsid w:val="00CF3CA9"/>
    <w:rsid w:val="00CF65BA"/>
    <w:rsid w:val="00CF7A95"/>
    <w:rsid w:val="00D009EA"/>
    <w:rsid w:val="00D019AD"/>
    <w:rsid w:val="00D02545"/>
    <w:rsid w:val="00D02D18"/>
    <w:rsid w:val="00D031F9"/>
    <w:rsid w:val="00D03246"/>
    <w:rsid w:val="00D03CE2"/>
    <w:rsid w:val="00D05032"/>
    <w:rsid w:val="00D07710"/>
    <w:rsid w:val="00D07E1F"/>
    <w:rsid w:val="00D1103E"/>
    <w:rsid w:val="00D11FD5"/>
    <w:rsid w:val="00D1298B"/>
    <w:rsid w:val="00D12F38"/>
    <w:rsid w:val="00D13581"/>
    <w:rsid w:val="00D172FA"/>
    <w:rsid w:val="00D17C9F"/>
    <w:rsid w:val="00D20078"/>
    <w:rsid w:val="00D2289E"/>
    <w:rsid w:val="00D22A73"/>
    <w:rsid w:val="00D230FE"/>
    <w:rsid w:val="00D236FB"/>
    <w:rsid w:val="00D23B65"/>
    <w:rsid w:val="00D26EE8"/>
    <w:rsid w:val="00D2785D"/>
    <w:rsid w:val="00D30433"/>
    <w:rsid w:val="00D32186"/>
    <w:rsid w:val="00D32594"/>
    <w:rsid w:val="00D32691"/>
    <w:rsid w:val="00D339C2"/>
    <w:rsid w:val="00D33AF5"/>
    <w:rsid w:val="00D33EFB"/>
    <w:rsid w:val="00D363D4"/>
    <w:rsid w:val="00D373F4"/>
    <w:rsid w:val="00D3747E"/>
    <w:rsid w:val="00D40556"/>
    <w:rsid w:val="00D416D2"/>
    <w:rsid w:val="00D43BB5"/>
    <w:rsid w:val="00D452AA"/>
    <w:rsid w:val="00D476FB"/>
    <w:rsid w:val="00D51E4B"/>
    <w:rsid w:val="00D51FAD"/>
    <w:rsid w:val="00D542EF"/>
    <w:rsid w:val="00D555A4"/>
    <w:rsid w:val="00D563BF"/>
    <w:rsid w:val="00D56D9A"/>
    <w:rsid w:val="00D57537"/>
    <w:rsid w:val="00D57B2F"/>
    <w:rsid w:val="00D614C9"/>
    <w:rsid w:val="00D61617"/>
    <w:rsid w:val="00D62F2D"/>
    <w:rsid w:val="00D6343D"/>
    <w:rsid w:val="00D63518"/>
    <w:rsid w:val="00D6606C"/>
    <w:rsid w:val="00D70E83"/>
    <w:rsid w:val="00D71C86"/>
    <w:rsid w:val="00D73105"/>
    <w:rsid w:val="00D73C51"/>
    <w:rsid w:val="00D765EB"/>
    <w:rsid w:val="00D81A11"/>
    <w:rsid w:val="00D83330"/>
    <w:rsid w:val="00D83534"/>
    <w:rsid w:val="00D83809"/>
    <w:rsid w:val="00D84418"/>
    <w:rsid w:val="00D87902"/>
    <w:rsid w:val="00D93AC0"/>
    <w:rsid w:val="00D94555"/>
    <w:rsid w:val="00D974E8"/>
    <w:rsid w:val="00DA0B8F"/>
    <w:rsid w:val="00DA16F0"/>
    <w:rsid w:val="00DA3ECA"/>
    <w:rsid w:val="00DA4D03"/>
    <w:rsid w:val="00DA74A5"/>
    <w:rsid w:val="00DA7B07"/>
    <w:rsid w:val="00DB3D8F"/>
    <w:rsid w:val="00DB46E2"/>
    <w:rsid w:val="00DB5E2B"/>
    <w:rsid w:val="00DB5FDA"/>
    <w:rsid w:val="00DB6E29"/>
    <w:rsid w:val="00DB7493"/>
    <w:rsid w:val="00DC01F8"/>
    <w:rsid w:val="00DC0826"/>
    <w:rsid w:val="00DC25E0"/>
    <w:rsid w:val="00DC40B5"/>
    <w:rsid w:val="00DC536E"/>
    <w:rsid w:val="00DD2E86"/>
    <w:rsid w:val="00DD356E"/>
    <w:rsid w:val="00DD434F"/>
    <w:rsid w:val="00DD447B"/>
    <w:rsid w:val="00DD4A0E"/>
    <w:rsid w:val="00DD530E"/>
    <w:rsid w:val="00DD5C81"/>
    <w:rsid w:val="00DD6B95"/>
    <w:rsid w:val="00DD74A8"/>
    <w:rsid w:val="00DE02F9"/>
    <w:rsid w:val="00DE37FC"/>
    <w:rsid w:val="00DE438F"/>
    <w:rsid w:val="00DE7B14"/>
    <w:rsid w:val="00DF0D59"/>
    <w:rsid w:val="00DF24C6"/>
    <w:rsid w:val="00DF3418"/>
    <w:rsid w:val="00DF3DC2"/>
    <w:rsid w:val="00DF5936"/>
    <w:rsid w:val="00DF6C8A"/>
    <w:rsid w:val="00DF7E71"/>
    <w:rsid w:val="00E00430"/>
    <w:rsid w:val="00E01E09"/>
    <w:rsid w:val="00E02109"/>
    <w:rsid w:val="00E04CC3"/>
    <w:rsid w:val="00E05133"/>
    <w:rsid w:val="00E056A9"/>
    <w:rsid w:val="00E10A12"/>
    <w:rsid w:val="00E11673"/>
    <w:rsid w:val="00E12A57"/>
    <w:rsid w:val="00E13B4A"/>
    <w:rsid w:val="00E14AE2"/>
    <w:rsid w:val="00E155A3"/>
    <w:rsid w:val="00E173D6"/>
    <w:rsid w:val="00E21120"/>
    <w:rsid w:val="00E22F2D"/>
    <w:rsid w:val="00E2438B"/>
    <w:rsid w:val="00E245C2"/>
    <w:rsid w:val="00E2479D"/>
    <w:rsid w:val="00E25105"/>
    <w:rsid w:val="00E2542D"/>
    <w:rsid w:val="00E262A6"/>
    <w:rsid w:val="00E26E7E"/>
    <w:rsid w:val="00E276DF"/>
    <w:rsid w:val="00E2784E"/>
    <w:rsid w:val="00E30145"/>
    <w:rsid w:val="00E32EFA"/>
    <w:rsid w:val="00E36E94"/>
    <w:rsid w:val="00E37D08"/>
    <w:rsid w:val="00E4108F"/>
    <w:rsid w:val="00E41F62"/>
    <w:rsid w:val="00E441B2"/>
    <w:rsid w:val="00E44304"/>
    <w:rsid w:val="00E46F51"/>
    <w:rsid w:val="00E47D02"/>
    <w:rsid w:val="00E516CF"/>
    <w:rsid w:val="00E516F9"/>
    <w:rsid w:val="00E520DE"/>
    <w:rsid w:val="00E527BE"/>
    <w:rsid w:val="00E5306A"/>
    <w:rsid w:val="00E5312E"/>
    <w:rsid w:val="00E54B27"/>
    <w:rsid w:val="00E55AD8"/>
    <w:rsid w:val="00E57DF5"/>
    <w:rsid w:val="00E61958"/>
    <w:rsid w:val="00E632C4"/>
    <w:rsid w:val="00E63F56"/>
    <w:rsid w:val="00E641E2"/>
    <w:rsid w:val="00E65487"/>
    <w:rsid w:val="00E65A2C"/>
    <w:rsid w:val="00E66ADB"/>
    <w:rsid w:val="00E717D1"/>
    <w:rsid w:val="00E73278"/>
    <w:rsid w:val="00E738A4"/>
    <w:rsid w:val="00E738B2"/>
    <w:rsid w:val="00E73B47"/>
    <w:rsid w:val="00E74372"/>
    <w:rsid w:val="00E75BCB"/>
    <w:rsid w:val="00E80E76"/>
    <w:rsid w:val="00E83495"/>
    <w:rsid w:val="00E84954"/>
    <w:rsid w:val="00E87ADA"/>
    <w:rsid w:val="00E93543"/>
    <w:rsid w:val="00E9519C"/>
    <w:rsid w:val="00E9674D"/>
    <w:rsid w:val="00E96B1B"/>
    <w:rsid w:val="00E96D1F"/>
    <w:rsid w:val="00E97AD2"/>
    <w:rsid w:val="00EA030D"/>
    <w:rsid w:val="00EA082E"/>
    <w:rsid w:val="00EA186C"/>
    <w:rsid w:val="00EA3306"/>
    <w:rsid w:val="00EA3774"/>
    <w:rsid w:val="00EA6DC2"/>
    <w:rsid w:val="00EA7740"/>
    <w:rsid w:val="00EA7F8F"/>
    <w:rsid w:val="00EB1358"/>
    <w:rsid w:val="00EB1E4C"/>
    <w:rsid w:val="00EB288E"/>
    <w:rsid w:val="00EB2BD4"/>
    <w:rsid w:val="00EB3236"/>
    <w:rsid w:val="00EB33B5"/>
    <w:rsid w:val="00EB340C"/>
    <w:rsid w:val="00EB3D5B"/>
    <w:rsid w:val="00EB3FA2"/>
    <w:rsid w:val="00EB4EC5"/>
    <w:rsid w:val="00EB51B2"/>
    <w:rsid w:val="00EB5A77"/>
    <w:rsid w:val="00EB5C7E"/>
    <w:rsid w:val="00EB677F"/>
    <w:rsid w:val="00EC1C4B"/>
    <w:rsid w:val="00EC38DB"/>
    <w:rsid w:val="00EC46C7"/>
    <w:rsid w:val="00EC48C3"/>
    <w:rsid w:val="00EC4B47"/>
    <w:rsid w:val="00EC5295"/>
    <w:rsid w:val="00ED1D42"/>
    <w:rsid w:val="00ED1DC7"/>
    <w:rsid w:val="00ED2FAD"/>
    <w:rsid w:val="00ED3133"/>
    <w:rsid w:val="00ED3CBE"/>
    <w:rsid w:val="00ED4996"/>
    <w:rsid w:val="00ED659A"/>
    <w:rsid w:val="00ED6775"/>
    <w:rsid w:val="00ED6E7B"/>
    <w:rsid w:val="00EE1986"/>
    <w:rsid w:val="00EE4547"/>
    <w:rsid w:val="00EE5A86"/>
    <w:rsid w:val="00EE6412"/>
    <w:rsid w:val="00EE6E53"/>
    <w:rsid w:val="00EF0276"/>
    <w:rsid w:val="00EF1245"/>
    <w:rsid w:val="00EF154E"/>
    <w:rsid w:val="00EF3C53"/>
    <w:rsid w:val="00EF6A37"/>
    <w:rsid w:val="00F00EF4"/>
    <w:rsid w:val="00F0221D"/>
    <w:rsid w:val="00F022E6"/>
    <w:rsid w:val="00F05303"/>
    <w:rsid w:val="00F05D02"/>
    <w:rsid w:val="00F0753D"/>
    <w:rsid w:val="00F11800"/>
    <w:rsid w:val="00F12DAB"/>
    <w:rsid w:val="00F1492B"/>
    <w:rsid w:val="00F150FE"/>
    <w:rsid w:val="00F15EFB"/>
    <w:rsid w:val="00F1625F"/>
    <w:rsid w:val="00F236CC"/>
    <w:rsid w:val="00F256AC"/>
    <w:rsid w:val="00F2775F"/>
    <w:rsid w:val="00F321E1"/>
    <w:rsid w:val="00F34555"/>
    <w:rsid w:val="00F3490B"/>
    <w:rsid w:val="00F35048"/>
    <w:rsid w:val="00F36F6D"/>
    <w:rsid w:val="00F37429"/>
    <w:rsid w:val="00F40C8A"/>
    <w:rsid w:val="00F44662"/>
    <w:rsid w:val="00F50965"/>
    <w:rsid w:val="00F518BA"/>
    <w:rsid w:val="00F550E0"/>
    <w:rsid w:val="00F55853"/>
    <w:rsid w:val="00F55D51"/>
    <w:rsid w:val="00F63094"/>
    <w:rsid w:val="00F63618"/>
    <w:rsid w:val="00F63993"/>
    <w:rsid w:val="00F644E1"/>
    <w:rsid w:val="00F659F4"/>
    <w:rsid w:val="00F66627"/>
    <w:rsid w:val="00F66CB8"/>
    <w:rsid w:val="00F672C3"/>
    <w:rsid w:val="00F70CE2"/>
    <w:rsid w:val="00F70E09"/>
    <w:rsid w:val="00F71098"/>
    <w:rsid w:val="00F72EBA"/>
    <w:rsid w:val="00F76A27"/>
    <w:rsid w:val="00F809D7"/>
    <w:rsid w:val="00F80C7D"/>
    <w:rsid w:val="00F80C81"/>
    <w:rsid w:val="00F837F3"/>
    <w:rsid w:val="00F83DCC"/>
    <w:rsid w:val="00F84A4C"/>
    <w:rsid w:val="00F8623F"/>
    <w:rsid w:val="00F873B5"/>
    <w:rsid w:val="00F92307"/>
    <w:rsid w:val="00F931AB"/>
    <w:rsid w:val="00F93F03"/>
    <w:rsid w:val="00F94489"/>
    <w:rsid w:val="00F94C43"/>
    <w:rsid w:val="00F94F64"/>
    <w:rsid w:val="00F9785A"/>
    <w:rsid w:val="00F978AD"/>
    <w:rsid w:val="00F97C3E"/>
    <w:rsid w:val="00FA1EE0"/>
    <w:rsid w:val="00FA22A5"/>
    <w:rsid w:val="00FA246A"/>
    <w:rsid w:val="00FA25C4"/>
    <w:rsid w:val="00FA346C"/>
    <w:rsid w:val="00FA565D"/>
    <w:rsid w:val="00FA593A"/>
    <w:rsid w:val="00FA7364"/>
    <w:rsid w:val="00FA7BE1"/>
    <w:rsid w:val="00FB18C0"/>
    <w:rsid w:val="00FB579A"/>
    <w:rsid w:val="00FB6B70"/>
    <w:rsid w:val="00FC341B"/>
    <w:rsid w:val="00FC4FE7"/>
    <w:rsid w:val="00FC56CC"/>
    <w:rsid w:val="00FC6CB3"/>
    <w:rsid w:val="00FC7F1C"/>
    <w:rsid w:val="00FD223A"/>
    <w:rsid w:val="00FD4352"/>
    <w:rsid w:val="00FD66A1"/>
    <w:rsid w:val="00FD72FB"/>
    <w:rsid w:val="00FE00FE"/>
    <w:rsid w:val="00FE0BD6"/>
    <w:rsid w:val="00FE1EC4"/>
    <w:rsid w:val="00FE261A"/>
    <w:rsid w:val="00FE4F33"/>
    <w:rsid w:val="00FE605D"/>
    <w:rsid w:val="00FE7AB9"/>
    <w:rsid w:val="00FF0A57"/>
    <w:rsid w:val="00FF0CD5"/>
    <w:rsid w:val="00FF0F2E"/>
    <w:rsid w:val="00FF1CBF"/>
    <w:rsid w:val="00FF32B3"/>
    <w:rsid w:val="00FF4FF1"/>
    <w:rsid w:val="00FF5029"/>
    <w:rsid w:val="00FF6177"/>
    <w:rsid w:val="01077C0A"/>
    <w:rsid w:val="01086386"/>
    <w:rsid w:val="01D32DCE"/>
    <w:rsid w:val="01D37272"/>
    <w:rsid w:val="02685C0C"/>
    <w:rsid w:val="041D4A6B"/>
    <w:rsid w:val="04717691"/>
    <w:rsid w:val="04E26FF9"/>
    <w:rsid w:val="050B287F"/>
    <w:rsid w:val="05FA00AD"/>
    <w:rsid w:val="06471FDD"/>
    <w:rsid w:val="06F558D2"/>
    <w:rsid w:val="070816A6"/>
    <w:rsid w:val="08234384"/>
    <w:rsid w:val="08FF6B9F"/>
    <w:rsid w:val="09F028C6"/>
    <w:rsid w:val="0A326B00"/>
    <w:rsid w:val="0A44334F"/>
    <w:rsid w:val="0AB66DA2"/>
    <w:rsid w:val="0B674587"/>
    <w:rsid w:val="0BCA5242"/>
    <w:rsid w:val="0CC954FA"/>
    <w:rsid w:val="0D5624F0"/>
    <w:rsid w:val="0D774F56"/>
    <w:rsid w:val="0DAC29C8"/>
    <w:rsid w:val="0F470FB5"/>
    <w:rsid w:val="10042C9C"/>
    <w:rsid w:val="102D3FF1"/>
    <w:rsid w:val="11275976"/>
    <w:rsid w:val="11AA7449"/>
    <w:rsid w:val="12661FE6"/>
    <w:rsid w:val="126925D3"/>
    <w:rsid w:val="13E1502A"/>
    <w:rsid w:val="1406000F"/>
    <w:rsid w:val="143E4A1F"/>
    <w:rsid w:val="14643D5A"/>
    <w:rsid w:val="146C3610"/>
    <w:rsid w:val="15E9057E"/>
    <w:rsid w:val="17D15EA0"/>
    <w:rsid w:val="17D86F39"/>
    <w:rsid w:val="190873AA"/>
    <w:rsid w:val="191544A7"/>
    <w:rsid w:val="19157D18"/>
    <w:rsid w:val="19B65058"/>
    <w:rsid w:val="1BC239BE"/>
    <w:rsid w:val="1C984EE8"/>
    <w:rsid w:val="1D81250E"/>
    <w:rsid w:val="1E2C3B3A"/>
    <w:rsid w:val="1F4C5B16"/>
    <w:rsid w:val="1FB5190D"/>
    <w:rsid w:val="215E155F"/>
    <w:rsid w:val="22251BFA"/>
    <w:rsid w:val="22350AE4"/>
    <w:rsid w:val="2329689A"/>
    <w:rsid w:val="24F536AF"/>
    <w:rsid w:val="250B3654"/>
    <w:rsid w:val="258B4FC9"/>
    <w:rsid w:val="25B309E5"/>
    <w:rsid w:val="27C86433"/>
    <w:rsid w:val="28186EDD"/>
    <w:rsid w:val="294336D7"/>
    <w:rsid w:val="29791BFE"/>
    <w:rsid w:val="2B5554BA"/>
    <w:rsid w:val="2B7803BF"/>
    <w:rsid w:val="2C0B1233"/>
    <w:rsid w:val="2C9C4058"/>
    <w:rsid w:val="2CD51841"/>
    <w:rsid w:val="2D40315E"/>
    <w:rsid w:val="2D595FCE"/>
    <w:rsid w:val="2D810687"/>
    <w:rsid w:val="2D975A03"/>
    <w:rsid w:val="2DD1025A"/>
    <w:rsid w:val="2DE1628D"/>
    <w:rsid w:val="2F204FF5"/>
    <w:rsid w:val="301306B6"/>
    <w:rsid w:val="306040EB"/>
    <w:rsid w:val="30BE1F06"/>
    <w:rsid w:val="30E77F85"/>
    <w:rsid w:val="30F524B2"/>
    <w:rsid w:val="31350C4C"/>
    <w:rsid w:val="31781EAE"/>
    <w:rsid w:val="31DF00B4"/>
    <w:rsid w:val="32B12408"/>
    <w:rsid w:val="32F1746D"/>
    <w:rsid w:val="35042340"/>
    <w:rsid w:val="3579545F"/>
    <w:rsid w:val="36AA4373"/>
    <w:rsid w:val="36C721FA"/>
    <w:rsid w:val="36C74F81"/>
    <w:rsid w:val="375E6893"/>
    <w:rsid w:val="375F68D7"/>
    <w:rsid w:val="389A415F"/>
    <w:rsid w:val="39007C46"/>
    <w:rsid w:val="39B75357"/>
    <w:rsid w:val="3A7F4B06"/>
    <w:rsid w:val="3A954AAB"/>
    <w:rsid w:val="3C3E4D0D"/>
    <w:rsid w:val="3C4B0171"/>
    <w:rsid w:val="3CC94A4B"/>
    <w:rsid w:val="3CCB40C7"/>
    <w:rsid w:val="3CD236A7"/>
    <w:rsid w:val="3D4C5F1D"/>
    <w:rsid w:val="3DCA4932"/>
    <w:rsid w:val="3DEC671C"/>
    <w:rsid w:val="3DF60585"/>
    <w:rsid w:val="3F6C393F"/>
    <w:rsid w:val="3F90183A"/>
    <w:rsid w:val="40316936"/>
    <w:rsid w:val="41F320F5"/>
    <w:rsid w:val="42BA70B7"/>
    <w:rsid w:val="445C5A1D"/>
    <w:rsid w:val="465F5FAB"/>
    <w:rsid w:val="47F72214"/>
    <w:rsid w:val="48710218"/>
    <w:rsid w:val="48D04F3E"/>
    <w:rsid w:val="49747FC0"/>
    <w:rsid w:val="4A8F7571"/>
    <w:rsid w:val="4A971393"/>
    <w:rsid w:val="4AF3015C"/>
    <w:rsid w:val="4AF9595F"/>
    <w:rsid w:val="4B773D97"/>
    <w:rsid w:val="4BFA22D2"/>
    <w:rsid w:val="4C2C4B82"/>
    <w:rsid w:val="4C7D3BFE"/>
    <w:rsid w:val="4CC8057B"/>
    <w:rsid w:val="4CDE39A2"/>
    <w:rsid w:val="4D973918"/>
    <w:rsid w:val="4DCE30F5"/>
    <w:rsid w:val="4EBE1CDD"/>
    <w:rsid w:val="4F10078B"/>
    <w:rsid w:val="4FAA7FD5"/>
    <w:rsid w:val="4FB21EE1"/>
    <w:rsid w:val="4FBE7162"/>
    <w:rsid w:val="509E3DC8"/>
    <w:rsid w:val="511E4CB5"/>
    <w:rsid w:val="516A7EFA"/>
    <w:rsid w:val="51786E3E"/>
    <w:rsid w:val="51976878"/>
    <w:rsid w:val="52EC7319"/>
    <w:rsid w:val="533500B9"/>
    <w:rsid w:val="534C78B7"/>
    <w:rsid w:val="53591FD4"/>
    <w:rsid w:val="53FF5A09"/>
    <w:rsid w:val="54136627"/>
    <w:rsid w:val="54332825"/>
    <w:rsid w:val="548825BE"/>
    <w:rsid w:val="551E79AE"/>
    <w:rsid w:val="557D58AA"/>
    <w:rsid w:val="56C378D7"/>
    <w:rsid w:val="570D05C2"/>
    <w:rsid w:val="57464C52"/>
    <w:rsid w:val="57BB14B0"/>
    <w:rsid w:val="57C7130B"/>
    <w:rsid w:val="580C1D0B"/>
    <w:rsid w:val="58132037"/>
    <w:rsid w:val="588E20E4"/>
    <w:rsid w:val="59045159"/>
    <w:rsid w:val="594C6863"/>
    <w:rsid w:val="5A5867F6"/>
    <w:rsid w:val="5B4B48F9"/>
    <w:rsid w:val="5C3F5168"/>
    <w:rsid w:val="5F8A1E93"/>
    <w:rsid w:val="5F941820"/>
    <w:rsid w:val="5FA806D7"/>
    <w:rsid w:val="62830E1C"/>
    <w:rsid w:val="630F26B0"/>
    <w:rsid w:val="63B868A3"/>
    <w:rsid w:val="63DC1CDB"/>
    <w:rsid w:val="64F04714"/>
    <w:rsid w:val="659473B3"/>
    <w:rsid w:val="65C23A09"/>
    <w:rsid w:val="65F03B49"/>
    <w:rsid w:val="66C319B9"/>
    <w:rsid w:val="66E0683D"/>
    <w:rsid w:val="67650933"/>
    <w:rsid w:val="68C07789"/>
    <w:rsid w:val="694C01BA"/>
    <w:rsid w:val="699D6048"/>
    <w:rsid w:val="69BD5A19"/>
    <w:rsid w:val="69C245C7"/>
    <w:rsid w:val="69CF1629"/>
    <w:rsid w:val="6A793230"/>
    <w:rsid w:val="6B8F438D"/>
    <w:rsid w:val="6BA240C1"/>
    <w:rsid w:val="6C3F3E31"/>
    <w:rsid w:val="6CFC5A53"/>
    <w:rsid w:val="6D604233"/>
    <w:rsid w:val="6D6C7618"/>
    <w:rsid w:val="6D78209C"/>
    <w:rsid w:val="6EB26D11"/>
    <w:rsid w:val="702439B7"/>
    <w:rsid w:val="70FC0717"/>
    <w:rsid w:val="719E45A6"/>
    <w:rsid w:val="71C11019"/>
    <w:rsid w:val="725105EF"/>
    <w:rsid w:val="753962FB"/>
    <w:rsid w:val="75835D50"/>
    <w:rsid w:val="7622071A"/>
    <w:rsid w:val="79CD0EA3"/>
    <w:rsid w:val="7A741C1F"/>
    <w:rsid w:val="7C0B5CB2"/>
    <w:rsid w:val="7FF6458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54"/>
    <w:autoRedefine/>
    <w:qFormat/>
    <w:uiPriority w:val="0"/>
    <w:pPr>
      <w:numPr>
        <w:ilvl w:val="0"/>
        <w:numId w:val="1"/>
      </w:numPr>
      <w:tabs>
        <w:tab w:val="clear" w:pos="432"/>
      </w:tabs>
      <w:ind w:left="0" w:firstLine="0"/>
      <w:jc w:val="center"/>
      <w:outlineLvl w:val="0"/>
    </w:pPr>
    <w:rPr>
      <w:rFonts w:ascii="黑体" w:eastAsia="黑体"/>
      <w:kern w:val="0"/>
      <w:sz w:val="36"/>
      <w:szCs w:val="20"/>
    </w:rPr>
  </w:style>
  <w:style w:type="paragraph" w:styleId="5">
    <w:name w:val="heading 2"/>
    <w:basedOn w:val="1"/>
    <w:next w:val="6"/>
    <w:link w:val="55"/>
    <w:autoRedefine/>
    <w:qFormat/>
    <w:uiPriority w:val="0"/>
    <w:pPr>
      <w:jc w:val="left"/>
      <w:outlineLvl w:val="1"/>
    </w:pPr>
    <w:rPr>
      <w:rFonts w:ascii="Arial" w:hAnsi="Arial" w:eastAsia="黑体"/>
      <w:color w:val="000000"/>
      <w:kern w:val="0"/>
      <w:sz w:val="32"/>
      <w:szCs w:val="32"/>
    </w:rPr>
  </w:style>
  <w:style w:type="paragraph" w:styleId="7">
    <w:name w:val="heading 3"/>
    <w:basedOn w:val="1"/>
    <w:next w:val="1"/>
    <w:link w:val="56"/>
    <w:autoRedefine/>
    <w:qFormat/>
    <w:uiPriority w:val="0"/>
    <w:pPr>
      <w:keepNext/>
      <w:keepLines/>
      <w:widowControl/>
      <w:numPr>
        <w:ilvl w:val="2"/>
        <w:numId w:val="1"/>
      </w:numPr>
      <w:spacing w:before="120" w:after="120" w:line="360" w:lineRule="auto"/>
      <w:jc w:val="center"/>
      <w:outlineLvl w:val="2"/>
    </w:pPr>
    <w:rPr>
      <w:b/>
      <w:kern w:val="0"/>
      <w:sz w:val="32"/>
      <w:szCs w:val="20"/>
    </w:rPr>
  </w:style>
  <w:style w:type="paragraph" w:styleId="8">
    <w:name w:val="heading 4"/>
    <w:basedOn w:val="1"/>
    <w:next w:val="1"/>
    <w:link w:val="57"/>
    <w:autoRedefine/>
    <w:qFormat/>
    <w:uiPriority w:val="0"/>
    <w:pPr>
      <w:keepNext/>
      <w:keepLines/>
      <w:widowControl/>
      <w:spacing w:before="120" w:after="120" w:line="360" w:lineRule="auto"/>
      <w:jc w:val="center"/>
      <w:outlineLvl w:val="3"/>
    </w:pPr>
    <w:rPr>
      <w:rFonts w:ascii="Arial" w:hAnsi="Arial" w:eastAsia="黑体" w:cs="Arial"/>
      <w:kern w:val="0"/>
      <w:sz w:val="28"/>
      <w:szCs w:val="28"/>
    </w:rPr>
  </w:style>
  <w:style w:type="paragraph" w:styleId="9">
    <w:name w:val="heading 5"/>
    <w:basedOn w:val="1"/>
    <w:next w:val="1"/>
    <w:link w:val="58"/>
    <w:autoRedefine/>
    <w:qFormat/>
    <w:uiPriority w:val="0"/>
    <w:pPr>
      <w:keepNext/>
      <w:keepLines/>
      <w:spacing w:before="280" w:beforeLines="0" w:after="290" w:afterLines="0" w:line="372" w:lineRule="auto"/>
      <w:outlineLvl w:val="4"/>
    </w:pPr>
    <w:rPr>
      <w:b/>
      <w:bCs/>
      <w:sz w:val="28"/>
      <w:szCs w:val="28"/>
    </w:rPr>
  </w:style>
  <w:style w:type="paragraph" w:styleId="10">
    <w:name w:val="heading 6"/>
    <w:basedOn w:val="1"/>
    <w:next w:val="1"/>
    <w:link w:val="59"/>
    <w:autoRedefine/>
    <w:qFormat/>
    <w:uiPriority w:val="0"/>
    <w:pPr>
      <w:keepNext/>
      <w:keepLines/>
      <w:widowControl/>
      <w:numPr>
        <w:ilvl w:val="5"/>
        <w:numId w:val="1"/>
      </w:numPr>
      <w:spacing w:before="240" w:beforeLines="0" w:after="64" w:afterLines="0" w:line="317" w:lineRule="auto"/>
      <w:jc w:val="left"/>
      <w:outlineLvl w:val="5"/>
    </w:pPr>
    <w:rPr>
      <w:rFonts w:ascii="Arial" w:hAnsi="Arial" w:eastAsia="黑体"/>
      <w:b/>
      <w:bCs/>
      <w:kern w:val="0"/>
      <w:sz w:val="24"/>
    </w:rPr>
  </w:style>
  <w:style w:type="paragraph" w:styleId="11">
    <w:name w:val="heading 7"/>
    <w:basedOn w:val="1"/>
    <w:next w:val="1"/>
    <w:link w:val="60"/>
    <w:autoRedefine/>
    <w:qFormat/>
    <w:uiPriority w:val="0"/>
    <w:pPr>
      <w:keepNext/>
      <w:keepLines/>
      <w:widowControl/>
      <w:numPr>
        <w:ilvl w:val="6"/>
        <w:numId w:val="1"/>
      </w:numPr>
      <w:spacing w:before="240" w:beforeLines="0" w:after="64" w:afterLines="0" w:line="317" w:lineRule="auto"/>
      <w:jc w:val="left"/>
      <w:outlineLvl w:val="6"/>
    </w:pPr>
    <w:rPr>
      <w:b/>
      <w:bCs/>
      <w:kern w:val="0"/>
      <w:sz w:val="24"/>
    </w:rPr>
  </w:style>
  <w:style w:type="paragraph" w:styleId="12">
    <w:name w:val="heading 8"/>
    <w:basedOn w:val="1"/>
    <w:next w:val="1"/>
    <w:link w:val="61"/>
    <w:autoRedefine/>
    <w:qFormat/>
    <w:uiPriority w:val="0"/>
    <w:pPr>
      <w:keepNext/>
      <w:keepLines/>
      <w:widowControl/>
      <w:numPr>
        <w:ilvl w:val="7"/>
        <w:numId w:val="1"/>
      </w:numPr>
      <w:spacing w:before="240" w:beforeLines="0" w:after="64" w:afterLines="0" w:line="317" w:lineRule="auto"/>
      <w:jc w:val="left"/>
      <w:outlineLvl w:val="7"/>
    </w:pPr>
    <w:rPr>
      <w:rFonts w:ascii="Arial" w:hAnsi="Arial" w:eastAsia="黑体"/>
      <w:kern w:val="0"/>
      <w:sz w:val="24"/>
    </w:rPr>
  </w:style>
  <w:style w:type="paragraph" w:styleId="13">
    <w:name w:val="heading 9"/>
    <w:basedOn w:val="1"/>
    <w:next w:val="1"/>
    <w:link w:val="62"/>
    <w:autoRedefine/>
    <w:qFormat/>
    <w:uiPriority w:val="0"/>
    <w:pPr>
      <w:keepNext/>
      <w:keepLines/>
      <w:widowControl/>
      <w:numPr>
        <w:ilvl w:val="8"/>
        <w:numId w:val="1"/>
      </w:numPr>
      <w:spacing w:before="240" w:beforeLines="0" w:after="64" w:afterLines="0" w:line="317" w:lineRule="auto"/>
      <w:jc w:val="left"/>
      <w:outlineLvl w:val="8"/>
    </w:pPr>
    <w:rPr>
      <w:rFonts w:ascii="Arial" w:hAnsi="Arial" w:eastAsia="黑体"/>
      <w:kern w:val="0"/>
      <w:szCs w:val="21"/>
    </w:rPr>
  </w:style>
  <w:style w:type="character" w:default="1" w:styleId="45">
    <w:name w:val="Default Paragraph Font"/>
    <w:autoRedefine/>
    <w:qFormat/>
    <w:uiPriority w:val="0"/>
  </w:style>
  <w:style w:type="table" w:default="1" w:styleId="43">
    <w:name w:val="Normal Table"/>
    <w:autoRedefine/>
    <w:semiHidden/>
    <w:qFormat/>
    <w:uiPriority w:val="0"/>
    <w:tblPr>
      <w:tblCellMar>
        <w:top w:w="0" w:type="dxa"/>
        <w:left w:w="108" w:type="dxa"/>
        <w:bottom w:w="0" w:type="dxa"/>
        <w:right w:w="108" w:type="dxa"/>
      </w:tblCellMar>
    </w:tblPr>
  </w:style>
  <w:style w:type="paragraph" w:styleId="2">
    <w:name w:val="Body Text First Indent"/>
    <w:basedOn w:val="3"/>
    <w:next w:val="1"/>
    <w:autoRedefine/>
    <w:qFormat/>
    <w:uiPriority w:val="0"/>
    <w:pPr>
      <w:tabs>
        <w:tab w:val="left" w:pos="482"/>
        <w:tab w:val="left" w:pos="2183"/>
        <w:tab w:val="left" w:pos="3884"/>
        <w:tab w:val="left" w:pos="5585"/>
      </w:tabs>
      <w:adjustRightInd w:val="0"/>
      <w:spacing w:after="0" w:afterLines="0"/>
      <w:ind w:firstLine="482"/>
      <w:textAlignment w:val="baseline"/>
    </w:pPr>
    <w:rPr>
      <w:kern w:val="0"/>
      <w:sz w:val="24"/>
      <w:szCs w:val="20"/>
    </w:rPr>
  </w:style>
  <w:style w:type="paragraph" w:styleId="3">
    <w:name w:val="Body Text"/>
    <w:basedOn w:val="1"/>
    <w:next w:val="2"/>
    <w:link w:val="53"/>
    <w:autoRedefine/>
    <w:qFormat/>
    <w:uiPriority w:val="0"/>
    <w:pPr>
      <w:spacing w:after="120" w:afterLines="0"/>
    </w:pPr>
  </w:style>
  <w:style w:type="paragraph" w:styleId="6">
    <w:name w:val="Normal Indent"/>
    <w:basedOn w:val="1"/>
    <w:autoRedefine/>
    <w:qFormat/>
    <w:uiPriority w:val="0"/>
    <w:pPr>
      <w:widowControl/>
      <w:ind w:firstLine="420"/>
      <w:jc w:val="left"/>
    </w:pPr>
    <w:rPr>
      <w:kern w:val="0"/>
      <w:sz w:val="20"/>
      <w:szCs w:val="20"/>
    </w:rPr>
  </w:style>
  <w:style w:type="paragraph" w:styleId="14">
    <w:name w:val="toc 7"/>
    <w:basedOn w:val="1"/>
    <w:next w:val="1"/>
    <w:autoRedefine/>
    <w:qFormat/>
    <w:uiPriority w:val="39"/>
    <w:pPr>
      <w:ind w:left="1260"/>
      <w:jc w:val="left"/>
    </w:pPr>
    <w:rPr>
      <w:sz w:val="18"/>
      <w:szCs w:val="18"/>
    </w:rPr>
  </w:style>
  <w:style w:type="paragraph" w:styleId="15">
    <w:name w:val="caption"/>
    <w:basedOn w:val="1"/>
    <w:next w:val="1"/>
    <w:autoRedefine/>
    <w:qFormat/>
    <w:uiPriority w:val="0"/>
    <w:rPr>
      <w:rFonts w:ascii="Cambria" w:hAnsi="Cambria" w:eastAsia="黑体"/>
      <w:sz w:val="20"/>
      <w:szCs w:val="20"/>
    </w:rPr>
  </w:style>
  <w:style w:type="paragraph" w:styleId="16">
    <w:name w:val="Document Map"/>
    <w:basedOn w:val="1"/>
    <w:link w:val="63"/>
    <w:autoRedefine/>
    <w:qFormat/>
    <w:uiPriority w:val="99"/>
    <w:pPr>
      <w:shd w:val="clear" w:color="auto" w:fill="000080"/>
    </w:pPr>
  </w:style>
  <w:style w:type="paragraph" w:styleId="17">
    <w:name w:val="annotation text"/>
    <w:basedOn w:val="1"/>
    <w:link w:val="64"/>
    <w:autoRedefine/>
    <w:qFormat/>
    <w:uiPriority w:val="0"/>
    <w:pPr>
      <w:jc w:val="left"/>
    </w:pPr>
  </w:style>
  <w:style w:type="paragraph" w:styleId="18">
    <w:name w:val="Body Text 3"/>
    <w:basedOn w:val="1"/>
    <w:link w:val="65"/>
    <w:autoRedefine/>
    <w:qFormat/>
    <w:uiPriority w:val="0"/>
    <w:pPr>
      <w:tabs>
        <w:tab w:val="left" w:pos="482"/>
        <w:tab w:val="left" w:pos="2183"/>
        <w:tab w:val="left" w:pos="3884"/>
        <w:tab w:val="left" w:pos="5585"/>
      </w:tabs>
      <w:adjustRightInd w:val="0"/>
      <w:spacing w:line="360" w:lineRule="exact"/>
      <w:ind w:firstLine="200" w:firstLineChars="200"/>
      <w:textAlignment w:val="baseline"/>
    </w:pPr>
    <w:rPr>
      <w:rFonts w:ascii="仿宋_GB2312" w:hAnsi="宋体" w:eastAsia="仿宋_GB2312"/>
      <w:kern w:val="0"/>
      <w:szCs w:val="21"/>
      <w:u w:val="single"/>
    </w:rPr>
  </w:style>
  <w:style w:type="paragraph" w:styleId="19">
    <w:name w:val="Body Text Indent"/>
    <w:basedOn w:val="1"/>
    <w:autoRedefine/>
    <w:qFormat/>
    <w:uiPriority w:val="0"/>
    <w:pPr>
      <w:widowControl/>
      <w:tabs>
        <w:tab w:val="left" w:pos="482"/>
        <w:tab w:val="left" w:pos="2183"/>
        <w:tab w:val="left" w:pos="3884"/>
        <w:tab w:val="left" w:pos="5585"/>
      </w:tabs>
      <w:adjustRightInd w:val="0"/>
      <w:spacing w:line="360" w:lineRule="auto"/>
      <w:ind w:firstLine="480"/>
      <w:textAlignment w:val="baseline"/>
    </w:pPr>
    <w:rPr>
      <w:rFonts w:ascii="宋体"/>
      <w:kern w:val="0"/>
      <w:sz w:val="24"/>
      <w:szCs w:val="20"/>
    </w:rPr>
  </w:style>
  <w:style w:type="paragraph" w:styleId="20">
    <w:name w:val="Block Text"/>
    <w:basedOn w:val="1"/>
    <w:autoRedefine/>
    <w:qFormat/>
    <w:uiPriority w:val="0"/>
    <w:pPr>
      <w:adjustRightInd w:val="0"/>
      <w:ind w:left="420" w:right="33"/>
      <w:jc w:val="left"/>
      <w:textAlignment w:val="baseline"/>
    </w:pPr>
    <w:rPr>
      <w:kern w:val="0"/>
      <w:sz w:val="24"/>
    </w:rPr>
  </w:style>
  <w:style w:type="paragraph" w:styleId="21">
    <w:name w:val="index 4"/>
    <w:basedOn w:val="1"/>
    <w:next w:val="1"/>
    <w:autoRedefine/>
    <w:qFormat/>
    <w:uiPriority w:val="0"/>
    <w:pPr>
      <w:ind w:left="600" w:leftChars="600"/>
    </w:pPr>
  </w:style>
  <w:style w:type="paragraph" w:styleId="22">
    <w:name w:val="toc 5"/>
    <w:basedOn w:val="1"/>
    <w:next w:val="1"/>
    <w:autoRedefine/>
    <w:qFormat/>
    <w:uiPriority w:val="39"/>
    <w:pPr>
      <w:ind w:left="840"/>
      <w:jc w:val="left"/>
    </w:pPr>
    <w:rPr>
      <w:sz w:val="18"/>
      <w:szCs w:val="18"/>
    </w:rPr>
  </w:style>
  <w:style w:type="paragraph" w:styleId="23">
    <w:name w:val="toc 3"/>
    <w:basedOn w:val="1"/>
    <w:next w:val="1"/>
    <w:autoRedefine/>
    <w:qFormat/>
    <w:uiPriority w:val="39"/>
    <w:pPr>
      <w:tabs>
        <w:tab w:val="right" w:leader="dot" w:pos="9232"/>
      </w:tabs>
      <w:spacing w:line="360" w:lineRule="auto"/>
      <w:ind w:firstLine="222" w:firstLineChars="79"/>
      <w:jc w:val="left"/>
    </w:pPr>
    <w:rPr>
      <w:i/>
      <w:iCs/>
      <w:sz w:val="20"/>
      <w:szCs w:val="20"/>
    </w:rPr>
  </w:style>
  <w:style w:type="paragraph" w:styleId="24">
    <w:name w:val="Plain Text"/>
    <w:basedOn w:val="1"/>
    <w:next w:val="1"/>
    <w:autoRedefine/>
    <w:qFormat/>
    <w:uiPriority w:val="0"/>
    <w:rPr>
      <w:rFonts w:ascii="宋体" w:hAnsi="Courier New" w:cs="Courier New"/>
      <w:szCs w:val="21"/>
    </w:rPr>
  </w:style>
  <w:style w:type="paragraph" w:styleId="25">
    <w:name w:val="toc 8"/>
    <w:basedOn w:val="1"/>
    <w:next w:val="1"/>
    <w:autoRedefine/>
    <w:qFormat/>
    <w:uiPriority w:val="39"/>
    <w:pPr>
      <w:ind w:left="1470"/>
      <w:jc w:val="left"/>
    </w:pPr>
    <w:rPr>
      <w:sz w:val="18"/>
      <w:szCs w:val="18"/>
    </w:rPr>
  </w:style>
  <w:style w:type="paragraph" w:styleId="26">
    <w:name w:val="Date"/>
    <w:basedOn w:val="1"/>
    <w:next w:val="1"/>
    <w:link w:val="66"/>
    <w:autoRedefine/>
    <w:qFormat/>
    <w:uiPriority w:val="0"/>
    <w:pPr>
      <w:ind w:left="100" w:leftChars="2500"/>
    </w:pPr>
  </w:style>
  <w:style w:type="paragraph" w:styleId="27">
    <w:name w:val="Body Text Indent 2"/>
    <w:basedOn w:val="1"/>
    <w:link w:val="67"/>
    <w:autoRedefine/>
    <w:qFormat/>
    <w:uiPriority w:val="0"/>
    <w:pPr>
      <w:snapToGrid w:val="0"/>
      <w:spacing w:line="360" w:lineRule="exact"/>
      <w:ind w:firstLine="420" w:firstLineChars="200"/>
    </w:pPr>
    <w:rPr>
      <w:rFonts w:eastAsia="仿宋_GB2312"/>
    </w:rPr>
  </w:style>
  <w:style w:type="paragraph" w:styleId="28">
    <w:name w:val="Balloon Text"/>
    <w:basedOn w:val="1"/>
    <w:link w:val="68"/>
    <w:autoRedefine/>
    <w:qFormat/>
    <w:uiPriority w:val="0"/>
    <w:rPr>
      <w:sz w:val="18"/>
      <w:szCs w:val="18"/>
    </w:rPr>
  </w:style>
  <w:style w:type="paragraph" w:styleId="29">
    <w:name w:val="footer"/>
    <w:basedOn w:val="1"/>
    <w:link w:val="69"/>
    <w:autoRedefine/>
    <w:qFormat/>
    <w:uiPriority w:val="99"/>
    <w:pPr>
      <w:tabs>
        <w:tab w:val="center" w:pos="4153"/>
        <w:tab w:val="right" w:pos="8306"/>
      </w:tabs>
      <w:snapToGrid w:val="0"/>
      <w:jc w:val="left"/>
    </w:pPr>
    <w:rPr>
      <w:sz w:val="18"/>
      <w:szCs w:val="18"/>
    </w:rPr>
  </w:style>
  <w:style w:type="paragraph" w:styleId="30">
    <w:name w:val="header"/>
    <w:basedOn w:val="1"/>
    <w:link w:val="70"/>
    <w:autoRedefine/>
    <w:qFormat/>
    <w:uiPriority w:val="99"/>
    <w:pPr>
      <w:pBdr>
        <w:bottom w:val="single" w:color="auto" w:sz="6" w:space="1"/>
      </w:pBdr>
      <w:tabs>
        <w:tab w:val="center" w:pos="4153"/>
        <w:tab w:val="right" w:pos="8306"/>
      </w:tabs>
      <w:snapToGrid w:val="0"/>
      <w:jc w:val="center"/>
    </w:pPr>
    <w:rPr>
      <w:sz w:val="18"/>
      <w:szCs w:val="18"/>
    </w:rPr>
  </w:style>
  <w:style w:type="paragraph" w:styleId="31">
    <w:name w:val="toc 1"/>
    <w:basedOn w:val="1"/>
    <w:next w:val="1"/>
    <w:autoRedefine/>
    <w:qFormat/>
    <w:uiPriority w:val="39"/>
    <w:pPr>
      <w:spacing w:before="120" w:beforeLines="0" w:after="120" w:afterLines="0"/>
      <w:jc w:val="left"/>
    </w:pPr>
    <w:rPr>
      <w:b/>
      <w:bCs/>
      <w:caps/>
      <w:sz w:val="20"/>
      <w:szCs w:val="20"/>
    </w:rPr>
  </w:style>
  <w:style w:type="paragraph" w:styleId="32">
    <w:name w:val="toc 4"/>
    <w:basedOn w:val="1"/>
    <w:next w:val="1"/>
    <w:autoRedefine/>
    <w:qFormat/>
    <w:uiPriority w:val="39"/>
    <w:pPr>
      <w:ind w:left="630"/>
      <w:jc w:val="left"/>
    </w:pPr>
    <w:rPr>
      <w:sz w:val="18"/>
      <w:szCs w:val="18"/>
    </w:rPr>
  </w:style>
  <w:style w:type="paragraph" w:styleId="33">
    <w:name w:val="Subtitle"/>
    <w:basedOn w:val="1"/>
    <w:next w:val="1"/>
    <w:link w:val="71"/>
    <w:autoRedefine/>
    <w:qFormat/>
    <w:uiPriority w:val="0"/>
    <w:pPr>
      <w:spacing w:before="240" w:after="60" w:line="312" w:lineRule="auto"/>
      <w:jc w:val="center"/>
      <w:outlineLvl w:val="1"/>
    </w:pPr>
    <w:rPr>
      <w:rFonts w:ascii="Cambria" w:hAnsi="Cambria"/>
      <w:b/>
      <w:bCs/>
      <w:kern w:val="28"/>
      <w:sz w:val="32"/>
      <w:szCs w:val="32"/>
    </w:rPr>
  </w:style>
  <w:style w:type="paragraph" w:styleId="34">
    <w:name w:val="toc 6"/>
    <w:basedOn w:val="1"/>
    <w:next w:val="1"/>
    <w:autoRedefine/>
    <w:qFormat/>
    <w:uiPriority w:val="39"/>
    <w:pPr>
      <w:ind w:left="1050"/>
      <w:jc w:val="left"/>
    </w:pPr>
    <w:rPr>
      <w:sz w:val="18"/>
      <w:szCs w:val="18"/>
    </w:rPr>
  </w:style>
  <w:style w:type="paragraph" w:styleId="35">
    <w:name w:val="Body Text Indent 3"/>
    <w:basedOn w:val="1"/>
    <w:autoRedefine/>
    <w:qFormat/>
    <w:uiPriority w:val="0"/>
    <w:pPr>
      <w:spacing w:after="120" w:afterLines="0"/>
      <w:ind w:left="420" w:leftChars="200"/>
    </w:pPr>
    <w:rPr>
      <w:sz w:val="16"/>
      <w:szCs w:val="16"/>
    </w:rPr>
  </w:style>
  <w:style w:type="paragraph" w:styleId="36">
    <w:name w:val="toc 2"/>
    <w:basedOn w:val="1"/>
    <w:next w:val="1"/>
    <w:autoRedefine/>
    <w:qFormat/>
    <w:uiPriority w:val="39"/>
    <w:pPr>
      <w:tabs>
        <w:tab w:val="right" w:leader="dot" w:pos="9232"/>
      </w:tabs>
      <w:spacing w:line="360" w:lineRule="auto"/>
      <w:ind w:left="210"/>
      <w:jc w:val="left"/>
    </w:pPr>
    <w:rPr>
      <w:rFonts w:ascii="宋体" w:hAnsi="宋体" w:cs="黑体"/>
      <w:b/>
      <w:smallCaps/>
      <w:kern w:val="0"/>
      <w:sz w:val="28"/>
      <w:szCs w:val="28"/>
    </w:rPr>
  </w:style>
  <w:style w:type="paragraph" w:styleId="37">
    <w:name w:val="toc 9"/>
    <w:basedOn w:val="1"/>
    <w:next w:val="1"/>
    <w:autoRedefine/>
    <w:qFormat/>
    <w:uiPriority w:val="39"/>
    <w:pPr>
      <w:ind w:left="1680"/>
      <w:jc w:val="left"/>
    </w:pPr>
    <w:rPr>
      <w:sz w:val="18"/>
      <w:szCs w:val="18"/>
    </w:rPr>
  </w:style>
  <w:style w:type="paragraph" w:styleId="38">
    <w:name w:val="Body Text 2"/>
    <w:basedOn w:val="1"/>
    <w:autoRedefine/>
    <w:qFormat/>
    <w:uiPriority w:val="0"/>
    <w:pPr>
      <w:widowControl/>
      <w:tabs>
        <w:tab w:val="left" w:pos="482"/>
        <w:tab w:val="left" w:pos="2183"/>
        <w:tab w:val="left" w:pos="3884"/>
        <w:tab w:val="left" w:pos="5585"/>
      </w:tabs>
      <w:adjustRightInd w:val="0"/>
      <w:spacing w:line="380" w:lineRule="exact"/>
      <w:textAlignment w:val="baseline"/>
    </w:pPr>
    <w:rPr>
      <w:rFonts w:ascii="宋体" w:eastAsia="仿宋_GB2312"/>
      <w:kern w:val="0"/>
      <w:szCs w:val="20"/>
    </w:rPr>
  </w:style>
  <w:style w:type="paragraph" w:styleId="39">
    <w:name w:val="Normal (Web)"/>
    <w:basedOn w:val="1"/>
    <w:autoRedefine/>
    <w:qFormat/>
    <w:uiPriority w:val="0"/>
    <w:pPr>
      <w:widowControl/>
      <w:spacing w:before="100" w:beforeLines="0" w:after="100" w:afterLines="0"/>
      <w:jc w:val="left"/>
    </w:pPr>
    <w:rPr>
      <w:rFonts w:ascii="宋体" w:hAnsi="宋体"/>
      <w:kern w:val="0"/>
      <w:sz w:val="24"/>
      <w:szCs w:val="20"/>
    </w:rPr>
  </w:style>
  <w:style w:type="paragraph" w:styleId="40">
    <w:name w:val="Title"/>
    <w:basedOn w:val="1"/>
    <w:next w:val="1"/>
    <w:link w:val="72"/>
    <w:autoRedefine/>
    <w:qFormat/>
    <w:uiPriority w:val="0"/>
    <w:pPr>
      <w:spacing w:before="240" w:after="60"/>
      <w:jc w:val="center"/>
      <w:outlineLvl w:val="0"/>
    </w:pPr>
    <w:rPr>
      <w:rFonts w:ascii="Cambria" w:hAnsi="Cambria" w:eastAsia="Times New Roman"/>
      <w:b/>
      <w:bCs/>
      <w:sz w:val="32"/>
      <w:szCs w:val="32"/>
    </w:rPr>
  </w:style>
  <w:style w:type="paragraph" w:styleId="41">
    <w:name w:val="annotation subject"/>
    <w:basedOn w:val="17"/>
    <w:next w:val="17"/>
    <w:link w:val="73"/>
    <w:autoRedefine/>
    <w:qFormat/>
    <w:uiPriority w:val="0"/>
  </w:style>
  <w:style w:type="paragraph" w:styleId="42">
    <w:name w:val="Body Text First Indent 2"/>
    <w:basedOn w:val="19"/>
    <w:autoRedefine/>
    <w:qFormat/>
    <w:uiPriority w:val="0"/>
    <w:pPr>
      <w:ind w:firstLine="210" w:firstLineChars="200"/>
    </w:pPr>
    <w:rPr>
      <w:rFonts w:ascii="宋体" w:hAnsi="宋体" w:eastAsia="宋体" w:cs="Times New Roman"/>
    </w:rPr>
  </w:style>
  <w:style w:type="table" w:styleId="44">
    <w:name w:val="Table Grid"/>
    <w:basedOn w:val="4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basedOn w:val="45"/>
    <w:autoRedefine/>
    <w:qFormat/>
    <w:uiPriority w:val="0"/>
    <w:rPr>
      <w:b/>
      <w:bCs/>
    </w:rPr>
  </w:style>
  <w:style w:type="character" w:styleId="47">
    <w:name w:val="page number"/>
    <w:basedOn w:val="45"/>
    <w:autoRedefine/>
    <w:qFormat/>
    <w:uiPriority w:val="0"/>
  </w:style>
  <w:style w:type="character" w:styleId="48">
    <w:name w:val="FollowedHyperlink"/>
    <w:basedOn w:val="45"/>
    <w:autoRedefine/>
    <w:qFormat/>
    <w:uiPriority w:val="0"/>
    <w:rPr>
      <w:rFonts w:hint="eastAsia" w:ascii="宋体" w:hAnsi="宋体" w:eastAsia="宋体" w:cs="宋体"/>
      <w:color w:val="000000"/>
      <w:sz w:val="18"/>
      <w:szCs w:val="18"/>
      <w:u w:val="none"/>
    </w:rPr>
  </w:style>
  <w:style w:type="character" w:styleId="49">
    <w:name w:val="Emphasis"/>
    <w:autoRedefine/>
    <w:qFormat/>
    <w:uiPriority w:val="0"/>
    <w:rPr>
      <w:i/>
      <w:iCs/>
    </w:rPr>
  </w:style>
  <w:style w:type="character" w:styleId="50">
    <w:name w:val="Hyperlink"/>
    <w:basedOn w:val="45"/>
    <w:autoRedefine/>
    <w:qFormat/>
    <w:uiPriority w:val="99"/>
    <w:rPr>
      <w:rFonts w:hint="eastAsia" w:ascii="宋体" w:hAnsi="宋体" w:eastAsia="宋体" w:cs="宋体"/>
      <w:color w:val="000000"/>
      <w:sz w:val="18"/>
      <w:szCs w:val="18"/>
      <w:u w:val="none"/>
    </w:rPr>
  </w:style>
  <w:style w:type="character" w:styleId="51">
    <w:name w:val="annotation reference"/>
    <w:basedOn w:val="45"/>
    <w:autoRedefine/>
    <w:qFormat/>
    <w:uiPriority w:val="0"/>
    <w:rPr>
      <w:sz w:val="21"/>
      <w:szCs w:val="21"/>
    </w:rPr>
  </w:style>
  <w:style w:type="paragraph" w:customStyle="1" w:styleId="52">
    <w:name w:val="表格文字"/>
    <w:basedOn w:val="24"/>
    <w:next w:val="3"/>
    <w:autoRedefine/>
    <w:qFormat/>
    <w:uiPriority w:val="0"/>
    <w:pPr>
      <w:snapToGrid w:val="0"/>
    </w:pPr>
  </w:style>
  <w:style w:type="character" w:customStyle="1" w:styleId="53">
    <w:name w:val="正文文本 Char"/>
    <w:link w:val="3"/>
    <w:autoRedefine/>
    <w:qFormat/>
    <w:uiPriority w:val="0"/>
    <w:rPr>
      <w:rFonts w:eastAsia="宋体"/>
      <w:kern w:val="2"/>
      <w:sz w:val="21"/>
      <w:szCs w:val="24"/>
      <w:lang w:val="en-US" w:eastAsia="zh-CN" w:bidi="ar-SA"/>
    </w:rPr>
  </w:style>
  <w:style w:type="character" w:customStyle="1" w:styleId="54">
    <w:name w:val="标题 1 Char"/>
    <w:basedOn w:val="45"/>
    <w:link w:val="4"/>
    <w:autoRedefine/>
    <w:qFormat/>
    <w:uiPriority w:val="0"/>
    <w:rPr>
      <w:rFonts w:ascii="黑体" w:eastAsia="黑体"/>
      <w:sz w:val="36"/>
    </w:rPr>
  </w:style>
  <w:style w:type="character" w:customStyle="1" w:styleId="55">
    <w:name w:val="标题 2 Char"/>
    <w:basedOn w:val="45"/>
    <w:link w:val="5"/>
    <w:autoRedefine/>
    <w:qFormat/>
    <w:uiPriority w:val="0"/>
    <w:rPr>
      <w:rFonts w:ascii="Arial" w:hAnsi="Arial" w:eastAsia="黑体"/>
      <w:color w:val="000000"/>
      <w:sz w:val="32"/>
      <w:szCs w:val="32"/>
    </w:rPr>
  </w:style>
  <w:style w:type="character" w:customStyle="1" w:styleId="56">
    <w:name w:val="标题 3 Char"/>
    <w:link w:val="7"/>
    <w:autoRedefine/>
    <w:qFormat/>
    <w:uiPriority w:val="0"/>
    <w:rPr>
      <w:b/>
      <w:sz w:val="32"/>
    </w:rPr>
  </w:style>
  <w:style w:type="character" w:customStyle="1" w:styleId="57">
    <w:name w:val="标题 4 Char"/>
    <w:link w:val="8"/>
    <w:autoRedefine/>
    <w:qFormat/>
    <w:uiPriority w:val="0"/>
    <w:rPr>
      <w:rFonts w:ascii="Arial" w:hAnsi="Arial" w:eastAsia="黑体" w:cs="Arial"/>
      <w:sz w:val="28"/>
      <w:szCs w:val="28"/>
      <w:lang w:val="en-US" w:eastAsia="zh-CN" w:bidi="ar-SA"/>
    </w:rPr>
  </w:style>
  <w:style w:type="character" w:customStyle="1" w:styleId="58">
    <w:name w:val="标题 5 Char"/>
    <w:link w:val="9"/>
    <w:autoRedefine/>
    <w:qFormat/>
    <w:uiPriority w:val="0"/>
    <w:rPr>
      <w:rFonts w:eastAsia="宋体"/>
      <w:b/>
      <w:bCs/>
      <w:kern w:val="2"/>
      <w:sz w:val="28"/>
      <w:szCs w:val="28"/>
      <w:lang w:val="en-US" w:eastAsia="zh-CN" w:bidi="ar-SA"/>
    </w:rPr>
  </w:style>
  <w:style w:type="character" w:customStyle="1" w:styleId="59">
    <w:name w:val="标题 6 Char"/>
    <w:basedOn w:val="45"/>
    <w:link w:val="10"/>
    <w:autoRedefine/>
    <w:qFormat/>
    <w:uiPriority w:val="0"/>
    <w:rPr>
      <w:rFonts w:ascii="Arial" w:hAnsi="Arial" w:eastAsia="黑体"/>
      <w:b/>
      <w:bCs/>
      <w:sz w:val="24"/>
      <w:szCs w:val="24"/>
      <w:lang w:val="en-US" w:eastAsia="zh-CN" w:bidi="ar-SA"/>
    </w:rPr>
  </w:style>
  <w:style w:type="character" w:customStyle="1" w:styleId="60">
    <w:name w:val="标题 7 Char"/>
    <w:basedOn w:val="45"/>
    <w:link w:val="11"/>
    <w:autoRedefine/>
    <w:qFormat/>
    <w:uiPriority w:val="0"/>
    <w:rPr>
      <w:rFonts w:eastAsia="宋体"/>
      <w:b/>
      <w:bCs/>
      <w:sz w:val="24"/>
      <w:szCs w:val="24"/>
      <w:lang w:val="en-US" w:eastAsia="zh-CN" w:bidi="ar-SA"/>
    </w:rPr>
  </w:style>
  <w:style w:type="character" w:customStyle="1" w:styleId="61">
    <w:name w:val="标题 8 Char"/>
    <w:basedOn w:val="45"/>
    <w:link w:val="12"/>
    <w:autoRedefine/>
    <w:qFormat/>
    <w:uiPriority w:val="0"/>
    <w:rPr>
      <w:rFonts w:ascii="Arial" w:hAnsi="Arial" w:eastAsia="黑体"/>
      <w:sz w:val="24"/>
      <w:szCs w:val="24"/>
      <w:lang w:val="en-US" w:eastAsia="zh-CN" w:bidi="ar-SA"/>
    </w:rPr>
  </w:style>
  <w:style w:type="character" w:customStyle="1" w:styleId="62">
    <w:name w:val="标题 9 Char"/>
    <w:basedOn w:val="45"/>
    <w:link w:val="13"/>
    <w:autoRedefine/>
    <w:qFormat/>
    <w:uiPriority w:val="0"/>
    <w:rPr>
      <w:rFonts w:ascii="Arial" w:hAnsi="Arial" w:eastAsia="黑体"/>
      <w:sz w:val="21"/>
      <w:szCs w:val="21"/>
      <w:lang w:val="en-US" w:eastAsia="zh-CN" w:bidi="ar-SA"/>
    </w:rPr>
  </w:style>
  <w:style w:type="character" w:customStyle="1" w:styleId="63">
    <w:name w:val="文档结构图 Char"/>
    <w:basedOn w:val="45"/>
    <w:link w:val="16"/>
    <w:autoRedefine/>
    <w:qFormat/>
    <w:uiPriority w:val="99"/>
    <w:rPr>
      <w:rFonts w:eastAsia="宋体"/>
      <w:kern w:val="2"/>
      <w:sz w:val="21"/>
      <w:szCs w:val="24"/>
      <w:lang w:val="en-US" w:eastAsia="zh-CN" w:bidi="ar-SA"/>
    </w:rPr>
  </w:style>
  <w:style w:type="character" w:customStyle="1" w:styleId="64">
    <w:name w:val="批注文字 Char"/>
    <w:basedOn w:val="45"/>
    <w:link w:val="17"/>
    <w:autoRedefine/>
    <w:qFormat/>
    <w:uiPriority w:val="0"/>
    <w:rPr>
      <w:rFonts w:eastAsia="宋体"/>
      <w:kern w:val="2"/>
      <w:sz w:val="21"/>
      <w:szCs w:val="24"/>
      <w:lang w:val="en-US" w:eastAsia="zh-CN" w:bidi="ar-SA"/>
    </w:rPr>
  </w:style>
  <w:style w:type="character" w:customStyle="1" w:styleId="65">
    <w:name w:val="正文文本 3 Char"/>
    <w:basedOn w:val="45"/>
    <w:link w:val="18"/>
    <w:autoRedefine/>
    <w:qFormat/>
    <w:uiPriority w:val="0"/>
    <w:rPr>
      <w:rFonts w:ascii="仿宋_GB2312" w:hAnsi="宋体" w:eastAsia="仿宋_GB2312"/>
      <w:sz w:val="21"/>
      <w:szCs w:val="21"/>
      <w:u w:val="single"/>
    </w:rPr>
  </w:style>
  <w:style w:type="character" w:customStyle="1" w:styleId="66">
    <w:name w:val="日期 Char"/>
    <w:link w:val="26"/>
    <w:autoRedefine/>
    <w:qFormat/>
    <w:uiPriority w:val="0"/>
    <w:rPr>
      <w:rFonts w:eastAsia="宋体"/>
      <w:kern w:val="2"/>
      <w:sz w:val="21"/>
      <w:szCs w:val="24"/>
      <w:lang w:val="en-US" w:eastAsia="zh-CN" w:bidi="ar-SA"/>
    </w:rPr>
  </w:style>
  <w:style w:type="character" w:customStyle="1" w:styleId="67">
    <w:name w:val="正文文本缩进 2 Char"/>
    <w:basedOn w:val="45"/>
    <w:link w:val="27"/>
    <w:autoRedefine/>
    <w:qFormat/>
    <w:uiPriority w:val="0"/>
    <w:rPr>
      <w:rFonts w:eastAsia="仿宋_GB2312"/>
      <w:kern w:val="2"/>
      <w:sz w:val="21"/>
      <w:szCs w:val="24"/>
      <w:lang w:val="en-US" w:eastAsia="zh-CN" w:bidi="ar-SA"/>
    </w:rPr>
  </w:style>
  <w:style w:type="character" w:customStyle="1" w:styleId="68">
    <w:name w:val="批注框文本 Char"/>
    <w:link w:val="28"/>
    <w:autoRedefine/>
    <w:qFormat/>
    <w:uiPriority w:val="0"/>
    <w:rPr>
      <w:rFonts w:eastAsia="宋体"/>
      <w:kern w:val="2"/>
      <w:sz w:val="18"/>
      <w:szCs w:val="18"/>
      <w:lang w:val="en-US" w:eastAsia="zh-CN" w:bidi="ar-SA"/>
    </w:rPr>
  </w:style>
  <w:style w:type="character" w:customStyle="1" w:styleId="69">
    <w:name w:val="页脚 Char"/>
    <w:link w:val="29"/>
    <w:autoRedefine/>
    <w:qFormat/>
    <w:uiPriority w:val="99"/>
    <w:rPr>
      <w:rFonts w:eastAsia="宋体"/>
      <w:kern w:val="2"/>
      <w:sz w:val="18"/>
      <w:szCs w:val="18"/>
      <w:lang w:val="en-US" w:eastAsia="zh-CN" w:bidi="ar-SA"/>
    </w:rPr>
  </w:style>
  <w:style w:type="character" w:customStyle="1" w:styleId="70">
    <w:name w:val="页眉 Char"/>
    <w:link w:val="30"/>
    <w:autoRedefine/>
    <w:qFormat/>
    <w:uiPriority w:val="99"/>
    <w:rPr>
      <w:rFonts w:eastAsia="宋体"/>
      <w:kern w:val="2"/>
      <w:sz w:val="18"/>
      <w:szCs w:val="18"/>
      <w:lang w:val="en-US" w:eastAsia="zh-CN" w:bidi="ar-SA"/>
    </w:rPr>
  </w:style>
  <w:style w:type="character" w:customStyle="1" w:styleId="71">
    <w:name w:val="副标题 Char"/>
    <w:link w:val="33"/>
    <w:autoRedefine/>
    <w:qFormat/>
    <w:uiPriority w:val="0"/>
    <w:rPr>
      <w:rFonts w:ascii="Cambria" w:hAnsi="Cambria"/>
      <w:b/>
      <w:bCs/>
      <w:kern w:val="28"/>
      <w:sz w:val="32"/>
      <w:szCs w:val="32"/>
      <w:lang w:bidi="ar-SA"/>
    </w:rPr>
  </w:style>
  <w:style w:type="character" w:customStyle="1" w:styleId="72">
    <w:name w:val="标题 Char"/>
    <w:basedOn w:val="45"/>
    <w:link w:val="40"/>
    <w:autoRedefine/>
    <w:qFormat/>
    <w:uiPriority w:val="0"/>
    <w:rPr>
      <w:rFonts w:ascii="Cambria" w:hAnsi="Cambria"/>
      <w:b/>
      <w:bCs/>
      <w:kern w:val="2"/>
      <w:sz w:val="32"/>
      <w:szCs w:val="32"/>
      <w:lang w:bidi="ar-SA"/>
    </w:rPr>
  </w:style>
  <w:style w:type="character" w:customStyle="1" w:styleId="73">
    <w:name w:val="批注主题 Char"/>
    <w:basedOn w:val="64"/>
    <w:link w:val="41"/>
    <w:autoRedefine/>
    <w:qFormat/>
    <w:uiPriority w:val="0"/>
  </w:style>
  <w:style w:type="character" w:customStyle="1" w:styleId="74">
    <w:name w:val=" Char Char38"/>
    <w:autoRedefine/>
    <w:qFormat/>
    <w:uiPriority w:val="0"/>
    <w:rPr>
      <w:rFonts w:ascii="Calibri" w:hAnsi="Calibri" w:eastAsia="宋体"/>
      <w:b/>
      <w:bCs/>
      <w:kern w:val="2"/>
      <w:sz w:val="28"/>
      <w:szCs w:val="28"/>
      <w:lang w:val="en-US" w:eastAsia="zh-CN" w:bidi="ar-SA"/>
    </w:rPr>
  </w:style>
  <w:style w:type="character" w:customStyle="1" w:styleId="75">
    <w:name w:val=" Char Char25"/>
    <w:autoRedefine/>
    <w:qFormat/>
    <w:uiPriority w:val="0"/>
    <w:rPr>
      <w:rFonts w:ascii="Cambria" w:hAnsi="Cambria" w:eastAsia="宋体"/>
      <w:kern w:val="2"/>
      <w:sz w:val="21"/>
      <w:szCs w:val="21"/>
      <w:lang w:val="en-US" w:eastAsia="zh-CN" w:bidi="ar-SA"/>
    </w:rPr>
  </w:style>
  <w:style w:type="character" w:customStyle="1" w:styleId="76">
    <w:name w:val="明显引用 Char2"/>
    <w:autoRedefine/>
    <w:qFormat/>
    <w:uiPriority w:val="0"/>
    <w:rPr>
      <w:i/>
      <w:iCs/>
      <w:color w:val="5B9BD5"/>
      <w:kern w:val="2"/>
      <w:sz w:val="21"/>
      <w:szCs w:val="24"/>
    </w:rPr>
  </w:style>
  <w:style w:type="character" w:customStyle="1" w:styleId="77">
    <w:name w:val="页眉 Char1"/>
    <w:autoRedefine/>
    <w:qFormat/>
    <w:uiPriority w:val="0"/>
    <w:rPr>
      <w:rFonts w:eastAsia="宋体"/>
      <w:kern w:val="2"/>
      <w:sz w:val="18"/>
      <w:szCs w:val="18"/>
      <w:lang w:val="en-US" w:eastAsia="zh-CN" w:bidi="ar-SA"/>
    </w:rPr>
  </w:style>
  <w:style w:type="character" w:customStyle="1" w:styleId="78">
    <w:name w:val="引用 Char2"/>
    <w:autoRedefine/>
    <w:qFormat/>
    <w:uiPriority w:val="0"/>
    <w:rPr>
      <w:i/>
      <w:iCs/>
      <w:color w:val="404040"/>
      <w:kern w:val="2"/>
      <w:sz w:val="21"/>
      <w:szCs w:val="24"/>
    </w:rPr>
  </w:style>
  <w:style w:type="character" w:customStyle="1" w:styleId="79">
    <w:name w:val=" Char Char39"/>
    <w:autoRedefine/>
    <w:qFormat/>
    <w:uiPriority w:val="0"/>
    <w:rPr>
      <w:rFonts w:ascii="Arial" w:hAnsi="Arial" w:eastAsia="黑体"/>
      <w:b/>
      <w:bCs/>
      <w:kern w:val="2"/>
      <w:sz w:val="28"/>
      <w:szCs w:val="28"/>
      <w:lang w:val="en-US" w:eastAsia="zh-CN" w:bidi="ar-SA"/>
    </w:rPr>
  </w:style>
  <w:style w:type="character" w:customStyle="1" w:styleId="80">
    <w:name w:val=" Char Char23"/>
    <w:autoRedefine/>
    <w:qFormat/>
    <w:uiPriority w:val="0"/>
    <w:rPr>
      <w:rFonts w:ascii="Cambria" w:hAnsi="Cambria"/>
      <w:b/>
      <w:bCs/>
      <w:kern w:val="2"/>
      <w:sz w:val="32"/>
      <w:szCs w:val="32"/>
      <w:lang w:bidi="ar-SA"/>
    </w:rPr>
  </w:style>
  <w:style w:type="character" w:customStyle="1" w:styleId="81">
    <w:name w:val=" Char Char28"/>
    <w:autoRedefine/>
    <w:qFormat/>
    <w:uiPriority w:val="0"/>
    <w:rPr>
      <w:rFonts w:ascii="Cambria" w:hAnsi="Cambria" w:eastAsia="宋体"/>
      <w:b/>
      <w:bCs/>
      <w:kern w:val="2"/>
      <w:sz w:val="24"/>
      <w:szCs w:val="24"/>
      <w:lang w:val="en-US" w:eastAsia="zh-CN" w:bidi="ar-SA"/>
    </w:rPr>
  </w:style>
  <w:style w:type="character" w:customStyle="1" w:styleId="82">
    <w:name w:val="Char Char22"/>
    <w:autoRedefine/>
    <w:qFormat/>
    <w:uiPriority w:val="0"/>
  </w:style>
  <w:style w:type="character" w:customStyle="1" w:styleId="83">
    <w:name w:val=" Char Char36"/>
    <w:autoRedefine/>
    <w:qFormat/>
    <w:uiPriority w:val="0"/>
    <w:rPr>
      <w:rFonts w:ascii="Calibri" w:hAnsi="Calibri" w:eastAsia="宋体"/>
      <w:b/>
      <w:bCs/>
      <w:kern w:val="2"/>
      <w:sz w:val="24"/>
      <w:szCs w:val="24"/>
      <w:lang w:val="en-US" w:eastAsia="zh-CN" w:bidi="ar-SA"/>
    </w:rPr>
  </w:style>
  <w:style w:type="character" w:customStyle="1" w:styleId="84">
    <w:name w:val="正文文本 Char3"/>
    <w:autoRedefine/>
    <w:qFormat/>
    <w:uiPriority w:val="0"/>
    <w:rPr>
      <w:lang w:bidi="ar-SA"/>
    </w:rPr>
  </w:style>
  <w:style w:type="character" w:customStyle="1" w:styleId="85">
    <w:name w:val=" Char Char29"/>
    <w:autoRedefine/>
    <w:qFormat/>
    <w:uiPriority w:val="0"/>
    <w:rPr>
      <w:rFonts w:ascii="Calibri" w:hAnsi="Calibri" w:eastAsia="宋体"/>
      <w:b/>
      <w:bCs/>
      <w:kern w:val="2"/>
      <w:sz w:val="28"/>
      <w:szCs w:val="28"/>
      <w:lang w:val="en-US" w:eastAsia="zh-CN" w:bidi="ar-SA"/>
    </w:rPr>
  </w:style>
  <w:style w:type="character" w:customStyle="1" w:styleId="86">
    <w:name w:val="Header Char"/>
    <w:autoRedefine/>
    <w:qFormat/>
    <w:locked/>
    <w:uiPriority w:val="0"/>
    <w:rPr>
      <w:kern w:val="2"/>
      <w:sz w:val="18"/>
      <w:szCs w:val="18"/>
    </w:rPr>
  </w:style>
  <w:style w:type="character" w:customStyle="1" w:styleId="87">
    <w:name w:val="Comment Text Char"/>
    <w:autoRedefine/>
    <w:qFormat/>
    <w:locked/>
    <w:uiPriority w:val="0"/>
    <w:rPr>
      <w:rFonts w:eastAsia="宋体"/>
      <w:kern w:val="2"/>
      <w:sz w:val="24"/>
      <w:szCs w:val="24"/>
      <w:lang w:val="en-US" w:eastAsia="zh-CN"/>
    </w:rPr>
  </w:style>
  <w:style w:type="character" w:customStyle="1" w:styleId="88">
    <w:name w:val=" Char Char26"/>
    <w:autoRedefine/>
    <w:qFormat/>
    <w:uiPriority w:val="0"/>
    <w:rPr>
      <w:rFonts w:ascii="Cambria" w:hAnsi="Cambria" w:eastAsia="宋体"/>
      <w:kern w:val="2"/>
      <w:sz w:val="24"/>
      <w:szCs w:val="24"/>
      <w:lang w:val="en-US" w:eastAsia="zh-CN" w:bidi="ar-SA"/>
    </w:rPr>
  </w:style>
  <w:style w:type="character" w:customStyle="1" w:styleId="89">
    <w:name w:val=" Char Char33"/>
    <w:autoRedefine/>
    <w:qFormat/>
    <w:uiPriority w:val="0"/>
    <w:rPr>
      <w:rFonts w:ascii="Calibri" w:hAnsi="Calibri" w:eastAsia="宋体"/>
      <w:b/>
      <w:bCs/>
      <w:kern w:val="44"/>
      <w:sz w:val="44"/>
      <w:szCs w:val="44"/>
      <w:lang w:val="en-US" w:eastAsia="zh-CN" w:bidi="ar-SA"/>
    </w:rPr>
  </w:style>
  <w:style w:type="character" w:customStyle="1" w:styleId="90">
    <w:name w:val="Char Char9"/>
    <w:autoRedefine/>
    <w:qFormat/>
    <w:uiPriority w:val="0"/>
    <w:rPr>
      <w:kern w:val="2"/>
      <w:sz w:val="22"/>
      <w:szCs w:val="22"/>
    </w:rPr>
  </w:style>
  <w:style w:type="character" w:customStyle="1" w:styleId="91">
    <w:name w:val="附表标题 Char"/>
    <w:link w:val="92"/>
    <w:autoRedefine/>
    <w:qFormat/>
    <w:uiPriority w:val="0"/>
    <w:rPr>
      <w:rFonts w:ascii="黑体" w:hAnsi="黑体" w:eastAsia="黑体"/>
      <w:kern w:val="2"/>
      <w:sz w:val="24"/>
      <w:szCs w:val="32"/>
    </w:rPr>
  </w:style>
  <w:style w:type="paragraph" w:customStyle="1" w:styleId="92">
    <w:name w:val="附表标题"/>
    <w:basedOn w:val="1"/>
    <w:link w:val="91"/>
    <w:autoRedefine/>
    <w:qFormat/>
    <w:uiPriority w:val="0"/>
    <w:pPr>
      <w:keepNext/>
      <w:keepLines/>
      <w:spacing w:line="400" w:lineRule="exact"/>
      <w:outlineLvl w:val="1"/>
    </w:pPr>
    <w:rPr>
      <w:rFonts w:ascii="黑体" w:hAnsi="黑体" w:eastAsia="黑体"/>
      <w:sz w:val="24"/>
      <w:szCs w:val="32"/>
    </w:rPr>
  </w:style>
  <w:style w:type="character" w:customStyle="1" w:styleId="93">
    <w:name w:val="页脚 Char1"/>
    <w:autoRedefine/>
    <w:qFormat/>
    <w:uiPriority w:val="0"/>
    <w:rPr>
      <w:rFonts w:eastAsia="宋体"/>
      <w:kern w:val="2"/>
      <w:sz w:val="18"/>
      <w:szCs w:val="18"/>
      <w:lang w:val="en-US" w:eastAsia="zh-CN" w:bidi="ar-SA"/>
    </w:rPr>
  </w:style>
  <w:style w:type="character" w:customStyle="1" w:styleId="94">
    <w:name w:val="无间隔 Char"/>
    <w:basedOn w:val="45"/>
    <w:link w:val="95"/>
    <w:autoRedefine/>
    <w:qFormat/>
    <w:uiPriority w:val="1"/>
    <w:rPr>
      <w:rFonts w:ascii="Calibri" w:hAnsi="Calibri"/>
      <w:kern w:val="2"/>
      <w:sz w:val="21"/>
      <w:szCs w:val="22"/>
      <w:lang w:val="en-US" w:eastAsia="zh-CN" w:bidi="ar-SA"/>
    </w:rPr>
  </w:style>
  <w:style w:type="paragraph" w:styleId="95">
    <w:name w:val="No Spacing"/>
    <w:link w:val="94"/>
    <w:autoRedefine/>
    <w:qFormat/>
    <w:uiPriority w:val="1"/>
    <w:pPr>
      <w:widowControl w:val="0"/>
      <w:jc w:val="both"/>
    </w:pPr>
    <w:rPr>
      <w:rFonts w:ascii="Calibri" w:hAnsi="Calibri" w:eastAsia="宋体" w:cs="Times New Roman"/>
      <w:kern w:val="2"/>
      <w:sz w:val="21"/>
      <w:szCs w:val="22"/>
      <w:lang w:val="en-US" w:eastAsia="zh-CN" w:bidi="ar-SA"/>
    </w:rPr>
  </w:style>
  <w:style w:type="character" w:customStyle="1" w:styleId="96">
    <w:name w:val="标题 2 Char1"/>
    <w:autoRedefine/>
    <w:qFormat/>
    <w:uiPriority w:val="0"/>
    <w:rPr>
      <w:rFonts w:ascii="黑体" w:hAnsi="黑体" w:eastAsia="黑体"/>
      <w:bCs/>
      <w:kern w:val="2"/>
      <w:sz w:val="24"/>
      <w:szCs w:val="32"/>
    </w:rPr>
  </w:style>
  <w:style w:type="character" w:customStyle="1" w:styleId="97">
    <w:name w:val="引用 Char"/>
    <w:link w:val="98"/>
    <w:autoRedefine/>
    <w:qFormat/>
    <w:uiPriority w:val="0"/>
    <w:rPr>
      <w:i/>
      <w:iCs/>
      <w:color w:val="000000"/>
      <w:kern w:val="2"/>
      <w:sz w:val="21"/>
      <w:szCs w:val="22"/>
      <w:lang w:bidi="ar-SA"/>
    </w:rPr>
  </w:style>
  <w:style w:type="paragraph" w:styleId="98">
    <w:name w:val="Quote"/>
    <w:basedOn w:val="1"/>
    <w:next w:val="1"/>
    <w:link w:val="97"/>
    <w:autoRedefine/>
    <w:qFormat/>
    <w:uiPriority w:val="0"/>
    <w:rPr>
      <w:i/>
      <w:iCs/>
      <w:color w:val="000000"/>
      <w:szCs w:val="22"/>
    </w:rPr>
  </w:style>
  <w:style w:type="character" w:customStyle="1" w:styleId="99">
    <w:name w:val="附表标题1 Char"/>
    <w:basedOn w:val="91"/>
    <w:link w:val="100"/>
    <w:autoRedefine/>
    <w:qFormat/>
    <w:uiPriority w:val="0"/>
  </w:style>
  <w:style w:type="paragraph" w:customStyle="1" w:styleId="100">
    <w:name w:val="附表标题1"/>
    <w:basedOn w:val="92"/>
    <w:link w:val="99"/>
    <w:autoRedefine/>
    <w:qFormat/>
    <w:uiPriority w:val="0"/>
    <w:pPr>
      <w:spacing w:after="50" w:afterLines="50"/>
      <w:outlineLvl w:val="2"/>
    </w:pPr>
    <w:rPr>
      <w:lang w:val="en-US" w:eastAsia="zh-CN"/>
    </w:rPr>
  </w:style>
  <w:style w:type="character" w:customStyle="1" w:styleId="101">
    <w:name w:val="附表正文 Char"/>
    <w:link w:val="102"/>
    <w:autoRedefine/>
    <w:qFormat/>
    <w:uiPriority w:val="0"/>
    <w:rPr>
      <w:rFonts w:ascii="宋体" w:hAnsi="宋体"/>
      <w:kern w:val="2"/>
      <w:sz w:val="21"/>
      <w:szCs w:val="21"/>
    </w:rPr>
  </w:style>
  <w:style w:type="paragraph" w:customStyle="1" w:styleId="102">
    <w:name w:val="附表正文"/>
    <w:basedOn w:val="1"/>
    <w:link w:val="101"/>
    <w:autoRedefine/>
    <w:qFormat/>
    <w:uiPriority w:val="0"/>
    <w:pPr>
      <w:spacing w:line="400" w:lineRule="exact"/>
    </w:pPr>
    <w:rPr>
      <w:rFonts w:ascii="宋体" w:hAnsi="宋体"/>
      <w:szCs w:val="21"/>
    </w:rPr>
  </w:style>
  <w:style w:type="character" w:customStyle="1" w:styleId="103">
    <w:name w:val="批注框文本 Char2"/>
    <w:autoRedefine/>
    <w:qFormat/>
    <w:uiPriority w:val="0"/>
    <w:rPr>
      <w:rFonts w:eastAsia="宋体"/>
      <w:kern w:val="2"/>
      <w:sz w:val="18"/>
      <w:szCs w:val="18"/>
      <w:lang w:val="en-US" w:eastAsia="zh-CN" w:bidi="ar-SA"/>
    </w:rPr>
  </w:style>
  <w:style w:type="character" w:customStyle="1" w:styleId="104">
    <w:name w:val="样式 标题 3 + (中文) 黑体 小四 非加粗 段前: 7.8 磅 段后: 0 磅 行距: 固定值 20 磅 Char"/>
    <w:link w:val="105"/>
    <w:autoRedefine/>
    <w:qFormat/>
    <w:uiPriority w:val="0"/>
    <w:rPr>
      <w:rFonts w:eastAsia="黑体" w:cs="宋体"/>
      <w:kern w:val="2"/>
      <w:sz w:val="24"/>
    </w:rPr>
  </w:style>
  <w:style w:type="paragraph" w:customStyle="1" w:styleId="105">
    <w:name w:val="样式 标题 3 + (中文) 黑体 小四 非加粗 段前: 7.8 磅 段后: 0 磅 行距: 固定值 20 磅"/>
    <w:basedOn w:val="7"/>
    <w:link w:val="104"/>
    <w:autoRedefine/>
    <w:qFormat/>
    <w:uiPriority w:val="0"/>
    <w:pPr>
      <w:widowControl w:val="0"/>
      <w:tabs>
        <w:tab w:val="left" w:pos="1903"/>
        <w:tab w:val="clear" w:pos="720"/>
      </w:tabs>
      <w:spacing w:before="0" w:after="0" w:line="400" w:lineRule="exact"/>
      <w:ind w:left="1903" w:hanging="420"/>
      <w:jc w:val="both"/>
    </w:pPr>
    <w:rPr>
      <w:rFonts w:eastAsia="黑体"/>
      <w:b w:val="0"/>
      <w:kern w:val="2"/>
      <w:sz w:val="24"/>
    </w:rPr>
  </w:style>
  <w:style w:type="character" w:customStyle="1" w:styleId="106">
    <w:name w:val="明显引用 Char"/>
    <w:link w:val="107"/>
    <w:autoRedefine/>
    <w:qFormat/>
    <w:uiPriority w:val="0"/>
    <w:rPr>
      <w:b/>
      <w:bCs/>
      <w:i/>
      <w:iCs/>
      <w:color w:val="4F81BD"/>
      <w:kern w:val="2"/>
      <w:sz w:val="21"/>
      <w:szCs w:val="22"/>
      <w:lang w:bidi="ar-SA"/>
    </w:rPr>
  </w:style>
  <w:style w:type="paragraph" w:styleId="107">
    <w:name w:val="Intense Quote"/>
    <w:basedOn w:val="1"/>
    <w:next w:val="1"/>
    <w:link w:val="106"/>
    <w:autoRedefine/>
    <w:qFormat/>
    <w:uiPriority w:val="0"/>
    <w:pPr>
      <w:pBdr>
        <w:bottom w:val="single" w:color="4F81BD" w:sz="4" w:space="4"/>
      </w:pBdr>
      <w:spacing w:before="200" w:after="280"/>
      <w:ind w:left="936" w:right="936"/>
    </w:pPr>
    <w:rPr>
      <w:b/>
      <w:bCs/>
      <w:i/>
      <w:iCs/>
      <w:color w:val="4F81BD"/>
      <w:szCs w:val="22"/>
    </w:rPr>
  </w:style>
  <w:style w:type="character" w:customStyle="1" w:styleId="108">
    <w:name w:val="_Style 107"/>
    <w:autoRedefine/>
    <w:qFormat/>
    <w:uiPriority w:val="0"/>
    <w:rPr>
      <w:b/>
      <w:bCs/>
      <w:i/>
      <w:iCs/>
      <w:color w:val="4F81BD"/>
    </w:rPr>
  </w:style>
  <w:style w:type="character" w:customStyle="1" w:styleId="109">
    <w:name w:val="标题 1 Char1"/>
    <w:autoRedefine/>
    <w:qFormat/>
    <w:uiPriority w:val="0"/>
    <w:rPr>
      <w:rFonts w:eastAsia="黑体"/>
      <w:bCs/>
      <w:kern w:val="44"/>
      <w:sz w:val="44"/>
      <w:szCs w:val="44"/>
      <w:lang w:bidi="ar-SA"/>
    </w:rPr>
  </w:style>
  <w:style w:type="character" w:customStyle="1" w:styleId="110">
    <w:name w:val=" Char Char31"/>
    <w:autoRedefine/>
    <w:qFormat/>
    <w:uiPriority w:val="0"/>
    <w:rPr>
      <w:rFonts w:ascii="Calibri" w:hAnsi="Calibri" w:eastAsia="宋体"/>
      <w:b/>
      <w:bCs/>
      <w:kern w:val="2"/>
      <w:sz w:val="32"/>
      <w:szCs w:val="32"/>
      <w:lang w:val="en-US" w:eastAsia="zh-CN" w:bidi="ar-SA"/>
    </w:rPr>
  </w:style>
  <w:style w:type="character" w:customStyle="1" w:styleId="111">
    <w:name w:val="副标题 Char1"/>
    <w:basedOn w:val="45"/>
    <w:autoRedefine/>
    <w:qFormat/>
    <w:uiPriority w:val="0"/>
    <w:rPr>
      <w:rFonts w:ascii="Cambria" w:hAnsi="Cambria" w:cs="Times New Roman"/>
      <w:b/>
      <w:bCs/>
      <w:kern w:val="28"/>
      <w:sz w:val="32"/>
      <w:szCs w:val="32"/>
    </w:rPr>
  </w:style>
  <w:style w:type="character" w:customStyle="1" w:styleId="112">
    <w:name w:val="正文 + (中文) 仿宋_GB2312 Char Char"/>
    <w:basedOn w:val="45"/>
    <w:link w:val="113"/>
    <w:autoRedefine/>
    <w:qFormat/>
    <w:uiPriority w:val="0"/>
    <w:rPr>
      <w:rFonts w:ascii="仿宋_GB2312" w:hAnsi="宋体" w:eastAsia="仿宋_GB2312"/>
      <w:sz w:val="24"/>
      <w:szCs w:val="24"/>
      <w:lang w:bidi="ar-SA"/>
    </w:rPr>
  </w:style>
  <w:style w:type="paragraph" w:customStyle="1" w:styleId="113">
    <w:name w:val="正文 + (中文) 仿宋_GB2312"/>
    <w:basedOn w:val="1"/>
    <w:link w:val="112"/>
    <w:autoRedefine/>
    <w:qFormat/>
    <w:uiPriority w:val="0"/>
    <w:pPr>
      <w:adjustRightInd w:val="0"/>
      <w:snapToGrid w:val="0"/>
      <w:spacing w:line="360" w:lineRule="exact"/>
      <w:ind w:firstLine="408" w:firstLineChars="170"/>
      <w:textAlignment w:val="baseline"/>
    </w:pPr>
    <w:rPr>
      <w:rFonts w:ascii="仿宋_GB2312" w:hAnsi="宋体" w:eastAsia="仿宋_GB2312"/>
      <w:kern w:val="0"/>
      <w:sz w:val="24"/>
    </w:rPr>
  </w:style>
  <w:style w:type="character" w:customStyle="1" w:styleId="114">
    <w:name w:val="正文文本 Char2"/>
    <w:autoRedefine/>
    <w:qFormat/>
    <w:uiPriority w:val="0"/>
    <w:rPr>
      <w:kern w:val="2"/>
      <w:sz w:val="30"/>
    </w:rPr>
  </w:style>
  <w:style w:type="character" w:customStyle="1" w:styleId="115">
    <w:name w:val=" Char Char9"/>
    <w:autoRedefine/>
    <w:qFormat/>
    <w:uiPriority w:val="0"/>
    <w:rPr>
      <w:kern w:val="2"/>
      <w:sz w:val="21"/>
      <w:szCs w:val="22"/>
    </w:rPr>
  </w:style>
  <w:style w:type="character" w:customStyle="1" w:styleId="116">
    <w:name w:val="页眉 Char Char"/>
    <w:autoRedefine/>
    <w:qFormat/>
    <w:uiPriority w:val="0"/>
    <w:rPr>
      <w:rFonts w:eastAsia="宋体"/>
      <w:kern w:val="2"/>
      <w:sz w:val="18"/>
      <w:lang w:val="en-US" w:eastAsia="zh-CN" w:bidi="ar-SA"/>
    </w:rPr>
  </w:style>
  <w:style w:type="character" w:customStyle="1" w:styleId="117">
    <w:name w:val="样式 行距: 1.5 倍行距 Char Char"/>
    <w:basedOn w:val="45"/>
    <w:link w:val="118"/>
    <w:autoRedefine/>
    <w:qFormat/>
    <w:uiPriority w:val="0"/>
    <w:rPr>
      <w:rFonts w:ascii="Arial" w:hAnsi="Arial"/>
      <w:kern w:val="2"/>
      <w:sz w:val="24"/>
      <w:lang w:bidi="ar-SA"/>
    </w:rPr>
  </w:style>
  <w:style w:type="paragraph" w:customStyle="1" w:styleId="118">
    <w:name w:val="样式 行距: 1.5 倍行距"/>
    <w:basedOn w:val="1"/>
    <w:link w:val="117"/>
    <w:autoRedefine/>
    <w:qFormat/>
    <w:uiPriority w:val="0"/>
    <w:pPr>
      <w:spacing w:line="360" w:lineRule="auto"/>
      <w:ind w:firstLine="480" w:firstLineChars="200"/>
    </w:pPr>
    <w:rPr>
      <w:rFonts w:ascii="Arial" w:hAnsi="Arial" w:eastAsia="Times New Roman"/>
      <w:sz w:val="24"/>
      <w:szCs w:val="20"/>
    </w:rPr>
  </w:style>
  <w:style w:type="character" w:customStyle="1" w:styleId="119">
    <w:name w:val="正文文本 Char1"/>
    <w:autoRedefine/>
    <w:qFormat/>
    <w:uiPriority w:val="0"/>
    <w:rPr>
      <w:kern w:val="2"/>
      <w:sz w:val="21"/>
      <w:szCs w:val="22"/>
    </w:rPr>
  </w:style>
  <w:style w:type="character" w:customStyle="1" w:styleId="120">
    <w:name w:val=" Char Char30"/>
    <w:autoRedefine/>
    <w:qFormat/>
    <w:uiPriority w:val="0"/>
    <w:rPr>
      <w:rFonts w:ascii="Cambria" w:hAnsi="Cambria" w:eastAsia="宋体"/>
      <w:b/>
      <w:bCs/>
      <w:kern w:val="2"/>
      <w:sz w:val="28"/>
      <w:szCs w:val="28"/>
      <w:lang w:val="en-US" w:eastAsia="zh-CN" w:bidi="ar-SA"/>
    </w:rPr>
  </w:style>
  <w:style w:type="character" w:customStyle="1" w:styleId="121">
    <w:name w:val="批注主题 Char1"/>
    <w:autoRedefine/>
    <w:qFormat/>
    <w:uiPriority w:val="0"/>
    <w:rPr>
      <w:b/>
      <w:bCs/>
      <w:kern w:val="2"/>
      <w:sz w:val="21"/>
      <w:szCs w:val="22"/>
    </w:rPr>
  </w:style>
  <w:style w:type="character" w:customStyle="1" w:styleId="122">
    <w:name w:val="a011"/>
    <w:basedOn w:val="45"/>
    <w:autoRedefine/>
    <w:qFormat/>
    <w:uiPriority w:val="0"/>
    <w:rPr>
      <w:sz w:val="21"/>
      <w:szCs w:val="21"/>
      <w:u w:val="none"/>
    </w:rPr>
  </w:style>
  <w:style w:type="character" w:customStyle="1" w:styleId="123">
    <w:name w:val="批注文字 Char2"/>
    <w:autoRedefine/>
    <w:qFormat/>
    <w:uiPriority w:val="0"/>
    <w:rPr>
      <w:rFonts w:eastAsia="宋体"/>
      <w:kern w:val="2"/>
      <w:sz w:val="21"/>
      <w:szCs w:val="24"/>
      <w:lang w:val="en-US" w:eastAsia="zh-CN" w:bidi="ar-SA"/>
    </w:rPr>
  </w:style>
  <w:style w:type="character" w:customStyle="1" w:styleId="124">
    <w:name w:val="日期 Char1"/>
    <w:autoRedefine/>
    <w:qFormat/>
    <w:uiPriority w:val="0"/>
    <w:rPr>
      <w:kern w:val="2"/>
      <w:sz w:val="21"/>
      <w:szCs w:val="22"/>
    </w:rPr>
  </w:style>
  <w:style w:type="character" w:customStyle="1" w:styleId="125">
    <w:name w:val="textcontents"/>
    <w:autoRedefine/>
    <w:qFormat/>
    <w:uiPriority w:val="0"/>
    <w:rPr>
      <w:rFonts w:cs="Times New Roman"/>
    </w:rPr>
  </w:style>
  <w:style w:type="character" w:customStyle="1" w:styleId="126">
    <w:name w:val="标题 Char1"/>
    <w:autoRedefine/>
    <w:qFormat/>
    <w:uiPriority w:val="0"/>
    <w:rPr>
      <w:rFonts w:ascii="Calibri Light" w:hAnsi="Calibri Light" w:cs="Times New Roman"/>
      <w:b/>
      <w:bCs/>
      <w:kern w:val="2"/>
      <w:sz w:val="32"/>
      <w:szCs w:val="32"/>
    </w:rPr>
  </w:style>
  <w:style w:type="character" w:customStyle="1" w:styleId="127">
    <w:name w:val="_Style 126"/>
    <w:autoRedefine/>
    <w:qFormat/>
    <w:uiPriority w:val="0"/>
    <w:rPr>
      <w:i/>
      <w:iCs/>
      <w:color w:val="808080"/>
    </w:rPr>
  </w:style>
  <w:style w:type="character" w:customStyle="1" w:styleId="128">
    <w:name w:val="标题 Char2"/>
    <w:autoRedefine/>
    <w:qFormat/>
    <w:uiPriority w:val="0"/>
    <w:rPr>
      <w:rFonts w:ascii="Cambria" w:hAnsi="Cambria" w:eastAsia="黑体"/>
      <w:bCs/>
      <w:kern w:val="2"/>
      <w:sz w:val="32"/>
      <w:szCs w:val="32"/>
    </w:rPr>
  </w:style>
  <w:style w:type="character" w:customStyle="1" w:styleId="129">
    <w:name w:val="文档结构图 Char1"/>
    <w:autoRedefine/>
    <w:qFormat/>
    <w:uiPriority w:val="0"/>
    <w:rPr>
      <w:rFonts w:ascii="宋体"/>
      <w:kern w:val="2"/>
      <w:sz w:val="18"/>
      <w:szCs w:val="18"/>
    </w:rPr>
  </w:style>
  <w:style w:type="character" w:customStyle="1" w:styleId="130">
    <w:name w:val="Char Char30"/>
    <w:autoRedefine/>
    <w:qFormat/>
    <w:uiPriority w:val="0"/>
    <w:rPr>
      <w:rFonts w:ascii="Cambria" w:hAnsi="Cambria" w:eastAsia="宋体" w:cs="Cambria"/>
      <w:b/>
      <w:bCs/>
      <w:kern w:val="2"/>
      <w:sz w:val="28"/>
      <w:szCs w:val="28"/>
      <w:lang w:val="en-US" w:eastAsia="zh-CN"/>
    </w:rPr>
  </w:style>
  <w:style w:type="character" w:customStyle="1" w:styleId="131">
    <w:name w:val="标题 2 Char Char Char"/>
    <w:basedOn w:val="45"/>
    <w:autoRedefine/>
    <w:qFormat/>
    <w:uiPriority w:val="0"/>
    <w:rPr>
      <w:rFonts w:ascii="Arial" w:hAnsi="Arial" w:eastAsia="黑体" w:cs="Arial"/>
      <w:sz w:val="32"/>
      <w:szCs w:val="32"/>
      <w:lang w:val="en-US" w:eastAsia="zh-CN" w:bidi="ar-SA"/>
    </w:rPr>
  </w:style>
  <w:style w:type="character" w:customStyle="1" w:styleId="132">
    <w:name w:val="Intense Quote Char"/>
    <w:autoRedefine/>
    <w:qFormat/>
    <w:locked/>
    <w:uiPriority w:val="0"/>
    <w:rPr>
      <w:b/>
      <w:bCs/>
      <w:i/>
      <w:iCs/>
      <w:color w:val="4F81BD"/>
      <w:kern w:val="2"/>
      <w:sz w:val="22"/>
      <w:szCs w:val="22"/>
    </w:rPr>
  </w:style>
  <w:style w:type="character" w:customStyle="1" w:styleId="133">
    <w:name w:val="批注框文本 Char1"/>
    <w:autoRedefine/>
    <w:qFormat/>
    <w:uiPriority w:val="0"/>
    <w:rPr>
      <w:kern w:val="2"/>
      <w:sz w:val="18"/>
      <w:szCs w:val="18"/>
    </w:rPr>
  </w:style>
  <w:style w:type="character" w:customStyle="1" w:styleId="134">
    <w:name w:val="sect1.2.3 Char1"/>
    <w:autoRedefine/>
    <w:qFormat/>
    <w:uiPriority w:val="0"/>
    <w:rPr>
      <w:rFonts w:eastAsia="宋体"/>
      <w:b/>
      <w:bCs/>
      <w:kern w:val="2"/>
      <w:sz w:val="32"/>
      <w:szCs w:val="32"/>
      <w:lang w:val="en-US" w:eastAsia="zh-CN" w:bidi="ar-SA"/>
    </w:rPr>
  </w:style>
  <w:style w:type="character" w:customStyle="1" w:styleId="135">
    <w:name w:val="标题 7 Char1"/>
    <w:autoRedefine/>
    <w:qFormat/>
    <w:uiPriority w:val="0"/>
    <w:rPr>
      <w:rFonts w:ascii="Calibri" w:hAnsi="Calibri" w:eastAsia="宋体"/>
      <w:b/>
      <w:bCs/>
      <w:kern w:val="2"/>
      <w:sz w:val="24"/>
      <w:szCs w:val="24"/>
      <w:lang w:val="en-US" w:eastAsia="zh-CN" w:bidi="ar-SA"/>
    </w:rPr>
  </w:style>
  <w:style w:type="character" w:customStyle="1" w:styleId="136">
    <w:name w:val="标题5 Char Char"/>
    <w:link w:val="137"/>
    <w:autoRedefine/>
    <w:qFormat/>
    <w:uiPriority w:val="0"/>
    <w:rPr>
      <w:rFonts w:ascii="Arial" w:hAnsi="Arial"/>
      <w:b/>
      <w:bCs/>
      <w:sz w:val="24"/>
      <w:szCs w:val="32"/>
      <w:lang w:bidi="ar-SA"/>
    </w:rPr>
  </w:style>
  <w:style w:type="paragraph" w:customStyle="1" w:styleId="137">
    <w:name w:val="标题5"/>
    <w:basedOn w:val="7"/>
    <w:link w:val="136"/>
    <w:autoRedefine/>
    <w:qFormat/>
    <w:uiPriority w:val="0"/>
    <w:pPr>
      <w:widowControl w:val="0"/>
      <w:tabs>
        <w:tab w:val="left" w:pos="1903"/>
        <w:tab w:val="clear" w:pos="720"/>
      </w:tabs>
      <w:spacing w:before="260" w:after="260" w:line="413" w:lineRule="auto"/>
      <w:ind w:left="1903" w:hanging="420"/>
      <w:jc w:val="both"/>
    </w:pPr>
    <w:rPr>
      <w:rFonts w:ascii="Arial" w:hAnsi="Arial"/>
      <w:bCs/>
      <w:sz w:val="24"/>
      <w:szCs w:val="32"/>
    </w:rPr>
  </w:style>
  <w:style w:type="character" w:customStyle="1" w:styleId="138">
    <w:name w:val="批注文字 Char1"/>
    <w:autoRedefine/>
    <w:qFormat/>
    <w:uiPriority w:val="0"/>
    <w:rPr>
      <w:kern w:val="2"/>
      <w:sz w:val="21"/>
    </w:rPr>
  </w:style>
  <w:style w:type="character" w:customStyle="1" w:styleId="139">
    <w:name w:val="标题 9 Char1"/>
    <w:autoRedefine/>
    <w:qFormat/>
    <w:uiPriority w:val="0"/>
    <w:rPr>
      <w:rFonts w:ascii="Cambria" w:hAnsi="Cambria" w:eastAsia="宋体"/>
      <w:kern w:val="2"/>
      <w:sz w:val="21"/>
      <w:szCs w:val="21"/>
      <w:lang w:val="en-US" w:eastAsia="zh-CN" w:bidi="ar-SA"/>
    </w:rPr>
  </w:style>
  <w:style w:type="character" w:customStyle="1" w:styleId="140">
    <w:name w:val="日期 Char2"/>
    <w:autoRedefine/>
    <w:qFormat/>
    <w:uiPriority w:val="0"/>
    <w:rPr>
      <w:rFonts w:eastAsia="宋体"/>
      <w:kern w:val="2"/>
      <w:sz w:val="21"/>
      <w:szCs w:val="24"/>
      <w:lang w:val="en-US" w:eastAsia="zh-CN" w:bidi="ar-SA"/>
    </w:rPr>
  </w:style>
  <w:style w:type="character" w:customStyle="1" w:styleId="141">
    <w:name w:val="引用 Char1"/>
    <w:basedOn w:val="45"/>
    <w:autoRedefine/>
    <w:qFormat/>
    <w:uiPriority w:val="0"/>
    <w:rPr>
      <w:i/>
      <w:iCs/>
      <w:color w:val="000000"/>
      <w:kern w:val="2"/>
      <w:sz w:val="21"/>
      <w:szCs w:val="24"/>
    </w:rPr>
  </w:style>
  <w:style w:type="character" w:customStyle="1" w:styleId="142">
    <w:name w:val="正文1 Char"/>
    <w:link w:val="143"/>
    <w:autoRedefine/>
    <w:qFormat/>
    <w:uiPriority w:val="99"/>
    <w:rPr>
      <w:rFonts w:ascii="宋体" w:hAnsi="宋体" w:eastAsia="宋体"/>
      <w:kern w:val="2"/>
      <w:sz w:val="21"/>
      <w:szCs w:val="24"/>
      <w:lang w:bidi="ar-SA"/>
    </w:rPr>
  </w:style>
  <w:style w:type="paragraph" w:customStyle="1" w:styleId="143">
    <w:name w:val="正文1"/>
    <w:basedOn w:val="1"/>
    <w:link w:val="142"/>
    <w:autoRedefine/>
    <w:qFormat/>
    <w:uiPriority w:val="99"/>
    <w:pPr>
      <w:wordWrap w:val="0"/>
      <w:spacing w:line="400" w:lineRule="exact"/>
    </w:pPr>
    <w:rPr>
      <w:rFonts w:ascii="宋体" w:hAnsi="宋体"/>
    </w:rPr>
  </w:style>
  <w:style w:type="character" w:customStyle="1" w:styleId="144">
    <w:name w:val="标题4 Char Char"/>
    <w:link w:val="145"/>
    <w:autoRedefine/>
    <w:qFormat/>
    <w:uiPriority w:val="0"/>
    <w:rPr>
      <w:rFonts w:ascii="Arial" w:hAnsi="Arial"/>
      <w:b/>
      <w:bCs/>
      <w:sz w:val="24"/>
      <w:szCs w:val="32"/>
      <w:lang w:bidi="ar-SA"/>
    </w:rPr>
  </w:style>
  <w:style w:type="paragraph" w:customStyle="1" w:styleId="145">
    <w:name w:val="标题4"/>
    <w:basedOn w:val="5"/>
    <w:next w:val="21"/>
    <w:link w:val="144"/>
    <w:autoRedefine/>
    <w:qFormat/>
    <w:uiPriority w:val="0"/>
    <w:pPr>
      <w:keepNext/>
      <w:keepLines/>
      <w:widowControl w:val="0"/>
      <w:numPr>
        <w:ilvl w:val="1"/>
        <w:numId w:val="1"/>
      </w:numPr>
      <w:tabs>
        <w:tab w:val="left" w:pos="1483"/>
        <w:tab w:val="clear" w:pos="576"/>
      </w:tabs>
      <w:spacing w:line="413" w:lineRule="auto"/>
      <w:jc w:val="both"/>
    </w:pPr>
    <w:rPr>
      <w:rFonts w:eastAsia="宋体"/>
      <w:b/>
      <w:bCs/>
      <w:color w:val="auto"/>
      <w:sz w:val="24"/>
    </w:rPr>
  </w:style>
  <w:style w:type="character" w:customStyle="1" w:styleId="146">
    <w:name w:val=" Char Char21"/>
    <w:basedOn w:val="45"/>
    <w:autoRedefine/>
    <w:qFormat/>
    <w:uiPriority w:val="0"/>
    <w:rPr>
      <w:rFonts w:eastAsia="金桥简标宋"/>
      <w:kern w:val="44"/>
      <w:sz w:val="36"/>
      <w:szCs w:val="36"/>
      <w:lang w:val="en-US" w:eastAsia="zh-CN" w:bidi="ar-SA"/>
    </w:rPr>
  </w:style>
  <w:style w:type="character" w:customStyle="1" w:styleId="147">
    <w:name w:val="_Style 146"/>
    <w:autoRedefine/>
    <w:qFormat/>
    <w:uiPriority w:val="0"/>
    <w:rPr>
      <w:b/>
      <w:bCs/>
      <w:smallCaps/>
      <w:spacing w:val="5"/>
    </w:rPr>
  </w:style>
  <w:style w:type="character" w:customStyle="1" w:styleId="148">
    <w:name w:val="_Style 147"/>
    <w:autoRedefine/>
    <w:qFormat/>
    <w:uiPriority w:val="0"/>
    <w:rPr>
      <w:b/>
      <w:bCs/>
      <w:smallCaps/>
      <w:color w:val="C0504D"/>
      <w:spacing w:val="5"/>
      <w:u w:val="single"/>
    </w:rPr>
  </w:style>
  <w:style w:type="character" w:customStyle="1" w:styleId="149">
    <w:name w:val="批注文字 Char Char"/>
    <w:basedOn w:val="45"/>
    <w:autoRedefine/>
    <w:qFormat/>
    <w:uiPriority w:val="0"/>
    <w:rPr>
      <w:rFonts w:ascii="宋体" w:hAnsi="Times New Roman" w:eastAsia="宋体" w:cs="Times New Roman"/>
      <w:sz w:val="28"/>
      <w:szCs w:val="20"/>
    </w:rPr>
  </w:style>
  <w:style w:type="character" w:customStyle="1" w:styleId="150">
    <w:name w:val=" Char Char20"/>
    <w:basedOn w:val="45"/>
    <w:autoRedefine/>
    <w:qFormat/>
    <w:uiPriority w:val="0"/>
    <w:rPr>
      <w:rFonts w:ascii="Arial" w:hAnsi="Arial" w:eastAsia="黑体" w:cs="Arial"/>
      <w:sz w:val="32"/>
      <w:szCs w:val="32"/>
      <w:lang w:val="en-US" w:eastAsia="zh-CN" w:bidi="ar-SA"/>
    </w:rPr>
  </w:style>
  <w:style w:type="character" w:customStyle="1" w:styleId="151">
    <w:name w:val="_Style 150"/>
    <w:autoRedefine/>
    <w:qFormat/>
    <w:uiPriority w:val="0"/>
    <w:rPr>
      <w:smallCaps/>
      <w:color w:val="C0504D"/>
      <w:u w:val="single"/>
    </w:rPr>
  </w:style>
  <w:style w:type="character" w:customStyle="1" w:styleId="152">
    <w:name w:val="明显引用 Char1"/>
    <w:basedOn w:val="45"/>
    <w:autoRedefine/>
    <w:qFormat/>
    <w:uiPriority w:val="0"/>
    <w:rPr>
      <w:b/>
      <w:bCs/>
      <w:i/>
      <w:iCs/>
      <w:color w:val="4F81BD"/>
      <w:kern w:val="2"/>
      <w:sz w:val="21"/>
      <w:szCs w:val="24"/>
    </w:rPr>
  </w:style>
  <w:style w:type="character" w:customStyle="1" w:styleId="153">
    <w:name w:val="标题 3 Char1"/>
    <w:autoRedefine/>
    <w:qFormat/>
    <w:uiPriority w:val="0"/>
    <w:rPr>
      <w:b/>
      <w:bCs/>
      <w:kern w:val="2"/>
      <w:sz w:val="21"/>
      <w:szCs w:val="32"/>
    </w:rPr>
  </w:style>
  <w:style w:type="character" w:customStyle="1" w:styleId="154">
    <w:name w:val="标题 4 Char1"/>
    <w:autoRedefine/>
    <w:qFormat/>
    <w:uiPriority w:val="0"/>
    <w:rPr>
      <w:rFonts w:ascii="Arial" w:hAnsi="Arial"/>
      <w:b/>
      <w:bCs/>
      <w:kern w:val="2"/>
      <w:sz w:val="21"/>
      <w:szCs w:val="28"/>
    </w:rPr>
  </w:style>
  <w:style w:type="character" w:customStyle="1" w:styleId="155">
    <w:name w:val="标题 5 Char1"/>
    <w:autoRedefine/>
    <w:qFormat/>
    <w:uiPriority w:val="0"/>
    <w:rPr>
      <w:rFonts w:ascii="Calibri" w:hAnsi="Calibri" w:eastAsia="宋体"/>
      <w:b/>
      <w:bCs/>
      <w:kern w:val="2"/>
      <w:sz w:val="28"/>
      <w:szCs w:val="28"/>
      <w:lang w:val="en-US" w:eastAsia="zh-CN" w:bidi="ar-SA"/>
    </w:rPr>
  </w:style>
  <w:style w:type="character" w:customStyle="1" w:styleId="156">
    <w:name w:val="标题 6 Char1"/>
    <w:autoRedefine/>
    <w:qFormat/>
    <w:uiPriority w:val="0"/>
    <w:rPr>
      <w:rFonts w:ascii="Cambria" w:hAnsi="Cambria" w:eastAsia="宋体"/>
      <w:b/>
      <w:bCs/>
      <w:kern w:val="2"/>
      <w:sz w:val="24"/>
      <w:szCs w:val="24"/>
      <w:lang w:val="en-US" w:eastAsia="zh-CN" w:bidi="ar-SA"/>
    </w:rPr>
  </w:style>
  <w:style w:type="character" w:customStyle="1" w:styleId="157">
    <w:name w:val="标题 8 Char1"/>
    <w:autoRedefine/>
    <w:qFormat/>
    <w:uiPriority w:val="0"/>
    <w:rPr>
      <w:rFonts w:ascii="Cambria" w:hAnsi="Cambria" w:eastAsia="宋体"/>
      <w:kern w:val="2"/>
      <w:sz w:val="24"/>
      <w:szCs w:val="24"/>
      <w:lang w:val="en-US" w:eastAsia="zh-CN" w:bidi="ar-SA"/>
    </w:rPr>
  </w:style>
  <w:style w:type="character" w:customStyle="1" w:styleId="158">
    <w:name w:val="副标题 Char2"/>
    <w:autoRedefine/>
    <w:qFormat/>
    <w:uiPriority w:val="0"/>
    <w:rPr>
      <w:rFonts w:ascii="Calibri Light" w:hAnsi="Calibri Light" w:cs="Times New Roman"/>
      <w:b/>
      <w:bCs/>
      <w:kern w:val="28"/>
      <w:sz w:val="32"/>
      <w:szCs w:val="32"/>
    </w:rPr>
  </w:style>
  <w:style w:type="character" w:customStyle="1" w:styleId="159">
    <w:name w:val="副标题 Char3"/>
    <w:autoRedefine/>
    <w:qFormat/>
    <w:uiPriority w:val="0"/>
    <w:rPr>
      <w:rFonts w:ascii="Cambria" w:hAnsi="Cambria"/>
      <w:b/>
      <w:bCs/>
      <w:kern w:val="28"/>
      <w:sz w:val="32"/>
      <w:szCs w:val="32"/>
      <w:lang w:bidi="ar-SA"/>
    </w:rPr>
  </w:style>
  <w:style w:type="character" w:customStyle="1" w:styleId="160">
    <w:name w:val=" Char Char40"/>
    <w:autoRedefine/>
    <w:qFormat/>
    <w:uiPriority w:val="0"/>
    <w:rPr>
      <w:rFonts w:eastAsia="宋体"/>
      <w:b/>
      <w:bCs/>
      <w:kern w:val="2"/>
      <w:sz w:val="32"/>
      <w:szCs w:val="32"/>
      <w:lang w:val="en-US" w:eastAsia="zh-CN" w:bidi="ar-SA"/>
    </w:rPr>
  </w:style>
  <w:style w:type="character" w:customStyle="1" w:styleId="161">
    <w:name w:val="页脚 Char Char"/>
    <w:autoRedefine/>
    <w:qFormat/>
    <w:uiPriority w:val="0"/>
    <w:rPr>
      <w:rFonts w:eastAsia="宋体"/>
      <w:kern w:val="2"/>
      <w:sz w:val="18"/>
      <w:lang w:val="en-US" w:eastAsia="zh-CN" w:bidi="ar-SA"/>
    </w:rPr>
  </w:style>
  <w:style w:type="character" w:customStyle="1" w:styleId="162">
    <w:name w:val="普通(网站) Char Char"/>
    <w:autoRedefine/>
    <w:qFormat/>
    <w:uiPriority w:val="0"/>
    <w:rPr>
      <w:rFonts w:ascii="宋体" w:hAnsi="宋体" w:eastAsia="宋体"/>
      <w:sz w:val="24"/>
      <w:lang w:val="en-US" w:eastAsia="zh-CN" w:bidi="ar-SA"/>
    </w:rPr>
  </w:style>
  <w:style w:type="character" w:customStyle="1" w:styleId="163">
    <w:name w:val="Char Char20"/>
    <w:autoRedefine/>
    <w:qFormat/>
    <w:uiPriority w:val="0"/>
    <w:rPr>
      <w:rFonts w:eastAsia="宋体"/>
      <w:kern w:val="2"/>
      <w:sz w:val="18"/>
      <w:szCs w:val="18"/>
      <w:lang w:val="en-US" w:eastAsia="zh-CN"/>
    </w:rPr>
  </w:style>
  <w:style w:type="character" w:customStyle="1" w:styleId="164">
    <w:name w:val="Body Text Char"/>
    <w:autoRedefine/>
    <w:qFormat/>
    <w:locked/>
    <w:uiPriority w:val="0"/>
  </w:style>
  <w:style w:type="character" w:customStyle="1" w:styleId="165">
    <w:name w:val=" Char Char22"/>
    <w:autoRedefine/>
    <w:qFormat/>
    <w:uiPriority w:val="0"/>
    <w:rPr>
      <w:lang w:bidi="ar-SA"/>
    </w:rPr>
  </w:style>
  <w:style w:type="character" w:customStyle="1" w:styleId="166">
    <w:name w:val=" Char Char27"/>
    <w:autoRedefine/>
    <w:qFormat/>
    <w:uiPriority w:val="0"/>
    <w:rPr>
      <w:rFonts w:ascii="Calibri" w:hAnsi="Calibri" w:eastAsia="宋体"/>
      <w:b/>
      <w:bCs/>
      <w:kern w:val="2"/>
      <w:sz w:val="24"/>
      <w:szCs w:val="24"/>
      <w:lang w:val="en-US" w:eastAsia="zh-CN" w:bidi="ar-SA"/>
    </w:rPr>
  </w:style>
  <w:style w:type="character" w:customStyle="1" w:styleId="167">
    <w:name w:val="Document Map Char"/>
    <w:autoRedefine/>
    <w:qFormat/>
    <w:locked/>
    <w:uiPriority w:val="0"/>
    <w:rPr>
      <w:rFonts w:ascii="宋体" w:cs="宋体"/>
      <w:kern w:val="2"/>
      <w:sz w:val="18"/>
      <w:szCs w:val="18"/>
    </w:rPr>
  </w:style>
  <w:style w:type="character" w:customStyle="1" w:styleId="168">
    <w:name w:val="批注主题 Char2"/>
    <w:autoRedefine/>
    <w:qFormat/>
    <w:uiPriority w:val="0"/>
    <w:rPr>
      <w:b/>
      <w:bCs/>
      <w:kern w:val="2"/>
      <w:sz w:val="21"/>
      <w:szCs w:val="24"/>
    </w:rPr>
  </w:style>
  <w:style w:type="character" w:customStyle="1" w:styleId="169">
    <w:name w:val=" Char Char37"/>
    <w:autoRedefine/>
    <w:qFormat/>
    <w:uiPriority w:val="0"/>
    <w:rPr>
      <w:rFonts w:ascii="Cambria" w:hAnsi="Cambria" w:eastAsia="宋体"/>
      <w:b/>
      <w:bCs/>
      <w:kern w:val="2"/>
      <w:sz w:val="24"/>
      <w:szCs w:val="24"/>
      <w:lang w:val="en-US" w:eastAsia="zh-CN" w:bidi="ar-SA"/>
    </w:rPr>
  </w:style>
  <w:style w:type="character" w:customStyle="1" w:styleId="170">
    <w:name w:val=" Char Char24"/>
    <w:autoRedefine/>
    <w:qFormat/>
    <w:uiPriority w:val="0"/>
    <w:rPr>
      <w:rFonts w:ascii="Cambria" w:hAnsi="Cambria"/>
      <w:b/>
      <w:bCs/>
      <w:kern w:val="28"/>
      <w:sz w:val="32"/>
      <w:szCs w:val="32"/>
      <w:lang w:bidi="ar-SA"/>
    </w:rPr>
  </w:style>
  <w:style w:type="character" w:customStyle="1" w:styleId="171">
    <w:name w:val="Blockquote Char Char"/>
    <w:autoRedefine/>
    <w:qFormat/>
    <w:uiPriority w:val="0"/>
    <w:rPr>
      <w:rFonts w:eastAsia="宋体"/>
      <w:sz w:val="24"/>
      <w:lang w:val="en-US" w:eastAsia="zh-CN" w:bidi="ar-SA"/>
    </w:rPr>
  </w:style>
  <w:style w:type="character" w:customStyle="1" w:styleId="172">
    <w:name w:val="Char Char33"/>
    <w:autoRedefine/>
    <w:qFormat/>
    <w:uiPriority w:val="0"/>
    <w:rPr>
      <w:rFonts w:ascii="Calibri" w:hAnsi="Calibri" w:eastAsia="宋体" w:cs="Calibri"/>
      <w:b/>
      <w:bCs/>
      <w:kern w:val="44"/>
      <w:sz w:val="44"/>
      <w:szCs w:val="44"/>
      <w:lang w:val="en-US" w:eastAsia="zh-CN"/>
    </w:rPr>
  </w:style>
  <w:style w:type="character" w:customStyle="1" w:styleId="173">
    <w:name w:val="Char Char21"/>
    <w:autoRedefine/>
    <w:qFormat/>
    <w:uiPriority w:val="0"/>
    <w:rPr>
      <w:kern w:val="2"/>
      <w:sz w:val="18"/>
      <w:szCs w:val="18"/>
    </w:rPr>
  </w:style>
  <w:style w:type="character" w:customStyle="1" w:styleId="174">
    <w:name w:val=" Char Char35"/>
    <w:autoRedefine/>
    <w:qFormat/>
    <w:uiPriority w:val="0"/>
    <w:rPr>
      <w:rFonts w:ascii="Cambria" w:hAnsi="Cambria" w:eastAsia="宋体"/>
      <w:kern w:val="2"/>
      <w:sz w:val="24"/>
      <w:szCs w:val="24"/>
      <w:lang w:val="en-US" w:eastAsia="zh-CN" w:bidi="ar-SA"/>
    </w:rPr>
  </w:style>
  <w:style w:type="character" w:customStyle="1" w:styleId="175">
    <w:name w:val="表格正文 Char"/>
    <w:link w:val="176"/>
    <w:autoRedefine/>
    <w:qFormat/>
    <w:uiPriority w:val="0"/>
    <w:rPr>
      <w:rFonts w:ascii="宋体" w:hAnsi="宋体"/>
      <w:kern w:val="2"/>
      <w:sz w:val="21"/>
      <w:szCs w:val="24"/>
    </w:rPr>
  </w:style>
  <w:style w:type="paragraph" w:customStyle="1" w:styleId="176">
    <w:name w:val="表格正文"/>
    <w:basedOn w:val="1"/>
    <w:link w:val="175"/>
    <w:autoRedefine/>
    <w:qFormat/>
    <w:uiPriority w:val="0"/>
    <w:pPr>
      <w:spacing w:line="400" w:lineRule="exact"/>
      <w:ind w:firstLine="100" w:firstLineChars="100"/>
    </w:pPr>
    <w:rPr>
      <w:rFonts w:ascii="宋体" w:hAnsi="宋体"/>
    </w:rPr>
  </w:style>
  <w:style w:type="character" w:customStyle="1" w:styleId="177">
    <w:name w:val="Char Char29"/>
    <w:autoRedefine/>
    <w:qFormat/>
    <w:uiPriority w:val="0"/>
    <w:rPr>
      <w:rFonts w:ascii="Calibri" w:hAnsi="Calibri" w:eastAsia="宋体" w:cs="Calibri"/>
      <w:b/>
      <w:bCs/>
      <w:kern w:val="2"/>
      <w:sz w:val="28"/>
      <w:szCs w:val="28"/>
      <w:lang w:val="en-US" w:eastAsia="zh-CN"/>
    </w:rPr>
  </w:style>
  <w:style w:type="character" w:customStyle="1" w:styleId="178">
    <w:name w:val=" Char Char41"/>
    <w:autoRedefine/>
    <w:qFormat/>
    <w:uiPriority w:val="0"/>
    <w:rPr>
      <w:rFonts w:ascii="黑体" w:hAnsi="黑体" w:eastAsia="黑体"/>
      <w:bCs/>
      <w:kern w:val="2"/>
      <w:sz w:val="28"/>
      <w:szCs w:val="32"/>
      <w:lang w:bidi="ar-SA"/>
    </w:rPr>
  </w:style>
  <w:style w:type="character" w:customStyle="1" w:styleId="179">
    <w:name w:val=" Char Char32"/>
    <w:autoRedefine/>
    <w:qFormat/>
    <w:uiPriority w:val="0"/>
    <w:rPr>
      <w:rFonts w:ascii="Cambria" w:hAnsi="Cambria" w:eastAsia="宋体"/>
      <w:b/>
      <w:bCs/>
      <w:kern w:val="2"/>
      <w:sz w:val="32"/>
      <w:szCs w:val="32"/>
      <w:lang w:val="en-US" w:eastAsia="zh-CN" w:bidi="ar-SA"/>
    </w:rPr>
  </w:style>
  <w:style w:type="character" w:customStyle="1" w:styleId="180">
    <w:name w:val="Footer Char"/>
    <w:autoRedefine/>
    <w:qFormat/>
    <w:locked/>
    <w:uiPriority w:val="0"/>
    <w:rPr>
      <w:kern w:val="2"/>
      <w:sz w:val="18"/>
      <w:szCs w:val="18"/>
    </w:rPr>
  </w:style>
  <w:style w:type="character" w:customStyle="1" w:styleId="181">
    <w:name w:val=" Char Char42"/>
    <w:autoRedefine/>
    <w:qFormat/>
    <w:uiPriority w:val="0"/>
    <w:rPr>
      <w:rFonts w:eastAsia="宋体"/>
      <w:b/>
      <w:bCs/>
      <w:kern w:val="44"/>
      <w:sz w:val="44"/>
      <w:szCs w:val="44"/>
      <w:lang w:val="en-US" w:eastAsia="zh-CN" w:bidi="ar-SA"/>
    </w:rPr>
  </w:style>
  <w:style w:type="character" w:customStyle="1" w:styleId="182">
    <w:name w:val=" Char Char19"/>
    <w:autoRedefine/>
    <w:qFormat/>
    <w:uiPriority w:val="0"/>
    <w:rPr>
      <w:rFonts w:eastAsia="宋体"/>
      <w:kern w:val="2"/>
      <w:sz w:val="21"/>
      <w:szCs w:val="24"/>
      <w:lang w:val="en-US" w:eastAsia="zh-CN" w:bidi="ar-SA"/>
    </w:rPr>
  </w:style>
  <w:style w:type="character" w:customStyle="1" w:styleId="183">
    <w:name w:val="Quote Char"/>
    <w:autoRedefine/>
    <w:qFormat/>
    <w:locked/>
    <w:uiPriority w:val="0"/>
    <w:rPr>
      <w:i/>
      <w:iCs/>
      <w:color w:val="000000"/>
      <w:kern w:val="2"/>
      <w:sz w:val="22"/>
      <w:szCs w:val="22"/>
    </w:rPr>
  </w:style>
  <w:style w:type="character" w:customStyle="1" w:styleId="184">
    <w:name w:val="Subtitle Char"/>
    <w:autoRedefine/>
    <w:qFormat/>
    <w:locked/>
    <w:uiPriority w:val="0"/>
    <w:rPr>
      <w:rFonts w:ascii="Cambria" w:hAnsi="Cambria" w:cs="Cambria"/>
      <w:b/>
      <w:bCs/>
      <w:kern w:val="28"/>
      <w:sz w:val="32"/>
      <w:szCs w:val="32"/>
    </w:rPr>
  </w:style>
  <w:style w:type="character" w:customStyle="1" w:styleId="185">
    <w:name w:val="Title Char"/>
    <w:autoRedefine/>
    <w:qFormat/>
    <w:locked/>
    <w:uiPriority w:val="0"/>
    <w:rPr>
      <w:rFonts w:ascii="Cambria" w:hAnsi="Cambria" w:cs="Cambria"/>
      <w:b/>
      <w:bCs/>
      <w:kern w:val="2"/>
      <w:sz w:val="32"/>
      <w:szCs w:val="32"/>
    </w:rPr>
  </w:style>
  <w:style w:type="character" w:customStyle="1" w:styleId="186">
    <w:name w:val="Date Char"/>
    <w:autoRedefine/>
    <w:qFormat/>
    <w:locked/>
    <w:uiPriority w:val="0"/>
    <w:rPr>
      <w:rFonts w:eastAsia="宋体"/>
      <w:kern w:val="2"/>
      <w:sz w:val="24"/>
      <w:szCs w:val="24"/>
      <w:lang w:val="en-US" w:eastAsia="zh-CN"/>
    </w:rPr>
  </w:style>
  <w:style w:type="character" w:customStyle="1" w:styleId="187">
    <w:name w:val="Char Char24"/>
    <w:autoRedefine/>
    <w:qFormat/>
    <w:uiPriority w:val="0"/>
    <w:rPr>
      <w:rFonts w:ascii="Cambria" w:hAnsi="Cambria" w:cs="Cambria"/>
      <w:b/>
      <w:bCs/>
      <w:kern w:val="28"/>
      <w:sz w:val="32"/>
      <w:szCs w:val="32"/>
    </w:rPr>
  </w:style>
  <w:style w:type="character" w:customStyle="1" w:styleId="188">
    <w:name w:val="Char Char19"/>
    <w:autoRedefine/>
    <w:qFormat/>
    <w:uiPriority w:val="0"/>
    <w:rPr>
      <w:rFonts w:eastAsia="宋体"/>
      <w:kern w:val="2"/>
      <w:sz w:val="24"/>
      <w:szCs w:val="24"/>
      <w:lang w:val="en-US" w:eastAsia="zh-CN"/>
    </w:rPr>
  </w:style>
  <w:style w:type="character" w:customStyle="1" w:styleId="189">
    <w:name w:val="Char Char32"/>
    <w:autoRedefine/>
    <w:qFormat/>
    <w:uiPriority w:val="0"/>
    <w:rPr>
      <w:rFonts w:ascii="Cambria" w:hAnsi="Cambria" w:eastAsia="宋体" w:cs="Cambria"/>
      <w:b/>
      <w:bCs/>
      <w:kern w:val="2"/>
      <w:sz w:val="32"/>
      <w:szCs w:val="32"/>
      <w:lang w:val="en-US" w:eastAsia="zh-CN"/>
    </w:rPr>
  </w:style>
  <w:style w:type="character" w:customStyle="1" w:styleId="190">
    <w:name w:val="Char Char23"/>
    <w:autoRedefine/>
    <w:qFormat/>
    <w:uiPriority w:val="0"/>
    <w:rPr>
      <w:rFonts w:ascii="Cambria" w:hAnsi="Cambria" w:cs="Cambria"/>
      <w:b/>
      <w:bCs/>
      <w:kern w:val="2"/>
      <w:sz w:val="32"/>
      <w:szCs w:val="32"/>
    </w:rPr>
  </w:style>
  <w:style w:type="character" w:customStyle="1" w:styleId="191">
    <w:name w:val="Char Char28"/>
    <w:autoRedefine/>
    <w:qFormat/>
    <w:uiPriority w:val="0"/>
    <w:rPr>
      <w:rFonts w:ascii="Cambria" w:hAnsi="Cambria" w:eastAsia="宋体" w:cs="Cambria"/>
      <w:b/>
      <w:bCs/>
      <w:kern w:val="2"/>
      <w:sz w:val="24"/>
      <w:szCs w:val="24"/>
      <w:lang w:val="en-US" w:eastAsia="zh-CN"/>
    </w:rPr>
  </w:style>
  <w:style w:type="character" w:customStyle="1" w:styleId="192">
    <w:name w:val="Char Char31"/>
    <w:autoRedefine/>
    <w:qFormat/>
    <w:uiPriority w:val="0"/>
    <w:rPr>
      <w:rFonts w:ascii="Calibri" w:hAnsi="Calibri" w:eastAsia="宋体" w:cs="Calibri"/>
      <w:b/>
      <w:bCs/>
      <w:kern w:val="2"/>
      <w:sz w:val="32"/>
      <w:szCs w:val="32"/>
      <w:lang w:val="en-US" w:eastAsia="zh-CN"/>
    </w:rPr>
  </w:style>
  <w:style w:type="character" w:customStyle="1" w:styleId="193">
    <w:name w:val="Char Char26"/>
    <w:autoRedefine/>
    <w:qFormat/>
    <w:uiPriority w:val="0"/>
    <w:rPr>
      <w:rFonts w:ascii="Cambria" w:hAnsi="Cambria" w:eastAsia="宋体" w:cs="Cambria"/>
      <w:kern w:val="2"/>
      <w:sz w:val="24"/>
      <w:szCs w:val="24"/>
      <w:lang w:val="en-US" w:eastAsia="zh-CN"/>
    </w:rPr>
  </w:style>
  <w:style w:type="character" w:customStyle="1" w:styleId="194">
    <w:name w:val="Char Char25"/>
    <w:autoRedefine/>
    <w:qFormat/>
    <w:uiPriority w:val="0"/>
    <w:rPr>
      <w:rFonts w:ascii="Cambria" w:hAnsi="Cambria" w:eastAsia="宋体" w:cs="Cambria"/>
      <w:kern w:val="2"/>
      <w:sz w:val="21"/>
      <w:szCs w:val="21"/>
      <w:lang w:val="en-US" w:eastAsia="zh-CN"/>
    </w:rPr>
  </w:style>
  <w:style w:type="character" w:customStyle="1" w:styleId="195">
    <w:name w:val="Balloon Text Char"/>
    <w:autoRedefine/>
    <w:qFormat/>
    <w:locked/>
    <w:uiPriority w:val="0"/>
    <w:rPr>
      <w:rFonts w:eastAsia="宋体"/>
      <w:kern w:val="2"/>
      <w:sz w:val="18"/>
      <w:szCs w:val="18"/>
      <w:lang w:val="en-US" w:eastAsia="zh-CN"/>
    </w:rPr>
  </w:style>
  <w:style w:type="character" w:customStyle="1" w:styleId="196">
    <w:name w:val="Char Char27"/>
    <w:autoRedefine/>
    <w:qFormat/>
    <w:uiPriority w:val="0"/>
    <w:rPr>
      <w:rFonts w:ascii="Calibri" w:hAnsi="Calibri" w:eastAsia="宋体" w:cs="Calibri"/>
      <w:b/>
      <w:bCs/>
      <w:kern w:val="2"/>
      <w:sz w:val="24"/>
      <w:szCs w:val="24"/>
      <w:lang w:val="en-US" w:eastAsia="zh-CN"/>
    </w:rPr>
  </w:style>
  <w:style w:type="paragraph" w:customStyle="1" w:styleId="197">
    <w:name w:val="zbzw2"/>
    <w:basedOn w:val="1"/>
    <w:autoRedefine/>
    <w:qFormat/>
    <w:uiPriority w:val="0"/>
    <w:pPr>
      <w:tabs>
        <w:tab w:val="left" w:pos="720"/>
      </w:tabs>
      <w:spacing w:line="380" w:lineRule="exact"/>
      <w:ind w:right="-76" w:firstLine="420" w:firstLineChars="200"/>
    </w:pPr>
    <w:rPr>
      <w:rFonts w:ascii="宋体" w:hAnsi="宋体"/>
      <w:szCs w:val="21"/>
    </w:rPr>
  </w:style>
  <w:style w:type="paragraph" w:customStyle="1" w:styleId="198">
    <w:name w:val="样式 标题 2 + Times New Roman 四号 非加粗 段前: 5 磅 段后: 0 磅 行距: 固定值 20..."/>
    <w:basedOn w:val="5"/>
    <w:autoRedefine/>
    <w:qFormat/>
    <w:uiPriority w:val="0"/>
    <w:pPr>
      <w:keepNext/>
      <w:keepLines/>
      <w:widowControl w:val="0"/>
      <w:numPr>
        <w:ilvl w:val="1"/>
        <w:numId w:val="1"/>
      </w:numPr>
      <w:tabs>
        <w:tab w:val="left" w:pos="1483"/>
        <w:tab w:val="clear" w:pos="576"/>
      </w:tabs>
      <w:spacing w:before="100" w:after="0"/>
      <w:jc w:val="both"/>
    </w:pPr>
    <w:rPr>
      <w:rFonts w:ascii="Times New Roman" w:hAnsi="Times New Roman" w:cs="宋体"/>
      <w:b/>
      <w:color w:val="auto"/>
      <w:sz w:val="28"/>
      <w:szCs w:val="20"/>
    </w:rPr>
  </w:style>
  <w:style w:type="paragraph" w:customStyle="1" w:styleId="199">
    <w:name w:val="目录文字"/>
    <w:basedOn w:val="1"/>
    <w:autoRedefine/>
    <w:qFormat/>
    <w:uiPriority w:val="0"/>
    <w:pPr>
      <w:widowControl/>
      <w:spacing w:line="480" w:lineRule="auto"/>
      <w:jc w:val="left"/>
    </w:pPr>
    <w:rPr>
      <w:rFonts w:ascii="宋体" w:hAnsi="宋体" w:cs="宋体"/>
      <w:kern w:val="0"/>
      <w:sz w:val="24"/>
    </w:rPr>
  </w:style>
  <w:style w:type="paragraph" w:customStyle="1" w:styleId="200">
    <w:name w:val="目录"/>
    <w:basedOn w:val="1"/>
    <w:autoRedefine/>
    <w:qFormat/>
    <w:uiPriority w:val="0"/>
    <w:pPr>
      <w:widowControl/>
      <w:jc w:val="center"/>
    </w:pPr>
    <w:rPr>
      <w:rFonts w:ascii="宋体" w:cs="宋体"/>
      <w:b/>
      <w:bCs/>
      <w:kern w:val="0"/>
      <w:sz w:val="36"/>
      <w:szCs w:val="36"/>
    </w:rPr>
  </w:style>
  <w:style w:type="paragraph" w:customStyle="1" w:styleId="201">
    <w:name w:val="Char Char Char"/>
    <w:basedOn w:val="1"/>
    <w:autoRedefine/>
    <w:qFormat/>
    <w:uiPriority w:val="0"/>
    <w:rPr>
      <w:rFonts w:ascii="Tahoma" w:hAnsi="Tahoma"/>
      <w:sz w:val="24"/>
      <w:szCs w:val="20"/>
    </w:rPr>
  </w:style>
  <w:style w:type="paragraph" w:customStyle="1" w:styleId="202">
    <w:name w:val="_Style 201"/>
    <w:autoRedefine/>
    <w:qFormat/>
    <w:uiPriority w:val="0"/>
    <w:rPr>
      <w:rFonts w:ascii="Times New Roman" w:hAnsi="Times New Roman" w:eastAsia="宋体" w:cs="Times New Roman"/>
      <w:kern w:val="2"/>
      <w:sz w:val="21"/>
      <w:szCs w:val="24"/>
      <w:lang w:val="en-US" w:eastAsia="zh-CN" w:bidi="ar-SA"/>
    </w:rPr>
  </w:style>
  <w:style w:type="paragraph" w:styleId="203">
    <w:name w:val="List Paragraph"/>
    <w:basedOn w:val="1"/>
    <w:autoRedefine/>
    <w:qFormat/>
    <w:uiPriority w:val="0"/>
    <w:pPr>
      <w:ind w:firstLine="420" w:firstLineChars="200"/>
    </w:pPr>
    <w:rPr>
      <w:rFonts w:ascii="Calibri" w:hAnsi="Calibri"/>
      <w:szCs w:val="22"/>
    </w:rPr>
  </w:style>
  <w:style w:type="paragraph" w:customStyle="1" w:styleId="204">
    <w:name w:val="空半行"/>
    <w:basedOn w:val="1"/>
    <w:autoRedefine/>
    <w:qFormat/>
    <w:uiPriority w:val="0"/>
    <w:pPr>
      <w:adjustRightInd w:val="0"/>
      <w:spacing w:line="120" w:lineRule="exact"/>
      <w:textAlignment w:val="baseline"/>
    </w:pPr>
    <w:rPr>
      <w:rFonts w:eastAsia="仿宋_GB2312"/>
      <w:color w:val="FFFFFF"/>
      <w:kern w:val="0"/>
      <w:sz w:val="30"/>
      <w:szCs w:val="20"/>
    </w:rPr>
  </w:style>
  <w:style w:type="paragraph" w:customStyle="1" w:styleId="205">
    <w:name w:val="简单回函地址"/>
    <w:basedOn w:val="1"/>
    <w:autoRedefine/>
    <w:qFormat/>
    <w:uiPriority w:val="0"/>
    <w:rPr>
      <w:sz w:val="28"/>
      <w:szCs w:val="28"/>
    </w:rPr>
  </w:style>
  <w:style w:type="paragraph" w:customStyle="1" w:styleId="206">
    <w:name w:val="zbzw"/>
    <w:basedOn w:val="1"/>
    <w:autoRedefine/>
    <w:qFormat/>
    <w:uiPriority w:val="0"/>
    <w:pPr>
      <w:tabs>
        <w:tab w:val="left" w:pos="720"/>
      </w:tabs>
      <w:spacing w:line="430" w:lineRule="exact"/>
      <w:ind w:right="-76"/>
    </w:pPr>
    <w:rPr>
      <w:szCs w:val="21"/>
    </w:rPr>
  </w:style>
  <w:style w:type="paragraph" w:customStyle="1" w:styleId="207">
    <w:name w:val="Char Char Char Char1"/>
    <w:basedOn w:val="1"/>
    <w:autoRedefine/>
    <w:qFormat/>
    <w:uiPriority w:val="0"/>
  </w:style>
  <w:style w:type="paragraph" w:customStyle="1" w:styleId="208">
    <w:name w:val="正文 + 仿宋_GB2312"/>
    <w:basedOn w:val="1"/>
    <w:autoRedefine/>
    <w:qFormat/>
    <w:uiPriority w:val="0"/>
    <w:pPr>
      <w:widowControl/>
      <w:adjustRightInd w:val="0"/>
      <w:snapToGrid w:val="0"/>
      <w:spacing w:line="360" w:lineRule="exact"/>
      <w:ind w:left="480"/>
      <w:textAlignment w:val="baseline"/>
    </w:pPr>
    <w:rPr>
      <w:rFonts w:ascii="仿宋_GB2312" w:eastAsia="仿宋_GB2312" w:cs="仿宋_GB2312"/>
      <w:kern w:val="0"/>
      <w:szCs w:val="21"/>
    </w:rPr>
  </w:style>
  <w:style w:type="paragraph" w:customStyle="1" w:styleId="209">
    <w:name w:val="样式1"/>
    <w:basedOn w:val="1"/>
    <w:autoRedefine/>
    <w:qFormat/>
    <w:uiPriority w:val="0"/>
    <w:pPr>
      <w:spacing w:before="120" w:beforeLines="0" w:after="120" w:afterLines="0" w:line="300" w:lineRule="auto"/>
    </w:pPr>
    <w:rPr>
      <w:rFonts w:ascii="宋体" w:hAnsi="宋体"/>
      <w:b/>
      <w:sz w:val="24"/>
      <w:szCs w:val="20"/>
    </w:rPr>
  </w:style>
  <w:style w:type="paragraph" w:customStyle="1" w:styleId="210">
    <w:name w:val="p0"/>
    <w:basedOn w:val="1"/>
    <w:autoRedefine/>
    <w:qFormat/>
    <w:uiPriority w:val="0"/>
    <w:pPr>
      <w:widowControl/>
    </w:pPr>
    <w:rPr>
      <w:kern w:val="0"/>
      <w:szCs w:val="21"/>
    </w:rPr>
  </w:style>
  <w:style w:type="paragraph" w:customStyle="1" w:styleId="211">
    <w:name w:val="pbj1"/>
    <w:basedOn w:val="1"/>
    <w:autoRedefine/>
    <w:qFormat/>
    <w:uiPriority w:val="0"/>
    <w:pPr>
      <w:widowControl/>
      <w:jc w:val="left"/>
    </w:pPr>
    <w:rPr>
      <w:rFonts w:ascii="宋体" w:hAnsi="宋体" w:cs="宋体"/>
      <w:kern w:val="0"/>
      <w:sz w:val="24"/>
    </w:rPr>
  </w:style>
  <w:style w:type="paragraph" w:customStyle="1" w:styleId="212">
    <w:name w:val="正文－恩普"/>
    <w:basedOn w:val="6"/>
    <w:autoRedefine/>
    <w:qFormat/>
    <w:uiPriority w:val="0"/>
    <w:pPr>
      <w:widowControl w:val="0"/>
      <w:spacing w:line="360" w:lineRule="auto"/>
      <w:ind w:firstLine="200" w:firstLineChars="200"/>
      <w:jc w:val="both"/>
    </w:pPr>
  </w:style>
  <w:style w:type="paragraph" w:customStyle="1" w:styleId="213">
    <w:name w:val=" Char Char"/>
    <w:basedOn w:val="1"/>
    <w:autoRedefine/>
    <w:qFormat/>
    <w:uiPriority w:val="0"/>
    <w:rPr>
      <w:rFonts w:ascii="Tahoma" w:hAnsi="Tahoma"/>
      <w:sz w:val="24"/>
      <w:szCs w:val="20"/>
    </w:rPr>
  </w:style>
  <w:style w:type="paragraph" w:customStyle="1" w:styleId="214">
    <w:name w:val="样式2"/>
    <w:basedOn w:val="4"/>
    <w:autoRedefine/>
    <w:qFormat/>
    <w:uiPriority w:val="0"/>
    <w:pPr>
      <w:keepLines/>
      <w:widowControl w:val="0"/>
      <w:numPr>
        <w:ilvl w:val="0"/>
        <w:numId w:val="0"/>
      </w:numPr>
      <w:tabs>
        <w:tab w:val="left" w:pos="482"/>
        <w:tab w:val="left" w:pos="2183"/>
        <w:tab w:val="left" w:pos="3884"/>
        <w:tab w:val="left" w:pos="5585"/>
      </w:tabs>
      <w:adjustRightInd w:val="0"/>
      <w:spacing w:after="240" w:line="360" w:lineRule="auto"/>
      <w:textAlignment w:val="baseline"/>
    </w:pPr>
    <w:rPr>
      <w:rFonts w:ascii="宋体" w:hAnsi="宋体" w:eastAsia="金桥简标宋"/>
      <w:bCs/>
      <w:kern w:val="44"/>
      <w:sz w:val="44"/>
      <w:szCs w:val="44"/>
    </w:rPr>
  </w:style>
  <w:style w:type="paragraph" w:customStyle="1" w:styleId="215">
    <w:name w:val="zbzw1"/>
    <w:basedOn w:val="209"/>
    <w:autoRedefine/>
    <w:qFormat/>
    <w:uiPriority w:val="0"/>
    <w:pPr>
      <w:tabs>
        <w:tab w:val="left" w:pos="720"/>
      </w:tabs>
      <w:spacing w:before="0" w:beforeLines="0" w:after="0" w:afterLines="0" w:line="350" w:lineRule="exact"/>
      <w:ind w:right="-76" w:firstLine="422" w:firstLineChars="200"/>
    </w:pPr>
    <w:rPr>
      <w:sz w:val="21"/>
      <w:szCs w:val="21"/>
    </w:rPr>
  </w:style>
  <w:style w:type="paragraph" w:customStyle="1" w:styleId="216">
    <w:name w:val=" Char Char Char Char"/>
    <w:basedOn w:val="6"/>
    <w:autoRedefine/>
    <w:qFormat/>
    <w:uiPriority w:val="0"/>
    <w:pPr>
      <w:widowControl w:val="0"/>
      <w:spacing w:line="360" w:lineRule="auto"/>
      <w:ind w:firstLine="200" w:firstLineChars="200"/>
      <w:jc w:val="both"/>
    </w:pPr>
    <w:rPr>
      <w:kern w:val="2"/>
      <w:sz w:val="24"/>
      <w:szCs w:val="24"/>
    </w:rPr>
  </w:style>
  <w:style w:type="paragraph" w:customStyle="1" w:styleId="217">
    <w:name w:val="Char Char Char2 Char"/>
    <w:basedOn w:val="1"/>
    <w:autoRedefine/>
    <w:qFormat/>
    <w:uiPriority w:val="0"/>
    <w:pPr>
      <w:tabs>
        <w:tab w:val="left" w:pos="360"/>
      </w:tabs>
      <w:ind w:left="360" w:hanging="360"/>
    </w:pPr>
  </w:style>
  <w:style w:type="paragraph" w:customStyle="1" w:styleId="218">
    <w:name w:val="Blockquote"/>
    <w:basedOn w:val="1"/>
    <w:autoRedefine/>
    <w:qFormat/>
    <w:uiPriority w:val="0"/>
    <w:pPr>
      <w:autoSpaceDE w:val="0"/>
      <w:autoSpaceDN w:val="0"/>
      <w:adjustRightInd w:val="0"/>
      <w:spacing w:before="100" w:after="100"/>
      <w:ind w:left="360" w:right="360"/>
      <w:jc w:val="left"/>
    </w:pPr>
    <w:rPr>
      <w:kern w:val="0"/>
      <w:sz w:val="24"/>
      <w:szCs w:val="20"/>
    </w:rPr>
  </w:style>
  <w:style w:type="paragraph" w:customStyle="1" w:styleId="219">
    <w:name w:val="flNote"/>
    <w:basedOn w:val="1"/>
    <w:autoRedefine/>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220">
    <w:name w:val="_Style 219"/>
    <w:basedOn w:val="4"/>
    <w:next w:val="1"/>
    <w:autoRedefine/>
    <w:qFormat/>
    <w:uiPriority w:val="0"/>
    <w:pPr>
      <w:keepLines/>
      <w:widowControl w:val="0"/>
      <w:tabs>
        <w:tab w:val="left" w:pos="1003"/>
      </w:tabs>
      <w:spacing w:before="340" w:after="330" w:line="576" w:lineRule="auto"/>
      <w:ind w:left="1003" w:hanging="360"/>
      <w:jc w:val="both"/>
      <w:outlineLvl w:val="9"/>
    </w:pPr>
    <w:rPr>
      <w:rFonts w:ascii="Calibri" w:hAnsi="Calibri" w:eastAsia="宋体"/>
      <w:b/>
      <w:bCs/>
      <w:kern w:val="44"/>
      <w:sz w:val="44"/>
      <w:szCs w:val="44"/>
    </w:rPr>
  </w:style>
  <w:style w:type="paragraph" w:customStyle="1" w:styleId="221">
    <w:name w:val=" Char1 Char Char Char Char Char"/>
    <w:basedOn w:val="1"/>
    <w:autoRedefine/>
    <w:qFormat/>
    <w:uiPriority w:val="0"/>
    <w:rPr>
      <w:rFonts w:ascii="Tahoma" w:hAnsi="Tahoma"/>
      <w:sz w:val="24"/>
      <w:szCs w:val="20"/>
    </w:rPr>
  </w:style>
  <w:style w:type="paragraph" w:customStyle="1" w:styleId="222">
    <w:name w:val="WPSOffice手动目录 2"/>
    <w:autoRedefine/>
    <w:qFormat/>
    <w:uiPriority w:val="0"/>
    <w:pPr>
      <w:ind w:left="200" w:leftChars="200"/>
    </w:pPr>
    <w:rPr>
      <w:rFonts w:ascii="Times New Roman" w:hAnsi="Times New Roman" w:eastAsia="宋体" w:cs="Times New Roman"/>
      <w:lang w:val="en-US" w:eastAsia="zh-CN" w:bidi="ar-SA"/>
    </w:rPr>
  </w:style>
  <w:style w:type="paragraph" w:customStyle="1" w:styleId="223">
    <w:name w:val="WPSOffice手动目录 1"/>
    <w:autoRedefine/>
    <w:qFormat/>
    <w:uiPriority w:val="0"/>
    <w:rPr>
      <w:rFonts w:ascii="Times New Roman" w:hAnsi="Times New Roman" w:eastAsia="宋体" w:cs="Times New Roman"/>
      <w:lang w:val="en-US" w:eastAsia="zh-CN" w:bidi="ar-SA"/>
    </w:rPr>
  </w:style>
  <w:style w:type="paragraph" w:customStyle="1" w:styleId="224">
    <w:name w:val="Body text|1"/>
    <w:basedOn w:val="1"/>
    <w:autoRedefine/>
    <w:qFormat/>
    <w:uiPriority w:val="0"/>
    <w:pPr>
      <w:spacing w:line="442" w:lineRule="auto"/>
      <w:ind w:firstLine="400"/>
      <w:jc w:val="left"/>
    </w:pPr>
    <w:rPr>
      <w:rFonts w:ascii="宋体" w:hAnsi="宋体" w:cs="宋体"/>
      <w:kern w:val="0"/>
      <w:sz w:val="22"/>
      <w:szCs w:val="22"/>
      <w:lang w:val="zh-TW" w:eastAsia="zh-TW" w:bidi="zh-TW"/>
    </w:rPr>
  </w:style>
  <w:style w:type="paragraph" w:customStyle="1" w:styleId="225">
    <w:name w:val="内文正文"/>
    <w:autoRedefine/>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226">
    <w:name w:val="Table Paragraph"/>
    <w:basedOn w:val="1"/>
    <w:autoRedefine/>
    <w:qFormat/>
    <w:uiPriority w:val="99"/>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99</Pages>
  <Words>43294</Words>
  <Characters>45793</Characters>
  <Lines>440</Lines>
  <Paragraphs>123</Paragraphs>
  <TotalTime>44</TotalTime>
  <ScaleCrop>false</ScaleCrop>
  <LinksUpToDate>false</LinksUpToDate>
  <CharactersWithSpaces>54188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2019-04-30T01:56:00Z</dcterms:created>
  <dc:creator>微软用户</dc:creator>
  <cp:lastModifiedBy>深巷</cp:lastModifiedBy>
  <cp:lastPrinted>2024-04-19T03:23:56Z</cp:lastPrinted>
  <dcterms:modified xsi:type="dcterms:W3CDTF">2024-04-19T03:26:59Z</dcterms:modified>
  <dc:title>目    录</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5FE2AC92D1374701BE5AE84BD1C3912E_13</vt:lpwstr>
  </property>
</Properties>
</file>