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600"/>
        <w:rPr>
          <w:rFonts w:ascii="宋体" w:hAnsi="宋体"/>
          <w:b/>
          <w:bCs/>
          <w:sz w:val="48"/>
          <w:szCs w:val="48"/>
        </w:rPr>
      </w:pPr>
      <w:r>
        <w:rPr>
          <w:rFonts w:hint="eastAsia" w:ascii="宋体" w:hAnsi="宋体"/>
          <w:b/>
          <w:bCs/>
          <w:sz w:val="48"/>
          <w:szCs w:val="48"/>
        </w:rPr>
        <w:t>竞 价 文 件</w:t>
      </w:r>
    </w:p>
    <w:p>
      <w:pPr>
        <w:jc w:val="center"/>
        <w:rPr>
          <w:rFonts w:ascii="宋体" w:hAnsi="宋体"/>
          <w:b/>
          <w:bCs/>
          <w:sz w:val="48"/>
          <w:szCs w:val="48"/>
        </w:rPr>
      </w:pPr>
    </w:p>
    <w:p>
      <w:pPr>
        <w:jc w:val="center"/>
        <w:rPr>
          <w:rFonts w:ascii="宋体" w:hAnsi="宋体"/>
          <w:sz w:val="48"/>
          <w:szCs w:val="48"/>
        </w:rPr>
      </w:pPr>
      <w:r>
        <w:rPr>
          <w:rFonts w:hint="eastAsia" w:ascii="宋体" w:hAnsi="宋体"/>
          <w:b/>
          <w:bCs/>
          <w:sz w:val="48"/>
          <w:szCs w:val="48"/>
        </w:rPr>
        <w:t>目 录</w:t>
      </w:r>
    </w:p>
    <w:p>
      <w:pPr>
        <w:spacing w:beforeLines="50" w:line="800" w:lineRule="exact"/>
        <w:rPr>
          <w:rFonts w:ascii="宋体" w:hAnsi="宋体"/>
          <w:sz w:val="32"/>
          <w:szCs w:val="20"/>
        </w:rPr>
      </w:pPr>
      <w:r>
        <w:rPr>
          <w:rFonts w:hint="eastAsia" w:ascii="宋体" w:hAnsi="宋体"/>
          <w:bCs/>
          <w:sz w:val="32"/>
        </w:rPr>
        <w:t>标准厂房招租公告</w:t>
      </w:r>
      <w:r>
        <w:rPr>
          <w:rFonts w:hint="eastAsia"/>
        </w:rPr>
        <w:t>·····················································</w:t>
      </w:r>
      <w:r>
        <w:rPr>
          <w:rFonts w:hint="eastAsia" w:ascii="宋体" w:hAnsi="宋体"/>
          <w:sz w:val="32"/>
        </w:rPr>
        <w:t>1</w:t>
      </w:r>
    </w:p>
    <w:p>
      <w:pPr>
        <w:spacing w:line="800" w:lineRule="exact"/>
        <w:rPr>
          <w:rFonts w:ascii="宋体" w:hAnsi="宋体"/>
          <w:sz w:val="32"/>
        </w:rPr>
      </w:pPr>
      <w:r>
        <w:rPr>
          <w:rFonts w:hint="eastAsia" w:ascii="宋体" w:hAnsi="宋体"/>
          <w:bCs/>
          <w:sz w:val="32"/>
        </w:rPr>
        <w:t>告 知 书</w:t>
      </w:r>
      <w:r>
        <w:rPr>
          <w:rFonts w:hint="eastAsia"/>
        </w:rPr>
        <w:t>·································································</w:t>
      </w:r>
      <w:r>
        <w:rPr>
          <w:rFonts w:hint="eastAsia" w:ascii="宋体" w:hAnsi="宋体" w:cs="宋体"/>
          <w:sz w:val="32"/>
          <w:szCs w:val="32"/>
        </w:rPr>
        <w:t>2</w:t>
      </w:r>
    </w:p>
    <w:p>
      <w:pPr>
        <w:spacing w:line="800" w:lineRule="exact"/>
        <w:rPr>
          <w:rFonts w:ascii="宋体" w:hAnsi="宋体"/>
          <w:sz w:val="32"/>
        </w:rPr>
      </w:pPr>
      <w:r>
        <w:rPr>
          <w:rFonts w:hint="eastAsia" w:ascii="宋体" w:hAnsi="宋体"/>
          <w:bCs/>
          <w:sz w:val="32"/>
        </w:rPr>
        <w:t>竞价规则</w:t>
      </w:r>
      <w:r>
        <w:rPr>
          <w:rFonts w:hint="eastAsia"/>
        </w:rPr>
        <w:t>·································································</w:t>
      </w:r>
      <w:r>
        <w:rPr>
          <w:rFonts w:hint="eastAsia" w:ascii="宋体" w:hAnsi="宋体" w:cs="宋体"/>
          <w:sz w:val="32"/>
          <w:szCs w:val="32"/>
        </w:rPr>
        <w:t>4</w:t>
      </w:r>
    </w:p>
    <w:p>
      <w:pPr>
        <w:spacing w:line="800" w:lineRule="exact"/>
        <w:rPr>
          <w:rFonts w:ascii="宋体" w:hAnsi="宋体"/>
          <w:sz w:val="32"/>
        </w:rPr>
      </w:pPr>
      <w:r>
        <w:rPr>
          <w:rFonts w:hint="eastAsia" w:ascii="宋体" w:hAnsi="宋体"/>
          <w:bCs/>
          <w:sz w:val="32"/>
        </w:rPr>
        <w:t>厂房租赁合同（样本）</w:t>
      </w:r>
      <w:r>
        <w:rPr>
          <w:rFonts w:hint="eastAsia"/>
        </w:rPr>
        <w:t>················································</w:t>
      </w:r>
      <w:r>
        <w:rPr>
          <w:rFonts w:hint="eastAsia" w:ascii="宋体" w:hAnsi="宋体"/>
          <w:sz w:val="32"/>
        </w:rPr>
        <w:t>5</w:t>
      </w:r>
    </w:p>
    <w:p>
      <w:pPr>
        <w:spacing w:line="800" w:lineRule="exact"/>
        <w:rPr>
          <w:rFonts w:ascii="宋体" w:hAnsi="宋体"/>
          <w:sz w:val="32"/>
        </w:rPr>
      </w:pPr>
      <w:r>
        <w:rPr>
          <w:rFonts w:hint="eastAsia" w:ascii="宋体" w:hAnsi="宋体"/>
          <w:bCs/>
          <w:sz w:val="32"/>
        </w:rPr>
        <w:t>成交确认书（样本）</w:t>
      </w:r>
      <w:r>
        <w:rPr>
          <w:rFonts w:hint="eastAsia"/>
        </w:rPr>
        <w:t>···················································</w:t>
      </w:r>
      <w:r>
        <w:rPr>
          <w:rFonts w:hint="eastAsia" w:ascii="宋体" w:hAnsi="宋体" w:cs="宋体"/>
          <w:sz w:val="32"/>
          <w:szCs w:val="32"/>
        </w:rPr>
        <w:t>8</w:t>
      </w:r>
    </w:p>
    <w:p>
      <w:pPr>
        <w:spacing w:line="800" w:lineRule="exact"/>
        <w:rPr>
          <w:rFonts w:ascii="宋体" w:hAnsi="宋体"/>
          <w:sz w:val="32"/>
        </w:rPr>
      </w:pPr>
      <w:r>
        <w:rPr>
          <w:rFonts w:hint="eastAsia" w:ascii="宋体" w:hAnsi="宋体"/>
          <w:sz w:val="36"/>
          <w:szCs w:val="36"/>
        </w:rPr>
        <w:t>授权委托书</w:t>
      </w:r>
      <w:r>
        <w:rPr>
          <w:rFonts w:hint="eastAsia" w:ascii="宋体" w:hAnsi="宋体"/>
          <w:bCs/>
          <w:sz w:val="32"/>
        </w:rPr>
        <w:t>（样本）</w:t>
      </w:r>
      <w:r>
        <w:rPr>
          <w:rFonts w:hint="eastAsia"/>
        </w:rPr>
        <w:t>·················································</w:t>
      </w:r>
      <w:r>
        <w:rPr>
          <w:rFonts w:hint="eastAsia" w:ascii="宋体" w:hAnsi="宋体" w:cs="宋体"/>
          <w:sz w:val="32"/>
          <w:szCs w:val="32"/>
        </w:rPr>
        <w:t>11</w:t>
      </w:r>
    </w:p>
    <w:p>
      <w:pPr>
        <w:spacing w:line="800" w:lineRule="exact"/>
        <w:ind w:firstLine="4288" w:firstLineChars="1340"/>
        <w:rPr>
          <w:rFonts w:ascii="宋体" w:hAnsi="宋体"/>
          <w:sz w:val="32"/>
        </w:rPr>
      </w:pPr>
    </w:p>
    <w:p>
      <w:pPr>
        <w:spacing w:line="800" w:lineRule="exact"/>
        <w:ind w:firstLine="4288" w:firstLineChars="1340"/>
        <w:rPr>
          <w:rFonts w:ascii="宋体" w:hAnsi="宋体"/>
          <w:sz w:val="32"/>
        </w:rPr>
      </w:pPr>
    </w:p>
    <w:p>
      <w:pPr>
        <w:rPr>
          <w:rFonts w:ascii="宋体" w:hAnsi="宋体"/>
          <w:sz w:val="32"/>
        </w:rPr>
      </w:pPr>
    </w:p>
    <w:p>
      <w:pPr>
        <w:rPr>
          <w:rFonts w:ascii="宋体" w:hAnsi="宋体"/>
          <w:sz w:val="32"/>
        </w:rPr>
      </w:pPr>
    </w:p>
    <w:p>
      <w:pPr>
        <w:rPr>
          <w:rFonts w:ascii="宋体" w:hAnsi="宋体"/>
          <w:sz w:val="28"/>
        </w:rPr>
      </w:pPr>
    </w:p>
    <w:p>
      <w:pPr>
        <w:spacing w:line="400" w:lineRule="exact"/>
        <w:ind w:firstLine="2249" w:firstLineChars="800"/>
        <w:rPr>
          <w:rFonts w:ascii="宋体" w:hAnsi="宋体"/>
          <w:b/>
          <w:sz w:val="28"/>
        </w:rPr>
      </w:pPr>
    </w:p>
    <w:p>
      <w:pPr>
        <w:spacing w:line="400" w:lineRule="exact"/>
        <w:ind w:firstLine="2249" w:firstLineChars="800"/>
        <w:rPr>
          <w:rFonts w:ascii="宋体" w:hAnsi="宋体"/>
          <w:b/>
          <w:sz w:val="28"/>
        </w:rPr>
      </w:pPr>
    </w:p>
    <w:p>
      <w:pPr>
        <w:spacing w:line="400" w:lineRule="exact"/>
        <w:ind w:firstLine="2249" w:firstLineChars="800"/>
        <w:rPr>
          <w:rFonts w:ascii="宋体" w:hAnsi="宋体"/>
          <w:b/>
          <w:sz w:val="28"/>
        </w:rPr>
      </w:pPr>
    </w:p>
    <w:p>
      <w:pPr>
        <w:spacing w:line="400" w:lineRule="exact"/>
        <w:ind w:firstLine="2249" w:firstLineChars="800"/>
        <w:rPr>
          <w:rFonts w:ascii="宋体" w:hAnsi="宋体"/>
          <w:b/>
          <w:sz w:val="28"/>
        </w:rPr>
      </w:pPr>
      <w:r>
        <w:rPr>
          <w:rFonts w:hint="eastAsia" w:ascii="宋体" w:hAnsi="宋体"/>
          <w:b/>
          <w:sz w:val="28"/>
        </w:rPr>
        <w:t>瑞安市商贸产权交易服务有限公司</w:t>
      </w:r>
    </w:p>
    <w:p>
      <w:pPr>
        <w:spacing w:line="400" w:lineRule="exact"/>
        <w:ind w:firstLine="2249" w:firstLineChars="800"/>
        <w:rPr>
          <w:rFonts w:ascii="宋体" w:hAnsi="宋体"/>
          <w:b/>
          <w:sz w:val="28"/>
        </w:rPr>
      </w:pPr>
      <w:r>
        <w:rPr>
          <w:rFonts w:hint="eastAsia" w:ascii="宋体" w:hAnsi="宋体"/>
          <w:b/>
          <w:sz w:val="28"/>
        </w:rPr>
        <w:t>通讯地址：瑞安市滨江大道3096号二楼</w:t>
      </w:r>
    </w:p>
    <w:p>
      <w:pPr>
        <w:spacing w:line="400" w:lineRule="exact"/>
        <w:ind w:firstLine="2249" w:firstLineChars="800"/>
        <w:rPr>
          <w:rFonts w:ascii="宋体" w:hAnsi="宋体"/>
          <w:b/>
          <w:sz w:val="28"/>
        </w:rPr>
      </w:pPr>
      <w:r>
        <w:rPr>
          <w:rFonts w:hint="eastAsia" w:ascii="宋体" w:hAnsi="宋体"/>
          <w:b/>
          <w:sz w:val="28"/>
        </w:rPr>
        <w:t>电话：0577-65903978  65903918</w:t>
      </w:r>
    </w:p>
    <w:p>
      <w:pPr>
        <w:spacing w:line="400" w:lineRule="exact"/>
        <w:ind w:firstLine="2249" w:firstLineChars="800"/>
        <w:rPr>
          <w:rFonts w:ascii="宋体" w:hAnsi="宋体"/>
          <w:b/>
          <w:sz w:val="28"/>
        </w:rPr>
      </w:pPr>
      <w:r>
        <w:rPr>
          <w:rFonts w:hint="eastAsia" w:ascii="宋体" w:hAnsi="宋体"/>
          <w:b/>
          <w:sz w:val="28"/>
        </w:rPr>
        <w:t>传真：05777-</w:t>
      </w:r>
    </w:p>
    <w:p>
      <w:pPr>
        <w:spacing w:line="400" w:lineRule="exact"/>
        <w:ind w:firstLine="2249" w:firstLineChars="800"/>
        <w:rPr>
          <w:rFonts w:ascii="宋体" w:hAnsi="宋体"/>
          <w:b/>
          <w:sz w:val="28"/>
        </w:rPr>
      </w:pPr>
      <w:r>
        <w:rPr>
          <w:rFonts w:hint="eastAsia" w:ascii="宋体" w:hAnsi="宋体"/>
          <w:b/>
          <w:sz w:val="28"/>
        </w:rPr>
        <w:t>邮编：325200</w:t>
      </w:r>
    </w:p>
    <w:p>
      <w:pPr>
        <w:widowControl/>
        <w:spacing w:line="400" w:lineRule="exact"/>
        <w:rPr>
          <w:b/>
          <w:sz w:val="36"/>
          <w:szCs w:val="36"/>
        </w:rPr>
      </w:pPr>
    </w:p>
    <w:p>
      <w:pPr>
        <w:widowControl/>
        <w:spacing w:line="360" w:lineRule="exact"/>
        <w:jc w:val="center"/>
        <w:rPr>
          <w:b/>
          <w:sz w:val="36"/>
          <w:szCs w:val="36"/>
        </w:rPr>
        <w:sectPr>
          <w:pgSz w:w="11906" w:h="16838"/>
          <w:pgMar w:top="1440" w:right="1800" w:bottom="1440" w:left="1800" w:header="851" w:footer="992" w:gutter="0"/>
          <w:cols w:space="425" w:num="1"/>
          <w:docGrid w:type="lines" w:linePitch="312" w:charSpace="0"/>
        </w:sectPr>
      </w:pPr>
    </w:p>
    <w:p>
      <w:pPr>
        <w:widowControl/>
        <w:spacing w:line="360" w:lineRule="exact"/>
        <w:jc w:val="center"/>
        <w:rPr>
          <w:rFonts w:ascii="Arial" w:hAnsi="Arial" w:cs="Arial"/>
          <w:b/>
          <w:bCs/>
          <w:kern w:val="0"/>
          <w:sz w:val="36"/>
          <w:szCs w:val="36"/>
        </w:rPr>
      </w:pPr>
      <w:r>
        <w:rPr>
          <w:rFonts w:hint="eastAsia"/>
          <w:b/>
          <w:sz w:val="36"/>
          <w:szCs w:val="36"/>
        </w:rPr>
        <w:t>标 准 厂 房 招 租</w:t>
      </w:r>
      <w:r>
        <w:rPr>
          <w:rFonts w:hint="eastAsia"/>
          <w:b/>
          <w:sz w:val="36"/>
          <w:szCs w:val="36"/>
          <w:lang w:val="en-US" w:eastAsia="zh-CN"/>
        </w:rPr>
        <w:t xml:space="preserve"> </w:t>
      </w:r>
      <w:r>
        <w:rPr>
          <w:rFonts w:hint="eastAsia" w:ascii="Arial" w:hAnsi="Arial" w:cs="Arial"/>
          <w:b/>
          <w:bCs/>
          <w:kern w:val="0"/>
          <w:sz w:val="36"/>
          <w:szCs w:val="36"/>
        </w:rPr>
        <w:t>公</w:t>
      </w:r>
      <w:r>
        <w:rPr>
          <w:rFonts w:hint="eastAsia" w:ascii="Arial" w:hAnsi="Arial" w:cs="Arial"/>
          <w:b/>
          <w:bCs/>
          <w:kern w:val="0"/>
          <w:sz w:val="36"/>
          <w:szCs w:val="36"/>
          <w:lang w:val="en-US" w:eastAsia="zh-CN"/>
        </w:rPr>
        <w:t xml:space="preserve"> </w:t>
      </w:r>
      <w:r>
        <w:rPr>
          <w:rFonts w:hint="eastAsia" w:ascii="Arial" w:hAnsi="Arial" w:cs="Arial"/>
          <w:b/>
          <w:bCs/>
          <w:kern w:val="0"/>
          <w:sz w:val="36"/>
          <w:szCs w:val="36"/>
        </w:rPr>
        <w:t>告</w:t>
      </w:r>
    </w:p>
    <w:p>
      <w:pPr>
        <w:widowControl/>
        <w:spacing w:line="360" w:lineRule="exact"/>
        <w:jc w:val="center"/>
        <w:rPr>
          <w:rFonts w:ascii="Arial" w:hAnsi="Arial" w:cs="Arial"/>
          <w:b/>
          <w:bCs/>
          <w:kern w:val="0"/>
          <w:sz w:val="36"/>
          <w:szCs w:val="36"/>
        </w:rPr>
      </w:pPr>
    </w:p>
    <w:p>
      <w:pPr>
        <w:spacing w:line="320" w:lineRule="exact"/>
        <w:ind w:right="44" w:rightChars="21" w:firstLine="480" w:firstLineChars="200"/>
        <w:rPr>
          <w:sz w:val="24"/>
        </w:rPr>
      </w:pPr>
      <w:r>
        <w:rPr>
          <w:rFonts w:hint="eastAsia"/>
          <w:sz w:val="24"/>
        </w:rPr>
        <w:t>受委托，定于</w:t>
      </w:r>
      <w:r>
        <w:rPr>
          <w:sz w:val="24"/>
        </w:rPr>
        <w:t>20</w:t>
      </w:r>
      <w:r>
        <w:rPr>
          <w:rFonts w:hint="eastAsia"/>
          <w:sz w:val="24"/>
        </w:rPr>
        <w:t>22年</w:t>
      </w:r>
      <w:r>
        <w:rPr>
          <w:rFonts w:hint="eastAsia"/>
          <w:sz w:val="24"/>
          <w:lang w:val="en-US" w:eastAsia="zh-CN"/>
        </w:rPr>
        <w:t>12</w:t>
      </w:r>
      <w:r>
        <w:rPr>
          <w:rFonts w:hint="eastAsia"/>
          <w:sz w:val="24"/>
        </w:rPr>
        <w:t>月</w:t>
      </w:r>
      <w:r>
        <w:rPr>
          <w:rFonts w:hint="eastAsia"/>
          <w:sz w:val="24"/>
          <w:lang w:val="en-US" w:eastAsia="zh-CN"/>
        </w:rPr>
        <w:t>21</w:t>
      </w:r>
      <w:r>
        <w:rPr>
          <w:rFonts w:hint="eastAsia"/>
          <w:sz w:val="24"/>
        </w:rPr>
        <w:t>日下午3时，在瑞安市商贸产权交易服务有限公司交易大厅对下列标的3年租赁权进行公开竞价，现公告如下：</w:t>
      </w:r>
    </w:p>
    <w:p>
      <w:pPr>
        <w:widowControl/>
        <w:spacing w:line="320" w:lineRule="exact"/>
        <w:ind w:firstLine="472" w:firstLineChars="196"/>
        <w:jc w:val="left"/>
        <w:rPr>
          <w:rFonts w:ascii="宋体" w:hAnsi="宋体" w:cs="Arial"/>
          <w:kern w:val="0"/>
          <w:sz w:val="24"/>
        </w:rPr>
      </w:pPr>
      <w:r>
        <w:rPr>
          <w:rFonts w:hint="eastAsia" w:ascii="宋体" w:hAnsi="宋体" w:cs="Arial"/>
          <w:b/>
          <w:kern w:val="0"/>
          <w:sz w:val="24"/>
        </w:rPr>
        <w:t>一、招租标的概况：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3555"/>
        <w:gridCol w:w="1056"/>
        <w:gridCol w:w="781"/>
        <w:gridCol w:w="128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kern w:val="0"/>
                <w:sz w:val="24"/>
                <w:vertAlign w:val="baseline"/>
                <w:lang w:eastAsia="zh-CN"/>
              </w:rPr>
            </w:pPr>
            <w:r>
              <w:rPr>
                <w:rFonts w:hint="eastAsia" w:ascii="宋体" w:hAnsi="宋体" w:cs="宋体"/>
                <w:kern w:val="0"/>
                <w:sz w:val="24"/>
                <w:vertAlign w:val="baseline"/>
                <w:lang w:eastAsia="zh-CN"/>
              </w:rPr>
              <w:t>序</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eastAsia="zh-CN"/>
              </w:rPr>
              <w:t>号</w:t>
            </w:r>
          </w:p>
        </w:tc>
        <w:tc>
          <w:tcPr>
            <w:tcW w:w="3555"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eastAsia" w:ascii="宋体" w:hAnsi="宋体" w:cs="宋体"/>
                <w:kern w:val="0"/>
                <w:sz w:val="24"/>
                <w:vertAlign w:val="baseline"/>
              </w:rPr>
            </w:pPr>
            <w:r>
              <w:rPr>
                <w:rFonts w:hint="eastAsia"/>
                <w:vertAlign w:val="baseline"/>
                <w:lang w:eastAsia="zh-CN"/>
              </w:rPr>
              <w:t>标地坐落地址</w:t>
            </w:r>
          </w:p>
        </w:tc>
        <w:tc>
          <w:tcPr>
            <w:tcW w:w="1056"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cs="宋体"/>
                <w:kern w:val="0"/>
                <w:sz w:val="24"/>
                <w:vertAlign w:val="baseline"/>
                <w:lang w:val="en-US"/>
              </w:rPr>
            </w:pPr>
            <w:r>
              <w:rPr>
                <w:rFonts w:hint="eastAsia"/>
                <w:vertAlign w:val="baseline"/>
                <w:lang w:eastAsia="zh-CN"/>
              </w:rPr>
              <w:t>建筑面积（</w:t>
            </w:r>
            <w:r>
              <w:rPr>
                <w:rFonts w:hint="eastAsia"/>
                <w:vertAlign w:val="baseline"/>
                <w:lang w:val="en-US" w:eastAsia="zh-CN"/>
              </w:rPr>
              <w:t>m</w:t>
            </w:r>
            <w:r>
              <w:rPr>
                <w:rFonts w:hint="eastAsia"/>
                <w:strike/>
                <w:dstrike w:val="0"/>
                <w:vertAlign w:val="superscript"/>
                <w:lang w:val="en-US" w:eastAsia="zh-CN"/>
              </w:rPr>
              <w:t>2</w:t>
            </w:r>
            <w:r>
              <w:rPr>
                <w:rFonts w:hint="eastAsia"/>
                <w:vertAlign w:val="baseline"/>
                <w:lang w:eastAsia="zh-CN"/>
              </w:rPr>
              <w:t>）</w:t>
            </w:r>
          </w:p>
        </w:tc>
        <w:tc>
          <w:tcPr>
            <w:tcW w:w="781"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kern w:val="0"/>
                <w:sz w:val="24"/>
                <w:vertAlign w:val="baseline"/>
              </w:rPr>
            </w:pPr>
            <w:r>
              <w:rPr>
                <w:rFonts w:hint="eastAsia"/>
                <w:vertAlign w:val="baseline"/>
                <w:lang w:eastAsia="zh-CN"/>
              </w:rPr>
              <w:t>产权用途</w:t>
            </w:r>
          </w:p>
        </w:tc>
        <w:tc>
          <w:tcPr>
            <w:tcW w:w="1280" w:type="dxa"/>
          </w:tcPr>
          <w:p>
            <w:pPr>
              <w:spacing w:before="62" w:line="360" w:lineRule="auto"/>
              <w:ind w:right="0"/>
              <w:jc w:val="center"/>
              <w:rPr>
                <w:rFonts w:hint="eastAsia"/>
                <w:vertAlign w:val="baseline"/>
                <w:lang w:eastAsia="zh-CN"/>
              </w:rPr>
            </w:pPr>
            <w:r>
              <w:rPr>
                <w:rFonts w:hint="eastAsia"/>
                <w:vertAlign w:val="baseline"/>
                <w:lang w:eastAsia="zh-CN"/>
              </w:rPr>
              <w:t>首年租金</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kern w:val="0"/>
                <w:sz w:val="24"/>
                <w:vertAlign w:val="baseline"/>
              </w:rPr>
            </w:pPr>
            <w:r>
              <w:rPr>
                <w:rFonts w:hint="eastAsia"/>
                <w:vertAlign w:val="baseline"/>
                <w:lang w:eastAsia="zh-CN"/>
              </w:rPr>
              <w:t>起始价（元）</w:t>
            </w:r>
          </w:p>
        </w:tc>
        <w:tc>
          <w:tcPr>
            <w:tcW w:w="1081" w:type="dxa"/>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cs="宋体"/>
                <w:kern w:val="0"/>
                <w:sz w:val="24"/>
                <w:vertAlign w:val="baseline"/>
              </w:rPr>
            </w:pPr>
            <w:r>
              <w:rPr>
                <w:rFonts w:hint="eastAsia"/>
                <w:vertAlign w:val="baseline"/>
                <w:lang w:eastAsia="zh-CN"/>
              </w:rPr>
              <w:t>竟买保证金（元）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eastAsia="zh-CN"/>
              </w:rPr>
              <w:t>标</w:t>
            </w:r>
            <w:r>
              <w:rPr>
                <w:rFonts w:hint="eastAsia" w:ascii="宋体" w:hAnsi="宋体" w:cs="宋体"/>
                <w:kern w:val="0"/>
                <w:sz w:val="24"/>
                <w:vertAlign w:val="baseline"/>
                <w:lang w:val="en-US" w:eastAsia="zh-CN"/>
              </w:rPr>
              <w:t>的1</w:t>
            </w:r>
          </w:p>
        </w:tc>
        <w:tc>
          <w:tcPr>
            <w:tcW w:w="3555"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val="en-US" w:eastAsia="zh-CN"/>
              </w:rPr>
            </w:pPr>
            <w:r>
              <w:rPr>
                <w:rFonts w:hint="eastAsia" w:ascii="宋体" w:hAnsi="宋体" w:cs="宋体"/>
                <w:bCs/>
                <w:sz w:val="24"/>
              </w:rPr>
              <w:t>消薄</w:t>
            </w:r>
            <w:r>
              <w:rPr>
                <w:rFonts w:hint="eastAsia" w:ascii="宋体" w:hAnsi="宋体" w:cs="宋体"/>
                <w:bCs/>
                <w:sz w:val="24"/>
                <w:lang w:eastAsia="zh-CN"/>
              </w:rPr>
              <w:t>产业</w:t>
            </w:r>
            <w:r>
              <w:rPr>
                <w:rFonts w:hint="eastAsia" w:ascii="宋体" w:hAnsi="宋体" w:cs="宋体"/>
                <w:bCs/>
                <w:sz w:val="24"/>
              </w:rPr>
              <w:t>园</w:t>
            </w:r>
            <w:r>
              <w:rPr>
                <w:rFonts w:hint="eastAsia" w:ascii="宋体" w:hAnsi="宋体" w:cs="宋体"/>
                <w:bCs/>
                <w:sz w:val="24"/>
                <w:lang w:val="en-US" w:eastAsia="zh-CN"/>
              </w:rPr>
              <w:t>3#楼第1层⑤标准厂房三年租赁权</w:t>
            </w:r>
          </w:p>
        </w:tc>
        <w:tc>
          <w:tcPr>
            <w:tcW w:w="1056"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922.26</w:t>
            </w:r>
          </w:p>
        </w:tc>
        <w:tc>
          <w:tcPr>
            <w:tcW w:w="781"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eastAsia="zh-CN"/>
              </w:rPr>
              <w:t>工业用地</w:t>
            </w:r>
          </w:p>
        </w:tc>
        <w:tc>
          <w:tcPr>
            <w:tcW w:w="128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320946</w:t>
            </w:r>
          </w:p>
        </w:tc>
        <w:tc>
          <w:tcPr>
            <w:tcW w:w="1081"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eastAsia="zh-CN"/>
              </w:rPr>
              <w:t>标</w:t>
            </w:r>
            <w:r>
              <w:rPr>
                <w:rFonts w:hint="eastAsia" w:ascii="宋体" w:hAnsi="宋体" w:cs="宋体"/>
                <w:kern w:val="0"/>
                <w:sz w:val="24"/>
                <w:vertAlign w:val="baseline"/>
                <w:lang w:val="en-US" w:eastAsia="zh-CN"/>
              </w:rPr>
              <w:t>的2</w:t>
            </w:r>
          </w:p>
        </w:tc>
        <w:tc>
          <w:tcPr>
            <w:tcW w:w="3555"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val="en-US" w:eastAsia="zh-CN"/>
              </w:rPr>
              <w:t>消薄产业园3#楼第4层⑪标准厂房</w:t>
            </w:r>
            <w:r>
              <w:rPr>
                <w:rFonts w:hint="eastAsia" w:ascii="宋体" w:hAnsi="宋体" w:cs="宋体"/>
                <w:bCs/>
                <w:sz w:val="24"/>
                <w:lang w:val="en-US" w:eastAsia="zh-CN"/>
              </w:rPr>
              <w:t>三年租赁权</w:t>
            </w:r>
          </w:p>
        </w:tc>
        <w:tc>
          <w:tcPr>
            <w:tcW w:w="1056"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2021.38</w:t>
            </w:r>
          </w:p>
        </w:tc>
        <w:tc>
          <w:tcPr>
            <w:tcW w:w="781"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kern w:val="0"/>
                <w:sz w:val="24"/>
                <w:vertAlign w:val="baseline"/>
              </w:rPr>
            </w:pPr>
            <w:r>
              <w:rPr>
                <w:rFonts w:hint="eastAsia" w:ascii="宋体" w:hAnsi="宋体" w:cs="宋体"/>
                <w:kern w:val="0"/>
                <w:sz w:val="24"/>
                <w:vertAlign w:val="baseline"/>
                <w:lang w:eastAsia="zh-CN"/>
              </w:rPr>
              <w:t>工业用地</w:t>
            </w:r>
          </w:p>
        </w:tc>
        <w:tc>
          <w:tcPr>
            <w:tcW w:w="128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363848</w:t>
            </w:r>
          </w:p>
        </w:tc>
        <w:tc>
          <w:tcPr>
            <w:tcW w:w="1081"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eastAsia="zh-CN"/>
              </w:rPr>
              <w:t>标</w:t>
            </w:r>
            <w:r>
              <w:rPr>
                <w:rFonts w:hint="eastAsia" w:ascii="宋体" w:hAnsi="宋体" w:cs="宋体"/>
                <w:kern w:val="0"/>
                <w:sz w:val="24"/>
                <w:vertAlign w:val="baseline"/>
                <w:lang w:val="en-US" w:eastAsia="zh-CN"/>
              </w:rPr>
              <w:t>的3</w:t>
            </w:r>
          </w:p>
        </w:tc>
        <w:tc>
          <w:tcPr>
            <w:tcW w:w="3555"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val="en-US" w:eastAsia="zh-CN"/>
              </w:rPr>
              <w:t>消薄产业园3#楼第1层③4#楼第1层①标准厂房三年租赁权</w:t>
            </w:r>
          </w:p>
        </w:tc>
        <w:tc>
          <w:tcPr>
            <w:tcW w:w="1056"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1182.25</w:t>
            </w:r>
          </w:p>
        </w:tc>
        <w:tc>
          <w:tcPr>
            <w:tcW w:w="781"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kern w:val="0"/>
                <w:sz w:val="24"/>
                <w:vertAlign w:val="baseline"/>
              </w:rPr>
            </w:pPr>
            <w:r>
              <w:rPr>
                <w:rFonts w:hint="eastAsia" w:ascii="宋体" w:hAnsi="宋体" w:cs="宋体"/>
                <w:kern w:val="0"/>
                <w:sz w:val="24"/>
                <w:vertAlign w:val="baseline"/>
                <w:lang w:eastAsia="zh-CN"/>
              </w:rPr>
              <w:t>工业用地</w:t>
            </w:r>
          </w:p>
        </w:tc>
        <w:tc>
          <w:tcPr>
            <w:tcW w:w="128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411423</w:t>
            </w:r>
          </w:p>
        </w:tc>
        <w:tc>
          <w:tcPr>
            <w:tcW w:w="1081"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eastAsia="zh-CN"/>
              </w:rPr>
              <w:t>标</w:t>
            </w:r>
            <w:r>
              <w:rPr>
                <w:rFonts w:hint="eastAsia" w:ascii="宋体" w:hAnsi="宋体" w:cs="宋体"/>
                <w:kern w:val="0"/>
                <w:sz w:val="24"/>
                <w:vertAlign w:val="baseline"/>
                <w:lang w:val="en-US" w:eastAsia="zh-CN"/>
              </w:rPr>
              <w:t>的4</w:t>
            </w:r>
          </w:p>
        </w:tc>
        <w:tc>
          <w:tcPr>
            <w:tcW w:w="3555"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val="en-US" w:eastAsia="zh-CN"/>
              </w:rPr>
              <w:t>消薄产业园4#楼第1层②4#楼第1层⑦标准厂房三年租赁权</w:t>
            </w:r>
          </w:p>
        </w:tc>
        <w:tc>
          <w:tcPr>
            <w:tcW w:w="1056"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1186.69</w:t>
            </w:r>
          </w:p>
        </w:tc>
        <w:tc>
          <w:tcPr>
            <w:tcW w:w="781"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kern w:val="0"/>
                <w:sz w:val="24"/>
                <w:vertAlign w:val="baseline"/>
              </w:rPr>
            </w:pPr>
            <w:r>
              <w:rPr>
                <w:rFonts w:hint="eastAsia" w:ascii="宋体" w:hAnsi="宋体" w:cs="宋体"/>
                <w:kern w:val="0"/>
                <w:sz w:val="24"/>
                <w:vertAlign w:val="baseline"/>
                <w:lang w:eastAsia="zh-CN"/>
              </w:rPr>
              <w:t>工业用地</w:t>
            </w:r>
          </w:p>
        </w:tc>
        <w:tc>
          <w:tcPr>
            <w:tcW w:w="128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412968</w:t>
            </w:r>
          </w:p>
        </w:tc>
        <w:tc>
          <w:tcPr>
            <w:tcW w:w="1081"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eastAsia="zh-CN"/>
              </w:rPr>
              <w:t>备注：</w:t>
            </w:r>
            <w:r>
              <w:rPr>
                <w:rFonts w:hint="eastAsia" w:ascii="宋体" w:hAnsi="宋体" w:cs="宋体"/>
                <w:kern w:val="0"/>
                <w:sz w:val="24"/>
                <w:vertAlign w:val="baseline"/>
                <w:lang w:val="en-US" w:eastAsia="zh-CN"/>
              </w:rPr>
              <w:t>第二年起，每年租金均在上年基础上递增2%</w:t>
            </w:r>
          </w:p>
        </w:tc>
      </w:tr>
    </w:tbl>
    <w:p>
      <w:pPr>
        <w:widowControl/>
        <w:spacing w:line="320" w:lineRule="exact"/>
        <w:ind w:right="44" w:rightChars="21" w:firstLine="482" w:firstLineChars="200"/>
        <w:jc w:val="left"/>
        <w:rPr>
          <w:rFonts w:ascii="宋体" w:hAnsi="宋体" w:cs="Arial"/>
          <w:kern w:val="0"/>
          <w:sz w:val="24"/>
        </w:rPr>
      </w:pPr>
      <w:r>
        <w:rPr>
          <w:rFonts w:hint="eastAsia" w:ascii="宋体" w:hAnsi="宋体" w:cs="Arial"/>
          <w:b/>
          <w:kern w:val="0"/>
          <w:sz w:val="24"/>
          <w:lang w:eastAsia="zh-CN"/>
        </w:rPr>
        <w:t>二</w:t>
      </w:r>
      <w:r>
        <w:rPr>
          <w:rFonts w:hint="eastAsia" w:ascii="宋体" w:hAnsi="宋体" w:cs="Arial"/>
          <w:b/>
          <w:kern w:val="0"/>
          <w:sz w:val="24"/>
        </w:rPr>
        <w:t>、交易方式：</w:t>
      </w:r>
      <w:r>
        <w:rPr>
          <w:rFonts w:hint="eastAsia" w:ascii="宋体" w:hAnsi="宋体" w:cs="Arial"/>
          <w:kern w:val="0"/>
          <w:sz w:val="24"/>
        </w:rPr>
        <w:t>二位或二位以上报名者参与</w:t>
      </w:r>
      <w:r>
        <w:rPr>
          <w:rFonts w:hint="eastAsia" w:ascii="宋体" w:hAnsi="宋体" w:cs="Arial"/>
          <w:kern w:val="0"/>
          <w:sz w:val="24"/>
          <w:lang w:eastAsia="zh-CN"/>
        </w:rPr>
        <w:t>1个标的</w:t>
      </w:r>
      <w:r>
        <w:rPr>
          <w:rFonts w:hint="eastAsia" w:ascii="宋体" w:hAnsi="宋体" w:cs="Arial"/>
          <w:kern w:val="0"/>
          <w:sz w:val="24"/>
        </w:rPr>
        <w:t>竞买，通过竞价方式，</w:t>
      </w:r>
      <w:r>
        <w:rPr>
          <w:rFonts w:hint="eastAsia" w:ascii="宋体" w:hAnsi="宋体" w:cs="宋体"/>
          <w:sz w:val="24"/>
        </w:rPr>
        <w:t>价高者得；</w:t>
      </w:r>
      <w:r>
        <w:rPr>
          <w:rFonts w:hint="eastAsia" w:ascii="宋体" w:hAnsi="宋体" w:cs="Arial"/>
          <w:kern w:val="0"/>
          <w:sz w:val="24"/>
        </w:rPr>
        <w:t>只有一位报名者参与</w:t>
      </w:r>
      <w:r>
        <w:rPr>
          <w:rFonts w:hint="eastAsia" w:ascii="宋体" w:hAnsi="宋体" w:cs="Arial"/>
          <w:kern w:val="0"/>
          <w:sz w:val="24"/>
          <w:lang w:eastAsia="zh-CN"/>
        </w:rPr>
        <w:t>1个标的</w:t>
      </w:r>
      <w:r>
        <w:rPr>
          <w:rFonts w:hint="eastAsia" w:ascii="宋体" w:hAnsi="宋体" w:cs="Arial"/>
          <w:kern w:val="0"/>
          <w:sz w:val="24"/>
        </w:rPr>
        <w:t>竞买，可按起始价成交。</w:t>
      </w:r>
    </w:p>
    <w:p>
      <w:pPr>
        <w:widowControl/>
        <w:spacing w:line="320" w:lineRule="exact"/>
        <w:ind w:firstLine="472" w:firstLineChars="196"/>
        <w:jc w:val="left"/>
        <w:rPr>
          <w:rFonts w:ascii="宋体" w:hAnsi="宋体" w:cs="Arial"/>
          <w:kern w:val="0"/>
          <w:sz w:val="24"/>
        </w:rPr>
      </w:pPr>
      <w:r>
        <w:rPr>
          <w:rFonts w:hint="eastAsia" w:ascii="宋体" w:hAnsi="宋体" w:cs="Arial"/>
          <w:b/>
          <w:kern w:val="0"/>
          <w:sz w:val="24"/>
        </w:rPr>
        <w:t>四、报名时间、地点</w:t>
      </w:r>
      <w:r>
        <w:rPr>
          <w:rFonts w:hint="eastAsia" w:ascii="宋体" w:hAnsi="宋体" w:cs="Arial"/>
          <w:kern w:val="0"/>
          <w:sz w:val="24"/>
        </w:rPr>
        <w:t>：</w:t>
      </w:r>
    </w:p>
    <w:p>
      <w:pPr>
        <w:widowControl/>
        <w:spacing w:line="320" w:lineRule="exact"/>
        <w:ind w:firstLine="480" w:firstLineChars="200"/>
        <w:jc w:val="left"/>
        <w:rPr>
          <w:rFonts w:ascii="宋体" w:hAnsi="宋体" w:cs="Arial"/>
          <w:kern w:val="0"/>
          <w:sz w:val="24"/>
        </w:rPr>
      </w:pPr>
      <w:r>
        <w:rPr>
          <w:rFonts w:hint="eastAsia" w:ascii="宋体" w:hAnsi="宋体" w:cs="Arial"/>
          <w:kern w:val="0"/>
          <w:sz w:val="24"/>
        </w:rPr>
        <w:t>时间：2022年</w:t>
      </w:r>
      <w:r>
        <w:rPr>
          <w:rFonts w:hint="eastAsia" w:ascii="宋体" w:hAnsi="宋体" w:cs="Arial"/>
          <w:kern w:val="0"/>
          <w:sz w:val="24"/>
          <w:lang w:val="en-US" w:eastAsia="zh-CN"/>
        </w:rPr>
        <w:t>12</w:t>
      </w:r>
      <w:r>
        <w:rPr>
          <w:rFonts w:hint="eastAsia" w:ascii="宋体" w:hAnsi="宋体" w:cs="Arial"/>
          <w:kern w:val="0"/>
          <w:sz w:val="24"/>
        </w:rPr>
        <w:t>月</w:t>
      </w:r>
      <w:r>
        <w:rPr>
          <w:rFonts w:hint="eastAsia" w:ascii="宋体" w:hAnsi="宋体" w:cs="Arial"/>
          <w:kern w:val="0"/>
          <w:sz w:val="24"/>
          <w:lang w:val="en-US" w:eastAsia="zh-CN"/>
        </w:rPr>
        <w:t>19</w:t>
      </w:r>
      <w:r>
        <w:rPr>
          <w:rFonts w:hint="eastAsia" w:ascii="宋体" w:hAnsi="宋体" w:cs="Arial"/>
          <w:kern w:val="0"/>
          <w:sz w:val="24"/>
        </w:rPr>
        <w:t>日至2022年</w:t>
      </w:r>
      <w:r>
        <w:rPr>
          <w:rFonts w:hint="eastAsia" w:ascii="宋体" w:hAnsi="宋体" w:cs="Arial"/>
          <w:kern w:val="0"/>
          <w:sz w:val="24"/>
          <w:lang w:val="en-US" w:eastAsia="zh-CN"/>
        </w:rPr>
        <w:t>12</w:t>
      </w:r>
      <w:r>
        <w:rPr>
          <w:rFonts w:hint="eastAsia" w:ascii="宋体" w:hAnsi="宋体" w:cs="Arial"/>
          <w:kern w:val="0"/>
          <w:sz w:val="24"/>
        </w:rPr>
        <w:t>月</w:t>
      </w:r>
      <w:r>
        <w:rPr>
          <w:rFonts w:hint="eastAsia" w:ascii="宋体" w:hAnsi="宋体" w:cs="Arial"/>
          <w:kern w:val="0"/>
          <w:sz w:val="24"/>
          <w:lang w:val="en-US" w:eastAsia="zh-CN"/>
        </w:rPr>
        <w:t>20</w:t>
      </w:r>
      <w:r>
        <w:rPr>
          <w:rFonts w:hint="eastAsia" w:ascii="宋体" w:hAnsi="宋体" w:cs="Arial"/>
          <w:kern w:val="0"/>
          <w:sz w:val="24"/>
        </w:rPr>
        <w:t>日下午4时止。</w:t>
      </w:r>
    </w:p>
    <w:p>
      <w:pPr>
        <w:spacing w:line="320" w:lineRule="exact"/>
        <w:ind w:right="44" w:rightChars="21" w:firstLine="477" w:firstLineChars="199"/>
        <w:rPr>
          <w:sz w:val="24"/>
        </w:rPr>
      </w:pPr>
      <w:r>
        <w:rPr>
          <w:rFonts w:hint="eastAsia" w:ascii="宋体" w:hAnsi="宋体" w:cs="Arial"/>
          <w:kern w:val="0"/>
          <w:sz w:val="24"/>
        </w:rPr>
        <w:t>地点：</w:t>
      </w:r>
      <w:r>
        <w:rPr>
          <w:rFonts w:hint="eastAsia"/>
          <w:sz w:val="24"/>
        </w:rPr>
        <w:t>瑞安市滨江大道</w:t>
      </w:r>
      <w:r>
        <w:rPr>
          <w:rFonts w:hint="eastAsia" w:asciiTheme="minorEastAsia" w:hAnsiTheme="minorEastAsia" w:eastAsiaTheme="minorEastAsia"/>
          <w:sz w:val="24"/>
        </w:rPr>
        <w:t>3096号</w:t>
      </w:r>
      <w:r>
        <w:rPr>
          <w:rFonts w:hint="eastAsia"/>
          <w:sz w:val="24"/>
        </w:rPr>
        <w:t>（外滩大厦二楼，瑞安市商贸产权交易服务有限公司）。</w:t>
      </w:r>
    </w:p>
    <w:p>
      <w:pPr>
        <w:numPr>
          <w:ilvl w:val="0"/>
          <w:numId w:val="1"/>
        </w:numPr>
        <w:spacing w:line="320" w:lineRule="exact"/>
        <w:ind w:firstLine="472" w:firstLineChars="196"/>
        <w:rPr>
          <w:rFonts w:ascii="宋体" w:hAnsi="宋体" w:cs="Arial"/>
          <w:kern w:val="0"/>
          <w:sz w:val="24"/>
        </w:rPr>
      </w:pPr>
      <w:r>
        <w:rPr>
          <w:rFonts w:hint="eastAsia" w:ascii="宋体" w:hAnsi="宋体" w:cs="Arial"/>
          <w:b/>
          <w:kern w:val="0"/>
          <w:sz w:val="24"/>
        </w:rPr>
        <w:t>竞价保证金交纳帐户</w:t>
      </w:r>
      <w:r>
        <w:rPr>
          <w:rFonts w:hint="eastAsia" w:ascii="宋体" w:hAnsi="宋体" w:cs="Arial"/>
          <w:kern w:val="0"/>
          <w:sz w:val="24"/>
        </w:rPr>
        <w:t>：</w:t>
      </w:r>
    </w:p>
    <w:p>
      <w:pPr>
        <w:spacing w:line="320" w:lineRule="exact"/>
        <w:ind w:firstLine="480" w:firstLineChars="200"/>
        <w:rPr>
          <w:rFonts w:ascii="宋体" w:hAnsi="宋体"/>
          <w:sz w:val="24"/>
        </w:rPr>
      </w:pPr>
      <w:r>
        <w:rPr>
          <w:rFonts w:hint="eastAsia" w:ascii="宋体" w:hAnsi="宋体" w:cs="Arial"/>
          <w:kern w:val="0"/>
          <w:sz w:val="24"/>
        </w:rPr>
        <w:t>户名：瑞安市商贸产权交易服务有限公司；帐号：</w:t>
      </w:r>
      <w:r>
        <w:rPr>
          <w:rFonts w:hint="eastAsia" w:ascii="宋体" w:hAnsi="宋体"/>
          <w:sz w:val="24"/>
        </w:rPr>
        <w:t>19245501040001705</w:t>
      </w:r>
    </w:p>
    <w:p>
      <w:pPr>
        <w:spacing w:line="320" w:lineRule="exact"/>
        <w:ind w:firstLine="480" w:firstLineChars="200"/>
        <w:rPr>
          <w:rFonts w:ascii="宋体" w:hAnsi="宋体" w:cs="Arial"/>
          <w:kern w:val="0"/>
          <w:sz w:val="24"/>
        </w:rPr>
      </w:pPr>
      <w:r>
        <w:rPr>
          <w:rFonts w:hint="eastAsia" w:ascii="宋体" w:hAnsi="宋体" w:cs="Arial"/>
          <w:kern w:val="0"/>
          <w:sz w:val="24"/>
        </w:rPr>
        <w:t>开户行：中国农业银行股份有限公司瑞安城区支行</w:t>
      </w:r>
    </w:p>
    <w:p>
      <w:pPr>
        <w:widowControl/>
        <w:spacing w:line="320" w:lineRule="exact"/>
        <w:ind w:firstLine="472" w:firstLineChars="196"/>
        <w:jc w:val="left"/>
        <w:rPr>
          <w:rFonts w:ascii="宋体" w:hAnsi="宋体" w:cs="Arial"/>
          <w:kern w:val="0"/>
          <w:sz w:val="24"/>
        </w:rPr>
      </w:pPr>
      <w:r>
        <w:rPr>
          <w:rFonts w:hint="eastAsia" w:ascii="宋体" w:hAnsi="宋体" w:cs="Arial"/>
          <w:b/>
          <w:kern w:val="0"/>
          <w:sz w:val="24"/>
        </w:rPr>
        <w:t>六、联系电话</w:t>
      </w:r>
      <w:r>
        <w:rPr>
          <w:rFonts w:hint="eastAsia" w:ascii="宋体" w:hAnsi="宋体" w:cs="Arial"/>
          <w:kern w:val="0"/>
          <w:sz w:val="24"/>
        </w:rPr>
        <w:t xml:space="preserve">：65903978 </w:t>
      </w:r>
      <w:r>
        <w:rPr>
          <w:rFonts w:ascii="宋体" w:hAnsi="宋体" w:cs="Arial"/>
          <w:kern w:val="0"/>
          <w:sz w:val="24"/>
        </w:rPr>
        <w:t xml:space="preserve"> 659039</w:t>
      </w:r>
      <w:r>
        <w:rPr>
          <w:rFonts w:hint="eastAsia" w:ascii="宋体" w:hAnsi="宋体" w:cs="Arial"/>
          <w:kern w:val="0"/>
          <w:sz w:val="24"/>
        </w:rPr>
        <w:t>1</w:t>
      </w:r>
      <w:r>
        <w:rPr>
          <w:rFonts w:ascii="宋体" w:hAnsi="宋体" w:cs="Arial"/>
          <w:kern w:val="0"/>
          <w:sz w:val="24"/>
        </w:rPr>
        <w:t xml:space="preserve">8   </w:t>
      </w:r>
    </w:p>
    <w:p>
      <w:pPr>
        <w:spacing w:line="360" w:lineRule="exact"/>
        <w:ind w:firstLine="472" w:firstLineChars="196"/>
        <w:textAlignment w:val="baseline"/>
        <w:rPr>
          <w:rFonts w:ascii="宋体" w:hAnsi="宋体" w:cs="宋体"/>
          <w:kern w:val="0"/>
          <w:sz w:val="24"/>
        </w:rPr>
      </w:pPr>
      <w:r>
        <w:rPr>
          <w:rFonts w:hint="eastAsia" w:ascii="宋体" w:hAnsi="宋体" w:cs="Arial"/>
          <w:b/>
          <w:kern w:val="0"/>
          <w:sz w:val="24"/>
        </w:rPr>
        <w:t>七、</w:t>
      </w:r>
      <w:r>
        <w:rPr>
          <w:rFonts w:hint="eastAsia" w:ascii="宋体" w:hAnsi="宋体" w:cs="宋体"/>
          <w:b/>
          <w:kern w:val="0"/>
          <w:sz w:val="24"/>
        </w:rPr>
        <w:t>网址</w:t>
      </w:r>
      <w:r>
        <w:rPr>
          <w:rFonts w:hint="eastAsia" w:ascii="宋体" w:hAnsi="宋体" w:cs="宋体"/>
          <w:kern w:val="0"/>
          <w:sz w:val="24"/>
        </w:rPr>
        <w:t>：</w:t>
      </w:r>
      <w:r>
        <w:fldChar w:fldCharType="begin"/>
      </w:r>
      <w:r>
        <w:instrText xml:space="preserve"> HYPERLINK "http://www.smcqjy.com" </w:instrText>
      </w:r>
      <w:r>
        <w:fldChar w:fldCharType="separate"/>
      </w:r>
      <w:r>
        <w:rPr>
          <w:rStyle w:val="12"/>
          <w:rFonts w:ascii="宋体" w:hAnsi="宋体" w:cs="宋体"/>
          <w:kern w:val="0"/>
          <w:sz w:val="24"/>
        </w:rPr>
        <w:t>www.smcqjy.com</w:t>
      </w:r>
      <w:r>
        <w:rPr>
          <w:rStyle w:val="12"/>
          <w:rFonts w:ascii="宋体" w:hAnsi="宋体" w:cs="宋体"/>
          <w:kern w:val="0"/>
          <w:sz w:val="24"/>
        </w:rPr>
        <w:fldChar w:fldCharType="end"/>
      </w:r>
      <w:r>
        <w:rPr>
          <w:rStyle w:val="12"/>
          <w:rFonts w:hint="eastAsia" w:ascii="宋体" w:hAnsi="宋体" w:cs="宋体"/>
          <w:kern w:val="0"/>
          <w:sz w:val="24"/>
          <w:lang w:val="en-US" w:eastAsia="zh-CN"/>
        </w:rPr>
        <w:t xml:space="preserve">     </w:t>
      </w:r>
      <w:r>
        <w:rPr>
          <w:rFonts w:hint="eastAsia" w:ascii="宋体" w:hAnsi="宋体" w:cs="宋体"/>
          <w:sz w:val="24"/>
        </w:rPr>
        <w:t>http://ggzy.ruian.gov.cn</w:t>
      </w:r>
    </w:p>
    <w:p>
      <w:pPr>
        <w:spacing w:line="320" w:lineRule="exact"/>
        <w:ind w:firstLine="472" w:firstLineChars="196"/>
        <w:rPr>
          <w:rFonts w:ascii="宋体" w:hAnsi="宋体" w:cs="Arial"/>
          <w:b/>
          <w:kern w:val="0"/>
          <w:sz w:val="24"/>
        </w:rPr>
      </w:pPr>
      <w:r>
        <w:rPr>
          <w:rFonts w:hint="eastAsia" w:ascii="宋体" w:hAnsi="宋体" w:cs="Arial"/>
          <w:b/>
          <w:kern w:val="0"/>
          <w:sz w:val="24"/>
        </w:rPr>
        <w:t>八、办理报名手续事项：</w:t>
      </w:r>
    </w:p>
    <w:p>
      <w:pPr>
        <w:widowControl/>
        <w:spacing w:line="320" w:lineRule="exact"/>
        <w:ind w:right="44" w:rightChars="21" w:firstLine="480" w:firstLineChars="200"/>
        <w:rPr>
          <w:rFonts w:ascii="宋体" w:hAnsi="宋体" w:cs="Arial"/>
          <w:kern w:val="0"/>
          <w:sz w:val="24"/>
        </w:rPr>
      </w:pPr>
      <w:r>
        <w:rPr>
          <w:rFonts w:hint="eastAsia" w:ascii="宋体" w:hAnsi="宋体" w:cs="Arial"/>
          <w:kern w:val="0"/>
          <w:sz w:val="24"/>
        </w:rPr>
        <w:t>有意承租者，凭银行出具的有效凭证、</w:t>
      </w:r>
      <w:r>
        <w:rPr>
          <w:rFonts w:hint="eastAsia" w:ascii="宋体" w:hAnsi="宋体"/>
          <w:sz w:val="24"/>
        </w:rPr>
        <w:t>携带营业执照副本原件、公章、法定代表人身份证明</w:t>
      </w:r>
      <w:r>
        <w:rPr>
          <w:rFonts w:hint="eastAsia" w:ascii="宋体" w:hAnsi="宋体" w:cs="Arial"/>
          <w:kern w:val="0"/>
          <w:sz w:val="24"/>
        </w:rPr>
        <w:t>到本公司办理报名手续，</w:t>
      </w:r>
      <w:r>
        <w:rPr>
          <w:rFonts w:hint="eastAsia" w:ascii="宋体" w:hAnsi="宋体"/>
          <w:sz w:val="24"/>
        </w:rPr>
        <w:t>委托他人代理报名、竞价，凭授权委托书、授权人身份证和被委托人身份证</w:t>
      </w:r>
      <w:r>
        <w:rPr>
          <w:rFonts w:hint="eastAsia" w:ascii="宋体" w:hAnsi="宋体" w:cs="Arial"/>
          <w:kern w:val="0"/>
          <w:sz w:val="24"/>
        </w:rPr>
        <w:t>。竞价保证金以报名截止时间之前到达瑞安市商贸产权交易服务有限公司账户为准，竞价保证金不可他人代缴。</w:t>
      </w:r>
      <w:r>
        <w:rPr>
          <w:rFonts w:hint="eastAsia"/>
          <w:color w:val="000000" w:themeColor="text1"/>
          <w:sz w:val="24"/>
          <w14:textFill>
            <w14:solidFill>
              <w14:schemeClr w14:val="tx1"/>
            </w14:solidFill>
          </w14:textFill>
        </w:rPr>
        <w:t>未成交者，竞价保证金于</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22年</w:t>
      </w:r>
      <w:r>
        <w:rPr>
          <w:rFonts w:hint="eastAsia"/>
          <w:color w:val="000000" w:themeColor="text1"/>
          <w:sz w:val="24"/>
          <w:lang w:val="en-US" w:eastAsia="zh-CN"/>
          <w14:textFill>
            <w14:solidFill>
              <w14:schemeClr w14:val="tx1"/>
            </w14:solidFill>
          </w14:textFill>
        </w:rPr>
        <w:t>12</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21</w:t>
      </w:r>
      <w:r>
        <w:rPr>
          <w:rFonts w:hint="eastAsia"/>
          <w:color w:val="000000" w:themeColor="text1"/>
          <w:sz w:val="24"/>
          <w14:textFill>
            <w14:solidFill>
              <w14:schemeClr w14:val="tx1"/>
            </w14:solidFill>
          </w14:textFill>
        </w:rPr>
        <w:t>日起三个工作日内无息退还。</w:t>
      </w:r>
    </w:p>
    <w:p>
      <w:pPr>
        <w:keepNext w:val="0"/>
        <w:keepLines w:val="0"/>
        <w:pageBreakBefore w:val="0"/>
        <w:widowControl/>
        <w:numPr>
          <w:ilvl w:val="0"/>
          <w:numId w:val="2"/>
        </w:numPr>
        <w:kinsoku/>
        <w:wordWrap/>
        <w:overflowPunct/>
        <w:topLinePunct w:val="0"/>
        <w:autoSpaceDE/>
        <w:autoSpaceDN/>
        <w:bidi w:val="0"/>
        <w:adjustRightInd/>
        <w:snapToGrid/>
        <w:spacing w:line="460" w:lineRule="exact"/>
        <w:ind w:left="-62" w:leftChars="0" w:firstLine="482" w:firstLineChars="0"/>
        <w:jc w:val="left"/>
        <w:textAlignment w:val="auto"/>
        <w:rPr>
          <w:rFonts w:hint="eastAsia" w:ascii="宋体" w:hAnsi="宋体" w:cs="Arial"/>
          <w:b/>
          <w:kern w:val="0"/>
          <w:sz w:val="24"/>
        </w:rPr>
      </w:pPr>
      <w:r>
        <w:rPr>
          <w:rFonts w:hint="eastAsia" w:ascii="宋体" w:hAnsi="宋体" w:cs="Arial"/>
          <w:b/>
          <w:kern w:val="0"/>
          <w:sz w:val="24"/>
        </w:rPr>
        <w:t>特别约定</w:t>
      </w:r>
      <w:r>
        <w:rPr>
          <w:rFonts w:hint="eastAsia" w:ascii="宋体" w:hAnsi="宋体" w:cs="Arial"/>
          <w:b/>
          <w:kern w:val="0"/>
          <w:sz w:val="24"/>
          <w:lang w:eastAsia="zh-CN"/>
        </w:rPr>
        <w:t>（</w:t>
      </w:r>
      <w:r>
        <w:rPr>
          <w:rFonts w:hint="eastAsia" w:ascii="宋体" w:hAnsi="宋体" w:cs="Arial"/>
          <w:b/>
          <w:kern w:val="0"/>
          <w:sz w:val="24"/>
          <w:lang w:val="en-US" w:eastAsia="zh-CN"/>
        </w:rPr>
        <w:t>提醒</w:t>
      </w:r>
      <w:r>
        <w:rPr>
          <w:rFonts w:hint="eastAsia" w:ascii="宋体" w:hAnsi="宋体" w:cs="Arial"/>
          <w:b/>
          <w:kern w:val="0"/>
          <w:sz w:val="24"/>
          <w:lang w:eastAsia="zh-CN"/>
        </w:rPr>
        <w:t>）</w:t>
      </w:r>
      <w:r>
        <w:rPr>
          <w:rFonts w:hint="eastAsia" w:ascii="宋体" w:hAnsi="宋体" w:cs="Arial"/>
          <w:b/>
          <w:kern w:val="0"/>
          <w:sz w:val="24"/>
        </w:rPr>
        <w:t>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right="44" w:firstLine="480" w:firstLineChars="200"/>
        <w:jc w:val="both"/>
        <w:textAlignment w:val="baseline"/>
        <w:rPr>
          <w:rFonts w:hint="eastAsia" w:ascii="宋体" w:hAnsi="宋体" w:eastAsia="宋体" w:cs="Arial"/>
          <w:b/>
          <w:kern w:val="0"/>
          <w:sz w:val="24"/>
          <w:lang w:val="en-US" w:eastAsia="zh-CN"/>
        </w:rPr>
      </w:pPr>
      <w:r>
        <w:rPr>
          <w:rFonts w:hint="eastAsia" w:ascii="宋体" w:hAnsi="宋体" w:cs="Arial"/>
          <w:b w:val="0"/>
          <w:bCs/>
          <w:kern w:val="0"/>
          <w:sz w:val="24"/>
          <w:lang w:val="en-US" w:eastAsia="zh-CN"/>
        </w:rPr>
        <w:t>1、</w:t>
      </w:r>
      <w:r>
        <w:rPr>
          <w:rFonts w:hint="eastAsia" w:ascii="宋体" w:hAnsi="宋体" w:cs="Arial"/>
          <w:b w:val="0"/>
          <w:i w:val="0"/>
          <w:caps w:val="0"/>
          <w:color w:val="auto"/>
          <w:spacing w:val="0"/>
          <w:w w:val="100"/>
          <w:kern w:val="0"/>
          <w:sz w:val="24"/>
        </w:rPr>
        <w:t>原承租人在同等条件下有</w:t>
      </w:r>
      <w:r>
        <w:rPr>
          <w:rFonts w:hint="eastAsia" w:ascii="宋体" w:hAnsi="宋体" w:eastAsia="宋体" w:cs="Times New Roman"/>
          <w:b w:val="0"/>
          <w:i w:val="0"/>
          <w:caps w:val="0"/>
          <w:color w:val="auto"/>
          <w:spacing w:val="0"/>
          <w:w w:val="100"/>
          <w:sz w:val="24"/>
        </w:rPr>
        <w:t>优先承租权，</w:t>
      </w:r>
      <w:r>
        <w:rPr>
          <w:rFonts w:hint="eastAsia" w:ascii="宋体" w:hAnsi="宋体" w:cs="Arial"/>
          <w:b w:val="0"/>
          <w:i w:val="0"/>
          <w:caps w:val="0"/>
          <w:color w:val="auto"/>
          <w:spacing w:val="0"/>
          <w:w w:val="100"/>
          <w:kern w:val="0"/>
          <w:sz w:val="24"/>
        </w:rPr>
        <w:t>届时在竞价时体现。但原承租人须办理报名手续才能参加竞买。否则视原承租人放弃优先</w:t>
      </w:r>
      <w:r>
        <w:rPr>
          <w:rFonts w:hint="eastAsia" w:ascii="宋体" w:hAnsi="宋体" w:eastAsia="宋体" w:cs="Arial"/>
          <w:b w:val="0"/>
          <w:i w:val="0"/>
          <w:caps w:val="0"/>
          <w:color w:val="auto"/>
          <w:spacing w:val="0"/>
          <w:w w:val="100"/>
          <w:kern w:val="0"/>
          <w:sz w:val="24"/>
        </w:rPr>
        <w:t>承租权</w:t>
      </w:r>
      <w:r>
        <w:rPr>
          <w:rFonts w:hint="eastAsia" w:ascii="宋体" w:hAnsi="宋体" w:cs="Arial"/>
          <w:b w:val="0"/>
          <w:i w:val="0"/>
          <w:caps w:val="0"/>
          <w:color w:val="auto"/>
          <w:spacing w:val="0"/>
          <w:w w:val="100"/>
          <w:kern w:val="0"/>
          <w:sz w:val="24"/>
          <w:lang w:eastAsia="zh-CN"/>
        </w:rPr>
        <w:t>。</w:t>
      </w:r>
    </w:p>
    <w:p>
      <w:pPr>
        <w:pStyle w:val="2"/>
      </w:pPr>
    </w:p>
    <w:p>
      <w:pPr>
        <w:widowControl/>
        <w:spacing w:line="320" w:lineRule="exact"/>
        <w:ind w:right="44" w:rightChars="21" w:firstLine="480" w:firstLineChars="200"/>
        <w:rPr>
          <w:sz w:val="24"/>
        </w:rPr>
      </w:pPr>
      <w:r>
        <w:rPr>
          <w:rFonts w:hint="eastAsia"/>
          <w:sz w:val="24"/>
          <w:lang w:val="en-US" w:eastAsia="zh-CN"/>
        </w:rPr>
        <w:t>2</w:t>
      </w:r>
      <w:r>
        <w:rPr>
          <w:rFonts w:hint="eastAsia"/>
          <w:sz w:val="24"/>
        </w:rPr>
        <w:t>、承租企业须先通过经开区登记备案。未取得登记表的承租企业，相关部门不给与办理企业工商注册、安监、消防、环保、社保、税务等相关手续，不得入驻本产业园。</w:t>
      </w:r>
    </w:p>
    <w:p>
      <w:pPr>
        <w:widowControl/>
        <w:spacing w:line="320" w:lineRule="exact"/>
        <w:ind w:right="44" w:rightChars="21" w:firstLine="480" w:firstLineChars="200"/>
        <w:rPr>
          <w:sz w:val="24"/>
        </w:rPr>
      </w:pPr>
      <w:r>
        <w:rPr>
          <w:rFonts w:hint="eastAsia"/>
          <w:sz w:val="24"/>
          <w:lang w:val="en-US" w:eastAsia="zh-CN"/>
        </w:rPr>
        <w:t>3</w:t>
      </w:r>
      <w:r>
        <w:rPr>
          <w:rFonts w:hint="eastAsia"/>
          <w:sz w:val="24"/>
        </w:rPr>
        <w:t>、承租企业必须符合国家产业导向政策、开发区产业发展规划及准入要求，必须符合环境功能区规划、污染物总量控制等国家环境保护有关规定，必须符合安全生产有关要求。</w:t>
      </w:r>
    </w:p>
    <w:p>
      <w:pPr>
        <w:widowControl/>
        <w:spacing w:line="320" w:lineRule="exact"/>
        <w:ind w:right="44" w:rightChars="21" w:firstLine="480" w:firstLineChars="200"/>
        <w:rPr>
          <w:sz w:val="24"/>
        </w:rPr>
      </w:pPr>
      <w:r>
        <w:rPr>
          <w:rFonts w:hint="eastAsia"/>
          <w:sz w:val="24"/>
          <w:lang w:val="en-US" w:eastAsia="zh-CN"/>
        </w:rPr>
        <w:t>4</w:t>
      </w:r>
      <w:r>
        <w:rPr>
          <w:rFonts w:hint="eastAsia"/>
          <w:sz w:val="24"/>
        </w:rPr>
        <w:t>、承租企业不得对本产业园现有厂房功能单元进行分割出租或转租。</w:t>
      </w:r>
    </w:p>
    <w:p>
      <w:pPr>
        <w:widowControl/>
        <w:spacing w:line="320" w:lineRule="exact"/>
        <w:ind w:right="44" w:rightChars="21" w:firstLine="480" w:firstLineChars="200"/>
        <w:rPr>
          <w:sz w:val="24"/>
        </w:rPr>
      </w:pPr>
      <w:r>
        <w:rPr>
          <w:rFonts w:hint="eastAsia"/>
          <w:sz w:val="24"/>
          <w:lang w:val="en-US" w:eastAsia="zh-CN"/>
        </w:rPr>
        <w:t>5</w:t>
      </w:r>
      <w:r>
        <w:rPr>
          <w:rFonts w:hint="eastAsia"/>
          <w:sz w:val="24"/>
        </w:rPr>
        <w:t>、承租方原则上不得对车间已建的隔离墙联通改造。若</w:t>
      </w:r>
      <w:r>
        <w:rPr>
          <w:rFonts w:hint="eastAsia"/>
          <w:sz w:val="24"/>
          <w:lang w:val="en-US" w:eastAsia="zh-CN"/>
        </w:rPr>
        <w:t>出</w:t>
      </w:r>
      <w:r>
        <w:rPr>
          <w:rFonts w:hint="eastAsia"/>
          <w:sz w:val="24"/>
        </w:rPr>
        <w:t>于生产经营考虑，确需对隔离墙改造的，可在符合消防安全和建筑安全相关要求的前提下，对隔离墙进行联通改造，但需设置消防卷帘或其他消防隔断设施（需在正式投产前完成安装），且上述改造需在租期结束后按原标准恢复并通过出租方验收。</w:t>
      </w:r>
    </w:p>
    <w:p>
      <w:pPr>
        <w:widowControl/>
        <w:spacing w:line="320" w:lineRule="exact"/>
        <w:ind w:right="44" w:rightChars="21" w:firstLine="480" w:firstLineChars="200"/>
        <w:rPr>
          <w:sz w:val="24"/>
        </w:rPr>
      </w:pPr>
    </w:p>
    <w:p>
      <w:pPr>
        <w:widowControl/>
        <w:spacing w:line="320" w:lineRule="exact"/>
        <w:ind w:firstLine="4680" w:firstLineChars="1950"/>
        <w:jc w:val="right"/>
        <w:rPr>
          <w:rFonts w:hint="eastAsia" w:ascii="宋体" w:hAnsi="宋体" w:cs="Tahoma"/>
          <w:sz w:val="24"/>
        </w:rPr>
      </w:pPr>
    </w:p>
    <w:p>
      <w:pPr>
        <w:widowControl/>
        <w:spacing w:line="320" w:lineRule="exact"/>
        <w:ind w:firstLine="4680" w:firstLineChars="1950"/>
        <w:jc w:val="right"/>
        <w:rPr>
          <w:rFonts w:hint="eastAsia" w:ascii="宋体" w:hAnsi="宋体" w:cs="Tahoma"/>
          <w:sz w:val="24"/>
        </w:rPr>
      </w:pPr>
    </w:p>
    <w:p>
      <w:pPr>
        <w:widowControl/>
        <w:spacing w:line="320" w:lineRule="exact"/>
        <w:ind w:firstLine="4680" w:firstLineChars="1950"/>
        <w:jc w:val="right"/>
        <w:rPr>
          <w:rFonts w:ascii="宋体" w:hAnsi="宋体" w:cs="Arial"/>
          <w:kern w:val="0"/>
          <w:sz w:val="24"/>
        </w:rPr>
      </w:pPr>
      <w:r>
        <w:rPr>
          <w:rFonts w:hint="eastAsia" w:ascii="宋体" w:hAnsi="宋体" w:cs="Tahoma"/>
          <w:sz w:val="24"/>
        </w:rPr>
        <w:t>瑞安市商贸产权交易服务有限公司</w:t>
      </w:r>
    </w:p>
    <w:p>
      <w:pPr>
        <w:widowControl/>
        <w:tabs>
          <w:tab w:val="left" w:pos="4320"/>
        </w:tabs>
        <w:spacing w:line="320" w:lineRule="exact"/>
        <w:jc w:val="right"/>
        <w:rPr>
          <w:rFonts w:ascii="宋体" w:hAnsi="宋体" w:cs="Tahoma"/>
          <w:sz w:val="24"/>
        </w:rPr>
      </w:pPr>
      <w:r>
        <w:rPr>
          <w:rFonts w:hint="eastAsia" w:ascii="宋体" w:hAnsi="宋体" w:cs="Tahoma"/>
          <w:sz w:val="24"/>
        </w:rPr>
        <w:t>瑞安市富村兴农企业管理合伙企业（有限合伙）</w:t>
      </w:r>
    </w:p>
    <w:p>
      <w:pPr>
        <w:spacing w:line="320" w:lineRule="exact"/>
        <w:jc w:val="right"/>
        <w:rPr>
          <w:rFonts w:ascii="宋体" w:hAnsi="宋体"/>
          <w:sz w:val="24"/>
        </w:rPr>
      </w:pPr>
      <w:r>
        <w:rPr>
          <w:rFonts w:hint="eastAsia" w:ascii="宋体" w:hAnsi="宋体"/>
          <w:sz w:val="24"/>
        </w:rPr>
        <w:t>2022年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7</w:t>
      </w:r>
      <w:r>
        <w:rPr>
          <w:rFonts w:hint="eastAsia" w:ascii="宋体" w:hAnsi="宋体"/>
          <w:sz w:val="24"/>
        </w:rPr>
        <w:t>日</w:t>
      </w:r>
    </w:p>
    <w:p>
      <w:pPr>
        <w:spacing w:line="340" w:lineRule="exact"/>
        <w:rPr>
          <w:rFonts w:ascii="宋体" w:hAnsi="宋体"/>
          <w:sz w:val="24"/>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center"/>
        <w:rPr>
          <w:rFonts w:hint="eastAsia"/>
          <w:b/>
          <w:bCs/>
          <w:sz w:val="36"/>
          <w:szCs w:val="36"/>
        </w:rPr>
      </w:pPr>
    </w:p>
    <w:p>
      <w:pPr>
        <w:spacing w:line="400" w:lineRule="exact"/>
        <w:jc w:val="both"/>
        <w:rPr>
          <w:rFonts w:hint="eastAsia"/>
          <w:b/>
          <w:bCs/>
          <w:sz w:val="36"/>
          <w:szCs w:val="36"/>
        </w:rPr>
      </w:pPr>
    </w:p>
    <w:p>
      <w:pPr>
        <w:spacing w:line="400" w:lineRule="exact"/>
        <w:jc w:val="center"/>
        <w:rPr>
          <w:b/>
          <w:bCs/>
          <w:sz w:val="36"/>
          <w:szCs w:val="36"/>
        </w:rPr>
      </w:pPr>
      <w:r>
        <w:rPr>
          <w:rFonts w:hint="eastAsia"/>
          <w:b/>
          <w:bCs/>
          <w:sz w:val="36"/>
          <w:szCs w:val="36"/>
        </w:rPr>
        <w:t>告 知 书</w:t>
      </w:r>
    </w:p>
    <w:p>
      <w:pPr>
        <w:spacing w:line="400" w:lineRule="exact"/>
        <w:ind w:firstLine="482" w:firstLineChars="200"/>
        <w:rPr>
          <w:rFonts w:ascii="宋体" w:hAnsi="宋体"/>
          <w:b/>
          <w:bCs/>
          <w:sz w:val="24"/>
        </w:rPr>
      </w:pPr>
      <w:r>
        <w:rPr>
          <w:rFonts w:hint="eastAsia" w:ascii="宋体" w:hAnsi="宋体"/>
          <w:b/>
          <w:sz w:val="24"/>
        </w:rPr>
        <w:t>第一条  招租</w:t>
      </w:r>
      <w:r>
        <w:rPr>
          <w:rFonts w:hint="eastAsia" w:ascii="宋体" w:hAnsi="宋体"/>
          <w:b/>
          <w:bCs/>
          <w:sz w:val="24"/>
        </w:rPr>
        <w:t>标的概况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3570"/>
        <w:gridCol w:w="1056"/>
        <w:gridCol w:w="781"/>
        <w:gridCol w:w="128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eastAsia="zh-CN"/>
              </w:rPr>
              <w:t>序号</w:t>
            </w:r>
          </w:p>
        </w:tc>
        <w:tc>
          <w:tcPr>
            <w:tcW w:w="357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eastAsia" w:ascii="宋体" w:hAnsi="宋体" w:cs="宋体"/>
                <w:kern w:val="0"/>
                <w:sz w:val="24"/>
                <w:vertAlign w:val="baseline"/>
              </w:rPr>
            </w:pPr>
            <w:r>
              <w:rPr>
                <w:rFonts w:hint="eastAsia"/>
                <w:vertAlign w:val="baseline"/>
                <w:lang w:eastAsia="zh-CN"/>
              </w:rPr>
              <w:t>标地坐落地址</w:t>
            </w:r>
          </w:p>
        </w:tc>
        <w:tc>
          <w:tcPr>
            <w:tcW w:w="1056"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cs="宋体"/>
                <w:kern w:val="0"/>
                <w:sz w:val="24"/>
                <w:vertAlign w:val="baseline"/>
                <w:lang w:val="en-US"/>
              </w:rPr>
            </w:pPr>
            <w:r>
              <w:rPr>
                <w:rFonts w:hint="eastAsia"/>
                <w:vertAlign w:val="baseline"/>
                <w:lang w:eastAsia="zh-CN"/>
              </w:rPr>
              <w:t>建筑面积（</w:t>
            </w:r>
            <w:r>
              <w:rPr>
                <w:rFonts w:hint="eastAsia"/>
                <w:vertAlign w:val="baseline"/>
                <w:lang w:val="en-US" w:eastAsia="zh-CN"/>
              </w:rPr>
              <w:t>m</w:t>
            </w:r>
            <w:r>
              <w:rPr>
                <w:rFonts w:hint="eastAsia"/>
                <w:strike/>
                <w:dstrike w:val="0"/>
                <w:vertAlign w:val="superscript"/>
                <w:lang w:val="en-US" w:eastAsia="zh-CN"/>
              </w:rPr>
              <w:t>2</w:t>
            </w:r>
            <w:r>
              <w:rPr>
                <w:rFonts w:hint="eastAsia"/>
                <w:vertAlign w:val="baseline"/>
                <w:lang w:eastAsia="zh-CN"/>
              </w:rPr>
              <w:t>）</w:t>
            </w:r>
          </w:p>
        </w:tc>
        <w:tc>
          <w:tcPr>
            <w:tcW w:w="781" w:type="dxa"/>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kern w:val="0"/>
                <w:sz w:val="24"/>
                <w:vertAlign w:val="baseline"/>
              </w:rPr>
            </w:pPr>
            <w:r>
              <w:rPr>
                <w:rFonts w:hint="eastAsia"/>
                <w:vertAlign w:val="baseline"/>
                <w:lang w:eastAsia="zh-CN"/>
              </w:rPr>
              <w:t>产权用途</w:t>
            </w:r>
          </w:p>
        </w:tc>
        <w:tc>
          <w:tcPr>
            <w:tcW w:w="1280" w:type="dxa"/>
          </w:tcPr>
          <w:p>
            <w:pPr>
              <w:spacing w:before="62" w:line="360" w:lineRule="auto"/>
              <w:ind w:right="0"/>
              <w:jc w:val="center"/>
              <w:rPr>
                <w:rFonts w:hint="eastAsia"/>
                <w:vertAlign w:val="baseline"/>
                <w:lang w:eastAsia="zh-CN"/>
              </w:rPr>
            </w:pPr>
            <w:r>
              <w:rPr>
                <w:rFonts w:hint="eastAsia"/>
                <w:vertAlign w:val="baseline"/>
                <w:lang w:eastAsia="zh-CN"/>
              </w:rPr>
              <w:t>首年租金</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cs="宋体"/>
                <w:kern w:val="0"/>
                <w:sz w:val="24"/>
                <w:vertAlign w:val="baseline"/>
              </w:rPr>
            </w:pPr>
            <w:r>
              <w:rPr>
                <w:rFonts w:hint="eastAsia"/>
                <w:vertAlign w:val="baseline"/>
                <w:lang w:eastAsia="zh-CN"/>
              </w:rPr>
              <w:t>起始价（元）</w:t>
            </w:r>
          </w:p>
        </w:tc>
        <w:tc>
          <w:tcPr>
            <w:tcW w:w="1081" w:type="dxa"/>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cs="宋体"/>
                <w:kern w:val="0"/>
                <w:sz w:val="24"/>
                <w:vertAlign w:val="baseline"/>
              </w:rPr>
            </w:pPr>
            <w:r>
              <w:rPr>
                <w:rFonts w:hint="eastAsia"/>
                <w:vertAlign w:val="baseline"/>
                <w:lang w:eastAsia="zh-CN"/>
              </w:rPr>
              <w:t>竟买保证金（元）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eastAsia="zh-CN"/>
              </w:rPr>
              <w:t>标</w:t>
            </w:r>
            <w:r>
              <w:rPr>
                <w:rFonts w:hint="eastAsia" w:ascii="宋体" w:hAnsi="宋体" w:cs="宋体"/>
                <w:kern w:val="0"/>
                <w:sz w:val="24"/>
                <w:vertAlign w:val="baseline"/>
                <w:lang w:val="en-US" w:eastAsia="zh-CN"/>
              </w:rPr>
              <w:t>的1</w:t>
            </w:r>
          </w:p>
        </w:tc>
        <w:tc>
          <w:tcPr>
            <w:tcW w:w="3570"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val="en-US" w:eastAsia="zh-CN"/>
              </w:rPr>
            </w:pPr>
            <w:r>
              <w:rPr>
                <w:rFonts w:hint="eastAsia" w:ascii="宋体" w:hAnsi="宋体" w:cs="宋体"/>
                <w:bCs/>
                <w:sz w:val="24"/>
              </w:rPr>
              <w:t>消薄</w:t>
            </w:r>
            <w:r>
              <w:rPr>
                <w:rFonts w:hint="eastAsia" w:ascii="宋体" w:hAnsi="宋体" w:cs="宋体"/>
                <w:bCs/>
                <w:sz w:val="24"/>
                <w:lang w:eastAsia="zh-CN"/>
              </w:rPr>
              <w:t>产业</w:t>
            </w:r>
            <w:r>
              <w:rPr>
                <w:rFonts w:hint="eastAsia" w:ascii="宋体" w:hAnsi="宋体" w:cs="宋体"/>
                <w:bCs/>
                <w:sz w:val="24"/>
              </w:rPr>
              <w:t>园</w:t>
            </w:r>
            <w:r>
              <w:rPr>
                <w:rFonts w:hint="eastAsia" w:ascii="宋体" w:hAnsi="宋体" w:cs="宋体"/>
                <w:bCs/>
                <w:sz w:val="24"/>
                <w:lang w:val="en-US" w:eastAsia="zh-CN"/>
              </w:rPr>
              <w:t>3#楼第1层⑤标准厂房三年租赁权</w:t>
            </w:r>
          </w:p>
        </w:tc>
        <w:tc>
          <w:tcPr>
            <w:tcW w:w="1056"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922.26</w:t>
            </w:r>
          </w:p>
        </w:tc>
        <w:tc>
          <w:tcPr>
            <w:tcW w:w="781"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eastAsia="zh-CN"/>
              </w:rPr>
              <w:t>工业用地</w:t>
            </w:r>
          </w:p>
        </w:tc>
        <w:tc>
          <w:tcPr>
            <w:tcW w:w="128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320946</w:t>
            </w:r>
          </w:p>
        </w:tc>
        <w:tc>
          <w:tcPr>
            <w:tcW w:w="1081"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eastAsia="zh-CN"/>
              </w:rPr>
              <w:t>标</w:t>
            </w:r>
            <w:r>
              <w:rPr>
                <w:rFonts w:hint="eastAsia" w:ascii="宋体" w:hAnsi="宋体" w:cs="宋体"/>
                <w:kern w:val="0"/>
                <w:sz w:val="24"/>
                <w:vertAlign w:val="baseline"/>
                <w:lang w:val="en-US" w:eastAsia="zh-CN"/>
              </w:rPr>
              <w:t>的2</w:t>
            </w:r>
          </w:p>
        </w:tc>
        <w:tc>
          <w:tcPr>
            <w:tcW w:w="3570"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val="en-US" w:eastAsia="zh-CN"/>
              </w:rPr>
              <w:t>消薄产业园3#楼第4层⑪标准厂房</w:t>
            </w:r>
            <w:r>
              <w:rPr>
                <w:rFonts w:hint="eastAsia" w:ascii="宋体" w:hAnsi="宋体" w:cs="宋体"/>
                <w:bCs/>
                <w:sz w:val="24"/>
                <w:lang w:val="en-US" w:eastAsia="zh-CN"/>
              </w:rPr>
              <w:t>三年租赁权</w:t>
            </w:r>
          </w:p>
        </w:tc>
        <w:tc>
          <w:tcPr>
            <w:tcW w:w="1056"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2021.38</w:t>
            </w:r>
          </w:p>
        </w:tc>
        <w:tc>
          <w:tcPr>
            <w:tcW w:w="781"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kern w:val="0"/>
                <w:sz w:val="24"/>
                <w:vertAlign w:val="baseline"/>
              </w:rPr>
            </w:pPr>
            <w:r>
              <w:rPr>
                <w:rFonts w:hint="eastAsia" w:ascii="宋体" w:hAnsi="宋体" w:cs="宋体"/>
                <w:kern w:val="0"/>
                <w:sz w:val="24"/>
                <w:vertAlign w:val="baseline"/>
                <w:lang w:eastAsia="zh-CN"/>
              </w:rPr>
              <w:t>工业用地</w:t>
            </w:r>
          </w:p>
        </w:tc>
        <w:tc>
          <w:tcPr>
            <w:tcW w:w="128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363848</w:t>
            </w:r>
          </w:p>
        </w:tc>
        <w:tc>
          <w:tcPr>
            <w:tcW w:w="1081"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eastAsia="zh-CN"/>
              </w:rPr>
              <w:t>标</w:t>
            </w:r>
            <w:r>
              <w:rPr>
                <w:rFonts w:hint="eastAsia" w:ascii="宋体" w:hAnsi="宋体" w:cs="宋体"/>
                <w:kern w:val="0"/>
                <w:sz w:val="24"/>
                <w:vertAlign w:val="baseline"/>
                <w:lang w:val="en-US" w:eastAsia="zh-CN"/>
              </w:rPr>
              <w:t>的3</w:t>
            </w:r>
          </w:p>
        </w:tc>
        <w:tc>
          <w:tcPr>
            <w:tcW w:w="3570"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val="en-US" w:eastAsia="zh-CN"/>
              </w:rPr>
              <w:t>消薄产业园3#楼第1层③、4#楼第1层①标准厂房三年租赁权</w:t>
            </w:r>
          </w:p>
        </w:tc>
        <w:tc>
          <w:tcPr>
            <w:tcW w:w="1056"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1182.25</w:t>
            </w:r>
          </w:p>
        </w:tc>
        <w:tc>
          <w:tcPr>
            <w:tcW w:w="781"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kern w:val="0"/>
                <w:sz w:val="24"/>
                <w:vertAlign w:val="baseline"/>
              </w:rPr>
            </w:pPr>
            <w:r>
              <w:rPr>
                <w:rFonts w:hint="eastAsia" w:ascii="宋体" w:hAnsi="宋体" w:cs="宋体"/>
                <w:kern w:val="0"/>
                <w:sz w:val="24"/>
                <w:vertAlign w:val="baseline"/>
                <w:lang w:eastAsia="zh-CN"/>
              </w:rPr>
              <w:t>工业用地</w:t>
            </w:r>
          </w:p>
        </w:tc>
        <w:tc>
          <w:tcPr>
            <w:tcW w:w="128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411423</w:t>
            </w:r>
          </w:p>
        </w:tc>
        <w:tc>
          <w:tcPr>
            <w:tcW w:w="1081"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eastAsia="zh-CN"/>
              </w:rPr>
              <w:t>标</w:t>
            </w:r>
            <w:r>
              <w:rPr>
                <w:rFonts w:hint="eastAsia" w:ascii="宋体" w:hAnsi="宋体" w:cs="宋体"/>
                <w:kern w:val="0"/>
                <w:sz w:val="24"/>
                <w:vertAlign w:val="baseline"/>
                <w:lang w:val="en-US" w:eastAsia="zh-CN"/>
              </w:rPr>
              <w:t>的4</w:t>
            </w:r>
          </w:p>
        </w:tc>
        <w:tc>
          <w:tcPr>
            <w:tcW w:w="3570"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val="en-US" w:eastAsia="zh-CN"/>
              </w:rPr>
              <w:t>消薄产业园4#楼第1层②、4#楼第1层⑦标准厂房三年租赁权</w:t>
            </w:r>
          </w:p>
        </w:tc>
        <w:tc>
          <w:tcPr>
            <w:tcW w:w="1056"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1186.69</w:t>
            </w:r>
          </w:p>
        </w:tc>
        <w:tc>
          <w:tcPr>
            <w:tcW w:w="781" w:type="dxa"/>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宋体" w:hAnsi="宋体" w:cs="宋体"/>
                <w:kern w:val="0"/>
                <w:sz w:val="24"/>
                <w:vertAlign w:val="baseline"/>
              </w:rPr>
            </w:pPr>
            <w:r>
              <w:rPr>
                <w:rFonts w:hint="eastAsia" w:ascii="宋体" w:hAnsi="宋体" w:cs="宋体"/>
                <w:kern w:val="0"/>
                <w:sz w:val="24"/>
                <w:vertAlign w:val="baseline"/>
                <w:lang w:eastAsia="zh-CN"/>
              </w:rPr>
              <w:t>工业用地</w:t>
            </w:r>
          </w:p>
        </w:tc>
        <w:tc>
          <w:tcPr>
            <w:tcW w:w="1280"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412968</w:t>
            </w:r>
          </w:p>
        </w:tc>
        <w:tc>
          <w:tcPr>
            <w:tcW w:w="1081" w:type="dxa"/>
          </w:tcPr>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default" w:ascii="宋体" w:hAnsi="宋体" w:eastAsia="宋体" w:cs="宋体"/>
                <w:kern w:val="0"/>
                <w:sz w:val="24"/>
                <w:vertAlign w:val="baseline"/>
                <w:lang w:val="en-US" w:eastAsia="zh-CN"/>
              </w:rPr>
            </w:pPr>
            <w:r>
              <w:rPr>
                <w:rFonts w:hint="eastAsia" w:ascii="宋体" w:hAnsi="宋体" w:cs="宋体"/>
                <w:kern w:val="0"/>
                <w:sz w:val="24"/>
                <w:vertAlign w:val="baseline"/>
                <w:lang w:val="en-US" w:eastAsia="zh-CN"/>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宋体" w:hAnsi="宋体" w:eastAsia="宋体" w:cs="宋体"/>
                <w:kern w:val="0"/>
                <w:sz w:val="24"/>
                <w:vertAlign w:val="baseline"/>
                <w:lang w:eastAsia="zh-CN"/>
              </w:rPr>
            </w:pPr>
            <w:r>
              <w:rPr>
                <w:rFonts w:hint="eastAsia" w:ascii="宋体" w:hAnsi="宋体" w:cs="宋体"/>
                <w:kern w:val="0"/>
                <w:sz w:val="24"/>
                <w:vertAlign w:val="baseline"/>
                <w:lang w:eastAsia="zh-CN"/>
              </w:rPr>
              <w:t>备注：</w:t>
            </w:r>
            <w:r>
              <w:rPr>
                <w:rFonts w:hint="eastAsia" w:ascii="宋体" w:hAnsi="宋体" w:cs="宋体"/>
                <w:kern w:val="0"/>
                <w:sz w:val="24"/>
                <w:vertAlign w:val="baseline"/>
                <w:lang w:val="en-US" w:eastAsia="zh-CN"/>
              </w:rPr>
              <w:t>第二年起，每年租金均在上年基础上递增2%</w:t>
            </w:r>
          </w:p>
        </w:tc>
      </w:tr>
    </w:tbl>
    <w:p>
      <w:pPr>
        <w:widowControl/>
        <w:spacing w:line="400" w:lineRule="exact"/>
        <w:ind w:firstLine="482" w:firstLineChars="200"/>
        <w:jc w:val="left"/>
        <w:rPr>
          <w:rFonts w:ascii="宋体" w:hAnsi="宋体" w:cs="Arial"/>
          <w:kern w:val="0"/>
          <w:sz w:val="24"/>
          <w:u w:val="single"/>
        </w:rPr>
      </w:pPr>
      <w:r>
        <w:rPr>
          <w:rFonts w:hint="eastAsia" w:ascii="宋体" w:hAnsi="宋体" w:cs="Arial"/>
          <w:b/>
          <w:kern w:val="0"/>
          <w:sz w:val="24"/>
        </w:rPr>
        <w:t xml:space="preserve">第二条  租赁期限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cs="Arial"/>
          <w:kern w:val="0"/>
          <w:sz w:val="24"/>
        </w:rPr>
      </w:pPr>
      <w:r>
        <w:rPr>
          <w:rFonts w:hint="eastAsia" w:ascii="宋体" w:hAnsi="宋体" w:cs="Arial"/>
          <w:kern w:val="0"/>
          <w:sz w:val="24"/>
        </w:rPr>
        <w:t>租赁期限：202</w:t>
      </w:r>
      <w:r>
        <w:rPr>
          <w:rFonts w:hint="eastAsia" w:ascii="宋体" w:hAnsi="宋体" w:cs="Arial"/>
          <w:kern w:val="0"/>
          <w:sz w:val="24"/>
          <w:lang w:val="en-US" w:eastAsia="zh-CN"/>
        </w:rPr>
        <w:t>3</w:t>
      </w:r>
      <w:r>
        <w:rPr>
          <w:rFonts w:hint="eastAsia" w:ascii="宋体" w:hAnsi="宋体" w:cs="Arial"/>
          <w:kern w:val="0"/>
          <w:sz w:val="24"/>
        </w:rPr>
        <w:t>年</w:t>
      </w:r>
      <w:r>
        <w:rPr>
          <w:rFonts w:hint="eastAsia" w:ascii="宋体" w:hAnsi="宋体" w:cs="Arial"/>
          <w:kern w:val="0"/>
          <w:sz w:val="24"/>
          <w:lang w:val="en-US" w:eastAsia="zh-CN"/>
        </w:rPr>
        <w:t xml:space="preserve"> 3 </w:t>
      </w:r>
      <w:r>
        <w:rPr>
          <w:rFonts w:hint="eastAsia" w:ascii="宋体" w:hAnsi="宋体" w:cs="Arial"/>
          <w:kern w:val="0"/>
          <w:sz w:val="24"/>
        </w:rPr>
        <w:t>月</w:t>
      </w:r>
      <w:r>
        <w:rPr>
          <w:rFonts w:hint="eastAsia" w:ascii="宋体" w:hAnsi="宋体" w:cs="Arial"/>
          <w:kern w:val="0"/>
          <w:sz w:val="24"/>
          <w:lang w:val="en-US" w:eastAsia="zh-CN"/>
        </w:rPr>
        <w:t xml:space="preserve"> 1 </w:t>
      </w:r>
      <w:r>
        <w:rPr>
          <w:rFonts w:hint="eastAsia" w:ascii="宋体" w:hAnsi="宋体" w:cs="Arial"/>
          <w:kern w:val="0"/>
          <w:sz w:val="24"/>
        </w:rPr>
        <w:t>日至202</w:t>
      </w:r>
      <w:r>
        <w:rPr>
          <w:rFonts w:hint="eastAsia" w:ascii="宋体" w:hAnsi="宋体" w:cs="Arial"/>
          <w:kern w:val="0"/>
          <w:sz w:val="24"/>
          <w:lang w:val="en-US" w:eastAsia="zh-CN"/>
        </w:rPr>
        <w:t>6</w:t>
      </w:r>
      <w:r>
        <w:rPr>
          <w:rFonts w:hint="eastAsia" w:ascii="宋体" w:hAnsi="宋体" w:cs="Arial"/>
          <w:kern w:val="0"/>
          <w:sz w:val="24"/>
        </w:rPr>
        <w:t>年</w:t>
      </w:r>
      <w:r>
        <w:rPr>
          <w:rFonts w:hint="eastAsia" w:ascii="宋体" w:hAnsi="宋体" w:cs="Arial"/>
          <w:kern w:val="0"/>
          <w:sz w:val="24"/>
          <w:lang w:val="en-US" w:eastAsia="zh-CN"/>
        </w:rPr>
        <w:t xml:space="preserve">2 </w:t>
      </w:r>
      <w:r>
        <w:rPr>
          <w:rFonts w:hint="eastAsia" w:ascii="宋体" w:hAnsi="宋体" w:cs="Arial"/>
          <w:kern w:val="0"/>
          <w:sz w:val="24"/>
        </w:rPr>
        <w:t>月</w:t>
      </w:r>
      <w:r>
        <w:rPr>
          <w:rFonts w:hint="eastAsia" w:ascii="宋体" w:hAnsi="宋体" w:cs="Arial"/>
          <w:kern w:val="0"/>
          <w:sz w:val="24"/>
          <w:lang w:val="en-US" w:eastAsia="zh-CN"/>
        </w:rPr>
        <w:t>28</w:t>
      </w:r>
      <w:r>
        <w:rPr>
          <w:rFonts w:hint="eastAsia" w:ascii="宋体" w:hAnsi="宋体" w:cs="Arial"/>
          <w:kern w:val="0"/>
          <w:sz w:val="24"/>
        </w:rPr>
        <w:t>日。共3年。</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Arial"/>
          <w:color w:val="000000"/>
          <w:kern w:val="0"/>
          <w:sz w:val="24"/>
          <w:lang w:val="en-US" w:eastAsia="zh-CN"/>
        </w:rPr>
      </w:pPr>
      <w:r>
        <w:rPr>
          <w:rFonts w:hint="eastAsia" w:ascii="宋体" w:hAnsi="宋体" w:cs="Arial"/>
          <w:color w:val="000000"/>
          <w:kern w:val="0"/>
          <w:sz w:val="24"/>
        </w:rPr>
        <w:t>如原承</w:t>
      </w:r>
      <w:bookmarkStart w:id="0" w:name="_GoBack"/>
      <w:bookmarkEnd w:id="0"/>
      <w:r>
        <w:rPr>
          <w:rFonts w:hint="eastAsia" w:ascii="宋体" w:hAnsi="宋体" w:cs="Arial"/>
          <w:color w:val="000000"/>
          <w:kern w:val="0"/>
          <w:sz w:val="24"/>
        </w:rPr>
        <w:t>租人续租</w:t>
      </w:r>
      <w:r>
        <w:rPr>
          <w:rFonts w:hint="eastAsia" w:ascii="宋体" w:hAnsi="宋体" w:cs="Arial"/>
          <w:color w:val="000000"/>
          <w:kern w:val="0"/>
          <w:sz w:val="24"/>
          <w:lang w:eastAsia="zh-CN"/>
        </w:rPr>
        <w:t>：标地</w:t>
      </w:r>
      <w:r>
        <w:rPr>
          <w:rFonts w:hint="eastAsia" w:ascii="宋体" w:hAnsi="宋体" w:cs="Arial"/>
          <w:color w:val="000000"/>
          <w:kern w:val="0"/>
          <w:sz w:val="24"/>
          <w:lang w:val="en-US" w:eastAsia="zh-CN"/>
        </w:rPr>
        <w:t>1、2</w:t>
      </w:r>
      <w:r>
        <w:rPr>
          <w:rFonts w:hint="eastAsia" w:ascii="宋体" w:hAnsi="宋体" w:cs="Arial"/>
          <w:color w:val="000000"/>
          <w:kern w:val="0"/>
          <w:sz w:val="24"/>
        </w:rPr>
        <w:t>租赁期限为20</w:t>
      </w:r>
      <w:r>
        <w:rPr>
          <w:rFonts w:hint="eastAsia" w:ascii="宋体" w:hAnsi="宋体" w:cs="Arial"/>
          <w:color w:val="000000"/>
          <w:kern w:val="0"/>
          <w:sz w:val="24"/>
          <w:lang w:val="en-US" w:eastAsia="zh-CN"/>
        </w:rPr>
        <w:t>22</w:t>
      </w:r>
      <w:r>
        <w:rPr>
          <w:rFonts w:hint="eastAsia" w:ascii="宋体" w:hAnsi="宋体" w:cs="Arial"/>
          <w:color w:val="000000"/>
          <w:kern w:val="0"/>
          <w:sz w:val="24"/>
        </w:rPr>
        <w:t>年</w:t>
      </w:r>
      <w:r>
        <w:rPr>
          <w:rFonts w:hint="eastAsia" w:ascii="宋体" w:hAnsi="宋体" w:cs="Arial"/>
          <w:color w:val="000000"/>
          <w:kern w:val="0"/>
          <w:sz w:val="24"/>
          <w:lang w:val="en-US" w:eastAsia="zh-CN"/>
        </w:rPr>
        <w:t>11</w:t>
      </w:r>
      <w:r>
        <w:rPr>
          <w:rFonts w:hint="eastAsia" w:ascii="宋体" w:hAnsi="宋体" w:cs="Arial"/>
          <w:color w:val="000000"/>
          <w:kern w:val="0"/>
          <w:sz w:val="24"/>
        </w:rPr>
        <w:t>月</w:t>
      </w:r>
      <w:r>
        <w:rPr>
          <w:rFonts w:hint="eastAsia" w:ascii="宋体" w:hAnsi="宋体" w:cs="Arial"/>
          <w:color w:val="000000"/>
          <w:kern w:val="0"/>
          <w:sz w:val="24"/>
          <w:lang w:val="en-US" w:eastAsia="zh-CN"/>
        </w:rPr>
        <w:t>7</w:t>
      </w:r>
      <w:r>
        <w:rPr>
          <w:rFonts w:hint="eastAsia" w:ascii="宋体" w:hAnsi="宋体" w:cs="Arial"/>
          <w:color w:val="000000"/>
          <w:kern w:val="0"/>
          <w:sz w:val="24"/>
        </w:rPr>
        <w:t>日至202</w:t>
      </w:r>
      <w:r>
        <w:rPr>
          <w:rFonts w:hint="eastAsia" w:ascii="宋体" w:hAnsi="宋体" w:cs="Arial"/>
          <w:color w:val="000000"/>
          <w:kern w:val="0"/>
          <w:sz w:val="24"/>
          <w:lang w:val="en-US" w:eastAsia="zh-CN"/>
        </w:rPr>
        <w:t>5</w:t>
      </w:r>
      <w:r>
        <w:rPr>
          <w:rFonts w:hint="eastAsia" w:ascii="宋体" w:hAnsi="宋体" w:cs="Arial"/>
          <w:color w:val="000000"/>
          <w:kern w:val="0"/>
          <w:sz w:val="24"/>
        </w:rPr>
        <w:t>年</w:t>
      </w:r>
      <w:r>
        <w:rPr>
          <w:rFonts w:hint="eastAsia" w:ascii="宋体" w:hAnsi="宋体" w:cs="Arial"/>
          <w:color w:val="000000"/>
          <w:kern w:val="0"/>
          <w:sz w:val="24"/>
          <w:lang w:val="en-US" w:eastAsia="zh-CN"/>
        </w:rPr>
        <w:t>11</w:t>
      </w:r>
      <w:r>
        <w:rPr>
          <w:rFonts w:hint="eastAsia" w:ascii="宋体" w:hAnsi="宋体" w:cs="Arial"/>
          <w:color w:val="000000"/>
          <w:kern w:val="0"/>
          <w:sz w:val="24"/>
        </w:rPr>
        <w:t>月</w:t>
      </w:r>
      <w:r>
        <w:rPr>
          <w:rFonts w:hint="eastAsia" w:ascii="宋体" w:hAnsi="宋体" w:cs="Arial"/>
          <w:color w:val="000000"/>
          <w:kern w:val="0"/>
          <w:sz w:val="24"/>
          <w:lang w:val="en-US" w:eastAsia="zh-CN"/>
        </w:rPr>
        <w:t>6</w:t>
      </w:r>
      <w:r>
        <w:rPr>
          <w:rFonts w:hint="eastAsia" w:ascii="宋体" w:hAnsi="宋体" w:cs="Arial"/>
          <w:color w:val="000000"/>
          <w:kern w:val="0"/>
          <w:sz w:val="24"/>
        </w:rPr>
        <w:t>日</w:t>
      </w:r>
      <w:r>
        <w:rPr>
          <w:rFonts w:hint="eastAsia" w:ascii="宋体" w:hAnsi="宋体" w:cs="Arial"/>
          <w:color w:val="000000"/>
          <w:kern w:val="0"/>
          <w:sz w:val="24"/>
          <w:lang w:eastAsia="zh-CN"/>
        </w:rPr>
        <w:t>，标地</w:t>
      </w:r>
      <w:r>
        <w:rPr>
          <w:rFonts w:hint="eastAsia" w:ascii="宋体" w:hAnsi="宋体" w:cs="Arial"/>
          <w:color w:val="000000"/>
          <w:kern w:val="0"/>
          <w:sz w:val="24"/>
          <w:lang w:val="en-US" w:eastAsia="zh-CN"/>
        </w:rPr>
        <w:t>3、4</w:t>
      </w:r>
      <w:r>
        <w:rPr>
          <w:rFonts w:hint="eastAsia" w:ascii="宋体" w:hAnsi="宋体" w:cs="Arial"/>
          <w:color w:val="000000"/>
          <w:kern w:val="0"/>
          <w:sz w:val="24"/>
        </w:rPr>
        <w:t>租赁期限为20</w:t>
      </w:r>
      <w:r>
        <w:rPr>
          <w:rFonts w:hint="eastAsia" w:ascii="宋体" w:hAnsi="宋体" w:cs="Arial"/>
          <w:color w:val="000000"/>
          <w:kern w:val="0"/>
          <w:sz w:val="24"/>
          <w:lang w:val="en-US" w:eastAsia="zh-CN"/>
        </w:rPr>
        <w:t>22</w:t>
      </w:r>
      <w:r>
        <w:rPr>
          <w:rFonts w:hint="eastAsia" w:ascii="宋体" w:hAnsi="宋体" w:cs="Arial"/>
          <w:color w:val="000000"/>
          <w:kern w:val="0"/>
          <w:sz w:val="24"/>
        </w:rPr>
        <w:t>年</w:t>
      </w:r>
      <w:r>
        <w:rPr>
          <w:rFonts w:hint="eastAsia" w:ascii="宋体" w:hAnsi="宋体" w:cs="Arial"/>
          <w:color w:val="000000"/>
          <w:kern w:val="0"/>
          <w:sz w:val="24"/>
          <w:lang w:val="en-US" w:eastAsia="zh-CN"/>
        </w:rPr>
        <w:t>12</w:t>
      </w:r>
      <w:r>
        <w:rPr>
          <w:rFonts w:hint="eastAsia" w:ascii="宋体" w:hAnsi="宋体" w:cs="Arial"/>
          <w:color w:val="000000"/>
          <w:kern w:val="0"/>
          <w:sz w:val="24"/>
        </w:rPr>
        <w:t>月</w:t>
      </w:r>
      <w:r>
        <w:rPr>
          <w:rFonts w:hint="eastAsia" w:ascii="宋体" w:hAnsi="宋体" w:cs="Arial"/>
          <w:color w:val="000000"/>
          <w:kern w:val="0"/>
          <w:sz w:val="24"/>
          <w:lang w:val="en-US" w:eastAsia="zh-CN"/>
        </w:rPr>
        <w:t>1</w:t>
      </w:r>
      <w:r>
        <w:rPr>
          <w:rFonts w:hint="eastAsia" w:ascii="宋体" w:hAnsi="宋体" w:cs="Arial"/>
          <w:color w:val="000000"/>
          <w:kern w:val="0"/>
          <w:sz w:val="24"/>
        </w:rPr>
        <w:t>日至202</w:t>
      </w:r>
      <w:r>
        <w:rPr>
          <w:rFonts w:hint="eastAsia" w:ascii="宋体" w:hAnsi="宋体" w:cs="Arial"/>
          <w:color w:val="000000"/>
          <w:kern w:val="0"/>
          <w:sz w:val="24"/>
          <w:lang w:val="en-US" w:eastAsia="zh-CN"/>
        </w:rPr>
        <w:t>5</w:t>
      </w:r>
      <w:r>
        <w:rPr>
          <w:rFonts w:hint="eastAsia" w:ascii="宋体" w:hAnsi="宋体" w:cs="Arial"/>
          <w:color w:val="000000"/>
          <w:kern w:val="0"/>
          <w:sz w:val="24"/>
        </w:rPr>
        <w:t>年</w:t>
      </w:r>
      <w:r>
        <w:rPr>
          <w:rFonts w:hint="eastAsia" w:ascii="宋体" w:hAnsi="宋体" w:cs="Arial"/>
          <w:color w:val="000000"/>
          <w:kern w:val="0"/>
          <w:sz w:val="24"/>
          <w:lang w:val="en-US" w:eastAsia="zh-CN"/>
        </w:rPr>
        <w:t>11</w:t>
      </w:r>
      <w:r>
        <w:rPr>
          <w:rFonts w:hint="eastAsia" w:ascii="宋体" w:hAnsi="宋体" w:cs="Arial"/>
          <w:color w:val="000000"/>
          <w:kern w:val="0"/>
          <w:sz w:val="24"/>
        </w:rPr>
        <w:t>月</w:t>
      </w:r>
      <w:r>
        <w:rPr>
          <w:rFonts w:hint="eastAsia" w:ascii="宋体" w:hAnsi="宋体" w:cs="Arial"/>
          <w:color w:val="000000"/>
          <w:kern w:val="0"/>
          <w:sz w:val="24"/>
          <w:lang w:val="en-US" w:eastAsia="zh-CN"/>
        </w:rPr>
        <w:t>30</w:t>
      </w:r>
      <w:r>
        <w:rPr>
          <w:rFonts w:hint="eastAsia" w:ascii="宋体" w:hAnsi="宋体" w:cs="Arial"/>
          <w:color w:val="000000"/>
          <w:kern w:val="0"/>
          <w:sz w:val="24"/>
        </w:rPr>
        <w:t>日</w:t>
      </w:r>
      <w:r>
        <w:rPr>
          <w:rFonts w:hint="eastAsia" w:ascii="宋体" w:hAnsi="宋体" w:cs="Arial"/>
          <w:color w:val="000000"/>
          <w:kern w:val="0"/>
          <w:sz w:val="24"/>
          <w:lang w:eastAsia="zh-CN"/>
        </w:rPr>
        <w:t>。</w:t>
      </w:r>
    </w:p>
    <w:p>
      <w:pPr>
        <w:widowControl/>
        <w:spacing w:line="400" w:lineRule="exact"/>
        <w:ind w:firstLine="482" w:firstLineChars="200"/>
        <w:jc w:val="left"/>
        <w:rPr>
          <w:rFonts w:ascii="宋体" w:hAnsi="宋体"/>
          <w:b/>
          <w:bCs/>
          <w:sz w:val="24"/>
        </w:rPr>
      </w:pPr>
      <w:r>
        <w:rPr>
          <w:rFonts w:hint="eastAsia" w:ascii="宋体" w:hAnsi="宋体"/>
          <w:b/>
          <w:bCs/>
          <w:sz w:val="24"/>
        </w:rPr>
        <w:t>第三条  佣金支付时间及结算方法</w:t>
      </w:r>
    </w:p>
    <w:p>
      <w:pPr>
        <w:spacing w:line="400" w:lineRule="exact"/>
        <w:ind w:firstLine="470" w:firstLineChars="196"/>
        <w:rPr>
          <w:rFonts w:hint="eastAsia" w:ascii="宋体" w:hAnsi="宋体" w:cs="宋体"/>
          <w:sz w:val="24"/>
        </w:rPr>
      </w:pPr>
      <w:r>
        <w:rPr>
          <w:rFonts w:hint="eastAsia" w:ascii="宋体" w:hAnsi="宋体" w:cs="Arial"/>
          <w:kern w:val="0"/>
          <w:sz w:val="24"/>
        </w:rPr>
        <w:t>买受</w:t>
      </w:r>
      <w:r>
        <w:rPr>
          <w:rFonts w:hint="eastAsia" w:ascii="宋体" w:hAnsi="宋体" w:cs="Arial"/>
          <w:color w:val="000000"/>
          <w:kern w:val="0"/>
          <w:sz w:val="24"/>
        </w:rPr>
        <w:t>方</w:t>
      </w:r>
      <w:r>
        <w:rPr>
          <w:rFonts w:hint="eastAsia" w:ascii="宋体" w:hAnsi="宋体" w:cs="宋体"/>
          <w:sz w:val="24"/>
        </w:rPr>
        <w:t>应于2022年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日前向本公司一次性缴清3年租金</w:t>
      </w:r>
      <w:r>
        <w:rPr>
          <w:rFonts w:hint="eastAsia" w:ascii="宋体" w:hAnsi="宋体" w:cs="宋体"/>
          <w:sz w:val="24"/>
          <w:lang w:val="en-US" w:eastAsia="zh-CN"/>
        </w:rPr>
        <w:t>成交</w:t>
      </w:r>
      <w:r>
        <w:rPr>
          <w:rFonts w:hint="eastAsia" w:ascii="宋体" w:hAnsi="宋体" w:cs="宋体"/>
          <w:sz w:val="24"/>
        </w:rPr>
        <w:t>总额的佣金</w:t>
      </w:r>
      <w:r>
        <w:rPr>
          <w:rFonts w:hint="eastAsia" w:ascii="宋体" w:hAnsi="宋体" w:cs="宋体"/>
          <w:sz w:val="24"/>
          <w:lang w:val="en-US" w:eastAsia="zh-CN"/>
        </w:rPr>
        <w:t>1</w:t>
      </w:r>
      <w:r>
        <w:rPr>
          <w:rFonts w:hint="eastAsia" w:ascii="宋体" w:hAnsi="宋体" w:cs="宋体"/>
          <w:sz w:val="24"/>
        </w:rPr>
        <w:t>%。</w:t>
      </w:r>
    </w:p>
    <w:p>
      <w:pPr>
        <w:spacing w:line="400" w:lineRule="exact"/>
        <w:ind w:firstLine="472" w:firstLineChars="196"/>
        <w:rPr>
          <w:rFonts w:ascii="宋体" w:hAnsi="宋体"/>
          <w:b/>
          <w:bCs/>
          <w:sz w:val="24"/>
        </w:rPr>
      </w:pPr>
      <w:r>
        <w:rPr>
          <w:rFonts w:hint="eastAsia" w:ascii="宋体" w:hAnsi="宋体"/>
          <w:b/>
          <w:bCs/>
          <w:sz w:val="24"/>
        </w:rPr>
        <w:t xml:space="preserve">第四条  </w:t>
      </w:r>
      <w:r>
        <w:rPr>
          <w:rFonts w:hint="eastAsia" w:ascii="宋体" w:hAnsi="宋体" w:cs="宋体"/>
          <w:b/>
          <w:sz w:val="24"/>
        </w:rPr>
        <w:t>成交价款、合同履约保证金</w:t>
      </w:r>
      <w:r>
        <w:rPr>
          <w:rFonts w:hint="eastAsia" w:ascii="宋体" w:hAnsi="宋体"/>
          <w:b/>
          <w:bCs/>
          <w:sz w:val="24"/>
        </w:rPr>
        <w:t>缴付时间及方式</w:t>
      </w:r>
    </w:p>
    <w:p>
      <w:pPr>
        <w:keepNext w:val="0"/>
        <w:keepLines w:val="0"/>
        <w:pageBreakBefore w:val="0"/>
        <w:widowControl/>
        <w:kinsoku/>
        <w:wordWrap/>
        <w:overflowPunct/>
        <w:topLinePunct w:val="0"/>
        <w:autoSpaceDE/>
        <w:autoSpaceDN/>
        <w:bidi w:val="0"/>
        <w:adjustRightInd/>
        <w:snapToGrid/>
        <w:spacing w:line="460" w:lineRule="exact"/>
        <w:ind w:right="-97" w:rightChars="-46" w:firstLine="480" w:firstLineChars="200"/>
        <w:jc w:val="left"/>
        <w:textAlignment w:val="auto"/>
        <w:rPr>
          <w:rFonts w:hint="eastAsia" w:ascii="宋体" w:hAnsi="宋体" w:eastAsia="宋体" w:cs="宋体"/>
        </w:rPr>
      </w:pPr>
      <w:r>
        <w:rPr>
          <w:rFonts w:hint="eastAsia" w:ascii="宋体" w:hAnsi="宋体" w:eastAsia="宋体" w:cs="宋体"/>
          <w:sz w:val="24"/>
          <w:szCs w:val="24"/>
        </w:rPr>
        <w:t>1、竞价成交后，</w:t>
      </w:r>
      <w:r>
        <w:rPr>
          <w:rFonts w:hint="eastAsia" w:ascii="宋体" w:hAnsi="宋体" w:eastAsia="宋体"/>
          <w:sz w:val="24"/>
          <w:szCs w:val="24"/>
        </w:rPr>
        <w:t>承租</w:t>
      </w:r>
      <w:r>
        <w:rPr>
          <w:rFonts w:hint="eastAsia" w:ascii="宋体" w:hAnsi="宋体" w:eastAsia="宋体" w:cs="宋体"/>
          <w:sz w:val="24"/>
          <w:szCs w:val="24"/>
        </w:rPr>
        <w:t>方于</w:t>
      </w:r>
      <w:r>
        <w:rPr>
          <w:rFonts w:hint="eastAsia" w:ascii="宋体" w:hAnsi="宋体" w:eastAsia="宋体"/>
          <w:sz w:val="24"/>
          <w:szCs w:val="24"/>
        </w:rPr>
        <w:t>2022年</w:t>
      </w:r>
      <w:r>
        <w:rPr>
          <w:rFonts w:hint="eastAsia" w:ascii="宋体" w:hAnsi="宋体"/>
          <w:sz w:val="24"/>
          <w:szCs w:val="24"/>
          <w:lang w:val="en-US" w:eastAsia="zh-CN"/>
        </w:rPr>
        <w:t>12</w:t>
      </w:r>
      <w:r>
        <w:rPr>
          <w:rFonts w:hint="eastAsia" w:ascii="宋体" w:hAnsi="宋体" w:eastAsia="宋体"/>
          <w:sz w:val="24"/>
          <w:szCs w:val="24"/>
        </w:rPr>
        <w:t>月2</w:t>
      </w:r>
      <w:r>
        <w:rPr>
          <w:rFonts w:hint="eastAsia" w:ascii="宋体" w:hAnsi="宋体"/>
          <w:sz w:val="24"/>
          <w:szCs w:val="24"/>
          <w:lang w:val="en-US" w:eastAsia="zh-CN"/>
        </w:rPr>
        <w:t>8</w:t>
      </w:r>
      <w:r>
        <w:rPr>
          <w:rFonts w:hint="eastAsia" w:ascii="宋体" w:hAnsi="宋体" w:eastAsia="宋体"/>
          <w:sz w:val="24"/>
          <w:szCs w:val="24"/>
        </w:rPr>
        <w:t>日</w:t>
      </w:r>
      <w:r>
        <w:rPr>
          <w:rFonts w:hint="eastAsia" w:ascii="宋体" w:hAnsi="宋体" w:eastAsia="宋体" w:cs="宋体"/>
          <w:sz w:val="24"/>
          <w:szCs w:val="24"/>
        </w:rPr>
        <w:t>前向出租方一次性付清第一年租金及合同履约保证金。</w:t>
      </w:r>
    </w:p>
    <w:p>
      <w:pPr>
        <w:keepNext w:val="0"/>
        <w:keepLines w:val="0"/>
        <w:pageBreakBefore w:val="0"/>
        <w:widowControl/>
        <w:kinsoku/>
        <w:wordWrap/>
        <w:overflowPunct/>
        <w:topLinePunct w:val="0"/>
        <w:autoSpaceDE/>
        <w:autoSpaceDN/>
        <w:bidi w:val="0"/>
        <w:adjustRightInd/>
        <w:snapToGrid/>
        <w:spacing w:line="460" w:lineRule="exact"/>
        <w:ind w:right="-97" w:rightChars="-46" w:firstLine="480" w:firstLineChars="200"/>
        <w:jc w:val="left"/>
        <w:textAlignment w:val="auto"/>
        <w:rPr>
          <w:rFonts w:hint="eastAsia" w:ascii="宋体" w:hAnsi="宋体" w:cs="宋体"/>
          <w:color w:val="auto"/>
          <w:sz w:val="24"/>
          <w:lang w:eastAsia="zh-CN"/>
        </w:rPr>
      </w:pPr>
      <w:r>
        <w:rPr>
          <w:rFonts w:hint="eastAsia" w:ascii="宋体" w:hAnsi="宋体" w:cs="宋体"/>
          <w:color w:val="auto"/>
          <w:sz w:val="24"/>
          <w:lang w:eastAsia="zh-CN"/>
        </w:rPr>
        <w:t xml:space="preserve">标的1合同履约保证金 </w:t>
      </w:r>
      <w:r>
        <w:rPr>
          <w:rFonts w:hint="eastAsia" w:ascii="宋体" w:hAnsi="宋体" w:cs="宋体"/>
          <w:color w:val="auto"/>
          <w:sz w:val="24"/>
          <w:lang w:val="en-US" w:eastAsia="zh-CN"/>
        </w:rPr>
        <w:t>60000</w:t>
      </w:r>
      <w:r>
        <w:rPr>
          <w:rFonts w:hint="eastAsia" w:ascii="宋体" w:hAnsi="宋体" w:cs="宋体"/>
          <w:color w:val="auto"/>
          <w:sz w:val="24"/>
          <w:lang w:eastAsia="zh-CN"/>
        </w:rPr>
        <w:t>元。</w:t>
      </w:r>
    </w:p>
    <w:p>
      <w:pPr>
        <w:keepNext w:val="0"/>
        <w:keepLines w:val="0"/>
        <w:pageBreakBefore w:val="0"/>
        <w:widowControl/>
        <w:kinsoku/>
        <w:wordWrap/>
        <w:overflowPunct/>
        <w:topLinePunct w:val="0"/>
        <w:autoSpaceDE/>
        <w:autoSpaceDN/>
        <w:bidi w:val="0"/>
        <w:adjustRightInd/>
        <w:snapToGrid/>
        <w:spacing w:line="460" w:lineRule="exact"/>
        <w:ind w:right="-97" w:rightChars="-46" w:firstLine="480" w:firstLineChars="200"/>
        <w:jc w:val="left"/>
        <w:textAlignment w:val="auto"/>
        <w:rPr>
          <w:rFonts w:hint="eastAsia" w:ascii="宋体" w:hAnsi="宋体" w:cs="宋体"/>
          <w:color w:val="auto"/>
          <w:sz w:val="24"/>
          <w:lang w:eastAsia="zh-CN"/>
        </w:rPr>
      </w:pPr>
      <w:r>
        <w:rPr>
          <w:rFonts w:hint="eastAsia" w:ascii="宋体" w:hAnsi="宋体" w:cs="宋体"/>
          <w:color w:val="auto"/>
          <w:sz w:val="24"/>
          <w:lang w:eastAsia="zh-CN"/>
        </w:rPr>
        <w:t xml:space="preserve">标的2合同履约保证金 </w:t>
      </w:r>
      <w:r>
        <w:rPr>
          <w:rFonts w:hint="eastAsia" w:ascii="宋体" w:hAnsi="宋体" w:cs="宋体"/>
          <w:color w:val="auto"/>
          <w:sz w:val="24"/>
          <w:lang w:val="en-US" w:eastAsia="zh-CN"/>
        </w:rPr>
        <w:t>60000</w:t>
      </w:r>
      <w:r>
        <w:rPr>
          <w:rFonts w:hint="eastAsia" w:ascii="宋体" w:hAnsi="宋体" w:cs="宋体"/>
          <w:color w:val="auto"/>
          <w:sz w:val="24"/>
          <w:lang w:eastAsia="zh-CN"/>
        </w:rPr>
        <w:t>元。</w:t>
      </w:r>
    </w:p>
    <w:p>
      <w:pPr>
        <w:keepNext w:val="0"/>
        <w:keepLines w:val="0"/>
        <w:pageBreakBefore w:val="0"/>
        <w:widowControl/>
        <w:kinsoku/>
        <w:wordWrap/>
        <w:overflowPunct/>
        <w:topLinePunct w:val="0"/>
        <w:autoSpaceDE/>
        <w:autoSpaceDN/>
        <w:bidi w:val="0"/>
        <w:adjustRightInd/>
        <w:snapToGrid/>
        <w:spacing w:line="460" w:lineRule="exact"/>
        <w:ind w:right="-97" w:rightChars="-46" w:firstLine="480" w:firstLineChars="200"/>
        <w:jc w:val="left"/>
        <w:textAlignment w:val="auto"/>
        <w:rPr>
          <w:rFonts w:hint="eastAsia" w:ascii="宋体" w:hAnsi="宋体" w:cs="宋体"/>
          <w:color w:val="auto"/>
          <w:sz w:val="24"/>
          <w:lang w:eastAsia="zh-CN"/>
        </w:rPr>
      </w:pPr>
      <w:r>
        <w:rPr>
          <w:rFonts w:hint="eastAsia" w:ascii="宋体" w:hAnsi="宋体" w:cs="宋体"/>
          <w:color w:val="auto"/>
          <w:sz w:val="24"/>
          <w:lang w:eastAsia="zh-CN"/>
        </w:rPr>
        <w:t>标的</w:t>
      </w:r>
      <w:r>
        <w:rPr>
          <w:rFonts w:hint="eastAsia" w:ascii="宋体" w:hAnsi="宋体" w:cs="宋体"/>
          <w:color w:val="auto"/>
          <w:sz w:val="24"/>
          <w:lang w:val="en-US" w:eastAsia="zh-CN"/>
        </w:rPr>
        <w:t>3</w:t>
      </w:r>
      <w:r>
        <w:rPr>
          <w:rFonts w:hint="eastAsia" w:ascii="宋体" w:hAnsi="宋体" w:cs="宋体"/>
          <w:color w:val="auto"/>
          <w:sz w:val="24"/>
          <w:lang w:eastAsia="zh-CN"/>
        </w:rPr>
        <w:t xml:space="preserve">合同履约保证金 </w:t>
      </w:r>
      <w:r>
        <w:rPr>
          <w:rFonts w:hint="eastAsia" w:ascii="宋体" w:hAnsi="宋体" w:cs="宋体"/>
          <w:color w:val="auto"/>
          <w:sz w:val="24"/>
          <w:lang w:val="en-US" w:eastAsia="zh-CN"/>
        </w:rPr>
        <w:t>70000</w:t>
      </w:r>
      <w:r>
        <w:rPr>
          <w:rFonts w:hint="eastAsia" w:ascii="宋体" w:hAnsi="宋体" w:cs="宋体"/>
          <w:color w:val="auto"/>
          <w:sz w:val="24"/>
          <w:lang w:eastAsia="zh-CN"/>
        </w:rPr>
        <w:t>元。</w:t>
      </w:r>
    </w:p>
    <w:p>
      <w:pPr>
        <w:keepNext w:val="0"/>
        <w:keepLines w:val="0"/>
        <w:pageBreakBefore w:val="0"/>
        <w:widowControl/>
        <w:kinsoku/>
        <w:wordWrap/>
        <w:overflowPunct/>
        <w:topLinePunct w:val="0"/>
        <w:autoSpaceDE/>
        <w:autoSpaceDN/>
        <w:bidi w:val="0"/>
        <w:adjustRightInd/>
        <w:snapToGrid/>
        <w:spacing w:line="460" w:lineRule="exact"/>
        <w:ind w:right="-97" w:rightChars="-46" w:firstLine="480" w:firstLineChars="200"/>
        <w:jc w:val="left"/>
        <w:textAlignment w:val="auto"/>
        <w:rPr>
          <w:rFonts w:hint="eastAsia" w:ascii="宋体" w:hAnsi="宋体" w:eastAsia="宋体" w:cs="宋体"/>
          <w:color w:val="FF0000"/>
        </w:rPr>
      </w:pPr>
      <w:r>
        <w:rPr>
          <w:rFonts w:hint="eastAsia" w:ascii="宋体" w:hAnsi="宋体" w:cs="宋体"/>
          <w:color w:val="auto"/>
          <w:sz w:val="24"/>
          <w:lang w:eastAsia="zh-CN"/>
        </w:rPr>
        <w:t>标的</w:t>
      </w:r>
      <w:r>
        <w:rPr>
          <w:rFonts w:hint="eastAsia" w:ascii="宋体" w:hAnsi="宋体" w:cs="宋体"/>
          <w:color w:val="auto"/>
          <w:sz w:val="24"/>
          <w:lang w:val="en-US" w:eastAsia="zh-CN"/>
        </w:rPr>
        <w:t>4</w:t>
      </w:r>
      <w:r>
        <w:rPr>
          <w:rFonts w:hint="eastAsia" w:ascii="宋体" w:hAnsi="宋体" w:cs="宋体"/>
          <w:color w:val="auto"/>
          <w:sz w:val="24"/>
          <w:lang w:eastAsia="zh-CN"/>
        </w:rPr>
        <w:t xml:space="preserve">合同履约保证金 </w:t>
      </w:r>
      <w:r>
        <w:rPr>
          <w:rFonts w:hint="eastAsia" w:ascii="宋体" w:hAnsi="宋体" w:cs="宋体"/>
          <w:color w:val="auto"/>
          <w:sz w:val="24"/>
          <w:lang w:val="en-US" w:eastAsia="zh-CN"/>
        </w:rPr>
        <w:t>70000</w:t>
      </w:r>
      <w:r>
        <w:rPr>
          <w:rFonts w:hint="eastAsia" w:ascii="宋体" w:hAnsi="宋体" w:cs="宋体"/>
          <w:color w:val="auto"/>
          <w:sz w:val="24"/>
          <w:lang w:eastAsia="zh-CN"/>
        </w:rPr>
        <w:t>元。</w:t>
      </w:r>
    </w:p>
    <w:p>
      <w:pPr>
        <w:spacing w:line="400" w:lineRule="exact"/>
        <w:ind w:firstLine="472" w:firstLineChars="196"/>
        <w:rPr>
          <w:rFonts w:ascii="宋体" w:hAnsi="宋体"/>
          <w:b/>
          <w:bCs/>
          <w:sz w:val="24"/>
        </w:rPr>
      </w:pPr>
      <w:r>
        <w:rPr>
          <w:rFonts w:hint="eastAsia" w:ascii="宋体" w:hAnsi="宋体"/>
          <w:b/>
          <w:sz w:val="24"/>
        </w:rPr>
        <w:t>第五条  其他约定事项</w:t>
      </w:r>
    </w:p>
    <w:p>
      <w:pPr>
        <w:pStyle w:val="7"/>
        <w:spacing w:line="400" w:lineRule="exact"/>
        <w:ind w:firstLine="482"/>
      </w:pPr>
      <w:r>
        <w:rPr>
          <w:rFonts w:hint="eastAsia"/>
        </w:rPr>
        <w:t>1、出租标的以现状为准。交付时出租方不保证原装修、装饰物的完好，不负责原装修的拆除工作。</w:t>
      </w:r>
    </w:p>
    <w:p>
      <w:pPr>
        <w:widowControl/>
        <w:spacing w:line="400" w:lineRule="exact"/>
        <w:ind w:right="44" w:rightChars="21" w:firstLine="480" w:firstLineChars="200"/>
        <w:rPr>
          <w:sz w:val="24"/>
        </w:rPr>
      </w:pPr>
      <w:r>
        <w:rPr>
          <w:rFonts w:hint="eastAsia"/>
          <w:sz w:val="24"/>
        </w:rPr>
        <w:t>2、承租企业须先通过经开区登记备案。未取得登记表的承租企业，相关部门不给与办理企业工商注册、安监、消防、环保、社保、税务等相关手续，不得入驻本产业园。</w:t>
      </w:r>
    </w:p>
    <w:p>
      <w:pPr>
        <w:widowControl/>
        <w:spacing w:line="400" w:lineRule="exact"/>
        <w:ind w:right="44" w:rightChars="21" w:firstLine="480" w:firstLineChars="200"/>
        <w:rPr>
          <w:sz w:val="24"/>
        </w:rPr>
      </w:pPr>
      <w:r>
        <w:rPr>
          <w:rFonts w:hint="eastAsia"/>
          <w:sz w:val="24"/>
        </w:rPr>
        <w:t>3、承租企业必须符合国家产业导向政策、开发区产业发展规划及准入要求，必须符合环境功能区规划、污染物总量控制等国家环境保护有关规定，必须符合安全生产有关要求。</w:t>
      </w:r>
    </w:p>
    <w:p>
      <w:pPr>
        <w:widowControl/>
        <w:spacing w:line="400" w:lineRule="exact"/>
        <w:ind w:right="44" w:rightChars="21" w:firstLine="480" w:firstLineChars="200"/>
        <w:rPr>
          <w:sz w:val="24"/>
        </w:rPr>
      </w:pPr>
      <w:r>
        <w:rPr>
          <w:rFonts w:hint="eastAsia"/>
          <w:sz w:val="24"/>
        </w:rPr>
        <w:t>4、承租方原则上不得对车间已建的隔离墙联通改造。若</w:t>
      </w:r>
      <w:r>
        <w:rPr>
          <w:rFonts w:hint="eastAsia"/>
          <w:sz w:val="24"/>
          <w:lang w:val="en-US" w:eastAsia="zh-CN"/>
        </w:rPr>
        <w:t>出</w:t>
      </w:r>
      <w:r>
        <w:rPr>
          <w:rFonts w:hint="eastAsia"/>
          <w:sz w:val="24"/>
        </w:rPr>
        <w:t>于生产经营考虑，确需对隔离墙改造的，可在符合消防安全和建筑安全相关要求的前提下，对隔离墙进行联通改造，但需设置消防卷帘或其他消防隔断设施（需在正式投产前完成安装），且上述改造需在租期结束后按原标准恢复并通过出租方验收。</w:t>
      </w:r>
    </w:p>
    <w:p>
      <w:pPr>
        <w:pStyle w:val="7"/>
        <w:spacing w:line="400" w:lineRule="exact"/>
        <w:ind w:firstLine="482"/>
        <w:rPr>
          <w:rFonts w:hint="eastAsia"/>
        </w:rPr>
      </w:pPr>
      <w:r>
        <w:rPr>
          <w:rFonts w:hint="eastAsia"/>
        </w:rPr>
        <w:t>5、承租企业不得对本产业园现有厂房功能单元进行分割出租或转租。</w:t>
      </w:r>
    </w:p>
    <w:p>
      <w:pPr>
        <w:pStyle w:val="7"/>
        <w:spacing w:line="400" w:lineRule="exact"/>
        <w:ind w:firstLine="482"/>
        <w:rPr>
          <w:rFonts w:hint="eastAsia"/>
        </w:rPr>
      </w:pPr>
      <w:r>
        <w:rPr>
          <w:rFonts w:hint="eastAsia"/>
          <w:b w:val="0"/>
          <w:i w:val="0"/>
          <w:caps w:val="0"/>
          <w:color w:val="auto"/>
          <w:spacing w:val="0"/>
          <w:w w:val="100"/>
          <w:sz w:val="24"/>
          <w:lang w:val="en-US" w:eastAsia="zh-CN"/>
        </w:rPr>
        <w:t>6、</w:t>
      </w:r>
      <w:r>
        <w:rPr>
          <w:rFonts w:hint="eastAsia" w:ascii="宋体" w:hAnsi="宋体"/>
          <w:b w:val="0"/>
          <w:i w:val="0"/>
          <w:caps w:val="0"/>
          <w:color w:val="auto"/>
          <w:spacing w:val="0"/>
          <w:w w:val="100"/>
          <w:sz w:val="24"/>
        </w:rPr>
        <w:t>原承租人在同等条件下，有优先购买权，届时在竞价时体现。</w:t>
      </w:r>
    </w:p>
    <w:p>
      <w:pPr>
        <w:spacing w:line="400" w:lineRule="exact"/>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、本公司对出租标的不承担瑕疵担保责任。通过任何方式对出租标的所作的介绍与评价均为参考性意见，不构成对出租标的任何担保。相关资料均以委托方提供的为准，标的物面积以有关部门确认为准。</w:t>
      </w:r>
    </w:p>
    <w:p>
      <w:pPr>
        <w:spacing w:line="400" w:lineRule="exact"/>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、如竞价成交，承租方必须当场签订《成交确认书》、《标准厂房租赁合同》，并在规定的时间内交清成交价款、合同履约保证金、佣金。否则视同承租方违约，竞价保证金不予退还。</w:t>
      </w:r>
    </w:p>
    <w:p>
      <w:pPr>
        <w:spacing w:line="400" w:lineRule="exact"/>
        <w:ind w:firstLine="480" w:firstLineChars="200"/>
        <w:rPr>
          <w:rFonts w:ascii="宋体" w:hAnsi="宋体"/>
          <w:sz w:val="24"/>
        </w:rPr>
      </w:pPr>
      <w:r>
        <w:rPr>
          <w:rFonts w:hint="eastAsia" w:ascii="宋体" w:hAnsi="宋体"/>
          <w:sz w:val="24"/>
          <w:lang w:val="en-US" w:eastAsia="zh-CN"/>
        </w:rPr>
        <w:t>9</w:t>
      </w:r>
      <w:r>
        <w:rPr>
          <w:rFonts w:hint="eastAsia" w:ascii="宋体" w:hAnsi="宋体"/>
          <w:sz w:val="24"/>
        </w:rPr>
        <w:t>、如只有一人报名竞价，出租方可与该竞买人以竞价起始价在规定的竞价时间签订《成交确认书》、《标准厂房租赁合同》。但佣金、成交价款、合同履约保证金、仍以第三条、第四条执行，否则视同该承租人违约，竞价保证金不予退还。</w:t>
      </w:r>
    </w:p>
    <w:p>
      <w:pPr>
        <w:spacing w:line="400" w:lineRule="exact"/>
        <w:ind w:firstLine="480" w:firstLineChars="200"/>
        <w:rPr>
          <w:rFonts w:ascii="宋体" w:hAnsi="宋体"/>
          <w:sz w:val="24"/>
        </w:rPr>
      </w:pPr>
      <w:r>
        <w:rPr>
          <w:rFonts w:hint="eastAsia" w:ascii="宋体" w:hAnsi="宋体"/>
          <w:sz w:val="24"/>
          <w:lang w:val="en-US" w:eastAsia="zh-CN"/>
        </w:rPr>
        <w:t>10</w:t>
      </w:r>
      <w:r>
        <w:rPr>
          <w:rFonts w:hint="eastAsia" w:ascii="宋体" w:hAnsi="宋体"/>
          <w:sz w:val="24"/>
        </w:rPr>
        <w:t>、如竞价成交，承租方在规定的时间内交清成交价款、佣金、合同履约保证金后，由出租方在租期前与承租方办理房屋移交手续，并签订标的移交确认书。</w:t>
      </w:r>
    </w:p>
    <w:p>
      <w:pPr>
        <w:spacing w:line="400" w:lineRule="exact"/>
        <w:ind w:firstLine="480" w:firstLineChars="200"/>
        <w:rPr>
          <w:rFonts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、竞价开始前，出租方有权撤回标的。标的撤回时，将不计息退回承租人的保证金，本公司不承担竞买人的其它一切经济损失。</w:t>
      </w:r>
    </w:p>
    <w:p>
      <w:pPr>
        <w:pStyle w:val="3"/>
        <w:spacing w:line="400" w:lineRule="exact"/>
        <w:ind w:firstLine="480"/>
        <w:rPr>
          <w:rFonts w:hint="eastAsia" w:ascii="宋体" w:hAnsi="宋体" w:eastAsia="宋体" w:cs="宋体"/>
        </w:rPr>
      </w:pPr>
      <w:r>
        <w:rPr>
          <w:rFonts w:hint="eastAsia" w:ascii="宋体" w:hAnsi="宋体" w:eastAsia="宋体"/>
        </w:rPr>
        <w:t>1</w:t>
      </w:r>
      <w:r>
        <w:rPr>
          <w:rFonts w:hint="eastAsia" w:ascii="宋体" w:hAnsi="宋体" w:eastAsia="宋体"/>
          <w:lang w:val="en-US" w:eastAsia="zh-CN"/>
        </w:rPr>
        <w:t>2</w:t>
      </w:r>
      <w:r>
        <w:rPr>
          <w:rFonts w:hint="eastAsia" w:ascii="宋体" w:hAnsi="宋体" w:eastAsia="宋体"/>
        </w:rPr>
        <w:t>、</w:t>
      </w:r>
      <w:r>
        <w:rPr>
          <w:rFonts w:hint="eastAsia" w:ascii="宋体" w:hAnsi="宋体" w:eastAsia="宋体" w:cs="宋体"/>
        </w:rPr>
        <w:t>承租方按规定时间交清第一期租金、合同履约保证金、佣金后，凭竞价保证金收据到瑞安市商贸产权交易服务有限公司退还竞价保证金。</w:t>
      </w:r>
    </w:p>
    <w:p>
      <w:pPr>
        <w:pStyle w:val="3"/>
        <w:keepNext w:val="0"/>
        <w:keepLines w:val="0"/>
        <w:pageBreakBefore w:val="0"/>
        <w:kinsoku/>
        <w:wordWrap/>
        <w:overflowPunct/>
        <w:topLinePunct w:val="0"/>
        <w:autoSpaceDE/>
        <w:autoSpaceDN/>
        <w:bidi w:val="0"/>
        <w:adjustRightInd/>
        <w:snapToGrid/>
        <w:spacing w:line="460" w:lineRule="exact"/>
        <w:ind w:firstLine="480"/>
        <w:textAlignment w:val="auto"/>
        <w:rPr>
          <w:rFonts w:hint="eastAsia" w:ascii="宋体" w:hAnsi="宋体" w:eastAsia="宋体" w:cs="宋体"/>
        </w:rPr>
      </w:pPr>
      <w:r>
        <w:rPr>
          <w:rFonts w:hint="eastAsia" w:ascii="宋体" w:hAnsi="宋体" w:eastAsia="宋体" w:cs="宋体"/>
          <w:color w:val="000000" w:themeColor="text1"/>
          <w:szCs w:val="28"/>
          <w:lang w:val="en-US" w:eastAsia="zh-CN"/>
          <w14:textFill>
            <w14:solidFill>
              <w14:schemeClr w14:val="tx1"/>
            </w14:solidFill>
          </w14:textFill>
        </w:rPr>
        <w:t>13、</w:t>
      </w:r>
      <w:r>
        <w:rPr>
          <w:rFonts w:hint="eastAsia" w:ascii="宋体" w:hAnsi="宋体" w:eastAsia="宋体" w:cs="宋体"/>
          <w:color w:val="000000" w:themeColor="text1"/>
          <w:szCs w:val="28"/>
          <w14:textFill>
            <w14:solidFill>
              <w14:schemeClr w14:val="tx1"/>
            </w14:solidFill>
          </w14:textFill>
        </w:rPr>
        <w:t>竞价成交后，如原承租人未竞得房屋租赁权且又未能腾退房屋的，</w:t>
      </w:r>
      <w:r>
        <w:rPr>
          <w:rFonts w:hint="eastAsia" w:ascii="宋体" w:hAnsi="宋体" w:eastAsia="宋体"/>
          <w:color w:val="000000" w:themeColor="text1"/>
          <w14:textFill>
            <w14:solidFill>
              <w14:schemeClr w14:val="tx1"/>
            </w14:solidFill>
          </w14:textFill>
        </w:rPr>
        <w:t>出租方</w:t>
      </w:r>
      <w:r>
        <w:rPr>
          <w:rFonts w:hint="eastAsia" w:ascii="宋体" w:hAnsi="宋体" w:eastAsia="宋体" w:cs="宋体"/>
          <w:color w:val="000000" w:themeColor="text1"/>
          <w:szCs w:val="28"/>
          <w14:textFill>
            <w14:solidFill>
              <w14:schemeClr w14:val="tx1"/>
            </w14:solidFill>
          </w14:textFill>
        </w:rPr>
        <w:t>必须在</w:t>
      </w:r>
      <w:r>
        <w:rPr>
          <w:rFonts w:hint="eastAsia" w:ascii="宋体" w:hAnsi="宋体" w:eastAsia="宋体"/>
          <w:color w:val="000000" w:themeColor="text1"/>
          <w:szCs w:val="28"/>
          <w14:textFill>
            <w14:solidFill>
              <w14:schemeClr w14:val="tx1"/>
            </w14:solidFill>
          </w14:textFill>
        </w:rPr>
        <w:t>20</w:t>
      </w:r>
      <w:r>
        <w:rPr>
          <w:rFonts w:hint="eastAsia" w:ascii="宋体" w:hAnsi="宋体" w:eastAsia="宋体"/>
          <w:color w:val="000000" w:themeColor="text1"/>
          <w:szCs w:val="28"/>
          <w:lang w:val="en-US" w:eastAsia="zh-CN"/>
          <w14:textFill>
            <w14:solidFill>
              <w14:schemeClr w14:val="tx1"/>
            </w14:solidFill>
          </w14:textFill>
        </w:rPr>
        <w:t>23</w:t>
      </w:r>
      <w:r>
        <w:rPr>
          <w:rFonts w:hint="eastAsia" w:ascii="宋体" w:hAnsi="宋体" w:eastAsia="宋体" w:cs="宋体"/>
          <w:color w:val="000000" w:themeColor="text1"/>
          <w:szCs w:val="28"/>
          <w14:textFill>
            <w14:solidFill>
              <w14:schemeClr w14:val="tx1"/>
            </w14:solidFill>
          </w14:textFill>
        </w:rPr>
        <w:t>年</w:t>
      </w:r>
      <w:r>
        <w:rPr>
          <w:rFonts w:hint="eastAsia" w:ascii="宋体" w:hAnsi="宋体" w:eastAsia="宋体" w:cs="宋体"/>
          <w:color w:val="000000" w:themeColor="text1"/>
          <w:szCs w:val="28"/>
          <w:lang w:val="en-US" w:eastAsia="zh-CN"/>
          <w14:textFill>
            <w14:solidFill>
              <w14:schemeClr w14:val="tx1"/>
            </w14:solidFill>
          </w14:textFill>
        </w:rPr>
        <w:t>3</w:t>
      </w:r>
      <w:r>
        <w:rPr>
          <w:rFonts w:hint="eastAsia" w:ascii="宋体" w:hAnsi="宋体" w:eastAsia="宋体" w:cs="宋体"/>
          <w:color w:val="000000" w:themeColor="text1"/>
          <w:szCs w:val="28"/>
          <w14:textFill>
            <w14:solidFill>
              <w14:schemeClr w14:val="tx1"/>
            </w14:solidFill>
          </w14:textFill>
        </w:rPr>
        <w:t>月</w:t>
      </w:r>
      <w:r>
        <w:rPr>
          <w:rFonts w:hint="eastAsia" w:ascii="宋体" w:hAnsi="宋体" w:eastAsia="宋体" w:cs="宋体"/>
          <w:color w:val="000000" w:themeColor="text1"/>
          <w:szCs w:val="28"/>
          <w:lang w:val="en-US" w:eastAsia="zh-CN"/>
          <w14:textFill>
            <w14:solidFill>
              <w14:schemeClr w14:val="tx1"/>
            </w14:solidFill>
          </w14:textFill>
        </w:rPr>
        <w:t>1</w:t>
      </w:r>
      <w:r>
        <w:rPr>
          <w:rFonts w:hint="eastAsia" w:ascii="宋体" w:hAnsi="宋体" w:eastAsia="宋体" w:cs="宋体"/>
          <w:color w:val="000000" w:themeColor="text1"/>
          <w:szCs w:val="28"/>
          <w14:textFill>
            <w14:solidFill>
              <w14:schemeClr w14:val="tx1"/>
            </w14:solidFill>
          </w14:textFill>
        </w:rPr>
        <w:t>日前向瑞安市人民法院提起诉讼。待</w:t>
      </w:r>
      <w:r>
        <w:rPr>
          <w:rFonts w:hint="eastAsia" w:asciiTheme="majorEastAsia" w:hAnsiTheme="majorEastAsia" w:eastAsiaTheme="majorEastAsia" w:cstheme="majorEastAsia"/>
          <w:color w:val="000000" w:themeColor="text1"/>
          <w14:textFill>
            <w14:solidFill>
              <w14:schemeClr w14:val="tx1"/>
            </w14:solidFill>
          </w14:textFill>
        </w:rPr>
        <w:t>出租</w:t>
      </w:r>
      <w:r>
        <w:rPr>
          <w:rFonts w:hint="eastAsia" w:ascii="宋体" w:hAnsi="宋体" w:eastAsia="宋体"/>
          <w:color w:val="000000" w:themeColor="text1"/>
          <w14:textFill>
            <w14:solidFill>
              <w14:schemeClr w14:val="tx1"/>
            </w14:solidFill>
          </w14:textFill>
        </w:rPr>
        <w:t>方</w:t>
      </w:r>
      <w:r>
        <w:rPr>
          <w:rFonts w:hint="eastAsia" w:ascii="宋体" w:hAnsi="宋体" w:eastAsia="宋体" w:cs="宋体"/>
          <w:color w:val="000000" w:themeColor="text1"/>
          <w:szCs w:val="28"/>
          <w14:textFill>
            <w14:solidFill>
              <w14:schemeClr w14:val="tx1"/>
            </w14:solidFill>
          </w14:textFill>
        </w:rPr>
        <w:t>通过司法诉讼完毕并腾空房屋后，由</w:t>
      </w:r>
      <w:r>
        <w:rPr>
          <w:rFonts w:hint="eastAsia" w:ascii="宋体" w:hAnsi="宋体" w:eastAsia="宋体"/>
          <w:color w:val="000000" w:themeColor="text1"/>
          <w14:textFill>
            <w14:solidFill>
              <w14:schemeClr w14:val="tx1"/>
            </w14:solidFill>
          </w14:textFill>
        </w:rPr>
        <w:t>出租方</w:t>
      </w:r>
      <w:r>
        <w:rPr>
          <w:rFonts w:hint="eastAsia" w:ascii="宋体" w:hAnsi="宋体" w:eastAsia="宋体" w:cs="宋体"/>
          <w:color w:val="000000" w:themeColor="text1"/>
          <w:szCs w:val="28"/>
          <w14:textFill>
            <w14:solidFill>
              <w14:schemeClr w14:val="tx1"/>
            </w14:solidFill>
          </w14:textFill>
        </w:rPr>
        <w:t>向</w:t>
      </w:r>
      <w:r>
        <w:rPr>
          <w:rFonts w:hint="eastAsia" w:ascii="宋体" w:hAnsi="宋体" w:eastAsia="宋体" w:cs="宋体"/>
          <w:color w:val="000000" w:themeColor="text1"/>
          <w14:textFill>
            <w14:solidFill>
              <w14:schemeClr w14:val="tx1"/>
            </w14:solidFill>
          </w14:textFill>
        </w:rPr>
        <w:t>买受</w:t>
      </w:r>
      <w:r>
        <w:rPr>
          <w:rFonts w:hint="eastAsia" w:ascii="宋体" w:hAnsi="宋体" w:eastAsia="宋体"/>
          <w:color w:val="000000" w:themeColor="text1"/>
          <w14:textFill>
            <w14:solidFill>
              <w14:schemeClr w14:val="tx1"/>
            </w14:solidFill>
          </w14:textFill>
        </w:rPr>
        <w:t>方</w:t>
      </w:r>
      <w:r>
        <w:rPr>
          <w:rFonts w:hint="eastAsia" w:ascii="宋体" w:hAnsi="宋体" w:eastAsia="宋体" w:cs="宋体"/>
          <w:color w:val="000000" w:themeColor="text1"/>
          <w:szCs w:val="28"/>
          <w14:textFill>
            <w14:solidFill>
              <w14:schemeClr w14:val="tx1"/>
            </w14:solidFill>
          </w14:textFill>
        </w:rPr>
        <w:t>移交标的，但</w:t>
      </w:r>
      <w:r>
        <w:rPr>
          <w:rFonts w:hint="eastAsia" w:ascii="宋体" w:hAnsi="宋体" w:eastAsia="宋体"/>
          <w:color w:val="000000" w:themeColor="text1"/>
          <w14:textFill>
            <w14:solidFill>
              <w14:schemeClr w14:val="tx1"/>
            </w14:solidFill>
          </w14:textFill>
        </w:rPr>
        <w:t>出租方</w:t>
      </w:r>
      <w:r>
        <w:rPr>
          <w:rFonts w:hint="eastAsia" w:ascii="宋体" w:hAnsi="宋体" w:eastAsia="宋体" w:cs="宋体"/>
          <w:color w:val="000000" w:themeColor="text1"/>
          <w:szCs w:val="28"/>
          <w14:textFill>
            <w14:solidFill>
              <w14:schemeClr w14:val="tx1"/>
            </w14:solidFill>
          </w14:textFill>
        </w:rPr>
        <w:t>与</w:t>
      </w:r>
      <w:r>
        <w:rPr>
          <w:rFonts w:hint="eastAsia" w:ascii="宋体" w:hAnsi="宋体" w:eastAsia="宋体" w:cs="宋体"/>
          <w:color w:val="000000" w:themeColor="text1"/>
          <w14:textFill>
            <w14:solidFill>
              <w14:schemeClr w14:val="tx1"/>
            </w14:solidFill>
          </w14:textFill>
        </w:rPr>
        <w:t>买受</w:t>
      </w:r>
      <w:r>
        <w:rPr>
          <w:rFonts w:hint="eastAsia" w:ascii="宋体" w:hAnsi="宋体" w:eastAsia="宋体"/>
          <w:color w:val="000000" w:themeColor="text1"/>
          <w14:textFill>
            <w14:solidFill>
              <w14:schemeClr w14:val="tx1"/>
            </w14:solidFill>
          </w14:textFill>
        </w:rPr>
        <w:t>方须</w:t>
      </w:r>
      <w:r>
        <w:rPr>
          <w:rFonts w:hint="eastAsia" w:ascii="宋体" w:hAnsi="宋体" w:eastAsia="宋体" w:cs="宋体"/>
          <w:color w:val="000000" w:themeColor="text1"/>
          <w:szCs w:val="28"/>
          <w14:textFill>
            <w14:solidFill>
              <w14:schemeClr w14:val="tx1"/>
            </w14:solidFill>
          </w14:textFill>
        </w:rPr>
        <w:t>签订补充协议，房屋租赁年限及合同的内容不变，租赁时间顺延；在</w:t>
      </w:r>
      <w:r>
        <w:rPr>
          <w:rFonts w:hint="eastAsia" w:ascii="宋体" w:hAnsi="宋体" w:eastAsia="宋体"/>
          <w:color w:val="000000" w:themeColor="text1"/>
          <w14:textFill>
            <w14:solidFill>
              <w14:schemeClr w14:val="tx1"/>
            </w14:solidFill>
          </w14:textFill>
        </w:rPr>
        <w:t>出租方</w:t>
      </w:r>
      <w:r>
        <w:rPr>
          <w:rFonts w:hint="eastAsia" w:ascii="宋体" w:hAnsi="宋体" w:eastAsia="宋体" w:cs="宋体"/>
          <w:color w:val="000000" w:themeColor="text1"/>
          <w:szCs w:val="28"/>
          <w14:textFill>
            <w14:solidFill>
              <w14:schemeClr w14:val="tx1"/>
            </w14:solidFill>
          </w14:textFill>
        </w:rPr>
        <w:t>诉讼期间，</w:t>
      </w:r>
      <w:r>
        <w:rPr>
          <w:rFonts w:hint="eastAsia" w:ascii="宋体" w:hAnsi="宋体" w:eastAsia="宋体" w:cs="宋体"/>
          <w:color w:val="000000" w:themeColor="text1"/>
          <w14:textFill>
            <w14:solidFill>
              <w14:schemeClr w14:val="tx1"/>
            </w14:solidFill>
          </w14:textFill>
        </w:rPr>
        <w:t>买受</w:t>
      </w:r>
      <w:r>
        <w:rPr>
          <w:rFonts w:hint="eastAsia" w:ascii="宋体" w:hAnsi="宋体" w:eastAsia="宋体"/>
          <w:color w:val="000000" w:themeColor="text1"/>
          <w14:textFill>
            <w14:solidFill>
              <w14:schemeClr w14:val="tx1"/>
            </w14:solidFill>
          </w14:textFill>
        </w:rPr>
        <w:t>方</w:t>
      </w:r>
      <w:r>
        <w:rPr>
          <w:rFonts w:hint="eastAsia" w:ascii="宋体" w:hAnsi="宋体" w:eastAsia="宋体" w:cs="宋体"/>
          <w:color w:val="000000" w:themeColor="text1"/>
          <w:szCs w:val="28"/>
          <w14:textFill>
            <w14:solidFill>
              <w14:schemeClr w14:val="tx1"/>
            </w14:solidFill>
          </w14:textFill>
        </w:rPr>
        <w:t>也有权解除《租赁合同》，但</w:t>
      </w:r>
      <w:r>
        <w:rPr>
          <w:rFonts w:hint="eastAsia" w:ascii="宋体" w:hAnsi="宋体" w:eastAsia="宋体" w:cs="宋体"/>
          <w:color w:val="000000" w:themeColor="text1"/>
          <w14:textFill>
            <w14:solidFill>
              <w14:schemeClr w14:val="tx1"/>
            </w14:solidFill>
          </w14:textFill>
        </w:rPr>
        <w:t>买受</w:t>
      </w:r>
      <w:r>
        <w:rPr>
          <w:rFonts w:hint="eastAsia" w:ascii="宋体" w:hAnsi="宋体" w:eastAsia="宋体"/>
          <w:color w:val="000000" w:themeColor="text1"/>
          <w14:textFill>
            <w14:solidFill>
              <w14:schemeClr w14:val="tx1"/>
            </w14:solidFill>
          </w14:textFill>
        </w:rPr>
        <w:t>方</w:t>
      </w:r>
      <w:r>
        <w:rPr>
          <w:rFonts w:hint="eastAsia" w:ascii="宋体" w:hAnsi="宋体" w:eastAsia="宋体" w:cs="宋体"/>
          <w:color w:val="000000" w:themeColor="text1"/>
          <w:szCs w:val="28"/>
          <w14:textFill>
            <w14:solidFill>
              <w14:schemeClr w14:val="tx1"/>
            </w14:solidFill>
          </w14:textFill>
        </w:rPr>
        <w:t>必须与</w:t>
      </w:r>
      <w:r>
        <w:rPr>
          <w:rFonts w:hint="eastAsia" w:ascii="宋体" w:hAnsi="宋体" w:eastAsia="宋体"/>
          <w:color w:val="000000" w:themeColor="text1"/>
          <w14:textFill>
            <w14:solidFill>
              <w14:schemeClr w14:val="tx1"/>
            </w14:solidFill>
          </w14:textFill>
        </w:rPr>
        <w:t>出租方</w:t>
      </w:r>
      <w:r>
        <w:rPr>
          <w:rFonts w:hint="eastAsia" w:ascii="宋体" w:hAnsi="宋体" w:eastAsia="宋体" w:cs="宋体"/>
          <w:color w:val="000000" w:themeColor="text1"/>
          <w:szCs w:val="28"/>
          <w14:textFill>
            <w14:solidFill>
              <w14:schemeClr w14:val="tx1"/>
            </w14:solidFill>
          </w14:textFill>
        </w:rPr>
        <w:t>书面解除租赁合同。《租赁合同》解除后一周内，</w:t>
      </w:r>
      <w:r>
        <w:rPr>
          <w:rFonts w:hint="eastAsia" w:ascii="宋体" w:hAnsi="宋体" w:eastAsia="宋体"/>
          <w:color w:val="000000" w:themeColor="text1"/>
          <w14:textFill>
            <w14:solidFill>
              <w14:schemeClr w14:val="tx1"/>
            </w14:solidFill>
          </w14:textFill>
        </w:rPr>
        <w:t>出租方无息</w:t>
      </w:r>
      <w:r>
        <w:rPr>
          <w:rFonts w:hint="eastAsia" w:ascii="宋体" w:hAnsi="宋体" w:eastAsia="宋体" w:cs="宋体"/>
          <w:color w:val="000000" w:themeColor="text1"/>
          <w:szCs w:val="28"/>
          <w14:textFill>
            <w14:solidFill>
              <w14:schemeClr w14:val="tx1"/>
            </w14:solidFill>
          </w14:textFill>
        </w:rPr>
        <w:t>退还已收的年租金和合同履约保证金。但</w:t>
      </w:r>
      <w:r>
        <w:rPr>
          <w:rFonts w:hint="eastAsia" w:ascii="宋体" w:hAnsi="宋体" w:eastAsia="宋体"/>
          <w:color w:val="000000" w:themeColor="text1"/>
          <w14:textFill>
            <w14:solidFill>
              <w14:schemeClr w14:val="tx1"/>
            </w14:solidFill>
          </w14:textFill>
        </w:rPr>
        <w:t>出租方</w:t>
      </w:r>
      <w:r>
        <w:rPr>
          <w:rFonts w:hint="eastAsia" w:ascii="宋体" w:hAnsi="宋体" w:eastAsia="宋体" w:cs="宋体"/>
          <w:color w:val="000000" w:themeColor="text1"/>
          <w:szCs w:val="28"/>
          <w14:textFill>
            <w14:solidFill>
              <w14:schemeClr w14:val="tx1"/>
            </w14:solidFill>
          </w14:textFill>
        </w:rPr>
        <w:t>与本公司不承担</w:t>
      </w:r>
      <w:r>
        <w:rPr>
          <w:rFonts w:hint="eastAsia" w:ascii="宋体" w:hAnsi="宋体" w:eastAsia="宋体" w:cs="宋体"/>
          <w:color w:val="000000" w:themeColor="text1"/>
          <w14:textFill>
            <w14:solidFill>
              <w14:schemeClr w14:val="tx1"/>
            </w14:solidFill>
          </w14:textFill>
        </w:rPr>
        <w:t>买受</w:t>
      </w:r>
      <w:r>
        <w:rPr>
          <w:rFonts w:hint="eastAsia" w:ascii="宋体" w:hAnsi="宋体" w:eastAsia="宋体"/>
          <w:color w:val="000000" w:themeColor="text1"/>
          <w14:textFill>
            <w14:solidFill>
              <w14:schemeClr w14:val="tx1"/>
            </w14:solidFill>
          </w14:textFill>
        </w:rPr>
        <w:t>方</w:t>
      </w:r>
      <w:r>
        <w:rPr>
          <w:rFonts w:hint="eastAsia" w:ascii="宋体" w:hAnsi="宋体" w:eastAsia="宋体" w:cs="宋体"/>
          <w:color w:val="000000" w:themeColor="text1"/>
          <w:szCs w:val="28"/>
          <w14:textFill>
            <w14:solidFill>
              <w14:schemeClr w14:val="tx1"/>
            </w14:solidFill>
          </w14:textFill>
        </w:rPr>
        <w:t>因此所造成的其它一切经济损失。本公司已收的佣金不予退还。</w:t>
      </w:r>
      <w:r>
        <w:rPr>
          <w:rFonts w:hint="eastAsia" w:asciiTheme="majorEastAsia" w:hAnsiTheme="majorEastAsia" w:eastAsiaTheme="majorEastAsia"/>
          <w:color w:val="auto"/>
          <w:sz w:val="24"/>
        </w:rPr>
        <w:t xml:space="preserve">      </w:t>
      </w:r>
      <w:r>
        <w:rPr>
          <w:rFonts w:hint="eastAsia" w:asciiTheme="majorEastAsia" w:hAnsiTheme="majorEastAsia" w:eastAsiaTheme="majorEastAsia"/>
          <w:color w:val="auto"/>
        </w:rPr>
        <w:t xml:space="preserve">                        </w:t>
      </w:r>
    </w:p>
    <w:p>
      <w:pPr>
        <w:spacing w:line="400" w:lineRule="exact"/>
        <w:ind w:firstLine="420" w:firstLineChars="200"/>
        <w:rPr>
          <w:rFonts w:ascii="宋体" w:hAnsi="宋体"/>
          <w:sz w:val="24"/>
        </w:rPr>
      </w:pPr>
      <w:r>
        <w:rPr>
          <w:rFonts w:hint="eastAsia" w:ascii="宋体" w:hAnsi="宋体" w:cs="宋体"/>
          <w:bCs/>
        </w:rPr>
        <w:t>1</w:t>
      </w:r>
      <w:r>
        <w:rPr>
          <w:rFonts w:hint="eastAsia" w:ascii="宋体" w:hAnsi="宋体" w:cs="宋体"/>
          <w:bCs/>
          <w:lang w:val="en-US" w:eastAsia="zh-CN"/>
        </w:rPr>
        <w:t>4</w:t>
      </w:r>
      <w:r>
        <w:rPr>
          <w:rFonts w:hint="eastAsia" w:ascii="宋体" w:hAnsi="宋体" w:cs="宋体"/>
          <w:bCs/>
        </w:rPr>
        <w:t>、</w:t>
      </w:r>
      <w:r>
        <w:rPr>
          <w:rFonts w:hint="eastAsia" w:ascii="宋体" w:hAnsi="宋体"/>
          <w:sz w:val="24"/>
        </w:rPr>
        <w:t>出租标的</w:t>
      </w:r>
      <w:r>
        <w:rPr>
          <w:rFonts w:hint="eastAsia" w:ascii="宋体" w:hAnsi="宋体" w:cs="宋体"/>
          <w:sz w:val="24"/>
        </w:rPr>
        <w:t>均未办理不动产证。</w:t>
      </w:r>
      <w:r>
        <w:rPr>
          <w:rFonts w:hint="eastAsia" w:ascii="宋体" w:hAnsi="宋体"/>
          <w:sz w:val="24"/>
        </w:rPr>
        <w:t>竞价人在报名及竞价时应充分考虑因无</w:t>
      </w:r>
      <w:r>
        <w:rPr>
          <w:rFonts w:hint="eastAsia" w:ascii="宋体" w:hAnsi="宋体" w:cs="宋体"/>
          <w:sz w:val="24"/>
        </w:rPr>
        <w:t>不动产证可能</w:t>
      </w:r>
      <w:r>
        <w:rPr>
          <w:rFonts w:hint="eastAsia" w:ascii="宋体" w:hAnsi="宋体"/>
          <w:sz w:val="24"/>
        </w:rPr>
        <w:t>在申领有关业务经营的证件、消防验收时其存在的风险。出租方只提供能够提供的资料，如因出租方不能提供不动产证而造成的一切损失和责任全部由承租方自行承担，出租方和本公司不承担任何责任。</w:t>
      </w:r>
    </w:p>
    <w:p>
      <w:pPr>
        <w:pStyle w:val="3"/>
        <w:spacing w:line="400" w:lineRule="exact"/>
        <w:ind w:left="-21" w:leftChars="-10" w:firstLine="477" w:firstLineChars="198"/>
        <w:rPr>
          <w:rFonts w:ascii="宋体" w:hAnsi="宋体" w:eastAsia="宋体" w:cs="宋体"/>
          <w:b/>
        </w:rPr>
      </w:pPr>
    </w:p>
    <w:p>
      <w:pPr>
        <w:pStyle w:val="3"/>
        <w:spacing w:line="400" w:lineRule="exact"/>
        <w:ind w:left="-21" w:leftChars="-10" w:firstLine="477" w:firstLineChars="198"/>
        <w:rPr>
          <w:rFonts w:ascii="宋体" w:hAnsi="宋体" w:eastAsia="宋体" w:cs="宋体"/>
          <w:b/>
        </w:rPr>
      </w:pPr>
    </w:p>
    <w:p>
      <w:pPr>
        <w:pStyle w:val="3"/>
        <w:spacing w:line="400" w:lineRule="exact"/>
        <w:ind w:firstLine="472" w:firstLineChars="196"/>
        <w:rPr>
          <w:b/>
          <w:bCs/>
          <w:sz w:val="36"/>
          <w:szCs w:val="36"/>
        </w:rPr>
      </w:pPr>
      <w:r>
        <w:rPr>
          <w:rFonts w:hint="eastAsia" w:ascii="宋体" w:hAnsi="宋体" w:eastAsia="宋体" w:cs="宋体"/>
          <w:b/>
        </w:rPr>
        <w:t>竞买人对上述告知事项已仔细阅读，词语含义也已清晰理解。并愿意承担告知书中应由买受人承担的全部义务。未尽事宜以《厂房招租公告》、《竞价规则》、《成交确认书》样本、《标准厂房租赁合同》样本为准。</w:t>
      </w: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tabs>
          <w:tab w:val="left" w:pos="2985"/>
          <w:tab w:val="center" w:pos="4153"/>
        </w:tabs>
        <w:spacing w:line="380" w:lineRule="exact"/>
        <w:jc w:val="center"/>
        <w:rPr>
          <w:rFonts w:hint="eastAsia"/>
          <w:b/>
          <w:bCs/>
          <w:sz w:val="36"/>
          <w:szCs w:val="36"/>
        </w:rPr>
      </w:pPr>
    </w:p>
    <w:p>
      <w:pPr>
        <w:pStyle w:val="2"/>
        <w:rPr>
          <w:rFonts w:hint="eastAsia"/>
          <w:b/>
          <w:bCs/>
          <w:sz w:val="36"/>
          <w:szCs w:val="36"/>
        </w:rPr>
      </w:pPr>
    </w:p>
    <w:p>
      <w:pPr>
        <w:tabs>
          <w:tab w:val="left" w:pos="2985"/>
          <w:tab w:val="center" w:pos="4153"/>
        </w:tabs>
        <w:spacing w:line="380" w:lineRule="exact"/>
        <w:jc w:val="both"/>
        <w:rPr>
          <w:rFonts w:hint="eastAsia"/>
          <w:b/>
          <w:bCs/>
          <w:sz w:val="36"/>
          <w:szCs w:val="36"/>
        </w:rPr>
      </w:pPr>
    </w:p>
    <w:p>
      <w:pPr>
        <w:tabs>
          <w:tab w:val="left" w:pos="2985"/>
          <w:tab w:val="center" w:pos="4153"/>
        </w:tabs>
        <w:spacing w:line="380" w:lineRule="exact"/>
        <w:jc w:val="center"/>
        <w:rPr>
          <w:b/>
          <w:bCs/>
          <w:sz w:val="36"/>
          <w:szCs w:val="36"/>
        </w:rPr>
      </w:pPr>
      <w:r>
        <w:rPr>
          <w:rFonts w:hint="eastAsia"/>
          <w:b/>
          <w:bCs/>
          <w:sz w:val="36"/>
          <w:szCs w:val="36"/>
        </w:rPr>
        <w:t>竞价规则</w:t>
      </w:r>
    </w:p>
    <w:p>
      <w:pPr>
        <w:spacing w:line="380" w:lineRule="exact"/>
        <w:ind w:firstLine="480" w:firstLineChars="200"/>
        <w:rPr>
          <w:rFonts w:ascii="宋体" w:hAnsi="宋体"/>
          <w:sz w:val="24"/>
        </w:rPr>
      </w:pPr>
    </w:p>
    <w:p>
      <w:pPr>
        <w:spacing w:line="380" w:lineRule="exact"/>
        <w:ind w:firstLine="480" w:firstLineChars="200"/>
        <w:rPr>
          <w:rFonts w:ascii="宋体" w:hAnsi="宋体"/>
          <w:sz w:val="24"/>
        </w:rPr>
      </w:pPr>
      <w:r>
        <w:rPr>
          <w:rFonts w:hint="eastAsia" w:ascii="宋体" w:hAnsi="宋体"/>
          <w:sz w:val="24"/>
        </w:rPr>
        <w:t>根据有关法律法规之规定，特制定本竞价规则如下：</w:t>
      </w:r>
    </w:p>
    <w:p>
      <w:pPr>
        <w:pStyle w:val="3"/>
        <w:spacing w:line="380" w:lineRule="exact"/>
        <w:ind w:firstLine="482"/>
        <w:rPr>
          <w:rFonts w:ascii="宋体" w:hAnsi="宋体" w:eastAsia="宋体"/>
        </w:rPr>
      </w:pPr>
      <w:r>
        <w:rPr>
          <w:rFonts w:hint="eastAsia" w:ascii="宋体" w:hAnsi="宋体" w:eastAsia="宋体"/>
          <w:b/>
          <w:bCs/>
        </w:rPr>
        <w:t>一、</w:t>
      </w:r>
      <w:r>
        <w:rPr>
          <w:rFonts w:hint="eastAsia" w:ascii="宋体" w:hAnsi="宋体" w:eastAsia="宋体"/>
        </w:rPr>
        <w:t>公司的竞价活动是在公开、公平、公正、诚实信用的原则下进行的，竞价一切活动具备法律约束力。</w:t>
      </w:r>
    </w:p>
    <w:p>
      <w:pPr>
        <w:widowControl/>
        <w:spacing w:line="380" w:lineRule="exact"/>
        <w:ind w:firstLine="482" w:firstLineChars="200"/>
        <w:rPr>
          <w:rFonts w:ascii="宋体" w:hAnsi="宋体" w:cs="Arial"/>
          <w:b/>
          <w:bCs/>
          <w:kern w:val="0"/>
          <w:sz w:val="24"/>
        </w:rPr>
      </w:pPr>
      <w:r>
        <w:rPr>
          <w:rFonts w:hint="eastAsia" w:ascii="宋体" w:hAnsi="宋体"/>
          <w:b/>
          <w:bCs/>
          <w:sz w:val="24"/>
        </w:rPr>
        <w:t>二、</w:t>
      </w:r>
      <w:r>
        <w:rPr>
          <w:rFonts w:hint="eastAsia" w:ascii="宋体" w:hAnsi="宋体"/>
          <w:sz w:val="24"/>
        </w:rPr>
        <w:t>竞买人必须具备本次发布的《厂房招租</w:t>
      </w:r>
      <w:r>
        <w:rPr>
          <w:rFonts w:hint="eastAsia" w:ascii="宋体" w:hAnsi="宋体" w:cs="Arial"/>
          <w:bCs/>
          <w:kern w:val="0"/>
          <w:sz w:val="24"/>
        </w:rPr>
        <w:t>公告》</w:t>
      </w:r>
      <w:r>
        <w:rPr>
          <w:rFonts w:hint="eastAsia" w:ascii="宋体" w:hAnsi="宋体"/>
          <w:sz w:val="24"/>
        </w:rPr>
        <w:t>中注明的竞价条件，否则不得参加竞价。</w:t>
      </w:r>
    </w:p>
    <w:p>
      <w:pPr>
        <w:pStyle w:val="3"/>
        <w:spacing w:line="380" w:lineRule="exact"/>
        <w:ind w:firstLine="482"/>
        <w:rPr>
          <w:rFonts w:ascii="宋体" w:hAnsi="宋体" w:eastAsia="宋体"/>
        </w:rPr>
      </w:pPr>
      <w:r>
        <w:rPr>
          <w:rFonts w:hint="eastAsia" w:ascii="宋体" w:hAnsi="宋体" w:eastAsia="宋体"/>
          <w:b/>
          <w:bCs/>
        </w:rPr>
        <w:t>三、</w:t>
      </w:r>
      <w:r>
        <w:rPr>
          <w:rFonts w:hint="eastAsia" w:ascii="宋体" w:hAnsi="宋体" w:eastAsia="宋体"/>
        </w:rPr>
        <w:t>竞买人进入竞价会场前，应办理登记报名手续，领取举号牌，方可参加竞买。</w:t>
      </w:r>
    </w:p>
    <w:p>
      <w:pPr>
        <w:spacing w:line="380" w:lineRule="exact"/>
        <w:ind w:firstLine="480" w:firstLineChars="200"/>
        <w:rPr>
          <w:rFonts w:ascii="宋体" w:hAnsi="宋体"/>
          <w:sz w:val="24"/>
        </w:rPr>
      </w:pPr>
      <w:r>
        <w:rPr>
          <w:rFonts w:hint="eastAsia" w:ascii="宋体" w:hAnsi="宋体"/>
          <w:sz w:val="24"/>
        </w:rPr>
        <w:t>四</w:t>
      </w:r>
      <w:r>
        <w:rPr>
          <w:rFonts w:hint="eastAsia" w:ascii="宋体" w:hAnsi="宋体"/>
          <w:b/>
          <w:bCs/>
          <w:sz w:val="24"/>
        </w:rPr>
        <w:t>、</w:t>
      </w:r>
      <w:r>
        <w:rPr>
          <w:rFonts w:hint="eastAsia" w:ascii="宋体" w:hAnsi="宋体"/>
          <w:sz w:val="24"/>
        </w:rPr>
        <w:t>竞买人若委托代理人竞买，代理人须出示有效的委托文件及本人身份证件，否则不得参加竞价。</w:t>
      </w:r>
    </w:p>
    <w:p>
      <w:pPr>
        <w:pStyle w:val="4"/>
        <w:tabs>
          <w:tab w:val="left" w:pos="1088"/>
        </w:tabs>
        <w:spacing w:line="380" w:lineRule="exact"/>
        <w:ind w:firstLine="480" w:firstLineChars="200"/>
        <w:jc w:val="left"/>
        <w:rPr>
          <w:rFonts w:ascii="仿宋" w:hAnsi="仿宋" w:eastAsia="仿宋"/>
          <w:sz w:val="24"/>
        </w:rPr>
      </w:pPr>
      <w:r>
        <w:rPr>
          <w:rFonts w:hint="eastAsia" w:hAnsi="宋体"/>
          <w:sz w:val="24"/>
        </w:rPr>
        <w:t>五、竞买人在《厂房招租</w:t>
      </w:r>
      <w:r>
        <w:rPr>
          <w:rFonts w:hint="eastAsia" w:hAnsi="宋体" w:cs="Arial"/>
          <w:bCs/>
          <w:kern w:val="0"/>
          <w:sz w:val="24"/>
        </w:rPr>
        <w:t>公告</w:t>
      </w:r>
      <w:r>
        <w:rPr>
          <w:rFonts w:hint="eastAsia" w:hAnsi="宋体"/>
          <w:sz w:val="24"/>
        </w:rPr>
        <w:t>》中规定的报名时间内有权了解竞价标的情况，本公司及工作人员对标的用任何方式所作的介绍及评价，均为参考性意见，不构成对标的作任何担保。一旦进入竞价会场，即表明竞买人已完全了解情况，并愿承担一切法律责任。</w:t>
      </w:r>
    </w:p>
    <w:p>
      <w:pPr>
        <w:spacing w:line="380" w:lineRule="exact"/>
        <w:ind w:firstLine="480" w:firstLineChars="200"/>
        <w:rPr>
          <w:rFonts w:ascii="宋体" w:hAnsi="宋体"/>
          <w:sz w:val="24"/>
        </w:rPr>
      </w:pPr>
      <w:r>
        <w:rPr>
          <w:rFonts w:hint="eastAsia" w:ascii="宋体" w:hAnsi="宋体"/>
          <w:sz w:val="24"/>
        </w:rPr>
        <w:t>六、现场竞价时，主持人报出起始价后，竞买人举牌示意应价。每档加价幅度以主持人现场规定为准。</w:t>
      </w:r>
    </w:p>
    <w:p>
      <w:pPr>
        <w:spacing w:line="380" w:lineRule="exact"/>
        <w:ind w:firstLine="480" w:firstLineChars="200"/>
        <w:rPr>
          <w:rFonts w:ascii="宋体" w:hAnsi="宋体"/>
          <w:sz w:val="24"/>
        </w:rPr>
      </w:pPr>
      <w:r>
        <w:rPr>
          <w:rFonts w:hint="eastAsia" w:ascii="宋体" w:hAnsi="宋体"/>
          <w:sz w:val="24"/>
        </w:rPr>
        <w:t>七、竞买人不得把举号牌交给非竞价人举牌竞价，否则视同该竞价人本人举牌竞价。</w:t>
      </w:r>
    </w:p>
    <w:p>
      <w:pPr>
        <w:spacing w:line="380" w:lineRule="exact"/>
        <w:ind w:firstLine="480" w:firstLineChars="200"/>
        <w:rPr>
          <w:rFonts w:hint="eastAsia" w:ascii="宋体" w:hAnsi="宋体"/>
          <w:sz w:val="24"/>
        </w:rPr>
      </w:pPr>
      <w:r>
        <w:rPr>
          <w:rFonts w:hint="eastAsia" w:ascii="宋体" w:hAnsi="宋体"/>
          <w:sz w:val="24"/>
        </w:rPr>
        <w:t>八、竞买人可超档叫价，但必须是每档加价幅度的整倍数；竞买人应价不能低于一档，否则叫价无效。竞买人应价至最高价时，主持人读数一次、二次、三次，三次内无人再加价，则主持人以最高价落槌成交。</w:t>
      </w:r>
    </w:p>
    <w:p>
      <w:pPr>
        <w:spacing w:line="380" w:lineRule="exact"/>
        <w:ind w:firstLine="480" w:firstLineChars="200"/>
        <w:rPr>
          <w:rFonts w:hint="eastAsia" w:ascii="宋体" w:hAnsi="宋体" w:eastAsia="宋体"/>
          <w:sz w:val="24"/>
          <w:lang w:eastAsia="zh-CN"/>
        </w:rPr>
      </w:pPr>
      <w:r>
        <w:rPr>
          <w:rFonts w:hint="eastAsia" w:hAnsi="宋体"/>
          <w:color w:val="auto"/>
          <w:sz w:val="24"/>
        </w:rPr>
        <w:t>九、在竞价过程中，其他竞买人有最高应价时，原承租人可以行使优先购买权，表示以该最高价买受。但在这种情况下，其他竞买人可以出更高的价格，对于更高的价格，原承租人仍可以行使优先购买权，如果其他竞买人不愿出更高的价格，则该标的租赁权归原承租人。依此类推。其他竞买人有最高应价，而原承租人不作表示的，则该标的租赁权归应价最高的竞买人</w:t>
      </w:r>
      <w:r>
        <w:rPr>
          <w:rFonts w:hint="eastAsia" w:hAnsi="宋体"/>
          <w:color w:val="auto"/>
          <w:sz w:val="24"/>
          <w:lang w:eastAsia="zh-CN"/>
        </w:rPr>
        <w:t>。</w:t>
      </w:r>
    </w:p>
    <w:p>
      <w:pPr>
        <w:pStyle w:val="3"/>
        <w:spacing w:line="380" w:lineRule="exact"/>
        <w:ind w:firstLine="480"/>
        <w:rPr>
          <w:rFonts w:ascii="宋体" w:hAnsi="宋体" w:eastAsia="宋体"/>
        </w:rPr>
      </w:pPr>
      <w:r>
        <w:rPr>
          <w:rFonts w:hint="eastAsia" w:ascii="宋体" w:hAnsi="宋体" w:eastAsia="宋体"/>
          <w:lang w:val="en-US" w:eastAsia="zh-CN"/>
        </w:rPr>
        <w:t>十</w:t>
      </w:r>
      <w:r>
        <w:rPr>
          <w:rFonts w:hint="eastAsia" w:ascii="宋体" w:hAnsi="宋体" w:eastAsia="宋体"/>
        </w:rPr>
        <w:t>、在竞价中，竞买人一经应价，不得撤回，当其他竞买人有更高应价时，其应价即丧失约束力。</w:t>
      </w:r>
    </w:p>
    <w:p>
      <w:pPr>
        <w:spacing w:line="380" w:lineRule="exact"/>
        <w:ind w:firstLine="480" w:firstLineChars="200"/>
        <w:rPr>
          <w:rFonts w:ascii="宋体" w:hAnsi="宋体"/>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、竞价成交后，买受方必须当场签署《成交确认书》、《竞价记录表》、《厂房租赁合同》。并在规定的时间内缴清竞价成交款、佣金、合同履约保证金，否则竞价保证金不予退还。</w:t>
      </w:r>
    </w:p>
    <w:p>
      <w:pPr>
        <w:spacing w:line="380" w:lineRule="exact"/>
        <w:ind w:firstLine="480" w:firstLineChars="200"/>
        <w:rPr>
          <w:rFonts w:hint="eastAsia"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、竞买人必须遵守场内公共秩序，不得阻挠其他竞买人叫价竞价，不得阻碍主持人进行正常的竞价活动，更不得有恶意串通、操纵、垄断等违法行为，一经发现将取消其竞价资格，并依法追究其法律责任。</w:t>
      </w:r>
    </w:p>
    <w:p>
      <w:pPr>
        <w:spacing w:line="380" w:lineRule="exact"/>
        <w:ind w:firstLine="480" w:firstLineChars="200"/>
        <w:rPr>
          <w:rFonts w:hint="eastAsia" w:ascii="宋体" w:hAnsi="宋体"/>
          <w:sz w:val="24"/>
        </w:rPr>
      </w:pPr>
    </w:p>
    <w:p>
      <w:pPr>
        <w:spacing w:line="360" w:lineRule="auto"/>
        <w:jc w:val="center"/>
        <w:rPr>
          <w:b/>
          <w:bCs/>
          <w:sz w:val="30"/>
          <w:szCs w:val="30"/>
        </w:rPr>
      </w:pPr>
      <w:r>
        <w:rPr>
          <w:rFonts w:hint="eastAsia" w:ascii="宋体" w:hAnsi="宋体" w:cs="宋体"/>
          <w:b/>
          <w:bCs/>
          <w:sz w:val="30"/>
          <w:szCs w:val="30"/>
        </w:rPr>
        <w:t>标准厂房租赁合同（样本）</w:t>
      </w:r>
    </w:p>
    <w:p>
      <w:pPr>
        <w:spacing w:line="360" w:lineRule="auto"/>
        <w:rPr>
          <w:sz w:val="24"/>
        </w:rPr>
      </w:pPr>
    </w:p>
    <w:p>
      <w:pPr>
        <w:spacing w:line="400" w:lineRule="exact"/>
        <w:ind w:left="5999" w:leftChars="228" w:right="-334" w:rightChars="-159" w:hanging="5520" w:hangingChars="2300"/>
        <w:rPr>
          <w:sz w:val="24"/>
        </w:rPr>
      </w:pPr>
      <w:r>
        <w:rPr>
          <w:rFonts w:hint="eastAsia" w:ascii="宋体" w:hAnsi="宋体" w:cs="宋体"/>
          <w:sz w:val="24"/>
        </w:rPr>
        <w:t>出租方：</w:t>
      </w:r>
      <w:r>
        <w:rPr>
          <w:rFonts w:hint="eastAsia" w:ascii="宋体" w:hAnsi="宋体" w:cs="Tahoma"/>
          <w:sz w:val="24"/>
        </w:rPr>
        <w:t>瑞安市富村兴农企业管理合伙企业（有限合伙）</w:t>
      </w:r>
      <w:r>
        <w:rPr>
          <w:rFonts w:hint="eastAsia" w:ascii="宋体" w:hAnsi="宋体" w:cs="宋体"/>
          <w:sz w:val="24"/>
        </w:rPr>
        <w:t>（以下简称甲方）</w:t>
      </w:r>
    </w:p>
    <w:p>
      <w:pPr>
        <w:spacing w:line="360" w:lineRule="auto"/>
        <w:rPr>
          <w:rFonts w:ascii="宋体" w:cs="宋体"/>
          <w:sz w:val="24"/>
        </w:rPr>
      </w:pPr>
    </w:p>
    <w:p>
      <w:pPr>
        <w:tabs>
          <w:tab w:val="left" w:pos="6079"/>
        </w:tabs>
        <w:spacing w:line="360" w:lineRule="auto"/>
        <w:ind w:firstLine="480" w:firstLineChars="200"/>
        <w:rPr>
          <w:sz w:val="24"/>
        </w:rPr>
      </w:pPr>
      <w:r>
        <w:rPr>
          <w:rFonts w:hint="eastAsia" w:ascii="宋体" w:hAnsi="宋体" w:cs="宋体"/>
          <w:sz w:val="24"/>
        </w:rPr>
        <w:t>承租方：                                         （以下简称乙方）</w:t>
      </w:r>
    </w:p>
    <w:p>
      <w:pPr>
        <w:spacing w:line="360" w:lineRule="auto"/>
        <w:ind w:firstLine="480" w:firstLineChars="200"/>
        <w:rPr>
          <w:sz w:val="24"/>
        </w:rPr>
      </w:pPr>
      <w:r>
        <w:rPr>
          <w:rFonts w:hint="eastAsia" w:ascii="宋体" w:hAnsi="宋体" w:cs="宋体"/>
          <w:sz w:val="24"/>
        </w:rPr>
        <w:t>乙方因生产经营需要向甲方承租标准厂房。为明确双方权利和义务，根据《中华人民共和国民法典》等有关规定，就标准厂房租赁事项，甲乙双方协商一致，特订立本合同，以资共同遵守执行。</w:t>
      </w:r>
    </w:p>
    <w:p>
      <w:pPr>
        <w:widowControl/>
        <w:spacing w:line="360" w:lineRule="exact"/>
        <w:ind w:firstLine="480" w:firstLineChars="200"/>
        <w:jc w:val="left"/>
        <w:rPr>
          <w:sz w:val="24"/>
          <w:u w:val="single"/>
        </w:rPr>
      </w:pPr>
      <w:r>
        <w:rPr>
          <w:rFonts w:hint="eastAsia" w:ascii="宋体" w:hAnsi="宋体" w:cs="宋体"/>
          <w:sz w:val="24"/>
        </w:rPr>
        <w:t>一、甲方将坐落在瑞安市</w:t>
      </w:r>
      <w:r>
        <w:rPr>
          <w:rFonts w:hint="eastAsia" w:ascii="宋体" w:hAnsi="宋体" w:cs="Arial"/>
          <w:kern w:val="0"/>
          <w:sz w:val="24"/>
        </w:rPr>
        <w:t>消薄产业园</w:t>
      </w:r>
      <w:r>
        <w:rPr>
          <w:rFonts w:hint="eastAsia" w:ascii="宋体" w:hAnsi="宋体" w:cs="Arial"/>
          <w:kern w:val="0"/>
          <w:sz w:val="24"/>
          <w:lang w:val="en-US" w:eastAsia="zh-CN"/>
        </w:rPr>
        <w:t xml:space="preserve">  </w:t>
      </w:r>
      <w:r>
        <w:rPr>
          <w:rFonts w:hint="eastAsia" w:ascii="宋体" w:hAnsi="宋体" w:cs="宋体"/>
          <w:sz w:val="24"/>
        </w:rPr>
        <w:t>,建筑面积</w:t>
      </w:r>
      <w:r>
        <w:rPr>
          <w:rFonts w:hint="eastAsia" w:ascii="宋体" w:hAnsi="宋体" w:cs="宋体"/>
          <w:sz w:val="24"/>
          <w:lang w:val="en-US" w:eastAsia="zh-CN"/>
        </w:rPr>
        <w:t xml:space="preserve">   </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lang w:val="en-US" w:eastAsia="zh-CN"/>
        </w:rPr>
        <w:t>含公摊面积  平方米</w:t>
      </w:r>
      <w:r>
        <w:rPr>
          <w:rFonts w:hint="eastAsia" w:ascii="宋体" w:hAnsi="宋体" w:cs="宋体"/>
          <w:sz w:val="24"/>
          <w:lang w:eastAsia="zh-CN"/>
        </w:rPr>
        <w:t>）</w:t>
      </w:r>
      <w:r>
        <w:rPr>
          <w:rFonts w:hint="eastAsia" w:ascii="宋体" w:hAnsi="宋体" w:cs="宋体"/>
          <w:sz w:val="24"/>
        </w:rPr>
        <w:t>出租给乙方使用。</w:t>
      </w:r>
    </w:p>
    <w:p>
      <w:pPr>
        <w:spacing w:line="500" w:lineRule="exact"/>
        <w:ind w:firstLine="480" w:firstLineChars="200"/>
        <w:rPr>
          <w:rFonts w:ascii="宋体" w:hAnsi="宋体" w:cs="宋体"/>
          <w:sz w:val="24"/>
        </w:rPr>
      </w:pPr>
      <w:r>
        <w:rPr>
          <w:rFonts w:hint="eastAsia" w:ascii="宋体" w:hAnsi="宋体" w:cs="宋体"/>
          <w:sz w:val="24"/>
        </w:rPr>
        <w:t>二、租赁期限为3年，即</w:t>
      </w:r>
      <w:r>
        <w:rPr>
          <w:rFonts w:hint="eastAsia" w:ascii="宋体" w:hAnsi="宋体" w:cs="宋体"/>
          <w:sz w:val="24"/>
          <w:szCs w:val="24"/>
        </w:rPr>
        <w:t>自</w:t>
      </w:r>
      <w:r>
        <w:rPr>
          <w:rFonts w:hint="eastAsia" w:ascii="宋体" w:hAnsi="宋体" w:cs="宋体"/>
          <w:sz w:val="24"/>
          <w:szCs w:val="24"/>
          <w:lang w:val="en-US" w:eastAsia="zh-CN"/>
        </w:rPr>
        <w:t>2022</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日至</w:t>
      </w:r>
      <w:r>
        <w:rPr>
          <w:rFonts w:hint="eastAsia" w:ascii="宋体" w:hAnsi="宋体" w:cs="宋体"/>
          <w:sz w:val="24"/>
          <w:szCs w:val="24"/>
          <w:lang w:val="en-US" w:eastAsia="zh-CN"/>
        </w:rPr>
        <w:t>2025</w:t>
      </w: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日止</w:t>
      </w:r>
      <w:r>
        <w:rPr>
          <w:rFonts w:hint="eastAsia" w:ascii="宋体" w:hAnsi="宋体" w:cs="宋体"/>
          <w:sz w:val="24"/>
        </w:rPr>
        <w:t>，无装修期。</w:t>
      </w:r>
    </w:p>
    <w:p>
      <w:pPr>
        <w:spacing w:line="360" w:lineRule="auto"/>
        <w:ind w:firstLine="480" w:firstLineChars="200"/>
        <w:rPr>
          <w:rFonts w:ascii="宋体" w:hAnsi="宋体" w:cs="宋体"/>
          <w:sz w:val="24"/>
        </w:rPr>
      </w:pPr>
      <w:r>
        <w:rPr>
          <w:rFonts w:hint="eastAsia" w:ascii="宋体" w:hAnsi="宋体" w:cs="宋体"/>
          <w:sz w:val="24"/>
        </w:rPr>
        <w:t>三、租金数额及支付方式。首年租金   元，年递增2%，具体租金数额及支付时间、方式如下：</w:t>
      </w:r>
    </w:p>
    <w:p>
      <w:pPr>
        <w:spacing w:line="360" w:lineRule="auto"/>
        <w:ind w:firstLine="480" w:firstLineChars="200"/>
        <w:rPr>
          <w:rFonts w:ascii="宋体" w:hAnsi="宋体" w:cs="宋体"/>
          <w:sz w:val="24"/>
        </w:rPr>
      </w:pPr>
      <w:r>
        <w:rPr>
          <w:rFonts w:hint="eastAsia" w:ascii="宋体" w:hAnsi="宋体" w:cs="宋体"/>
          <w:sz w:val="24"/>
        </w:rPr>
        <w:t>第一年度（年  月  日—年  月 日）租金XXXXX元（大写：   元），乙方于本合同签订后7日内一次性支付给甲方。</w:t>
      </w:r>
    </w:p>
    <w:p>
      <w:pPr>
        <w:spacing w:line="360" w:lineRule="auto"/>
        <w:ind w:firstLine="480" w:firstLineChars="200"/>
        <w:rPr>
          <w:rFonts w:ascii="宋体" w:hAnsi="宋体" w:cs="宋体"/>
          <w:sz w:val="24"/>
        </w:rPr>
      </w:pPr>
      <w:r>
        <w:rPr>
          <w:rFonts w:hint="eastAsia" w:ascii="宋体" w:hAnsi="宋体" w:cs="宋体"/>
          <w:sz w:val="24"/>
        </w:rPr>
        <w:t>第二年度（年  月  日—年  月  日）租金XXXXX元（大写：  元），乙方于  年  月  日前一次性支付给甲方。</w:t>
      </w:r>
    </w:p>
    <w:p>
      <w:pPr>
        <w:spacing w:line="360" w:lineRule="auto"/>
        <w:ind w:firstLine="480" w:firstLineChars="200"/>
        <w:rPr>
          <w:rFonts w:ascii="宋体" w:hAnsi="宋体" w:cs="宋体"/>
          <w:sz w:val="24"/>
        </w:rPr>
      </w:pPr>
      <w:r>
        <w:rPr>
          <w:rFonts w:hint="eastAsia" w:ascii="宋体" w:hAnsi="宋体" w:cs="宋体"/>
          <w:sz w:val="24"/>
        </w:rPr>
        <w:t>第三年度（年  月  日—年  月  日）租金XXXXX元（大写：  元），乙方于  年  月 日前一次性支付给甲方。</w:t>
      </w:r>
    </w:p>
    <w:p>
      <w:pPr>
        <w:spacing w:line="360" w:lineRule="auto"/>
        <w:ind w:firstLine="480" w:firstLineChars="200"/>
        <w:rPr>
          <w:rFonts w:ascii="宋体" w:hAnsi="宋体" w:cs="宋体"/>
          <w:sz w:val="24"/>
        </w:rPr>
      </w:pPr>
      <w:r>
        <w:rPr>
          <w:rFonts w:hint="eastAsia" w:ascii="宋体" w:hAnsi="宋体" w:cs="宋体"/>
          <w:sz w:val="24"/>
        </w:rPr>
        <w:t>甲方账户信息：（名称：瑞安市富村兴农企业管理合伙企业（有限合伙），开户行及账号：中国农业银行股份有限公司瑞安市支行 19245101040043722 ）。</w:t>
      </w:r>
    </w:p>
    <w:p>
      <w:pPr>
        <w:spacing w:line="360" w:lineRule="auto"/>
        <w:ind w:firstLine="480" w:firstLineChars="200"/>
        <w:rPr>
          <w:rFonts w:ascii="宋体" w:hAnsi="宋体" w:cs="宋体"/>
          <w:sz w:val="24"/>
          <w:szCs w:val="24"/>
        </w:rPr>
      </w:pPr>
      <w:r>
        <w:rPr>
          <w:rFonts w:hint="eastAsia" w:ascii="宋体" w:hAnsi="宋体" w:cs="宋体"/>
          <w:sz w:val="24"/>
        </w:rPr>
        <w:t>四、履约保证金。为确保全面履行合同，乙方应于签订本合同后7日内支付</w:t>
      </w:r>
      <w:r>
        <w:rPr>
          <w:rFonts w:hint="eastAsia" w:ascii="宋体" w:hAnsi="宋体" w:cs="宋体"/>
          <w:sz w:val="24"/>
          <w:szCs w:val="24"/>
        </w:rPr>
        <w:t>履约保证金</w:t>
      </w:r>
      <w:r>
        <w:rPr>
          <w:rFonts w:hint="eastAsia" w:ascii="宋体" w:hAnsi="宋体" w:cs="宋体"/>
          <w:sz w:val="24"/>
          <w:szCs w:val="24"/>
          <w:lang w:val="en-US" w:eastAsia="zh-CN"/>
        </w:rPr>
        <w:t xml:space="preserve">     </w:t>
      </w:r>
      <w:r>
        <w:rPr>
          <w:rFonts w:hint="eastAsia" w:ascii="宋体" w:hAnsi="宋体" w:cs="宋体"/>
          <w:sz w:val="24"/>
          <w:szCs w:val="24"/>
        </w:rPr>
        <w:t>元（大写：</w:t>
      </w:r>
      <w:r>
        <w:rPr>
          <w:rFonts w:hint="eastAsia" w:ascii="宋体" w:hAnsi="宋体" w:cs="宋体"/>
          <w:sz w:val="24"/>
          <w:szCs w:val="24"/>
          <w:lang w:val="en-US" w:eastAsia="zh-CN"/>
        </w:rPr>
        <w:t xml:space="preserve"> 万</w:t>
      </w:r>
      <w:r>
        <w:rPr>
          <w:rFonts w:hint="eastAsia" w:ascii="宋体" w:hAnsi="宋体" w:cs="宋体"/>
          <w:sz w:val="24"/>
          <w:szCs w:val="24"/>
        </w:rPr>
        <w:t>元），汇入第三条所列甲方账户。</w:t>
      </w:r>
    </w:p>
    <w:p>
      <w:pPr>
        <w:spacing w:line="360" w:lineRule="auto"/>
        <w:ind w:firstLine="480" w:firstLineChars="200"/>
        <w:rPr>
          <w:b/>
          <w:sz w:val="24"/>
          <w:szCs w:val="24"/>
        </w:rPr>
      </w:pPr>
      <w:r>
        <w:rPr>
          <w:rFonts w:hint="eastAsia" w:ascii="宋体" w:hAnsi="宋体" w:cs="宋体"/>
          <w:sz w:val="24"/>
          <w:szCs w:val="24"/>
        </w:rPr>
        <w:t>五、乙方在租赁期内自行安装供水供电、通讯线路等设施设备及开户，并承担所有安装和使用费用。乙方应当合理使用承租的标准厂房，造成该标准厂房损坏的，应负责修复或赔偿并承担一切费用。</w:t>
      </w:r>
      <w:r>
        <w:rPr>
          <w:rFonts w:hint="eastAsia" w:ascii="宋体" w:hAnsi="宋体" w:cs="Times New Roman"/>
          <w:b/>
          <w:sz w:val="24"/>
          <w:szCs w:val="24"/>
        </w:rPr>
        <w:t>承租方原则上不得对车间已建的隔离墙联通改造，如出于生产经营考虑，确需对隔离墙改造的，可在符合消防安全和建筑安全相关要求的前提下，对隔离墙进行联通改造，但需设置消防卷帘或其他消防隔断设施（需在正式投产前完成安装），并且上述改造需在租期结束后按原标准恢复并经出租方验收。</w:t>
      </w:r>
    </w:p>
    <w:p>
      <w:pPr>
        <w:spacing w:line="360" w:lineRule="auto"/>
        <w:ind w:firstLine="480" w:firstLineChars="200"/>
        <w:rPr>
          <w:rFonts w:ascii="宋体" w:cs="宋体"/>
          <w:sz w:val="24"/>
          <w:highlight w:val="yellow"/>
        </w:rPr>
      </w:pPr>
      <w:r>
        <w:rPr>
          <w:rFonts w:hint="eastAsia" w:ascii="宋体" w:hAnsi="宋体" w:cs="宋体"/>
          <w:sz w:val="24"/>
        </w:rPr>
        <w:t>六、乙方不得将承租的该标准厂房整体或分割转租或变相转租，不得建设隔层临时结构等改变标准厂房现状结构，不得改变其特定的生产经营用途。甲方如将该标准厂房产权转让，应提前</w:t>
      </w:r>
      <w:r>
        <w:rPr>
          <w:sz w:val="24"/>
        </w:rPr>
        <w:t>3</w:t>
      </w:r>
      <w:r>
        <w:rPr>
          <w:rFonts w:hint="eastAsia" w:ascii="宋体" w:hAnsi="宋体" w:cs="宋体"/>
          <w:sz w:val="24"/>
        </w:rPr>
        <w:t>个月书面告知乙方。产权转让后，产权受让人即成为当然出租方，享有原甲方</w:t>
      </w:r>
      <w:r>
        <w:rPr>
          <w:rFonts w:hint="eastAsia"/>
          <w:sz w:val="24"/>
        </w:rPr>
        <w:t>的权利，承担原甲方的义务，但乙方须与产权受让方另签订租赁合同。乙方不另行签订的，不影响产权受让方按本合同享有出租方的权利。</w:t>
      </w:r>
    </w:p>
    <w:p>
      <w:pPr>
        <w:spacing w:line="360" w:lineRule="auto"/>
        <w:ind w:firstLine="480" w:firstLineChars="200"/>
        <w:rPr>
          <w:rFonts w:ascii="宋体" w:cs="宋体"/>
          <w:sz w:val="24"/>
        </w:rPr>
      </w:pPr>
      <w:r>
        <w:rPr>
          <w:rFonts w:hint="eastAsia" w:ascii="宋体" w:hAnsi="宋体" w:cs="宋体"/>
          <w:sz w:val="24"/>
        </w:rPr>
        <w:t>七、租赁期内，若乙方生产经营活动不符合国家产业导向政策、开发区产业发展规划及准入要求，违反市监、安监、消防、环保、社保、税务等有关部门工作要求，违反环境功能区规划、污染物总量控制和安全生产等有关要求，违反住建、综合执法、消防等法律法规在承租的标准厂房内建设隔层等临时结构，则甲方有权单方终止租赁合同且合同履约保证金不予返还；乙方须在接到甲方通知之日起15天内腾退完毕。</w:t>
      </w:r>
    </w:p>
    <w:p>
      <w:pPr>
        <w:spacing w:line="360" w:lineRule="auto"/>
        <w:ind w:firstLine="480" w:firstLineChars="200"/>
        <w:rPr>
          <w:rFonts w:hint="eastAsia" w:ascii="宋体" w:hAnsi="宋体" w:cs="宋体"/>
          <w:sz w:val="24"/>
        </w:rPr>
      </w:pPr>
      <w:r>
        <w:rPr>
          <w:rFonts w:hint="eastAsia" w:ascii="宋体" w:hAnsi="宋体" w:cs="宋体"/>
          <w:sz w:val="24"/>
        </w:rPr>
        <w:t>八、租赁期内，因政府规划实施或政策调整，致使甲乙双方不能继续履行合同，任何一方在收到对方依新规或新政而发出的书面通知的</w:t>
      </w:r>
      <w:r>
        <w:rPr>
          <w:sz w:val="24"/>
        </w:rPr>
        <w:t>10</w:t>
      </w:r>
      <w:r>
        <w:rPr>
          <w:rFonts w:hint="eastAsia" w:ascii="宋体" w:hAnsi="宋体" w:cs="宋体"/>
          <w:sz w:val="24"/>
        </w:rPr>
        <w:t>个工作日内无条件终止合同。</w:t>
      </w:r>
    </w:p>
    <w:p>
      <w:pPr>
        <w:spacing w:line="360" w:lineRule="auto"/>
        <w:ind w:firstLine="480" w:firstLineChars="200"/>
      </w:pPr>
      <w:r>
        <w:rPr>
          <w:rFonts w:hint="eastAsia" w:ascii="宋体" w:hAnsi="宋体" w:cs="宋体"/>
          <w:sz w:val="24"/>
        </w:rPr>
        <w:t>九、租赁期间，若出租方需要，承租方应无条件配合出租方利用屋顶（顶棚）进行租赁经营行为，如光伏发电等，相关收益归出租方所有；且承租方除自身的广告牌之外，不得利用屋顶、墙体等进行租赁经营。</w:t>
      </w:r>
    </w:p>
    <w:p>
      <w:pPr>
        <w:spacing w:line="360" w:lineRule="auto"/>
        <w:ind w:firstLine="480" w:firstLineChars="200"/>
        <w:rPr>
          <w:rFonts w:ascii="宋体" w:hAnsi="宋体" w:cs="宋体"/>
          <w:sz w:val="24"/>
        </w:rPr>
      </w:pPr>
      <w:r>
        <w:rPr>
          <w:rFonts w:hint="eastAsia" w:ascii="宋体" w:hAnsi="宋体" w:cs="宋体"/>
          <w:sz w:val="24"/>
          <w:lang w:val="en-US" w:eastAsia="zh-CN"/>
        </w:rPr>
        <w:t>十</w:t>
      </w:r>
      <w:r>
        <w:rPr>
          <w:rFonts w:hint="eastAsia" w:ascii="宋体" w:hAnsi="宋体" w:cs="宋体"/>
          <w:sz w:val="24"/>
        </w:rPr>
        <w:t>、租赁期满，乙方如需继续承租的，应当提前</w:t>
      </w:r>
      <w:r>
        <w:rPr>
          <w:sz w:val="24"/>
        </w:rPr>
        <w:t>3</w:t>
      </w:r>
      <w:r>
        <w:rPr>
          <w:rFonts w:hint="eastAsia" w:ascii="宋体" w:hAnsi="宋体" w:cs="宋体"/>
          <w:sz w:val="24"/>
        </w:rPr>
        <w:t>个月以书面形式向甲方提出申请。如甲方仍继续出租，乙方必须按照甲方的租赁方式参加招、拍租，乙方在同等条件下享有优先承租权。</w:t>
      </w:r>
    </w:p>
    <w:p>
      <w:pPr>
        <w:spacing w:line="360" w:lineRule="auto"/>
        <w:ind w:firstLine="480" w:firstLineChars="200"/>
        <w:rPr>
          <w:rFonts w:ascii="宋体" w:hAnsi="宋体" w:cs="宋体"/>
          <w:sz w:val="24"/>
        </w:rPr>
      </w:pPr>
      <w:r>
        <w:rPr>
          <w:rFonts w:hint="eastAsia" w:ascii="宋体" w:hAnsi="宋体" w:cs="宋体"/>
          <w:sz w:val="24"/>
        </w:rPr>
        <w:t>十</w:t>
      </w:r>
      <w:r>
        <w:rPr>
          <w:rFonts w:hint="eastAsia" w:ascii="宋体" w:hAnsi="宋体" w:cs="宋体"/>
          <w:sz w:val="24"/>
          <w:lang w:val="en-US" w:eastAsia="zh-CN"/>
        </w:rPr>
        <w:t>一</w:t>
      </w:r>
      <w:r>
        <w:rPr>
          <w:rFonts w:hint="eastAsia" w:ascii="宋体" w:hAnsi="宋体" w:cs="宋体"/>
          <w:sz w:val="24"/>
        </w:rPr>
        <w:t>、租赁期满或合同提前终止、解除，乙方必须于租赁期满之日前或甲方要求的限期内无条件腾退净毕（甲方限定的腾退期限超出租赁期或合同终止、解除日期的，租金按当年租金标准继续收取），将承租的该标准厂房完整交还给甲方验收（若有对建筑结构进行改造，需按原标准恢复），逾期甲方将按当年租金的两倍收取逾期占用费。腾退、验收、结算完毕后</w:t>
      </w:r>
      <w:r>
        <w:rPr>
          <w:rFonts w:ascii="宋体" w:hAnsi="宋体" w:cs="宋体"/>
          <w:sz w:val="24"/>
        </w:rPr>
        <w:t>15</w:t>
      </w:r>
      <w:r>
        <w:rPr>
          <w:rFonts w:hint="eastAsia" w:ascii="宋体" w:hAnsi="宋体" w:cs="宋体"/>
          <w:sz w:val="24"/>
        </w:rPr>
        <w:t>日内，甲方按本合同扣除租金、违约金、赔偿金、逾期占用费等费用后，将剩余合同履约保证金无息退还给乙方（保证金按合同不予退还的除外）。</w:t>
      </w:r>
    </w:p>
    <w:p>
      <w:pPr>
        <w:spacing w:line="360" w:lineRule="auto"/>
        <w:ind w:firstLine="480" w:firstLineChars="200"/>
        <w:rPr>
          <w:rFonts w:ascii="宋体" w:hAnsi="宋体" w:cs="宋体"/>
          <w:sz w:val="24"/>
        </w:rPr>
      </w:pPr>
      <w:r>
        <w:rPr>
          <w:rFonts w:hint="eastAsia" w:ascii="宋体" w:hAnsi="宋体" w:cs="宋体"/>
          <w:sz w:val="24"/>
        </w:rPr>
        <w:t>十</w:t>
      </w:r>
      <w:r>
        <w:rPr>
          <w:rFonts w:hint="eastAsia" w:ascii="宋体" w:hAnsi="宋体" w:cs="宋体"/>
          <w:sz w:val="24"/>
          <w:lang w:val="en-US" w:eastAsia="zh-CN"/>
        </w:rPr>
        <w:t>二</w:t>
      </w:r>
      <w:r>
        <w:rPr>
          <w:rFonts w:hint="eastAsia" w:ascii="宋体" w:hAnsi="宋体" w:cs="宋体"/>
          <w:sz w:val="24"/>
        </w:rPr>
        <w:t>、权利和义务</w:t>
      </w:r>
    </w:p>
    <w:p>
      <w:pPr>
        <w:spacing w:line="360" w:lineRule="auto"/>
        <w:ind w:firstLine="480" w:firstLineChars="200"/>
        <w:rPr>
          <w:rFonts w:ascii="宋体" w:hAnsi="宋体" w:cs="宋体"/>
          <w:sz w:val="24"/>
        </w:rPr>
      </w:pPr>
      <w:r>
        <w:rPr>
          <w:rFonts w:hint="eastAsia" w:ascii="宋体" w:hAnsi="宋体" w:cs="宋体"/>
          <w:sz w:val="24"/>
        </w:rPr>
        <w:t>（一）甲方的权利和义务</w:t>
      </w:r>
    </w:p>
    <w:p>
      <w:pPr>
        <w:spacing w:line="360" w:lineRule="auto"/>
        <w:ind w:firstLine="480" w:firstLineChars="200"/>
        <w:rPr>
          <w:rFonts w:ascii="宋体" w:cs="宋体"/>
          <w:sz w:val="24"/>
        </w:rPr>
      </w:pPr>
      <w:r>
        <w:rPr>
          <w:sz w:val="24"/>
        </w:rPr>
        <w:t>1</w:t>
      </w:r>
      <w:r>
        <w:rPr>
          <w:rFonts w:hint="eastAsia" w:ascii="宋体" w:hAnsi="宋体" w:cs="宋体"/>
          <w:sz w:val="24"/>
        </w:rPr>
        <w:t>、监督出租的该标准厂房不受损失。</w:t>
      </w:r>
    </w:p>
    <w:p>
      <w:pPr>
        <w:spacing w:line="360" w:lineRule="auto"/>
        <w:ind w:firstLine="480" w:firstLineChars="200"/>
        <w:rPr>
          <w:rFonts w:ascii="宋体" w:cs="宋体"/>
          <w:sz w:val="24"/>
        </w:rPr>
      </w:pPr>
      <w:r>
        <w:rPr>
          <w:sz w:val="24"/>
        </w:rPr>
        <w:t>2</w:t>
      </w:r>
      <w:r>
        <w:rPr>
          <w:rFonts w:hint="eastAsia" w:ascii="宋体" w:hAnsi="宋体" w:cs="宋体"/>
          <w:sz w:val="24"/>
        </w:rPr>
        <w:t>、按合同约定及时足额收取乙方应交付的租金。</w:t>
      </w:r>
    </w:p>
    <w:p>
      <w:pPr>
        <w:spacing w:line="360" w:lineRule="auto"/>
        <w:ind w:firstLine="480" w:firstLineChars="200"/>
        <w:rPr>
          <w:rFonts w:ascii="宋体" w:cs="宋体"/>
          <w:sz w:val="24"/>
        </w:rPr>
      </w:pPr>
      <w:r>
        <w:rPr>
          <w:sz w:val="24"/>
        </w:rPr>
        <w:t>3</w:t>
      </w:r>
      <w:r>
        <w:rPr>
          <w:rFonts w:hint="eastAsia" w:ascii="宋体" w:hAnsi="宋体" w:cs="宋体"/>
          <w:sz w:val="24"/>
        </w:rPr>
        <w:t>、对乙方严重违反本合同约定、严重违法违规、严重损害社会公共利益和甲方合法权益，有权单方终止合同。</w:t>
      </w:r>
    </w:p>
    <w:p>
      <w:pPr>
        <w:spacing w:line="360" w:lineRule="auto"/>
        <w:ind w:firstLine="480" w:firstLineChars="200"/>
        <w:rPr>
          <w:rFonts w:ascii="宋体" w:hAnsi="宋体" w:cs="宋体"/>
          <w:sz w:val="24"/>
        </w:rPr>
      </w:pPr>
      <w:r>
        <w:rPr>
          <w:rFonts w:hint="eastAsia" w:ascii="宋体" w:hAnsi="宋体" w:cs="宋体"/>
          <w:sz w:val="24"/>
        </w:rPr>
        <w:t>4、负责该标准厂房的安保、消防和物业管理综合协调工作，组织落实具有专业资质的安保、消防和物业管理单位入园负责开展日常安保、消防安全和物业管理工作。</w:t>
      </w:r>
    </w:p>
    <w:p>
      <w:pPr>
        <w:spacing w:line="360" w:lineRule="auto"/>
        <w:ind w:firstLine="480" w:firstLineChars="200"/>
        <w:rPr>
          <w:rFonts w:ascii="宋体" w:cs="宋体"/>
          <w:sz w:val="24"/>
        </w:rPr>
      </w:pPr>
      <w:r>
        <w:rPr>
          <w:rFonts w:hint="eastAsia" w:ascii="宋体" w:hAnsi="宋体" w:cs="宋体"/>
          <w:sz w:val="24"/>
        </w:rPr>
        <w:t>（二）乙方的权利和义务</w:t>
      </w:r>
    </w:p>
    <w:p>
      <w:pPr>
        <w:spacing w:line="400" w:lineRule="exact"/>
        <w:ind w:right="25" w:rightChars="12" w:firstLine="470" w:firstLineChars="196"/>
        <w:rPr>
          <w:rFonts w:ascii="宋体" w:cs="宋体"/>
          <w:sz w:val="24"/>
        </w:rPr>
      </w:pPr>
      <w:r>
        <w:rPr>
          <w:sz w:val="24"/>
        </w:rPr>
        <w:t>1</w:t>
      </w:r>
      <w:r>
        <w:rPr>
          <w:rFonts w:hint="eastAsia" w:ascii="宋体" w:hAnsi="宋体" w:cs="宋体"/>
          <w:sz w:val="24"/>
        </w:rPr>
        <w:t>、按合同约定及时足额向甲方交付租金后，享有承租的该标准厂房的使用权。</w:t>
      </w:r>
    </w:p>
    <w:p>
      <w:pPr>
        <w:spacing w:line="400" w:lineRule="exact"/>
        <w:ind w:right="25" w:rightChars="12" w:firstLine="470" w:firstLineChars="196"/>
        <w:rPr>
          <w:rFonts w:ascii="宋体" w:hAnsi="宋体" w:cs="宋体"/>
          <w:sz w:val="24"/>
        </w:rPr>
      </w:pPr>
      <w:r>
        <w:rPr>
          <w:rFonts w:hint="eastAsia" w:ascii="宋体" w:hAnsi="宋体" w:cs="宋体"/>
          <w:sz w:val="24"/>
        </w:rPr>
        <w:t>2、因标准厂房租赁需缴纳的税、费由双方各自按照法律法规规定承担。如发生政府或其他部门征收本合同未列出项目但与使用该房屋有关的费用，由乙方承担。</w:t>
      </w:r>
    </w:p>
    <w:p>
      <w:pPr>
        <w:spacing w:line="400" w:lineRule="exact"/>
        <w:ind w:right="25" w:rightChars="12" w:firstLine="470" w:firstLineChars="196"/>
        <w:rPr>
          <w:rFonts w:ascii="宋体" w:hAnsi="宋体" w:cs="宋体"/>
          <w:sz w:val="24"/>
        </w:rPr>
      </w:pPr>
      <w:r>
        <w:rPr>
          <w:rFonts w:hint="eastAsia" w:ascii="宋体" w:hAnsi="宋体" w:cs="宋体"/>
          <w:sz w:val="24"/>
        </w:rPr>
        <w:t>3、乙方承担水电费</w:t>
      </w:r>
      <w:r>
        <w:rPr>
          <w:rFonts w:hint="eastAsia" w:ascii="宋体" w:hAnsi="宋体" w:cs="宋体"/>
          <w:sz w:val="24"/>
          <w:lang w:val="en-US" w:eastAsia="zh-CN"/>
        </w:rPr>
        <w:t>、</w:t>
      </w:r>
      <w:r>
        <w:rPr>
          <w:rFonts w:hint="eastAsia" w:ascii="宋体" w:hAnsi="宋体" w:cs="宋体"/>
          <w:sz w:val="24"/>
        </w:rPr>
        <w:t>相关安保、消防管理和物业管理及租赁备案登记费等一切规费。</w:t>
      </w:r>
    </w:p>
    <w:p>
      <w:pPr>
        <w:spacing w:line="360" w:lineRule="auto"/>
        <w:ind w:firstLine="480" w:firstLineChars="200"/>
        <w:rPr>
          <w:sz w:val="24"/>
        </w:rPr>
      </w:pPr>
      <w:r>
        <w:rPr>
          <w:sz w:val="24"/>
        </w:rPr>
        <w:t>4</w:t>
      </w:r>
      <w:r>
        <w:rPr>
          <w:rFonts w:hint="eastAsia" w:ascii="宋体" w:hAnsi="宋体" w:cs="宋体"/>
          <w:sz w:val="24"/>
        </w:rPr>
        <w:t>、乙方应确保该标准厂房的安全、完整。做好消防、保险、安全防范、环保卫生、维修保养等工作，承担一切费用和责任。不得违反法律法规的规定，在该标准厂房放置或贮存可引起爆炸、燃烧的物品或危险物品。由此带来的一切经济责任或法律责任，由乙方承担。</w:t>
      </w:r>
    </w:p>
    <w:p>
      <w:pPr>
        <w:spacing w:line="360" w:lineRule="auto"/>
        <w:ind w:firstLine="480" w:firstLineChars="200"/>
        <w:rPr>
          <w:sz w:val="24"/>
        </w:rPr>
      </w:pPr>
      <w:r>
        <w:rPr>
          <w:sz w:val="24"/>
        </w:rPr>
        <w:t>5</w:t>
      </w:r>
      <w:r>
        <w:rPr>
          <w:rFonts w:hint="eastAsia" w:ascii="宋体" w:hAnsi="宋体" w:cs="宋体"/>
          <w:sz w:val="24"/>
        </w:rPr>
        <w:t>、依法经营，照章纳税。保证在该标准厂房内进行的经营活动，符合国家和政府的法律法规政策要求，并承担一切法律、经济责任。</w:t>
      </w:r>
    </w:p>
    <w:p>
      <w:pPr>
        <w:spacing w:line="360" w:lineRule="auto"/>
        <w:ind w:firstLine="480" w:firstLineChars="200"/>
        <w:rPr>
          <w:sz w:val="24"/>
        </w:rPr>
      </w:pPr>
      <w:r>
        <w:rPr>
          <w:rFonts w:hint="eastAsia" w:ascii="宋体" w:hAnsi="宋体" w:cs="宋体"/>
          <w:sz w:val="24"/>
        </w:rPr>
        <w:t>十</w:t>
      </w:r>
      <w:r>
        <w:rPr>
          <w:rFonts w:hint="eastAsia" w:ascii="宋体" w:hAnsi="宋体" w:cs="宋体"/>
          <w:sz w:val="24"/>
          <w:lang w:val="en-US" w:eastAsia="zh-CN"/>
        </w:rPr>
        <w:t>三</w:t>
      </w:r>
      <w:r>
        <w:rPr>
          <w:rFonts w:hint="eastAsia" w:ascii="宋体" w:hAnsi="宋体" w:cs="宋体"/>
          <w:sz w:val="24"/>
        </w:rPr>
        <w:t>、违约责任</w:t>
      </w:r>
    </w:p>
    <w:p>
      <w:pPr>
        <w:spacing w:line="360" w:lineRule="auto"/>
        <w:ind w:firstLine="480" w:firstLineChars="200"/>
        <w:rPr>
          <w:rFonts w:ascii="宋体" w:hAnsi="宋体" w:cs="宋体"/>
          <w:sz w:val="24"/>
        </w:rPr>
      </w:pPr>
      <w:r>
        <w:rPr>
          <w:rFonts w:hint="eastAsia" w:ascii="宋体" w:hAnsi="宋体" w:cs="宋体"/>
          <w:sz w:val="24"/>
        </w:rPr>
        <w:t>1、若乙方逾期支付租金的，每逾期一日按按同期银行贷款基准利率支付违约金。逾期缴纳租金超过3个月的，甲方有权单方终止合同，收回出租的该标准厂房，同时合同履约保证金将不予返还。</w:t>
      </w:r>
    </w:p>
    <w:p>
      <w:pPr>
        <w:spacing w:line="360" w:lineRule="auto"/>
        <w:ind w:firstLine="480" w:firstLineChars="200"/>
        <w:rPr>
          <w:rFonts w:ascii="宋体" w:hAnsi="宋体" w:cs="宋体"/>
          <w:sz w:val="24"/>
        </w:rPr>
      </w:pPr>
      <w:r>
        <w:rPr>
          <w:rFonts w:hint="eastAsia" w:ascii="宋体" w:hAnsi="宋体" w:cs="宋体"/>
          <w:sz w:val="24"/>
        </w:rPr>
        <w:t>2、若合同租期未到，乙方申请终止合同的应提前3个月书面提出。如甲方同意提前终止合同的，乙方应于甲方同意后20天内腾退净毕，将租赁资产完整交还给甲方验收。因此条款终止合同的，乙方当年度已付租金不予退还，合同履约保证金不予返还。</w:t>
      </w:r>
    </w:p>
    <w:p>
      <w:pPr>
        <w:spacing w:line="360" w:lineRule="auto"/>
        <w:ind w:firstLine="480" w:firstLineChars="200"/>
        <w:rPr>
          <w:rFonts w:ascii="宋体" w:hAnsi="宋体" w:cs="宋体"/>
          <w:sz w:val="24"/>
        </w:rPr>
      </w:pPr>
      <w:r>
        <w:rPr>
          <w:rFonts w:hint="eastAsia" w:ascii="宋体" w:hAnsi="宋体" w:cs="宋体"/>
          <w:sz w:val="24"/>
        </w:rPr>
        <w:t>十</w:t>
      </w:r>
      <w:r>
        <w:rPr>
          <w:rFonts w:hint="eastAsia" w:ascii="宋体" w:hAnsi="宋体" w:cs="宋体"/>
          <w:sz w:val="24"/>
          <w:lang w:val="en-US" w:eastAsia="zh-CN"/>
        </w:rPr>
        <w:t>四</w:t>
      </w:r>
      <w:r>
        <w:rPr>
          <w:rFonts w:hint="eastAsia" w:ascii="宋体" w:hAnsi="宋体" w:cs="宋体"/>
          <w:sz w:val="24"/>
        </w:rPr>
        <w:t>、由于不可抗力的原因，甲乙双方可协商变更或解除本合同。本合同未尽事宜，须经甲乙双方共同协商后签订补充协议。</w:t>
      </w:r>
    </w:p>
    <w:p>
      <w:pPr>
        <w:spacing w:line="360" w:lineRule="auto"/>
        <w:ind w:firstLine="480" w:firstLineChars="200"/>
        <w:rPr>
          <w:rFonts w:ascii="宋体" w:hAnsi="宋体" w:cs="宋体"/>
          <w:sz w:val="24"/>
        </w:rPr>
      </w:pPr>
      <w:r>
        <w:rPr>
          <w:rFonts w:hint="eastAsia" w:ascii="宋体" w:hAnsi="宋体" w:cs="宋体"/>
          <w:sz w:val="24"/>
        </w:rPr>
        <w:t>十四、本合同一式六份，甲方执四份，乙方执二份，经甲乙双方签字盖章之日起生效。</w:t>
      </w:r>
    </w:p>
    <w:p>
      <w:pPr>
        <w:spacing w:line="360" w:lineRule="auto"/>
        <w:rPr>
          <w:sz w:val="24"/>
        </w:rPr>
      </w:pPr>
    </w:p>
    <w:p>
      <w:pPr>
        <w:spacing w:line="360" w:lineRule="auto"/>
        <w:ind w:firstLine="480" w:firstLineChars="200"/>
        <w:rPr>
          <w:sz w:val="24"/>
        </w:rPr>
      </w:pPr>
      <w:r>
        <w:rPr>
          <w:rFonts w:hint="eastAsia" w:ascii="宋体" w:hAnsi="宋体" w:cs="宋体"/>
          <w:sz w:val="24"/>
        </w:rPr>
        <w:t>甲方（盖章）：                       乙 方（盖章）：</w:t>
      </w:r>
    </w:p>
    <w:p>
      <w:pPr>
        <w:spacing w:line="360" w:lineRule="auto"/>
        <w:rPr>
          <w:rFonts w:ascii="宋体"/>
          <w:sz w:val="24"/>
        </w:rPr>
      </w:pPr>
    </w:p>
    <w:p>
      <w:pPr>
        <w:spacing w:line="360" w:lineRule="auto"/>
        <w:rPr>
          <w:sz w:val="24"/>
        </w:rPr>
      </w:pPr>
    </w:p>
    <w:p>
      <w:pPr>
        <w:spacing w:line="360" w:lineRule="auto"/>
        <w:ind w:firstLine="480" w:firstLineChars="200"/>
        <w:rPr>
          <w:sz w:val="24"/>
        </w:rPr>
      </w:pPr>
      <w:r>
        <w:rPr>
          <w:rFonts w:hint="eastAsia" w:ascii="宋体" w:hAnsi="宋体" w:cs="宋体"/>
          <w:sz w:val="24"/>
        </w:rPr>
        <w:t xml:space="preserve">授权代表签字：                      </w:t>
      </w:r>
      <w:r>
        <w:rPr>
          <w:rFonts w:hint="eastAsia"/>
          <w:sz w:val="24"/>
        </w:rPr>
        <w:t>授权代表签字</w:t>
      </w:r>
      <w:r>
        <w:rPr>
          <w:rFonts w:hint="eastAsia" w:ascii="宋体" w:hAnsi="宋体" w:cs="宋体"/>
          <w:sz w:val="24"/>
        </w:rPr>
        <w:t>：</w:t>
      </w:r>
    </w:p>
    <w:p>
      <w:pPr>
        <w:tabs>
          <w:tab w:val="left" w:pos="4686"/>
        </w:tabs>
        <w:spacing w:line="360" w:lineRule="auto"/>
        <w:rPr>
          <w:sz w:val="24"/>
        </w:rPr>
      </w:pPr>
      <w:r>
        <w:rPr>
          <w:sz w:val="24"/>
        </w:rPr>
        <w:tab/>
      </w:r>
    </w:p>
    <w:p>
      <w:pPr>
        <w:tabs>
          <w:tab w:val="left" w:pos="4800"/>
        </w:tabs>
        <w:spacing w:line="360" w:lineRule="auto"/>
        <w:ind w:firstLine="480" w:firstLineChars="200"/>
        <w:rPr>
          <w:rFonts w:ascii="宋体"/>
          <w:sz w:val="24"/>
        </w:rPr>
      </w:pPr>
      <w:r>
        <w:rPr>
          <w:rFonts w:hint="eastAsia" w:ascii="宋体" w:hAnsi="宋体" w:cs="宋体"/>
          <w:sz w:val="24"/>
        </w:rPr>
        <w:t>经办人：</w:t>
      </w:r>
      <w:r>
        <w:rPr>
          <w:rFonts w:ascii="宋体" w:cs="宋体"/>
          <w:sz w:val="24"/>
        </w:rPr>
        <w:tab/>
      </w:r>
      <w:r>
        <w:rPr>
          <w:rFonts w:hint="eastAsia" w:ascii="宋体" w:hAnsi="宋体" w:cs="宋体"/>
          <w:sz w:val="24"/>
        </w:rPr>
        <w:t>联系电话：</w:t>
      </w:r>
    </w:p>
    <w:p>
      <w:pPr>
        <w:spacing w:line="360" w:lineRule="auto"/>
        <w:rPr>
          <w:rFonts w:ascii="宋体" w:hAnsi="宋体" w:cs="宋体"/>
          <w:sz w:val="24"/>
        </w:rPr>
      </w:pPr>
    </w:p>
    <w:p>
      <w:pPr>
        <w:spacing w:line="360" w:lineRule="auto"/>
        <w:ind w:firstLine="480" w:firstLineChars="200"/>
        <w:rPr>
          <w:sz w:val="24"/>
        </w:rPr>
      </w:pPr>
      <w:r>
        <w:rPr>
          <w:rFonts w:hint="eastAsia" w:ascii="宋体" w:hAnsi="宋体" w:cs="宋体"/>
          <w:sz w:val="24"/>
        </w:rPr>
        <w:t>电话号码：</w:t>
      </w:r>
    </w:p>
    <w:p>
      <w:pPr>
        <w:spacing w:line="360" w:lineRule="auto"/>
        <w:ind w:firstLine="3600" w:firstLineChars="1500"/>
        <w:rPr>
          <w:sz w:val="24"/>
        </w:rPr>
      </w:pPr>
    </w:p>
    <w:p>
      <w:pPr>
        <w:ind w:firstLine="5040" w:firstLineChars="2100"/>
        <w:rPr>
          <w:sz w:val="32"/>
          <w:szCs w:val="32"/>
        </w:rPr>
      </w:pPr>
      <w:r>
        <w:rPr>
          <w:rFonts w:hint="eastAsia" w:ascii="宋体" w:hAnsi="宋体" w:cs="宋体"/>
          <w:sz w:val="24"/>
        </w:rPr>
        <w:t xml:space="preserve">签订日期：    年    月    </w:t>
      </w:r>
      <w:r>
        <w:rPr>
          <w:rFonts w:hint="eastAsia" w:cs="宋体"/>
          <w:sz w:val="24"/>
        </w:rPr>
        <w:t>日</w:t>
      </w:r>
    </w:p>
    <w:p>
      <w:pPr>
        <w:spacing w:line="400" w:lineRule="exact"/>
        <w:jc w:val="center"/>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hint="eastAsia" w:ascii="宋体" w:hAnsi="宋体" w:eastAsia="宋体"/>
          <w:b/>
          <w:bCs/>
          <w:sz w:val="36"/>
          <w:szCs w:val="36"/>
          <w:lang w:val="en-US" w:eastAsia="zh-CN"/>
        </w:rPr>
      </w:pPr>
      <w:r>
        <w:rPr>
          <w:rFonts w:hint="eastAsia" w:ascii="宋体" w:hAnsi="宋体"/>
          <w:b/>
          <w:bCs/>
          <w:sz w:val="36"/>
          <w:szCs w:val="36"/>
          <w:lang w:val="en-US" w:eastAsia="zh-CN"/>
        </w:rPr>
        <w:t>=</w:t>
      </w:r>
    </w:p>
    <w:p>
      <w:pPr>
        <w:spacing w:line="400" w:lineRule="exact"/>
        <w:rPr>
          <w:rFonts w:hint="eastAsia" w:ascii="宋体" w:hAnsi="宋体" w:eastAsia="宋体"/>
          <w:b/>
          <w:bCs/>
          <w:sz w:val="36"/>
          <w:szCs w:val="36"/>
          <w:lang w:val="en-US" w:eastAsia="zh-CN"/>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rPr>
          <w:rFonts w:ascii="宋体" w:hAnsi="宋体"/>
          <w:b/>
          <w:bCs/>
          <w:sz w:val="36"/>
          <w:szCs w:val="36"/>
        </w:rPr>
      </w:pPr>
    </w:p>
    <w:p>
      <w:pPr>
        <w:spacing w:line="400" w:lineRule="exact"/>
        <w:jc w:val="center"/>
        <w:rPr>
          <w:rFonts w:ascii="宋体" w:hAnsi="宋体"/>
          <w:b/>
          <w:bCs/>
          <w:sz w:val="36"/>
          <w:szCs w:val="36"/>
        </w:rPr>
      </w:pPr>
      <w:r>
        <w:rPr>
          <w:rFonts w:hint="eastAsia" w:ascii="宋体" w:hAnsi="宋体"/>
          <w:b/>
          <w:bCs/>
          <w:sz w:val="36"/>
          <w:szCs w:val="36"/>
        </w:rPr>
        <w:t>成 交 确 认 书</w:t>
      </w:r>
      <w:r>
        <w:rPr>
          <w:rFonts w:hint="eastAsia" w:ascii="宋体" w:hAnsi="宋体"/>
          <w:b/>
          <w:bCs/>
          <w:sz w:val="24"/>
        </w:rPr>
        <w:t>（样本）</w:t>
      </w:r>
    </w:p>
    <w:p>
      <w:pPr>
        <w:spacing w:line="400" w:lineRule="exact"/>
        <w:rPr>
          <w:rFonts w:ascii="宋体" w:hAnsi="宋体"/>
          <w:sz w:val="18"/>
          <w:szCs w:val="18"/>
        </w:rPr>
      </w:pPr>
      <w:r>
        <w:rPr>
          <w:rFonts w:hint="eastAsia" w:ascii="宋体" w:hAnsi="宋体"/>
          <w:sz w:val="18"/>
          <w:szCs w:val="18"/>
        </w:rPr>
        <w:t xml:space="preserve">                                                                   瑞商成字[2022]</w:t>
      </w:r>
      <w:r>
        <w:rPr>
          <w:rFonts w:hint="eastAsia" w:ascii="宋体" w:hAnsi="宋体"/>
          <w:sz w:val="18"/>
          <w:szCs w:val="18"/>
          <w:lang w:val="en-US" w:eastAsia="zh-CN"/>
        </w:rPr>
        <w:t xml:space="preserve"> </w:t>
      </w:r>
      <w:r>
        <w:rPr>
          <w:rFonts w:hint="eastAsia" w:ascii="宋体" w:hAnsi="宋体"/>
          <w:sz w:val="18"/>
          <w:szCs w:val="18"/>
        </w:rPr>
        <w:t>号</w:t>
      </w:r>
    </w:p>
    <w:p>
      <w:pPr>
        <w:spacing w:line="400" w:lineRule="exact"/>
        <w:rPr>
          <w:rFonts w:ascii="宋体" w:hAnsi="宋体"/>
          <w:sz w:val="24"/>
        </w:rPr>
      </w:pPr>
      <w:r>
        <w:rPr>
          <w:rFonts w:hint="eastAsia" w:ascii="宋体" w:hAnsi="宋体"/>
          <w:sz w:val="24"/>
        </w:rPr>
        <w:t>甲方：瑞安市商贸产权交易服务有限公司</w:t>
      </w:r>
    </w:p>
    <w:p>
      <w:pPr>
        <w:spacing w:line="400" w:lineRule="exact"/>
        <w:rPr>
          <w:rFonts w:ascii="宋体" w:hAnsi="宋体"/>
          <w:sz w:val="24"/>
        </w:rPr>
      </w:pPr>
      <w:r>
        <w:rPr>
          <w:rFonts w:hint="eastAsia" w:ascii="宋体" w:hAnsi="宋体"/>
          <w:sz w:val="24"/>
        </w:rPr>
        <w:t>乙方：</w:t>
      </w:r>
    </w:p>
    <w:p>
      <w:pPr>
        <w:spacing w:line="400" w:lineRule="exact"/>
        <w:ind w:firstLine="720" w:firstLineChars="300"/>
        <w:rPr>
          <w:sz w:val="24"/>
        </w:rPr>
      </w:pPr>
      <w:r>
        <w:rPr>
          <w:rFonts w:hint="eastAsia" w:ascii="宋体" w:hAnsi="宋体"/>
          <w:sz w:val="24"/>
        </w:rPr>
        <w:t>于2022年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21</w:t>
      </w:r>
      <w:r>
        <w:rPr>
          <w:rFonts w:hint="eastAsia" w:ascii="宋体" w:hAnsi="宋体"/>
          <w:sz w:val="24"/>
        </w:rPr>
        <w:t>日在瑞安市商贸产权交易服务有限公司经成交受让如下标的3年租赁权：</w:t>
      </w:r>
    </w:p>
    <w:p>
      <w:pPr>
        <w:numPr>
          <w:ilvl w:val="0"/>
          <w:numId w:val="3"/>
        </w:numPr>
        <w:spacing w:line="400" w:lineRule="exact"/>
        <w:ind w:left="480"/>
        <w:rPr>
          <w:rFonts w:ascii="宋体" w:hAnsi="宋体"/>
          <w:b/>
          <w:sz w:val="24"/>
        </w:rPr>
      </w:pPr>
      <w:r>
        <w:rPr>
          <w:rFonts w:hint="eastAsia" w:ascii="宋体" w:hAnsi="宋体"/>
          <w:b/>
          <w:sz w:val="24"/>
        </w:rPr>
        <w:t>标的概况</w:t>
      </w:r>
    </w:p>
    <w:p>
      <w:pPr>
        <w:widowControl/>
        <w:spacing w:line="320" w:lineRule="exact"/>
        <w:ind w:firstLine="480" w:firstLineChars="200"/>
        <w:jc w:val="left"/>
        <w:rPr>
          <w:rFonts w:ascii="宋体" w:hAnsi="宋体" w:cs="宋体"/>
          <w:sz w:val="24"/>
        </w:rPr>
      </w:pPr>
      <w:r>
        <w:rPr>
          <w:rFonts w:hint="eastAsia" w:ascii="宋体" w:hAnsi="宋体" w:cs="宋体"/>
          <w:kern w:val="0"/>
          <w:sz w:val="24"/>
        </w:rPr>
        <w:t>瑞安市经济开发区拓展区鼎业路588号标准厂房</w:t>
      </w:r>
      <w:r>
        <w:rPr>
          <w:rFonts w:hint="eastAsia" w:ascii="宋体" w:hAnsi="宋体" w:cs="宋体"/>
          <w:bCs/>
          <w:sz w:val="24"/>
        </w:rPr>
        <w:t>消薄园</w:t>
      </w:r>
      <w:r>
        <w:rPr>
          <w:rFonts w:hint="eastAsia" w:ascii="宋体" w:hAnsi="宋体" w:cs="宋体"/>
          <w:bCs/>
          <w:sz w:val="24"/>
          <w:lang w:val="en-US" w:eastAsia="zh-CN"/>
        </w:rPr>
        <w:t>3</w:t>
      </w:r>
      <w:r>
        <w:rPr>
          <w:rFonts w:hint="eastAsia" w:ascii="宋体" w:hAnsi="宋体" w:cs="宋体"/>
          <w:bCs/>
          <w:sz w:val="24"/>
        </w:rPr>
        <w:t>号</w:t>
      </w:r>
      <w:r>
        <w:rPr>
          <w:rFonts w:hint="eastAsia" w:ascii="宋体" w:hAnsi="宋体" w:cs="宋体"/>
          <w:sz w:val="24"/>
          <w:lang w:val="en-US" w:eastAsia="zh-CN"/>
        </w:rPr>
        <w:t>厂房</w:t>
      </w:r>
      <w:r>
        <w:rPr>
          <w:rFonts w:hint="eastAsia" w:ascii="宋体" w:hAnsi="宋体" w:cs="宋体"/>
          <w:bCs/>
          <w:sz w:val="24"/>
        </w:rPr>
        <w:t>，建筑面积约</w:t>
      </w:r>
      <w:r>
        <w:rPr>
          <w:rFonts w:hint="eastAsia" w:ascii="宋体" w:hAnsi="宋体" w:cs="宋体"/>
          <w:bCs/>
          <w:sz w:val="24"/>
          <w:lang w:val="en-US" w:eastAsia="zh-CN"/>
        </w:rPr>
        <w:t xml:space="preserve">  </w:t>
      </w:r>
      <w:r>
        <w:rPr>
          <w:rFonts w:hint="eastAsia" w:ascii="宋体" w:hAnsi="宋体" w:cs="宋体"/>
          <w:bCs/>
          <w:sz w:val="24"/>
        </w:rPr>
        <w:t>平方米</w:t>
      </w:r>
      <w:r>
        <w:rPr>
          <w:rFonts w:hint="eastAsia" w:ascii="宋体" w:hAnsi="宋体" w:cs="宋体"/>
          <w:sz w:val="24"/>
        </w:rPr>
        <w:t>。</w:t>
      </w:r>
    </w:p>
    <w:p>
      <w:pPr>
        <w:widowControl/>
        <w:spacing w:line="400" w:lineRule="exact"/>
        <w:ind w:left="472"/>
        <w:jc w:val="left"/>
        <w:rPr>
          <w:rFonts w:ascii="宋体" w:hAnsi="宋体" w:cs="宋体"/>
          <w:sz w:val="24"/>
        </w:rPr>
      </w:pPr>
      <w:r>
        <w:rPr>
          <w:rFonts w:hint="eastAsia" w:ascii="宋体" w:hAnsi="宋体" w:cs="Arial"/>
          <w:color w:val="000000"/>
          <w:kern w:val="0"/>
          <w:sz w:val="24"/>
        </w:rPr>
        <w:t>从第二年起，年租金在上年租金的基础上环比递增2%。</w:t>
      </w:r>
    </w:p>
    <w:p>
      <w:pPr>
        <w:spacing w:line="400" w:lineRule="exact"/>
        <w:ind w:firstLine="482" w:firstLineChars="200"/>
        <w:rPr>
          <w:rFonts w:ascii="宋体" w:hAnsi="宋体"/>
          <w:b/>
          <w:sz w:val="24"/>
        </w:rPr>
      </w:pPr>
      <w:r>
        <w:rPr>
          <w:rFonts w:hint="eastAsia" w:ascii="宋体" w:hAnsi="宋体"/>
          <w:b/>
          <w:sz w:val="24"/>
        </w:rPr>
        <w:t>二、成交价（第一年租金）</w:t>
      </w:r>
    </w:p>
    <w:p>
      <w:pPr>
        <w:spacing w:line="400" w:lineRule="exact"/>
        <w:ind w:firstLine="480" w:firstLineChars="200"/>
        <w:rPr>
          <w:rFonts w:ascii="宋体" w:hAnsi="宋体"/>
          <w:sz w:val="24"/>
        </w:rPr>
      </w:pPr>
      <w:r>
        <w:rPr>
          <w:rFonts w:hint="eastAsia" w:ascii="宋体" w:hAnsi="宋体"/>
          <w:sz w:val="24"/>
        </w:rPr>
        <w:t>大写：</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u w:val="single"/>
        </w:rPr>
        <w:t>：</w:t>
      </w:r>
      <w:r>
        <w:rPr>
          <w:rFonts w:hint="eastAsia" w:ascii="宋体" w:hAnsi="宋体"/>
          <w:sz w:val="24"/>
          <w:u w:val="single"/>
          <w:lang w:val="en-US" w:eastAsia="zh-CN"/>
        </w:rPr>
        <w:t xml:space="preserve">       </w:t>
      </w:r>
      <w:r>
        <w:rPr>
          <w:rFonts w:hint="eastAsia" w:ascii="宋体" w:hAnsi="宋体"/>
          <w:sz w:val="24"/>
          <w:u w:val="single"/>
        </w:rPr>
        <w:t>元</w:t>
      </w:r>
      <w:r>
        <w:rPr>
          <w:rFonts w:hint="eastAsia" w:ascii="宋体" w:hAnsi="宋体"/>
          <w:sz w:val="24"/>
        </w:rPr>
        <w:t>）。</w:t>
      </w:r>
    </w:p>
    <w:p>
      <w:pPr>
        <w:spacing w:line="400" w:lineRule="exact"/>
        <w:ind w:firstLine="482" w:firstLineChars="200"/>
        <w:jc w:val="left"/>
        <w:rPr>
          <w:rFonts w:ascii="宋体" w:hAnsi="宋体"/>
          <w:b/>
          <w:bCs/>
          <w:sz w:val="24"/>
        </w:rPr>
      </w:pPr>
      <w:r>
        <w:rPr>
          <w:rFonts w:hint="eastAsia" w:ascii="宋体" w:hAnsi="宋体"/>
          <w:b/>
          <w:bCs/>
          <w:sz w:val="24"/>
        </w:rPr>
        <w:t>三、租赁期限</w:t>
      </w:r>
    </w:p>
    <w:p>
      <w:pPr>
        <w:widowControl/>
        <w:spacing w:line="400" w:lineRule="exact"/>
        <w:ind w:firstLine="480" w:firstLineChars="200"/>
        <w:jc w:val="left"/>
        <w:rPr>
          <w:rFonts w:ascii="宋体" w:hAnsi="宋体" w:cs="Arial"/>
          <w:kern w:val="0"/>
          <w:sz w:val="24"/>
        </w:rPr>
      </w:pPr>
      <w:r>
        <w:rPr>
          <w:rFonts w:hint="eastAsia" w:ascii="宋体" w:hAnsi="宋体" w:cs="Arial"/>
          <w:kern w:val="0"/>
          <w:sz w:val="24"/>
        </w:rPr>
        <w:t>租赁期限：2022年</w:t>
      </w:r>
      <w:r>
        <w:rPr>
          <w:rFonts w:hint="eastAsia" w:ascii="宋体" w:hAnsi="宋体" w:cs="Arial"/>
          <w:kern w:val="0"/>
          <w:sz w:val="24"/>
          <w:lang w:val="en-US" w:eastAsia="zh-CN"/>
        </w:rPr>
        <w:t xml:space="preserve"> </w:t>
      </w:r>
      <w:r>
        <w:rPr>
          <w:rFonts w:hint="eastAsia" w:ascii="宋体" w:hAnsi="宋体" w:cs="Arial"/>
          <w:kern w:val="0"/>
          <w:sz w:val="24"/>
        </w:rPr>
        <w:t>月</w:t>
      </w:r>
      <w:r>
        <w:rPr>
          <w:rFonts w:hint="eastAsia" w:ascii="宋体" w:hAnsi="宋体" w:cs="Arial"/>
          <w:kern w:val="0"/>
          <w:sz w:val="24"/>
          <w:lang w:val="en-US" w:eastAsia="zh-CN"/>
        </w:rPr>
        <w:t xml:space="preserve"> </w:t>
      </w:r>
      <w:r>
        <w:rPr>
          <w:rFonts w:hint="eastAsia" w:ascii="宋体" w:hAnsi="宋体" w:cs="Arial"/>
          <w:kern w:val="0"/>
          <w:sz w:val="24"/>
        </w:rPr>
        <w:t>日至2025年</w:t>
      </w:r>
      <w:r>
        <w:rPr>
          <w:rFonts w:hint="eastAsia" w:ascii="宋体" w:hAnsi="宋体" w:cs="Arial"/>
          <w:kern w:val="0"/>
          <w:sz w:val="24"/>
          <w:lang w:val="en-US" w:eastAsia="zh-CN"/>
        </w:rPr>
        <w:t xml:space="preserve">  </w:t>
      </w:r>
      <w:r>
        <w:rPr>
          <w:rFonts w:hint="eastAsia" w:ascii="宋体" w:hAnsi="宋体" w:cs="Arial"/>
          <w:kern w:val="0"/>
          <w:sz w:val="24"/>
        </w:rPr>
        <w:t>月</w:t>
      </w:r>
      <w:r>
        <w:rPr>
          <w:rFonts w:hint="eastAsia" w:ascii="宋体" w:hAnsi="宋体" w:cs="Arial"/>
          <w:kern w:val="0"/>
          <w:sz w:val="24"/>
          <w:lang w:val="en-US" w:eastAsia="zh-CN"/>
        </w:rPr>
        <w:t xml:space="preserve">   </w:t>
      </w:r>
      <w:r>
        <w:rPr>
          <w:rFonts w:hint="eastAsia" w:ascii="宋体" w:hAnsi="宋体" w:cs="Arial"/>
          <w:kern w:val="0"/>
          <w:sz w:val="24"/>
        </w:rPr>
        <w:t>日。共3年。</w:t>
      </w:r>
    </w:p>
    <w:p>
      <w:pPr>
        <w:numPr>
          <w:ilvl w:val="0"/>
          <w:numId w:val="4"/>
        </w:numPr>
        <w:spacing w:line="400" w:lineRule="exact"/>
        <w:ind w:firstLine="482" w:firstLineChars="200"/>
        <w:jc w:val="left"/>
        <w:rPr>
          <w:rFonts w:ascii="宋体" w:hAnsi="宋体"/>
          <w:b/>
          <w:bCs/>
          <w:sz w:val="24"/>
        </w:rPr>
      </w:pPr>
      <w:r>
        <w:rPr>
          <w:rFonts w:hint="eastAsia" w:ascii="宋体" w:hAnsi="宋体"/>
          <w:b/>
          <w:bCs/>
          <w:sz w:val="24"/>
        </w:rPr>
        <w:t>成交款、合同履约保证金、佣金支付时间及方式</w:t>
      </w:r>
    </w:p>
    <w:p>
      <w:pPr>
        <w:spacing w:line="400" w:lineRule="exact"/>
        <w:ind w:firstLine="480" w:firstLineChars="200"/>
        <w:rPr>
          <w:rFonts w:ascii="宋体" w:hAnsi="宋体"/>
          <w:b/>
          <w:sz w:val="24"/>
        </w:rPr>
      </w:pPr>
      <w:r>
        <w:rPr>
          <w:rFonts w:hint="eastAsia" w:ascii="宋体" w:hAnsi="宋体"/>
          <w:sz w:val="24"/>
        </w:rPr>
        <w:t>乙方在2022年</w:t>
      </w:r>
      <w:r>
        <w:rPr>
          <w:rFonts w:hint="eastAsia" w:ascii="宋体" w:hAnsi="宋体"/>
          <w:sz w:val="24"/>
          <w:lang w:val="en-US" w:eastAsia="zh-CN"/>
        </w:rPr>
        <w:t>12</w:t>
      </w:r>
      <w:r>
        <w:rPr>
          <w:rFonts w:hint="eastAsia" w:ascii="宋体" w:hAnsi="宋体"/>
          <w:sz w:val="24"/>
        </w:rPr>
        <w:t>月2</w:t>
      </w:r>
      <w:r>
        <w:rPr>
          <w:rFonts w:hint="eastAsia" w:ascii="宋体" w:hAnsi="宋体"/>
          <w:sz w:val="24"/>
          <w:lang w:val="en-US" w:eastAsia="zh-CN"/>
        </w:rPr>
        <w:t>8</w:t>
      </w:r>
      <w:r>
        <w:rPr>
          <w:rFonts w:hint="eastAsia" w:ascii="宋体" w:hAnsi="宋体"/>
          <w:sz w:val="24"/>
        </w:rPr>
        <w:t>日前向标的出租方一次性缴清成交价款</w:t>
      </w:r>
      <w:r>
        <w:rPr>
          <w:rFonts w:hint="eastAsia" w:ascii="宋体" w:hAnsi="宋体" w:cs="宋体"/>
          <w:sz w:val="24"/>
        </w:rPr>
        <w:t>第一年租金及合同履约保证金</w:t>
      </w:r>
      <w:r>
        <w:rPr>
          <w:rFonts w:hint="eastAsia" w:ascii="宋体" w:hAnsi="宋体" w:cs="宋体"/>
          <w:sz w:val="24"/>
          <w:lang w:val="en-US" w:eastAsia="zh-CN"/>
        </w:rPr>
        <w:t xml:space="preserve"> </w:t>
      </w:r>
      <w:r>
        <w:rPr>
          <w:rFonts w:hint="eastAsia" w:ascii="宋体" w:hAnsi="宋体" w:cs="宋体"/>
          <w:sz w:val="24"/>
        </w:rPr>
        <w:t>万元。</w:t>
      </w:r>
      <w:r>
        <w:rPr>
          <w:rFonts w:hint="eastAsia" w:ascii="宋体" w:hAnsi="宋体"/>
          <w:b/>
          <w:sz w:val="24"/>
        </w:rPr>
        <w:t>总计：</w:t>
      </w:r>
      <w:r>
        <w:rPr>
          <w:rFonts w:hint="eastAsia" w:ascii="宋体" w:hAnsi="宋体"/>
          <w:b/>
          <w:sz w:val="24"/>
          <w:lang w:val="en-US" w:eastAsia="zh-CN"/>
        </w:rPr>
        <w:t xml:space="preserve">   </w:t>
      </w:r>
      <w:r>
        <w:rPr>
          <w:rFonts w:hint="eastAsia" w:ascii="宋体" w:hAnsi="宋体"/>
          <w:b/>
          <w:sz w:val="24"/>
        </w:rPr>
        <w:t>元 。</w:t>
      </w:r>
    </w:p>
    <w:p>
      <w:pPr>
        <w:spacing w:line="400" w:lineRule="exact"/>
        <w:ind w:firstLine="480" w:firstLineChars="200"/>
        <w:jc w:val="left"/>
        <w:rPr>
          <w:rFonts w:ascii="宋体" w:hAnsi="宋体"/>
          <w:bCs/>
          <w:sz w:val="24"/>
        </w:rPr>
      </w:pPr>
      <w:r>
        <w:rPr>
          <w:rFonts w:hint="eastAsia" w:ascii="宋体" w:hAnsi="宋体"/>
          <w:bCs/>
          <w:sz w:val="24"/>
        </w:rPr>
        <w:t>开户名：</w:t>
      </w:r>
      <w:r>
        <w:rPr>
          <w:rFonts w:hint="eastAsia" w:ascii="宋体" w:hAnsi="宋体" w:cs="Tahoma"/>
          <w:sz w:val="24"/>
        </w:rPr>
        <w:t>瑞安市富村兴农企业管理合伙企业（有限合伙）</w:t>
      </w:r>
    </w:p>
    <w:p>
      <w:pPr>
        <w:spacing w:line="400" w:lineRule="exact"/>
        <w:ind w:firstLine="477" w:firstLineChars="199"/>
        <w:jc w:val="left"/>
        <w:rPr>
          <w:rFonts w:ascii="宋体" w:hAnsi="宋体"/>
          <w:bCs/>
          <w:sz w:val="24"/>
        </w:rPr>
      </w:pPr>
      <w:r>
        <w:rPr>
          <w:rFonts w:hint="eastAsia" w:ascii="宋体" w:hAnsi="宋体"/>
          <w:bCs/>
          <w:sz w:val="24"/>
        </w:rPr>
        <w:t>开户行：中国农业银行股份有限公司瑞安市支行</w:t>
      </w:r>
    </w:p>
    <w:p>
      <w:pPr>
        <w:spacing w:line="400" w:lineRule="exact"/>
        <w:ind w:firstLine="477" w:firstLineChars="199"/>
        <w:jc w:val="left"/>
        <w:rPr>
          <w:rFonts w:ascii="宋体" w:hAnsi="宋体"/>
          <w:bCs/>
          <w:sz w:val="24"/>
        </w:rPr>
      </w:pPr>
      <w:r>
        <w:rPr>
          <w:rFonts w:hint="eastAsia" w:ascii="宋体" w:hAnsi="宋体"/>
          <w:bCs/>
          <w:sz w:val="24"/>
        </w:rPr>
        <w:t>帐号：19245101040043722</w:t>
      </w:r>
    </w:p>
    <w:p>
      <w:pPr>
        <w:spacing w:line="400" w:lineRule="exact"/>
        <w:ind w:firstLine="480" w:firstLineChars="200"/>
        <w:jc w:val="left"/>
        <w:rPr>
          <w:rFonts w:ascii="宋体" w:hAnsi="宋体"/>
          <w:sz w:val="24"/>
        </w:rPr>
      </w:pPr>
      <w:r>
        <w:rPr>
          <w:rFonts w:hint="eastAsia" w:ascii="宋体" w:hAnsi="宋体"/>
          <w:sz w:val="24"/>
        </w:rPr>
        <w:t>3、乙方在2022年</w:t>
      </w:r>
      <w:r>
        <w:rPr>
          <w:rFonts w:hint="eastAsia" w:ascii="宋体" w:hAnsi="宋体"/>
          <w:sz w:val="24"/>
          <w:lang w:val="en-US" w:eastAsia="zh-CN"/>
        </w:rPr>
        <w:t>12</w:t>
      </w:r>
      <w:r>
        <w:rPr>
          <w:rFonts w:hint="eastAsia" w:ascii="宋体" w:hAnsi="宋体"/>
          <w:sz w:val="24"/>
        </w:rPr>
        <w:t>月2</w:t>
      </w:r>
      <w:r>
        <w:rPr>
          <w:rFonts w:hint="eastAsia" w:ascii="宋体" w:hAnsi="宋体"/>
          <w:sz w:val="24"/>
          <w:lang w:val="en-US" w:eastAsia="zh-CN"/>
        </w:rPr>
        <w:t>8</w:t>
      </w:r>
      <w:r>
        <w:rPr>
          <w:rFonts w:hint="eastAsia" w:ascii="宋体" w:hAnsi="宋体"/>
          <w:sz w:val="24"/>
        </w:rPr>
        <w:t>日前向甲方一次性缴清佣金计元。</w:t>
      </w:r>
    </w:p>
    <w:p>
      <w:pPr>
        <w:spacing w:line="400" w:lineRule="exact"/>
        <w:ind w:left="479" w:leftChars="228"/>
        <w:jc w:val="left"/>
        <w:rPr>
          <w:rFonts w:ascii="宋体" w:hAnsi="宋体"/>
          <w:sz w:val="24"/>
        </w:rPr>
      </w:pPr>
      <w:r>
        <w:rPr>
          <w:rFonts w:hint="eastAsia" w:ascii="宋体" w:hAnsi="宋体"/>
          <w:sz w:val="24"/>
        </w:rPr>
        <w:t>开户名：瑞安市商贸产权交易服务有限公司</w:t>
      </w:r>
    </w:p>
    <w:p>
      <w:pPr>
        <w:spacing w:line="400" w:lineRule="exact"/>
        <w:ind w:firstLine="480" w:firstLineChars="200"/>
        <w:jc w:val="left"/>
        <w:rPr>
          <w:sz w:val="24"/>
        </w:rPr>
      </w:pPr>
      <w:r>
        <w:rPr>
          <w:rFonts w:hint="eastAsia" w:ascii="宋体" w:hAnsi="宋体"/>
          <w:sz w:val="24"/>
        </w:rPr>
        <w:t>开户行：</w:t>
      </w:r>
      <w:r>
        <w:rPr>
          <w:rFonts w:hint="eastAsia"/>
          <w:sz w:val="24"/>
        </w:rPr>
        <w:t>瑞安农行城区支行</w:t>
      </w:r>
    </w:p>
    <w:p>
      <w:pPr>
        <w:spacing w:line="400" w:lineRule="exact"/>
        <w:ind w:firstLine="480" w:firstLineChars="200"/>
        <w:jc w:val="left"/>
        <w:rPr>
          <w:sz w:val="24"/>
        </w:rPr>
      </w:pPr>
      <w:r>
        <w:rPr>
          <w:rFonts w:hint="eastAsia"/>
          <w:sz w:val="24"/>
        </w:rPr>
        <w:t>帐号：</w:t>
      </w:r>
      <w:r>
        <w:rPr>
          <w:rFonts w:hint="eastAsia" w:ascii="宋体" w:hAnsi="宋体"/>
          <w:sz w:val="24"/>
        </w:rPr>
        <w:t>19245501040001705</w:t>
      </w:r>
    </w:p>
    <w:p>
      <w:pPr>
        <w:spacing w:line="400" w:lineRule="exact"/>
        <w:ind w:firstLine="482" w:firstLineChars="200"/>
        <w:rPr>
          <w:rFonts w:ascii="宋体" w:hAnsi="宋体"/>
          <w:sz w:val="24"/>
        </w:rPr>
      </w:pPr>
      <w:r>
        <w:rPr>
          <w:rFonts w:hint="eastAsia" w:ascii="宋体" w:hAnsi="宋体"/>
          <w:b/>
          <w:bCs/>
          <w:sz w:val="24"/>
        </w:rPr>
        <w:t>五、违约责任</w:t>
      </w:r>
    </w:p>
    <w:p>
      <w:pPr>
        <w:spacing w:line="400" w:lineRule="exact"/>
        <w:ind w:firstLine="472" w:firstLineChars="197"/>
        <w:rPr>
          <w:rFonts w:ascii="宋体" w:hAnsi="宋体"/>
          <w:sz w:val="24"/>
        </w:rPr>
      </w:pPr>
      <w:r>
        <w:rPr>
          <w:rFonts w:hint="eastAsia" w:ascii="宋体" w:hAnsi="宋体"/>
          <w:sz w:val="24"/>
        </w:rPr>
        <w:t>乙方如在规定的时间内未能付清成交价款（第一期租金）、佣金、合同履约保证金，则以乙方违约处理，竞价保证金不予退还。</w:t>
      </w:r>
    </w:p>
    <w:p>
      <w:pPr>
        <w:spacing w:line="400" w:lineRule="exact"/>
        <w:ind w:firstLine="482" w:firstLineChars="200"/>
        <w:rPr>
          <w:rFonts w:ascii="宋体" w:hAnsi="宋体"/>
          <w:b/>
          <w:bCs/>
          <w:sz w:val="24"/>
        </w:rPr>
      </w:pPr>
      <w:r>
        <w:rPr>
          <w:rFonts w:hint="eastAsia" w:ascii="宋体" w:hAnsi="宋体"/>
          <w:b/>
          <w:bCs/>
          <w:sz w:val="24"/>
        </w:rPr>
        <w:t>六、其他约定事项</w:t>
      </w:r>
    </w:p>
    <w:p>
      <w:pPr>
        <w:spacing w:line="400" w:lineRule="exact"/>
        <w:ind w:firstLine="480" w:firstLineChars="200"/>
        <w:rPr>
          <w:rFonts w:ascii="宋体" w:hAnsi="宋体"/>
          <w:sz w:val="24"/>
        </w:rPr>
      </w:pPr>
      <w:r>
        <w:rPr>
          <w:rFonts w:ascii="宋体" w:hAnsi="宋体"/>
          <w:sz w:val="24"/>
        </w:rPr>
        <w:t>1</w:t>
      </w:r>
      <w:r>
        <w:rPr>
          <w:rFonts w:hint="eastAsia" w:ascii="宋体" w:hAnsi="宋体"/>
          <w:sz w:val="24"/>
        </w:rPr>
        <w:t>、本《成交确认书》履行过程中发生纠纷时，由双方协商解决，如协商不成，可依法向人民法院起诉。</w:t>
      </w:r>
    </w:p>
    <w:p>
      <w:pPr>
        <w:spacing w:line="400" w:lineRule="exact"/>
        <w:ind w:firstLine="480"/>
        <w:rPr>
          <w:rFonts w:ascii="宋体" w:hAnsi="宋体"/>
          <w:b/>
          <w:sz w:val="24"/>
        </w:rPr>
      </w:pPr>
      <w:r>
        <w:rPr>
          <w:rFonts w:ascii="宋体" w:hAnsi="宋体"/>
          <w:sz w:val="24"/>
        </w:rPr>
        <w:t>2</w:t>
      </w:r>
      <w:r>
        <w:rPr>
          <w:rFonts w:hint="eastAsia" w:ascii="宋体" w:hAnsi="宋体"/>
          <w:sz w:val="24"/>
        </w:rPr>
        <w:t>、本《成交确认书》中未尽事宜，以《厂房招租公告》、《告知书》、《厂房租赁合同》为准。</w:t>
      </w:r>
    </w:p>
    <w:p>
      <w:pPr>
        <w:spacing w:line="400" w:lineRule="exact"/>
        <w:ind w:firstLine="482" w:firstLineChars="200"/>
        <w:rPr>
          <w:sz w:val="24"/>
        </w:rPr>
      </w:pPr>
      <w:r>
        <w:rPr>
          <w:rFonts w:hint="eastAsia" w:ascii="宋体" w:hAnsi="宋体"/>
          <w:b/>
          <w:sz w:val="24"/>
        </w:rPr>
        <w:t>本《成交确认书》共二页，壹式三份，甲方、乙方、</w:t>
      </w:r>
      <w:r>
        <w:rPr>
          <w:rFonts w:hint="eastAsia" w:ascii="宋体" w:hAnsi="宋体"/>
          <w:b/>
          <w:bCs/>
          <w:sz w:val="24"/>
        </w:rPr>
        <w:t>标的出租方</w:t>
      </w:r>
      <w:r>
        <w:rPr>
          <w:rFonts w:hint="eastAsia" w:ascii="宋体" w:hAnsi="宋体"/>
          <w:b/>
          <w:sz w:val="24"/>
        </w:rPr>
        <w:t>各执壹份，均具有同等法律效力，经签字、盖章后生效。</w:t>
      </w:r>
    </w:p>
    <w:p>
      <w:pPr>
        <w:spacing w:line="400" w:lineRule="exact"/>
        <w:rPr>
          <w:sz w:val="24"/>
        </w:rPr>
      </w:pPr>
    </w:p>
    <w:p>
      <w:pPr>
        <w:spacing w:line="400" w:lineRule="exact"/>
        <w:rPr>
          <w:sz w:val="24"/>
        </w:rPr>
      </w:pPr>
    </w:p>
    <w:p>
      <w:pPr>
        <w:spacing w:line="400" w:lineRule="exact"/>
        <w:rPr>
          <w:sz w:val="24"/>
        </w:rPr>
      </w:pPr>
      <w:r>
        <w:rPr>
          <w:rFonts w:hint="eastAsia"/>
          <w:sz w:val="24"/>
        </w:rPr>
        <w:t>甲方（盖章）：</w:t>
      </w:r>
    </w:p>
    <w:p>
      <w:pPr>
        <w:spacing w:line="400" w:lineRule="exact"/>
        <w:rPr>
          <w:sz w:val="24"/>
        </w:rPr>
      </w:pPr>
    </w:p>
    <w:p>
      <w:pPr>
        <w:spacing w:line="400" w:lineRule="exact"/>
        <w:rPr>
          <w:sz w:val="24"/>
        </w:rPr>
      </w:pPr>
      <w:r>
        <w:rPr>
          <w:rFonts w:hint="eastAsia"/>
          <w:sz w:val="24"/>
        </w:rPr>
        <w:t>瑞安市商贸产权交易服务有限公司</w:t>
      </w:r>
    </w:p>
    <w:p>
      <w:pPr>
        <w:spacing w:line="400" w:lineRule="exact"/>
        <w:rPr>
          <w:sz w:val="24"/>
        </w:rPr>
      </w:pPr>
    </w:p>
    <w:p>
      <w:pPr>
        <w:spacing w:line="400" w:lineRule="exact"/>
        <w:rPr>
          <w:sz w:val="24"/>
        </w:rPr>
      </w:pPr>
      <w:r>
        <w:rPr>
          <w:rFonts w:hint="eastAsia"/>
          <w:sz w:val="24"/>
        </w:rPr>
        <w:t>法定代表人（或代理人）签字：</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住址：瑞安市滨江大道3096号               联系电话：65903978</w:t>
      </w:r>
    </w:p>
    <w:p>
      <w:pPr>
        <w:spacing w:line="400" w:lineRule="exact"/>
        <w:rPr>
          <w:sz w:val="24"/>
        </w:rPr>
      </w:pPr>
    </w:p>
    <w:p>
      <w:pPr>
        <w:spacing w:line="400" w:lineRule="exact"/>
        <w:rPr>
          <w:sz w:val="24"/>
        </w:rPr>
      </w:pPr>
    </w:p>
    <w:p>
      <w:pPr>
        <w:spacing w:line="400" w:lineRule="exact"/>
        <w:rPr>
          <w:sz w:val="24"/>
        </w:rPr>
      </w:pPr>
      <w:r>
        <w:rPr>
          <w:rFonts w:hint="eastAsia"/>
          <w:sz w:val="24"/>
        </w:rPr>
        <w:t>乙方（盖章）：</w:t>
      </w:r>
    </w:p>
    <w:p>
      <w:pPr>
        <w:spacing w:line="400" w:lineRule="exact"/>
        <w:rPr>
          <w:sz w:val="52"/>
          <w:szCs w:val="52"/>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rFonts w:hint="eastAsia"/>
          <w:sz w:val="24"/>
        </w:rPr>
        <w:t>法定代表人（或代理人）签字：</w:t>
      </w:r>
    </w:p>
    <w:p>
      <w:pPr>
        <w:spacing w:line="400" w:lineRule="exact"/>
        <w:rPr>
          <w:sz w:val="24"/>
        </w:rPr>
      </w:pPr>
    </w:p>
    <w:p>
      <w:pPr>
        <w:spacing w:line="400" w:lineRule="exact"/>
        <w:rPr>
          <w:sz w:val="24"/>
        </w:rPr>
      </w:pPr>
    </w:p>
    <w:p>
      <w:pPr>
        <w:spacing w:line="400" w:lineRule="exact"/>
        <w:rPr>
          <w:sz w:val="24"/>
        </w:rPr>
      </w:pPr>
      <w:r>
        <w:rPr>
          <w:rFonts w:hint="eastAsia"/>
          <w:sz w:val="24"/>
        </w:rPr>
        <w:t xml:space="preserve">住址：                                   联系电话： </w:t>
      </w:r>
    </w:p>
    <w:p>
      <w:pPr>
        <w:spacing w:line="400" w:lineRule="exact"/>
        <w:rPr>
          <w:sz w:val="24"/>
        </w:rPr>
      </w:pPr>
    </w:p>
    <w:p>
      <w:pPr>
        <w:spacing w:line="400" w:lineRule="exact"/>
        <w:rPr>
          <w:sz w:val="24"/>
        </w:rPr>
      </w:pPr>
    </w:p>
    <w:p>
      <w:pPr>
        <w:spacing w:line="400" w:lineRule="exact"/>
        <w:ind w:right="480" w:firstLine="4200" w:firstLineChars="1750"/>
        <w:rPr>
          <w:sz w:val="24"/>
        </w:rPr>
      </w:pPr>
    </w:p>
    <w:p>
      <w:pPr>
        <w:spacing w:line="400" w:lineRule="exact"/>
        <w:ind w:right="480" w:firstLine="4560" w:firstLineChars="1900"/>
        <w:rPr>
          <w:rFonts w:ascii="宋体" w:hAnsi="宋体"/>
          <w:sz w:val="24"/>
        </w:rPr>
      </w:pPr>
      <w:r>
        <w:rPr>
          <w:rFonts w:hint="eastAsia"/>
          <w:sz w:val="24"/>
        </w:rPr>
        <w:t>签订时间：</w:t>
      </w:r>
      <w:r>
        <w:rPr>
          <w:rFonts w:hint="eastAsia" w:ascii="宋体" w:hAnsi="宋体"/>
          <w:sz w:val="24"/>
        </w:rPr>
        <w:t>2022年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21</w:t>
      </w:r>
      <w:r>
        <w:rPr>
          <w:rFonts w:hint="eastAsia" w:ascii="宋体" w:hAnsi="宋体"/>
          <w:sz w:val="24"/>
        </w:rPr>
        <w:t>日</w:t>
      </w:r>
    </w:p>
    <w:p>
      <w:pPr>
        <w:ind w:firstLine="4560" w:firstLineChars="1900"/>
        <w:rPr>
          <w:sz w:val="24"/>
        </w:rPr>
      </w:pPr>
      <w:r>
        <w:rPr>
          <w:rFonts w:hint="eastAsia"/>
          <w:sz w:val="24"/>
        </w:rPr>
        <w:t>签订地点：浙江省瑞安市</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600" w:lineRule="exact"/>
        <w:ind w:firstLine="570"/>
        <w:jc w:val="center"/>
        <w:rPr>
          <w:rFonts w:ascii="宋体" w:hAnsi="宋体"/>
          <w:b/>
          <w:bCs/>
          <w:sz w:val="36"/>
          <w:szCs w:val="36"/>
        </w:rPr>
      </w:pPr>
      <w: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327660</wp:posOffset>
                </wp:positionV>
                <wp:extent cx="914400" cy="396240"/>
                <wp:effectExtent l="0" t="0" r="0" b="0"/>
                <wp:wrapNone/>
                <wp:docPr id="1" name="矩形 1"/>
                <wp:cNvGraphicFramePr/>
                <a:graphic xmlns:a="http://schemas.openxmlformats.org/drawingml/2006/main">
                  <a:graphicData uri="http://schemas.microsoft.com/office/word/2010/wordprocessingShape">
                    <wps:wsp>
                      <wps:cNvSpPr/>
                      <wps:spPr>
                        <a:xfrm>
                          <a:off x="0" y="0"/>
                          <a:ext cx="914400" cy="396240"/>
                        </a:xfrm>
                        <a:prstGeom prst="rect">
                          <a:avLst/>
                        </a:prstGeom>
                        <a:noFill/>
                        <a:ln>
                          <a:noFill/>
                        </a:ln>
                        <a:effectLst/>
                      </wps:spPr>
                      <wps:txbx>
                        <w:txbxContent>
                          <w:p/>
                        </w:txbxContent>
                      </wps:txbx>
                      <wps:bodyPr upright="1"/>
                    </wps:wsp>
                  </a:graphicData>
                </a:graphic>
              </wp:anchor>
            </w:drawing>
          </mc:Choice>
          <mc:Fallback>
            <w:pict>
              <v:rect id="_x0000_s1026" o:spid="_x0000_s1026" o:spt="1" style="position:absolute;left:0pt;margin-left:360pt;margin-top:25.8pt;height:31.2pt;width:72pt;z-index:251660288;mso-width-relative:page;mso-height-relative:page;" filled="f" stroked="f" coordsize="21600,21600" o:gfxdata="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0jo+zZAAAACgEAAA8A&#10;AAAAAAAAAQAgAAAAIgAAAGRycy9kb3ducmV2LnhtbFBLAQIUABQAAAAIAIdO4kA1Cj5spAEAAE4D&#10;AAAOAAAAAAAAAAEAIAAAACgBAABkcnMvZTJvRG9jLnhtbFBLBQYAAAAABgAGAFkBAAA+BQAAAAA=&#10;">
                <v:fill on="f" focussize="0,0"/>
                <v:stroke on="f"/>
                <v:imagedata o:title=""/>
                <o:lock v:ext="edit" aspectratio="f"/>
                <v:textbox>
                  <w:txbxContent>
                    <w:p/>
                  </w:txbxContent>
                </v:textbox>
              </v:rect>
            </w:pict>
          </mc:Fallback>
        </mc:AlternateContent>
      </w:r>
      <w:r>
        <w:rPr>
          <w:rFonts w:hint="eastAsia" w:ascii="宋体" w:hAnsi="宋体"/>
          <w:b/>
          <w:bCs/>
          <w:sz w:val="36"/>
          <w:szCs w:val="36"/>
        </w:rPr>
        <w:t>授 权 委 托 书</w:t>
      </w:r>
    </w:p>
    <w:p>
      <w:pPr>
        <w:rPr>
          <w:rFonts w:ascii="宋体" w:hAnsi="宋体"/>
          <w:sz w:val="24"/>
        </w:rPr>
      </w:pPr>
    </w:p>
    <w:p>
      <w:pPr>
        <w:spacing w:line="540" w:lineRule="exact"/>
        <w:ind w:firstLine="480" w:firstLineChars="200"/>
        <w:rPr>
          <w:rFonts w:ascii="宋体" w:hAnsi="宋体"/>
          <w:sz w:val="24"/>
        </w:rPr>
      </w:pPr>
      <w:r>
        <w:rPr>
          <w:rFonts w:hint="eastAsia" w:ascii="宋体" w:hAnsi="宋体"/>
          <w:sz w:val="24"/>
        </w:rPr>
        <w:t>委托方：</w:t>
      </w:r>
    </w:p>
    <w:p>
      <w:pPr>
        <w:spacing w:line="540" w:lineRule="exact"/>
        <w:ind w:left="2159" w:leftChars="228" w:hanging="1680" w:hangingChars="700"/>
        <w:rPr>
          <w:rFonts w:ascii="宋体" w:hAnsi="宋体"/>
          <w:sz w:val="24"/>
        </w:rPr>
      </w:pPr>
      <w:r>
        <w:rPr>
          <w:rFonts w:hint="eastAsia" w:ascii="宋体" w:hAnsi="宋体"/>
          <w:sz w:val="24"/>
        </w:rPr>
        <w:t xml:space="preserve">受托人：性别，出生日期：年月日 </w:t>
      </w:r>
    </w:p>
    <w:p>
      <w:pPr>
        <w:spacing w:line="540" w:lineRule="exact"/>
        <w:ind w:left="2159" w:leftChars="228" w:hanging="1680" w:hangingChars="700"/>
        <w:rPr>
          <w:rFonts w:ascii="宋体" w:hAnsi="宋体"/>
          <w:sz w:val="24"/>
          <w:u w:val="single"/>
        </w:rPr>
      </w:pPr>
      <w:r>
        <w:rPr>
          <w:rFonts w:hint="eastAsia" w:ascii="宋体" w:hAnsi="宋体"/>
          <w:sz w:val="24"/>
        </w:rPr>
        <w:t>单位地址：</w:t>
      </w:r>
    </w:p>
    <w:p>
      <w:pPr>
        <w:spacing w:line="500" w:lineRule="exact"/>
        <w:jc w:val="left"/>
        <w:rPr>
          <w:rFonts w:ascii="宋体" w:hAnsi="宋体"/>
          <w:sz w:val="24"/>
        </w:rPr>
      </w:pPr>
      <w:r>
        <w:rPr>
          <w:rFonts w:hint="eastAsia" w:ascii="宋体" w:hAnsi="宋体"/>
          <w:sz w:val="24"/>
        </w:rPr>
        <w:t xml:space="preserve">    本人全权委托为本人的合法代理人，参加招租公告中的</w:t>
      </w:r>
      <w:r>
        <w:rPr>
          <w:rFonts w:hint="eastAsia" w:ascii="宋体" w:hAnsi="宋体" w:cs="Arial"/>
          <w:kern w:val="0"/>
          <w:sz w:val="24"/>
        </w:rPr>
        <w:t>瑞安市经济开发区拓展区敬业路标准厂房</w:t>
      </w:r>
      <w:r>
        <w:rPr>
          <w:rFonts w:hint="eastAsia" w:ascii="宋体" w:hAnsi="宋体"/>
          <w:sz w:val="24"/>
        </w:rPr>
        <w:t>租赁权竞价活动、交纳竞价保证金。受托人参加该竞价活动过程中所签署的《竞价报名表》、《成交确认书》、《厂房租赁合同》等相关文件、竞价行为和与之有关的一切事务，本单位均予以承认并承担相应的法律责任，委托期限为2022年月日至 2022年月日止。</w:t>
      </w:r>
    </w:p>
    <w:p>
      <w:pPr>
        <w:spacing w:line="540" w:lineRule="exact"/>
        <w:ind w:firstLine="480" w:firstLineChars="200"/>
        <w:rPr>
          <w:rFonts w:ascii="宋体" w:hAnsi="宋体"/>
          <w:sz w:val="24"/>
        </w:rPr>
      </w:pPr>
      <w:r>
        <w:rPr>
          <w:rFonts w:hint="eastAsia" w:ascii="宋体" w:hAnsi="宋体"/>
          <w:sz w:val="24"/>
        </w:rPr>
        <w:t>受托人无转委托权。</w:t>
      </w:r>
    </w:p>
    <w:p>
      <w:pPr>
        <w:spacing w:line="540" w:lineRule="exact"/>
        <w:ind w:firstLine="3480" w:firstLineChars="1450"/>
        <w:rPr>
          <w:rFonts w:ascii="宋体" w:hAnsi="宋体"/>
          <w:sz w:val="24"/>
        </w:rPr>
      </w:pPr>
    </w:p>
    <w:p>
      <w:pPr>
        <w:spacing w:line="540" w:lineRule="exact"/>
        <w:ind w:firstLine="3480" w:firstLineChars="1450"/>
        <w:rPr>
          <w:rFonts w:ascii="宋体" w:hAnsi="宋体"/>
          <w:sz w:val="24"/>
        </w:rPr>
      </w:pPr>
      <w:r>
        <w:rPr>
          <w:rFonts w:hint="eastAsia" w:ascii="宋体" w:hAnsi="宋体"/>
          <w:sz w:val="24"/>
        </w:rPr>
        <w:t>委托人（公章）：</w:t>
      </w:r>
    </w:p>
    <w:p>
      <w:pPr>
        <w:spacing w:line="540" w:lineRule="exact"/>
        <w:ind w:firstLine="3480" w:firstLineChars="1450"/>
        <w:rPr>
          <w:rFonts w:ascii="宋体" w:hAnsi="宋体"/>
          <w:sz w:val="24"/>
        </w:rPr>
      </w:pPr>
    </w:p>
    <w:p>
      <w:pPr>
        <w:spacing w:line="540" w:lineRule="exact"/>
        <w:ind w:firstLine="3480" w:firstLineChars="1450"/>
        <w:rPr>
          <w:rFonts w:ascii="宋体" w:hAnsi="宋体"/>
          <w:sz w:val="24"/>
        </w:rPr>
      </w:pPr>
      <w:r>
        <w:rPr>
          <w:rFonts w:hint="eastAsia" w:ascii="宋体" w:hAnsi="宋体"/>
          <w:sz w:val="24"/>
        </w:rPr>
        <w:t>法定代表人（签字）：</w:t>
      </w:r>
    </w:p>
    <w:p>
      <w:pPr>
        <w:spacing w:line="540" w:lineRule="exact"/>
        <w:ind w:firstLine="4920" w:firstLineChars="2050"/>
        <w:rPr>
          <w:rFonts w:ascii="宋体" w:hAnsi="宋体"/>
          <w:sz w:val="24"/>
        </w:rPr>
      </w:pPr>
    </w:p>
    <w:p>
      <w:pPr>
        <w:spacing w:line="540" w:lineRule="exact"/>
        <w:ind w:firstLine="4920" w:firstLineChars="2050"/>
        <w:rPr>
          <w:rFonts w:ascii="宋体" w:hAnsi="宋体"/>
          <w:sz w:val="24"/>
        </w:rPr>
      </w:pPr>
      <w:r>
        <w:rPr>
          <w:rFonts w:hint="eastAsia" w:ascii="宋体" w:hAnsi="宋体"/>
          <w:sz w:val="24"/>
        </w:rPr>
        <w:t>日期：2022年  月  日</w:t>
      </w:r>
    </w:p>
    <w:p>
      <w:pPr>
        <w:spacing w:line="560" w:lineRule="exact"/>
        <w:rPr>
          <w:rFonts w:ascii="宋体" w:hAnsi="宋体"/>
          <w:bCs/>
          <w:sz w:val="24"/>
        </w:rPr>
      </w:pPr>
      <w:r>
        <w:rPr>
          <w:rFonts w:hint="eastAsia" w:ascii="宋体" w:hAnsi="宋体"/>
          <w:bCs/>
          <w:sz w:val="24"/>
        </w:rPr>
        <w:t>法定代表人、受托人身份证粘贴栏</w:t>
      </w:r>
    </w:p>
    <w:tbl>
      <w:tblPr>
        <w:tblStyle w:val="8"/>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7" w:hRule="atLeast"/>
        </w:trPr>
        <w:tc>
          <w:tcPr>
            <w:tcW w:w="8293" w:type="dxa"/>
            <w:tcBorders>
              <w:top w:val="single" w:color="auto" w:sz="4" w:space="0"/>
              <w:left w:val="single" w:color="auto" w:sz="4" w:space="0"/>
              <w:bottom w:val="single" w:color="auto" w:sz="4" w:space="0"/>
              <w:right w:val="single" w:color="auto" w:sz="4" w:space="0"/>
            </w:tcBorders>
          </w:tcPr>
          <w:p>
            <w:pPr>
              <w:spacing w:line="500" w:lineRule="exact"/>
              <w:rPr>
                <w:rFonts w:ascii="宋体" w:hAnsi="宋体"/>
                <w:bCs/>
                <w:sz w:val="24"/>
              </w:rPr>
            </w:pP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B9DAE"/>
    <w:multiLevelType w:val="singleLevel"/>
    <w:tmpl w:val="172B9DAE"/>
    <w:lvl w:ilvl="0" w:tentative="0">
      <w:start w:val="5"/>
      <w:numFmt w:val="chineseCounting"/>
      <w:suff w:val="nothing"/>
      <w:lvlText w:val="%1、"/>
      <w:lvlJc w:val="left"/>
      <w:rPr>
        <w:rFonts w:hint="eastAsia"/>
      </w:rPr>
    </w:lvl>
  </w:abstractNum>
  <w:abstractNum w:abstractNumId="1">
    <w:nsid w:val="582D7113"/>
    <w:multiLevelType w:val="singleLevel"/>
    <w:tmpl w:val="582D7113"/>
    <w:lvl w:ilvl="0" w:tentative="0">
      <w:start w:val="9"/>
      <w:numFmt w:val="chineseCounting"/>
      <w:suff w:val="nothing"/>
      <w:lvlText w:val="%1、"/>
      <w:lvlJc w:val="left"/>
      <w:pPr>
        <w:ind w:left="-62"/>
      </w:pPr>
      <w:rPr>
        <w:rFonts w:hint="eastAsia"/>
      </w:rPr>
    </w:lvl>
  </w:abstractNum>
  <w:abstractNum w:abstractNumId="2">
    <w:nsid w:val="72131F80"/>
    <w:multiLevelType w:val="singleLevel"/>
    <w:tmpl w:val="72131F80"/>
    <w:lvl w:ilvl="0" w:tentative="0">
      <w:start w:val="4"/>
      <w:numFmt w:val="chineseCounting"/>
      <w:suff w:val="nothing"/>
      <w:lvlText w:val="%1、"/>
      <w:lvlJc w:val="left"/>
      <w:rPr>
        <w:rFonts w:hint="eastAsia"/>
      </w:rPr>
    </w:lvl>
  </w:abstractNum>
  <w:abstractNum w:abstractNumId="3">
    <w:nsid w:val="77149AAE"/>
    <w:multiLevelType w:val="singleLevel"/>
    <w:tmpl w:val="77149AAE"/>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OWM3ZTI0MWZiODU0YzBjMmM3MTk5MTkwMzEwYmEifQ=="/>
  </w:docVars>
  <w:rsids>
    <w:rsidRoot w:val="00224FB3"/>
    <w:rsid w:val="00224FB3"/>
    <w:rsid w:val="002268F9"/>
    <w:rsid w:val="00297E47"/>
    <w:rsid w:val="003458D5"/>
    <w:rsid w:val="0036375C"/>
    <w:rsid w:val="003C0CBE"/>
    <w:rsid w:val="005244FD"/>
    <w:rsid w:val="006B0B52"/>
    <w:rsid w:val="00743E1D"/>
    <w:rsid w:val="00994812"/>
    <w:rsid w:val="009E3937"/>
    <w:rsid w:val="00A11A7D"/>
    <w:rsid w:val="00A17239"/>
    <w:rsid w:val="00B85757"/>
    <w:rsid w:val="00B9631D"/>
    <w:rsid w:val="00F14A4F"/>
    <w:rsid w:val="00F74F92"/>
    <w:rsid w:val="01DD441B"/>
    <w:rsid w:val="041667A8"/>
    <w:rsid w:val="056F42A4"/>
    <w:rsid w:val="05EC2D6A"/>
    <w:rsid w:val="0A5E082E"/>
    <w:rsid w:val="0A60732D"/>
    <w:rsid w:val="0AC02AB2"/>
    <w:rsid w:val="0B575B00"/>
    <w:rsid w:val="0C421A4D"/>
    <w:rsid w:val="0CB26CB0"/>
    <w:rsid w:val="0CBF71DB"/>
    <w:rsid w:val="0DA9532B"/>
    <w:rsid w:val="0E232DD8"/>
    <w:rsid w:val="0E570E75"/>
    <w:rsid w:val="0E631593"/>
    <w:rsid w:val="0EE41099"/>
    <w:rsid w:val="0F0547E3"/>
    <w:rsid w:val="0F681D39"/>
    <w:rsid w:val="126F1554"/>
    <w:rsid w:val="13A752E0"/>
    <w:rsid w:val="16774CFF"/>
    <w:rsid w:val="16D953FA"/>
    <w:rsid w:val="1734758C"/>
    <w:rsid w:val="185C36C6"/>
    <w:rsid w:val="19580CCC"/>
    <w:rsid w:val="197402CC"/>
    <w:rsid w:val="19C120C7"/>
    <w:rsid w:val="19FC1F98"/>
    <w:rsid w:val="1AFD7E11"/>
    <w:rsid w:val="1C500E5F"/>
    <w:rsid w:val="1CF0644F"/>
    <w:rsid w:val="1D2D4F9A"/>
    <w:rsid w:val="1D647054"/>
    <w:rsid w:val="1FB524FC"/>
    <w:rsid w:val="21532200"/>
    <w:rsid w:val="221E7C3E"/>
    <w:rsid w:val="22270F3C"/>
    <w:rsid w:val="229F6EE3"/>
    <w:rsid w:val="231935EE"/>
    <w:rsid w:val="231D3BCC"/>
    <w:rsid w:val="2356550D"/>
    <w:rsid w:val="239E5038"/>
    <w:rsid w:val="24E1541F"/>
    <w:rsid w:val="257C64C5"/>
    <w:rsid w:val="266A16A4"/>
    <w:rsid w:val="27C9036E"/>
    <w:rsid w:val="28FC57E8"/>
    <w:rsid w:val="2B4B7ADE"/>
    <w:rsid w:val="2CE95E63"/>
    <w:rsid w:val="305471DC"/>
    <w:rsid w:val="334B24AA"/>
    <w:rsid w:val="33CB7340"/>
    <w:rsid w:val="344C063B"/>
    <w:rsid w:val="35DB7700"/>
    <w:rsid w:val="378C156C"/>
    <w:rsid w:val="37E1176B"/>
    <w:rsid w:val="38D22424"/>
    <w:rsid w:val="39D27849"/>
    <w:rsid w:val="3A60005F"/>
    <w:rsid w:val="3DA74B34"/>
    <w:rsid w:val="3FAC31DC"/>
    <w:rsid w:val="3FD436A4"/>
    <w:rsid w:val="42587002"/>
    <w:rsid w:val="43350028"/>
    <w:rsid w:val="437D756C"/>
    <w:rsid w:val="44AE11F2"/>
    <w:rsid w:val="47BE2CBA"/>
    <w:rsid w:val="48272AF9"/>
    <w:rsid w:val="496626FC"/>
    <w:rsid w:val="4A002622"/>
    <w:rsid w:val="4A3403E2"/>
    <w:rsid w:val="4A7B3C84"/>
    <w:rsid w:val="4C8A40CA"/>
    <w:rsid w:val="4D700028"/>
    <w:rsid w:val="4E484D00"/>
    <w:rsid w:val="4EE04643"/>
    <w:rsid w:val="4FD57529"/>
    <w:rsid w:val="4FDC1C2E"/>
    <w:rsid w:val="505825FD"/>
    <w:rsid w:val="50EA3305"/>
    <w:rsid w:val="515C7E02"/>
    <w:rsid w:val="537F4CF6"/>
    <w:rsid w:val="53B55C33"/>
    <w:rsid w:val="53E07779"/>
    <w:rsid w:val="58BF6D7E"/>
    <w:rsid w:val="58D76E62"/>
    <w:rsid w:val="58E878DA"/>
    <w:rsid w:val="59AD459F"/>
    <w:rsid w:val="5A764B4D"/>
    <w:rsid w:val="5B100064"/>
    <w:rsid w:val="5B441088"/>
    <w:rsid w:val="5B733C1D"/>
    <w:rsid w:val="5CD16286"/>
    <w:rsid w:val="5D3F4028"/>
    <w:rsid w:val="5E3473D9"/>
    <w:rsid w:val="5EB701A5"/>
    <w:rsid w:val="5F1A20BF"/>
    <w:rsid w:val="607C09C6"/>
    <w:rsid w:val="60AE460F"/>
    <w:rsid w:val="61885089"/>
    <w:rsid w:val="62692724"/>
    <w:rsid w:val="64F34A89"/>
    <w:rsid w:val="666A7918"/>
    <w:rsid w:val="66937F18"/>
    <w:rsid w:val="66B161FC"/>
    <w:rsid w:val="68BA06F2"/>
    <w:rsid w:val="69E00730"/>
    <w:rsid w:val="6AE1535F"/>
    <w:rsid w:val="6BF84707"/>
    <w:rsid w:val="6C656ED9"/>
    <w:rsid w:val="6DDE6FDE"/>
    <w:rsid w:val="6F435207"/>
    <w:rsid w:val="6F8A50C4"/>
    <w:rsid w:val="6FE82EF0"/>
    <w:rsid w:val="713F626B"/>
    <w:rsid w:val="735B3263"/>
    <w:rsid w:val="74477946"/>
    <w:rsid w:val="74C70F6E"/>
    <w:rsid w:val="779A210D"/>
    <w:rsid w:val="78B53FC6"/>
    <w:rsid w:val="79FD31FE"/>
    <w:rsid w:val="7A976A82"/>
    <w:rsid w:val="7B596D6C"/>
    <w:rsid w:val="7B6E7F82"/>
    <w:rsid w:val="7BF2711E"/>
    <w:rsid w:val="7E5D2C68"/>
    <w:rsid w:val="7EA74761"/>
    <w:rsid w:val="7EED5E72"/>
    <w:rsid w:val="7FB565BE"/>
    <w:rsid w:val="7FB950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spacing w:before="0" w:beforeAutospacing="0" w:after="120" w:afterAutospacing="0"/>
      <w:ind w:left="200" w:leftChars="200" w:right="0"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Body Text Indent"/>
    <w:basedOn w:val="1"/>
    <w:qFormat/>
    <w:uiPriority w:val="0"/>
    <w:pPr>
      <w:ind w:firstLine="560" w:firstLineChars="200"/>
    </w:pPr>
    <w:rPr>
      <w:rFonts w:ascii="Calibri" w:hAnsi="Calibri" w:eastAsia="微软雅黑"/>
      <w:sz w:val="24"/>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styleId="12">
    <w:name w:val="Hyperlink"/>
    <w:basedOn w:val="10"/>
    <w:semiHidden/>
    <w:qFormat/>
    <w:uiPriority w:val="0"/>
    <w:rPr>
      <w:rFonts w:cs="Times New Roman"/>
      <w:color w:val="0000FF"/>
      <w:u w:val="single"/>
    </w:rPr>
  </w:style>
  <w:style w:type="character" w:customStyle="1" w:styleId="13">
    <w:name w:val="ca-5"/>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7478</Words>
  <Characters>7921</Characters>
  <Lines>54</Lines>
  <Paragraphs>15</Paragraphs>
  <TotalTime>15</TotalTime>
  <ScaleCrop>false</ScaleCrop>
  <LinksUpToDate>false</LinksUpToDate>
  <CharactersWithSpaces>8358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2019-08-22T02:13:00Z</dcterms:created>
  <dc:creator>Administrator</dc:creator>
  <cp:lastModifiedBy>Administrator</cp:lastModifiedBy>
  <cp:lastPrinted>2019-08-22T01:17:00Z</cp:lastPrinted>
  <dcterms:modified xsi:type="dcterms:W3CDTF">2022-12-07T01:10:42Z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DB72D6F8502943DAB667ECB28AAED304</vt:lpwstr>
  </property>
</Properties>
</file>