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line="360" w:lineRule="auto"/>
        <w:rPr>
          <w:rFonts w:ascii="宋体" w:hAnsi="宋体" w:cs="宋体"/>
          <w:sz w:val="28"/>
          <w:szCs w:val="28"/>
          <w:highlight w:val="none"/>
        </w:rPr>
      </w:pPr>
    </w:p>
    <w:p>
      <w:pPr>
        <w:spacing w:before="20" w:line="360" w:lineRule="auto"/>
        <w:rPr>
          <w:rFonts w:ascii="宋体" w:hAnsi="宋体" w:cs="宋体"/>
          <w:sz w:val="32"/>
          <w:szCs w:val="32"/>
          <w:highlight w:val="none"/>
        </w:rPr>
      </w:pPr>
    </w:p>
    <w:p>
      <w:pPr>
        <w:spacing w:line="360" w:lineRule="auto"/>
        <w:jc w:val="center"/>
        <w:rPr>
          <w:rFonts w:ascii="宋体" w:hAnsi="宋体" w:cs="宋体"/>
          <w:b/>
          <w:bCs/>
          <w:sz w:val="44"/>
          <w:szCs w:val="44"/>
          <w:highlight w:val="none"/>
        </w:rPr>
      </w:pPr>
      <w:r>
        <w:rPr>
          <w:rFonts w:hint="eastAsia" w:ascii="宋体" w:hAnsi="宋体" w:cs="宋体"/>
          <w:b/>
          <w:bCs/>
          <w:sz w:val="44"/>
          <w:szCs w:val="44"/>
          <w:highlight w:val="none"/>
          <w:lang w:eastAsia="zh-CN"/>
        </w:rPr>
        <w:t>瑞安市高楼镇上埠集聚点A、B、D地块</w:t>
      </w:r>
      <w:r>
        <w:rPr>
          <w:rFonts w:hint="eastAsia" w:ascii="宋体" w:hAnsi="宋体" w:cs="宋体"/>
          <w:b/>
          <w:bCs/>
          <w:sz w:val="44"/>
          <w:szCs w:val="44"/>
          <w:highlight w:val="none"/>
        </w:rPr>
        <w:t>监理</w:t>
      </w:r>
    </w:p>
    <w:p>
      <w:pPr>
        <w:spacing w:line="360" w:lineRule="auto"/>
        <w:jc w:val="center"/>
        <w:rPr>
          <w:rFonts w:ascii="宋体" w:hAnsi="宋体" w:cs="宋体"/>
          <w:sz w:val="28"/>
          <w:szCs w:val="28"/>
          <w:highlight w:val="none"/>
        </w:rPr>
      </w:pPr>
    </w:p>
    <w:p>
      <w:pPr>
        <w:spacing w:line="360" w:lineRule="auto"/>
        <w:jc w:val="center"/>
        <w:rPr>
          <w:rFonts w:ascii="宋体" w:hAnsi="宋体" w:cs="宋体"/>
          <w:sz w:val="28"/>
          <w:szCs w:val="28"/>
          <w:highlight w:val="none"/>
        </w:rPr>
      </w:pPr>
    </w:p>
    <w:p>
      <w:pPr>
        <w:spacing w:line="360" w:lineRule="auto"/>
        <w:rPr>
          <w:rFonts w:ascii="宋体" w:hAnsi="宋体" w:cs="宋体"/>
          <w:highlight w:val="none"/>
        </w:rPr>
      </w:pPr>
    </w:p>
    <w:p>
      <w:pPr>
        <w:spacing w:line="360" w:lineRule="auto"/>
        <w:jc w:val="right"/>
        <w:rPr>
          <w:rFonts w:ascii="宋体" w:hAnsi="宋体" w:cs="宋体"/>
          <w:highlight w:val="none"/>
        </w:rPr>
      </w:pPr>
    </w:p>
    <w:p>
      <w:pPr>
        <w:spacing w:line="360" w:lineRule="auto"/>
        <w:rPr>
          <w:rFonts w:ascii="宋体" w:hAnsi="宋体" w:cs="宋体"/>
          <w:sz w:val="28"/>
          <w:szCs w:val="28"/>
          <w:highlight w:val="none"/>
        </w:rPr>
      </w:pPr>
    </w:p>
    <w:p>
      <w:pPr>
        <w:spacing w:line="360" w:lineRule="auto"/>
        <w:rPr>
          <w:rFonts w:ascii="宋体" w:hAnsi="宋体" w:cs="宋体"/>
          <w:sz w:val="28"/>
          <w:szCs w:val="28"/>
          <w:highlight w:val="none"/>
        </w:rPr>
      </w:pPr>
    </w:p>
    <w:p>
      <w:pPr>
        <w:spacing w:line="360" w:lineRule="auto"/>
        <w:jc w:val="center"/>
        <w:rPr>
          <w:rFonts w:ascii="宋体" w:hAnsi="宋体" w:cs="宋体"/>
          <w:sz w:val="44"/>
          <w:szCs w:val="44"/>
          <w:highlight w:val="none"/>
        </w:rPr>
      </w:pPr>
      <w:r>
        <w:rPr>
          <w:rFonts w:hint="eastAsia" w:ascii="宋体" w:hAnsi="宋体" w:cs="宋体"/>
          <w:b/>
          <w:bCs/>
          <w:sz w:val="52"/>
          <w:szCs w:val="52"/>
          <w:highlight w:val="none"/>
        </w:rPr>
        <w:t>招标文件</w:t>
      </w:r>
    </w:p>
    <w:p>
      <w:pPr>
        <w:spacing w:line="360" w:lineRule="auto"/>
        <w:rPr>
          <w:rFonts w:ascii="宋体" w:hAnsi="宋体" w:cs="宋体"/>
          <w:highlight w:val="none"/>
        </w:rPr>
      </w:pPr>
    </w:p>
    <w:p>
      <w:pPr>
        <w:spacing w:line="360" w:lineRule="auto"/>
        <w:rPr>
          <w:rFonts w:ascii="宋体" w:hAnsi="宋体" w:cs="宋体"/>
          <w:highlight w:val="none"/>
        </w:rPr>
      </w:pPr>
    </w:p>
    <w:p>
      <w:pPr>
        <w:spacing w:line="360" w:lineRule="auto"/>
        <w:rPr>
          <w:rFonts w:ascii="宋体" w:hAnsi="宋体" w:cs="宋体"/>
          <w:highlight w:val="none"/>
        </w:rPr>
      </w:pPr>
    </w:p>
    <w:p>
      <w:pPr>
        <w:spacing w:line="360" w:lineRule="auto"/>
        <w:rPr>
          <w:rFonts w:ascii="宋体" w:hAnsi="宋体" w:cs="宋体"/>
          <w:highlight w:val="none"/>
        </w:rPr>
      </w:pPr>
    </w:p>
    <w:p>
      <w:pPr>
        <w:spacing w:line="360" w:lineRule="auto"/>
        <w:rPr>
          <w:rFonts w:ascii="宋体" w:hAnsi="宋体" w:cs="宋体"/>
          <w:highlight w:val="none"/>
        </w:rPr>
      </w:pPr>
    </w:p>
    <w:p>
      <w:pPr>
        <w:spacing w:line="360" w:lineRule="auto"/>
        <w:rPr>
          <w:rFonts w:ascii="宋体" w:hAnsi="宋体" w:cs="宋体"/>
          <w:highlight w:val="none"/>
        </w:rPr>
      </w:pPr>
    </w:p>
    <w:p>
      <w:pPr>
        <w:spacing w:line="360" w:lineRule="auto"/>
        <w:rPr>
          <w:rFonts w:ascii="宋体" w:hAnsi="宋体" w:cs="宋体"/>
          <w:highlight w:val="none"/>
        </w:rPr>
      </w:pPr>
    </w:p>
    <w:p>
      <w:pPr>
        <w:spacing w:line="360" w:lineRule="auto"/>
        <w:rPr>
          <w:rFonts w:ascii="宋体" w:hAnsi="宋体" w:cs="宋体"/>
          <w:highlight w:val="none"/>
        </w:rPr>
      </w:pPr>
    </w:p>
    <w:p>
      <w:pPr>
        <w:spacing w:line="360" w:lineRule="auto"/>
        <w:rPr>
          <w:rFonts w:ascii="宋体" w:hAnsi="宋体" w:cs="宋体"/>
          <w:highlight w:val="none"/>
        </w:rPr>
      </w:pPr>
    </w:p>
    <w:p>
      <w:pPr>
        <w:spacing w:line="360" w:lineRule="auto"/>
        <w:rPr>
          <w:rFonts w:ascii="宋体" w:hAnsi="宋体" w:cs="宋体"/>
          <w:highlight w:val="none"/>
        </w:rPr>
      </w:pPr>
    </w:p>
    <w:p>
      <w:pPr>
        <w:spacing w:line="360" w:lineRule="auto"/>
        <w:rPr>
          <w:rFonts w:ascii="宋体" w:hAnsi="宋体" w:cs="宋体"/>
          <w:highlight w:val="none"/>
        </w:rPr>
      </w:pPr>
    </w:p>
    <w:p>
      <w:pPr>
        <w:spacing w:line="360" w:lineRule="auto"/>
        <w:jc w:val="center"/>
        <w:textAlignment w:val="center"/>
        <w:rPr>
          <w:rFonts w:ascii="宋体" w:hAnsi="宋体" w:cs="宋体"/>
          <w:sz w:val="30"/>
          <w:szCs w:val="30"/>
          <w:highlight w:val="none"/>
          <w:u w:val="single"/>
        </w:rPr>
      </w:pPr>
      <w:r>
        <w:rPr>
          <w:rFonts w:hint="eastAsia" w:ascii="宋体" w:hAnsi="宋体" w:cs="宋体"/>
          <w:sz w:val="30"/>
          <w:szCs w:val="30"/>
          <w:highlight w:val="none"/>
        </w:rPr>
        <w:t>招标人：</w:t>
      </w:r>
      <w:r>
        <w:rPr>
          <w:rFonts w:hint="eastAsia" w:ascii="宋体" w:hAnsi="宋体" w:eastAsia="宋体" w:cs="宋体"/>
          <w:spacing w:val="-1"/>
          <w:sz w:val="28"/>
          <w:szCs w:val="28"/>
          <w:highlight w:val="none"/>
          <w:u w:val="single" w:color="auto"/>
          <w:lang w:eastAsia="zh-CN"/>
        </w:rPr>
        <w:t>瑞安市高楼镇营东村股份经济合作社</w:t>
      </w:r>
      <w:r>
        <w:rPr>
          <w:rFonts w:hint="eastAsia" w:ascii="宋体" w:hAnsi="宋体" w:cs="宋体"/>
          <w:sz w:val="30"/>
          <w:szCs w:val="30"/>
          <w:highlight w:val="none"/>
        </w:rPr>
        <w:t>（盖单位章）</w:t>
      </w:r>
    </w:p>
    <w:p>
      <w:pPr>
        <w:spacing w:line="360" w:lineRule="auto"/>
        <w:jc w:val="center"/>
        <w:textAlignment w:val="center"/>
        <w:rPr>
          <w:rFonts w:ascii="宋体" w:hAnsi="宋体" w:cs="宋体"/>
          <w:sz w:val="30"/>
          <w:szCs w:val="30"/>
          <w:highlight w:val="none"/>
        </w:rPr>
      </w:pPr>
      <w:r>
        <w:rPr>
          <w:rFonts w:hint="eastAsia" w:ascii="宋体" w:hAnsi="宋体" w:cs="宋体"/>
          <w:sz w:val="30"/>
          <w:szCs w:val="30"/>
          <w:highlight w:val="none"/>
        </w:rPr>
        <w:t>招标代理机构：</w:t>
      </w:r>
      <w:r>
        <w:rPr>
          <w:rFonts w:hint="eastAsia" w:ascii="宋体" w:hAnsi="宋体" w:eastAsia="宋体" w:cs="宋体"/>
          <w:spacing w:val="-10"/>
          <w:sz w:val="28"/>
          <w:szCs w:val="28"/>
          <w:highlight w:val="none"/>
          <w:u w:val="single" w:color="auto"/>
          <w:lang w:eastAsia="zh-CN"/>
        </w:rPr>
        <w:t>浙江首信工程项目管理有限公司</w:t>
      </w:r>
      <w:r>
        <w:rPr>
          <w:rFonts w:hint="eastAsia" w:ascii="宋体" w:hAnsi="宋体" w:cs="宋体"/>
          <w:sz w:val="30"/>
          <w:szCs w:val="30"/>
          <w:highlight w:val="none"/>
        </w:rPr>
        <w:t>（盖单位章）</w:t>
      </w:r>
    </w:p>
    <w:p>
      <w:pPr>
        <w:spacing w:line="360" w:lineRule="auto"/>
        <w:jc w:val="center"/>
        <w:textAlignment w:val="center"/>
        <w:rPr>
          <w:rFonts w:ascii="宋体" w:hAnsi="宋体" w:cs="宋体"/>
          <w:sz w:val="28"/>
          <w:szCs w:val="28"/>
          <w:highlight w:val="none"/>
        </w:rPr>
      </w:pPr>
      <w:r>
        <w:rPr>
          <w:rFonts w:hint="eastAsia" w:ascii="宋体" w:hAnsi="宋体" w:cs="宋体"/>
          <w:sz w:val="28"/>
          <w:szCs w:val="28"/>
          <w:highlight w:val="none"/>
        </w:rPr>
        <w:t>日期：</w:t>
      </w:r>
      <w:r>
        <w:rPr>
          <w:rFonts w:hint="eastAsia" w:ascii="宋体" w:hAnsi="宋体" w:cs="宋体"/>
          <w:sz w:val="28"/>
          <w:szCs w:val="28"/>
          <w:highlight w:val="none"/>
          <w:lang w:val="en-US" w:eastAsia="zh-CN"/>
        </w:rPr>
        <w:t>2024</w:t>
      </w:r>
      <w:r>
        <w:rPr>
          <w:rFonts w:hint="eastAsia" w:ascii="宋体" w:hAnsi="宋体" w:cs="宋体"/>
          <w:sz w:val="28"/>
          <w:szCs w:val="28"/>
          <w:highlight w:val="none"/>
        </w:rPr>
        <w:t>年</w:t>
      </w:r>
      <w:r>
        <w:rPr>
          <w:rFonts w:hint="eastAsia" w:ascii="宋体" w:hAnsi="宋体" w:cs="宋体"/>
          <w:sz w:val="28"/>
          <w:szCs w:val="28"/>
          <w:highlight w:val="none"/>
          <w:lang w:val="en-US" w:eastAsia="zh-CN"/>
        </w:rPr>
        <w:t>4</w:t>
      </w:r>
      <w:r>
        <w:rPr>
          <w:rFonts w:hint="eastAsia" w:ascii="宋体" w:hAnsi="宋体" w:cs="宋体"/>
          <w:sz w:val="28"/>
          <w:szCs w:val="28"/>
          <w:highlight w:val="none"/>
        </w:rPr>
        <w:t>月</w:t>
      </w:r>
    </w:p>
    <w:p>
      <w:pPr>
        <w:spacing w:line="360" w:lineRule="auto"/>
        <w:rPr>
          <w:rFonts w:ascii="宋体" w:hAnsi="宋体" w:cs="宋体"/>
          <w:sz w:val="28"/>
          <w:szCs w:val="28"/>
          <w:highlight w:val="none"/>
        </w:rPr>
        <w:sectPr>
          <w:headerReference r:id="rId4" w:type="first"/>
          <w:footerReference r:id="rId6" w:type="first"/>
          <w:headerReference r:id="rId3" w:type="default"/>
          <w:footerReference r:id="rId5" w:type="default"/>
          <w:pgSz w:w="12240" w:h="15840"/>
          <w:pgMar w:top="1480" w:right="1718" w:bottom="1418" w:left="1718" w:header="720" w:footer="720" w:gutter="0"/>
          <w:cols w:space="720" w:num="1"/>
          <w:titlePg/>
        </w:sectPr>
      </w:pPr>
    </w:p>
    <w:p>
      <w:pPr>
        <w:ind w:left="17"/>
        <w:jc w:val="center"/>
        <w:rPr>
          <w:rFonts w:ascii="宋体" w:hAnsi="宋体" w:cs="宋体"/>
          <w:highlight w:val="none"/>
        </w:rPr>
      </w:pPr>
    </w:p>
    <w:p>
      <w:pPr>
        <w:pStyle w:val="9"/>
        <w:spacing w:line="276" w:lineRule="auto"/>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目 录</w:t>
      </w:r>
    </w:p>
    <w:p>
      <w:pPr>
        <w:pStyle w:val="18"/>
        <w:tabs>
          <w:tab w:val="right" w:leader="dot" w:pos="9070"/>
          <w:tab w:val="clear" w:pos="9054"/>
        </w:tabs>
        <w:rPr>
          <w:highlight w:val="none"/>
        </w:rPr>
      </w:pPr>
      <w:r>
        <w:rPr>
          <w:rFonts w:hint="eastAsia" w:ascii="宋体" w:hAnsi="宋体" w:eastAsia="宋体" w:cs="宋体"/>
          <w:sz w:val="24"/>
          <w:szCs w:val="24"/>
          <w:highlight w:val="none"/>
        </w:rPr>
        <w:fldChar w:fldCharType="begin"/>
      </w:r>
      <w:r>
        <w:rPr>
          <w:rStyle w:val="32"/>
          <w:rFonts w:hint="eastAsia" w:ascii="宋体" w:hAnsi="宋体" w:eastAsia="宋体" w:cs="宋体"/>
          <w:color w:val="auto"/>
          <w:sz w:val="24"/>
          <w:szCs w:val="24"/>
          <w:highlight w:val="none"/>
        </w:rPr>
        <w:instrText xml:space="preserve"> TOC \o "1-3" \h \z \u </w:instrText>
      </w:r>
      <w:r>
        <w:rPr>
          <w:rFonts w:hint="eastAsia" w:ascii="宋体" w:hAnsi="宋体" w:eastAsia="宋体" w:cs="宋体"/>
          <w:sz w:val="24"/>
          <w:szCs w:val="24"/>
          <w:highlight w:val="none"/>
        </w:rPr>
        <w:fldChar w:fldCharType="separate"/>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_Toc11203 </w:instrText>
      </w:r>
      <w:r>
        <w:rPr>
          <w:rFonts w:hint="eastAsia" w:ascii="宋体" w:hAnsi="宋体" w:eastAsia="宋体" w:cs="宋体"/>
          <w:szCs w:val="24"/>
          <w:highlight w:val="none"/>
        </w:rPr>
        <w:fldChar w:fldCharType="separate"/>
      </w:r>
      <w:r>
        <w:rPr>
          <w:rFonts w:hint="eastAsia" w:ascii="宋体" w:hAnsi="宋体" w:cs="宋体"/>
          <w:bCs w:val="0"/>
          <w:kern w:val="2"/>
          <w:szCs w:val="22"/>
          <w:highlight w:val="none"/>
        </w:rPr>
        <w:t>第一卷</w:t>
      </w:r>
      <w:r>
        <w:rPr>
          <w:highlight w:val="none"/>
        </w:rPr>
        <w:tab/>
      </w:r>
      <w:r>
        <w:rPr>
          <w:highlight w:val="none"/>
        </w:rPr>
        <w:fldChar w:fldCharType="begin"/>
      </w:r>
      <w:r>
        <w:rPr>
          <w:highlight w:val="none"/>
        </w:rPr>
        <w:instrText xml:space="preserve"> PAGEREF _Toc11203 \h </w:instrText>
      </w:r>
      <w:r>
        <w:rPr>
          <w:highlight w:val="none"/>
        </w:rPr>
        <w:fldChar w:fldCharType="separate"/>
      </w:r>
      <w:r>
        <w:rPr>
          <w:highlight w:val="none"/>
        </w:rPr>
        <w:t>4</w:t>
      </w:r>
      <w:r>
        <w:rPr>
          <w:highlight w:val="none"/>
        </w:rPr>
        <w:fldChar w:fldCharType="end"/>
      </w:r>
      <w:r>
        <w:rPr>
          <w:rFonts w:hint="eastAsia" w:ascii="宋体" w:hAnsi="宋体" w:eastAsia="宋体" w:cs="宋体"/>
          <w:szCs w:val="24"/>
          <w:highlight w:val="none"/>
        </w:rPr>
        <w:fldChar w:fldCharType="end"/>
      </w:r>
    </w:p>
    <w:p>
      <w:pPr>
        <w:pStyle w:val="18"/>
        <w:tabs>
          <w:tab w:val="right" w:leader="dot" w:pos="9070"/>
          <w:tab w:val="clear" w:pos="9054"/>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_Toc21310 </w:instrText>
      </w:r>
      <w:r>
        <w:rPr>
          <w:rFonts w:hint="eastAsia" w:ascii="宋体" w:hAnsi="宋体" w:eastAsia="宋体" w:cs="宋体"/>
          <w:szCs w:val="24"/>
          <w:highlight w:val="none"/>
        </w:rPr>
        <w:fldChar w:fldCharType="separate"/>
      </w:r>
      <w:r>
        <w:rPr>
          <w:rFonts w:hint="eastAsia" w:ascii="宋体" w:hAnsi="宋体" w:cs="宋体"/>
          <w:bCs w:val="0"/>
          <w:kern w:val="2"/>
          <w:szCs w:val="22"/>
          <w:highlight w:val="none"/>
        </w:rPr>
        <w:t>第一章招标公告</w:t>
      </w:r>
      <w:r>
        <w:rPr>
          <w:highlight w:val="none"/>
        </w:rPr>
        <w:tab/>
      </w:r>
      <w:r>
        <w:rPr>
          <w:highlight w:val="none"/>
        </w:rPr>
        <w:fldChar w:fldCharType="begin"/>
      </w:r>
      <w:r>
        <w:rPr>
          <w:highlight w:val="none"/>
        </w:rPr>
        <w:instrText xml:space="preserve"> PAGEREF _Toc21310 \h </w:instrText>
      </w:r>
      <w:r>
        <w:rPr>
          <w:highlight w:val="none"/>
        </w:rPr>
        <w:fldChar w:fldCharType="separate"/>
      </w:r>
      <w:r>
        <w:rPr>
          <w:highlight w:val="none"/>
        </w:rPr>
        <w:t>5</w:t>
      </w:r>
      <w:r>
        <w:rPr>
          <w:highlight w:val="none"/>
        </w:rPr>
        <w:fldChar w:fldCharType="end"/>
      </w:r>
      <w:r>
        <w:rPr>
          <w:rFonts w:hint="eastAsia" w:ascii="宋体" w:hAnsi="宋体" w:eastAsia="宋体" w:cs="宋体"/>
          <w:szCs w:val="24"/>
          <w:highlight w:val="none"/>
        </w:rPr>
        <w:fldChar w:fldCharType="end"/>
      </w:r>
    </w:p>
    <w:p>
      <w:pPr>
        <w:pStyle w:val="21"/>
        <w:tabs>
          <w:tab w:val="right" w:leader="dot" w:pos="9070"/>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_Toc1979 </w:instrText>
      </w:r>
      <w:r>
        <w:rPr>
          <w:rFonts w:hint="eastAsia" w:ascii="宋体" w:hAnsi="宋体" w:eastAsia="宋体" w:cs="宋体"/>
          <w:szCs w:val="24"/>
          <w:highlight w:val="none"/>
        </w:rPr>
        <w:fldChar w:fldCharType="separate"/>
      </w:r>
      <w:r>
        <w:rPr>
          <w:rFonts w:hint="eastAsia" w:ascii="宋体" w:hAnsi="宋体" w:cs="宋体"/>
          <w:bCs/>
          <w:highlight w:val="none"/>
        </w:rPr>
        <w:t>1.</w:t>
      </w:r>
      <w:r>
        <w:rPr>
          <w:rFonts w:hint="eastAsia" w:ascii="宋体" w:hAnsi="宋体" w:cs="宋体"/>
          <w:highlight w:val="none"/>
        </w:rPr>
        <w:t>招标条件</w:t>
      </w:r>
      <w:r>
        <w:rPr>
          <w:highlight w:val="none"/>
        </w:rPr>
        <w:tab/>
      </w:r>
      <w:r>
        <w:rPr>
          <w:highlight w:val="none"/>
        </w:rPr>
        <w:fldChar w:fldCharType="begin"/>
      </w:r>
      <w:r>
        <w:rPr>
          <w:highlight w:val="none"/>
        </w:rPr>
        <w:instrText xml:space="preserve"> PAGEREF _Toc1979 \h </w:instrText>
      </w:r>
      <w:r>
        <w:rPr>
          <w:highlight w:val="none"/>
        </w:rPr>
        <w:fldChar w:fldCharType="separate"/>
      </w:r>
      <w:r>
        <w:rPr>
          <w:highlight w:val="none"/>
        </w:rPr>
        <w:t>5</w:t>
      </w:r>
      <w:r>
        <w:rPr>
          <w:highlight w:val="none"/>
        </w:rPr>
        <w:fldChar w:fldCharType="end"/>
      </w:r>
      <w:r>
        <w:rPr>
          <w:rFonts w:hint="eastAsia" w:ascii="宋体" w:hAnsi="宋体" w:eastAsia="宋体" w:cs="宋体"/>
          <w:szCs w:val="24"/>
          <w:highlight w:val="none"/>
        </w:rPr>
        <w:fldChar w:fldCharType="end"/>
      </w:r>
    </w:p>
    <w:p>
      <w:pPr>
        <w:pStyle w:val="21"/>
        <w:tabs>
          <w:tab w:val="right" w:leader="dot" w:pos="9070"/>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_Toc15273 </w:instrText>
      </w:r>
      <w:r>
        <w:rPr>
          <w:rFonts w:hint="eastAsia" w:ascii="宋体" w:hAnsi="宋体" w:eastAsia="宋体" w:cs="宋体"/>
          <w:szCs w:val="24"/>
          <w:highlight w:val="none"/>
        </w:rPr>
        <w:fldChar w:fldCharType="separate"/>
      </w:r>
      <w:r>
        <w:rPr>
          <w:rFonts w:hint="eastAsia" w:ascii="宋体" w:hAnsi="宋体" w:cs="宋体"/>
          <w:highlight w:val="none"/>
        </w:rPr>
        <w:t>2.项目概况与招标范围</w:t>
      </w:r>
      <w:r>
        <w:rPr>
          <w:highlight w:val="none"/>
        </w:rPr>
        <w:tab/>
      </w:r>
      <w:r>
        <w:rPr>
          <w:highlight w:val="none"/>
        </w:rPr>
        <w:fldChar w:fldCharType="begin"/>
      </w:r>
      <w:r>
        <w:rPr>
          <w:highlight w:val="none"/>
        </w:rPr>
        <w:instrText xml:space="preserve"> PAGEREF _Toc15273 \h </w:instrText>
      </w:r>
      <w:r>
        <w:rPr>
          <w:highlight w:val="none"/>
        </w:rPr>
        <w:fldChar w:fldCharType="separate"/>
      </w:r>
      <w:r>
        <w:rPr>
          <w:highlight w:val="none"/>
        </w:rPr>
        <w:t>5</w:t>
      </w:r>
      <w:r>
        <w:rPr>
          <w:highlight w:val="none"/>
        </w:rPr>
        <w:fldChar w:fldCharType="end"/>
      </w:r>
      <w:r>
        <w:rPr>
          <w:rFonts w:hint="eastAsia" w:ascii="宋体" w:hAnsi="宋体" w:eastAsia="宋体" w:cs="宋体"/>
          <w:szCs w:val="24"/>
          <w:highlight w:val="none"/>
        </w:rPr>
        <w:fldChar w:fldCharType="end"/>
      </w:r>
    </w:p>
    <w:p>
      <w:pPr>
        <w:pStyle w:val="21"/>
        <w:tabs>
          <w:tab w:val="right" w:leader="dot" w:pos="9070"/>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_Toc29987 </w:instrText>
      </w:r>
      <w:r>
        <w:rPr>
          <w:rFonts w:hint="eastAsia" w:ascii="宋体" w:hAnsi="宋体" w:eastAsia="宋体" w:cs="宋体"/>
          <w:szCs w:val="24"/>
          <w:highlight w:val="none"/>
        </w:rPr>
        <w:fldChar w:fldCharType="separate"/>
      </w:r>
      <w:r>
        <w:rPr>
          <w:rFonts w:hint="eastAsia" w:ascii="宋体" w:hAnsi="宋体" w:cs="宋体"/>
          <w:highlight w:val="none"/>
        </w:rPr>
        <w:t>3.投标人资格要求</w:t>
      </w:r>
      <w:r>
        <w:rPr>
          <w:highlight w:val="none"/>
        </w:rPr>
        <w:tab/>
      </w:r>
      <w:r>
        <w:rPr>
          <w:highlight w:val="none"/>
        </w:rPr>
        <w:fldChar w:fldCharType="begin"/>
      </w:r>
      <w:r>
        <w:rPr>
          <w:highlight w:val="none"/>
        </w:rPr>
        <w:instrText xml:space="preserve"> PAGEREF _Toc29987 \h </w:instrText>
      </w:r>
      <w:r>
        <w:rPr>
          <w:highlight w:val="none"/>
        </w:rPr>
        <w:fldChar w:fldCharType="separate"/>
      </w:r>
      <w:r>
        <w:rPr>
          <w:highlight w:val="none"/>
        </w:rPr>
        <w:t>5</w:t>
      </w:r>
      <w:r>
        <w:rPr>
          <w:highlight w:val="none"/>
        </w:rPr>
        <w:fldChar w:fldCharType="end"/>
      </w:r>
      <w:r>
        <w:rPr>
          <w:rFonts w:hint="eastAsia" w:ascii="宋体" w:hAnsi="宋体" w:eastAsia="宋体" w:cs="宋体"/>
          <w:szCs w:val="24"/>
          <w:highlight w:val="none"/>
        </w:rPr>
        <w:fldChar w:fldCharType="end"/>
      </w:r>
    </w:p>
    <w:p>
      <w:pPr>
        <w:pStyle w:val="21"/>
        <w:tabs>
          <w:tab w:val="right" w:leader="dot" w:pos="9070"/>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_Toc11413 </w:instrText>
      </w:r>
      <w:r>
        <w:rPr>
          <w:rFonts w:hint="eastAsia" w:ascii="宋体" w:hAnsi="宋体" w:eastAsia="宋体" w:cs="宋体"/>
          <w:szCs w:val="24"/>
          <w:highlight w:val="none"/>
        </w:rPr>
        <w:fldChar w:fldCharType="separate"/>
      </w:r>
      <w:r>
        <w:rPr>
          <w:rFonts w:hint="eastAsia" w:ascii="宋体" w:hAnsi="宋体" w:cs="宋体"/>
          <w:highlight w:val="none"/>
        </w:rPr>
        <w:t>4.招标文件的获取</w:t>
      </w:r>
      <w:r>
        <w:rPr>
          <w:highlight w:val="none"/>
        </w:rPr>
        <w:tab/>
      </w:r>
      <w:r>
        <w:rPr>
          <w:highlight w:val="none"/>
        </w:rPr>
        <w:fldChar w:fldCharType="begin"/>
      </w:r>
      <w:r>
        <w:rPr>
          <w:highlight w:val="none"/>
        </w:rPr>
        <w:instrText xml:space="preserve"> PAGEREF _Toc11413 \h </w:instrText>
      </w:r>
      <w:r>
        <w:rPr>
          <w:highlight w:val="none"/>
        </w:rPr>
        <w:fldChar w:fldCharType="separate"/>
      </w:r>
      <w:r>
        <w:rPr>
          <w:highlight w:val="none"/>
        </w:rPr>
        <w:t>6</w:t>
      </w:r>
      <w:r>
        <w:rPr>
          <w:highlight w:val="none"/>
        </w:rPr>
        <w:fldChar w:fldCharType="end"/>
      </w:r>
      <w:r>
        <w:rPr>
          <w:rFonts w:hint="eastAsia" w:ascii="宋体" w:hAnsi="宋体" w:eastAsia="宋体" w:cs="宋体"/>
          <w:szCs w:val="24"/>
          <w:highlight w:val="none"/>
        </w:rPr>
        <w:fldChar w:fldCharType="end"/>
      </w:r>
    </w:p>
    <w:p>
      <w:pPr>
        <w:pStyle w:val="21"/>
        <w:tabs>
          <w:tab w:val="right" w:leader="dot" w:pos="9070"/>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_Toc28558 </w:instrText>
      </w:r>
      <w:r>
        <w:rPr>
          <w:rFonts w:hint="eastAsia" w:ascii="宋体" w:hAnsi="宋体" w:eastAsia="宋体" w:cs="宋体"/>
          <w:szCs w:val="24"/>
          <w:highlight w:val="none"/>
        </w:rPr>
        <w:fldChar w:fldCharType="separate"/>
      </w:r>
      <w:r>
        <w:rPr>
          <w:rFonts w:hint="eastAsia" w:ascii="宋体" w:hAnsi="宋体" w:cs="宋体"/>
          <w:szCs w:val="24"/>
          <w:highlight w:val="none"/>
        </w:rPr>
        <w:t>5.投标文件的递交</w:t>
      </w:r>
      <w:r>
        <w:rPr>
          <w:highlight w:val="none"/>
        </w:rPr>
        <w:tab/>
      </w:r>
      <w:r>
        <w:rPr>
          <w:highlight w:val="none"/>
        </w:rPr>
        <w:fldChar w:fldCharType="begin"/>
      </w:r>
      <w:r>
        <w:rPr>
          <w:highlight w:val="none"/>
        </w:rPr>
        <w:instrText xml:space="preserve"> PAGEREF _Toc28558 \h </w:instrText>
      </w:r>
      <w:r>
        <w:rPr>
          <w:highlight w:val="none"/>
        </w:rPr>
        <w:fldChar w:fldCharType="separate"/>
      </w:r>
      <w:r>
        <w:rPr>
          <w:highlight w:val="none"/>
        </w:rPr>
        <w:t>6</w:t>
      </w:r>
      <w:r>
        <w:rPr>
          <w:highlight w:val="none"/>
        </w:rPr>
        <w:fldChar w:fldCharType="end"/>
      </w:r>
      <w:r>
        <w:rPr>
          <w:rFonts w:hint="eastAsia" w:ascii="宋体" w:hAnsi="宋体" w:eastAsia="宋体" w:cs="宋体"/>
          <w:szCs w:val="24"/>
          <w:highlight w:val="none"/>
        </w:rPr>
        <w:fldChar w:fldCharType="end"/>
      </w:r>
    </w:p>
    <w:p>
      <w:pPr>
        <w:pStyle w:val="21"/>
        <w:tabs>
          <w:tab w:val="right" w:leader="dot" w:pos="9070"/>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_Toc27625 </w:instrText>
      </w:r>
      <w:r>
        <w:rPr>
          <w:rFonts w:hint="eastAsia" w:ascii="宋体" w:hAnsi="宋体" w:eastAsia="宋体" w:cs="宋体"/>
          <w:szCs w:val="24"/>
          <w:highlight w:val="none"/>
        </w:rPr>
        <w:fldChar w:fldCharType="separate"/>
      </w:r>
      <w:r>
        <w:rPr>
          <w:rFonts w:hint="eastAsia" w:ascii="宋体" w:hAnsi="宋体" w:cs="宋体"/>
          <w:highlight w:val="none"/>
        </w:rPr>
        <w:t>6.发布公告的媒介</w:t>
      </w:r>
      <w:r>
        <w:rPr>
          <w:highlight w:val="none"/>
        </w:rPr>
        <w:tab/>
      </w:r>
      <w:r>
        <w:rPr>
          <w:highlight w:val="none"/>
        </w:rPr>
        <w:fldChar w:fldCharType="begin"/>
      </w:r>
      <w:r>
        <w:rPr>
          <w:highlight w:val="none"/>
        </w:rPr>
        <w:instrText xml:space="preserve"> PAGEREF _Toc27625 \h </w:instrText>
      </w:r>
      <w:r>
        <w:rPr>
          <w:highlight w:val="none"/>
        </w:rPr>
        <w:fldChar w:fldCharType="separate"/>
      </w:r>
      <w:r>
        <w:rPr>
          <w:highlight w:val="none"/>
        </w:rPr>
        <w:t>6</w:t>
      </w:r>
      <w:r>
        <w:rPr>
          <w:highlight w:val="none"/>
        </w:rPr>
        <w:fldChar w:fldCharType="end"/>
      </w:r>
      <w:r>
        <w:rPr>
          <w:rFonts w:hint="eastAsia" w:ascii="宋体" w:hAnsi="宋体" w:eastAsia="宋体" w:cs="宋体"/>
          <w:szCs w:val="24"/>
          <w:highlight w:val="none"/>
        </w:rPr>
        <w:fldChar w:fldCharType="end"/>
      </w:r>
    </w:p>
    <w:p>
      <w:pPr>
        <w:pStyle w:val="21"/>
        <w:tabs>
          <w:tab w:val="right" w:leader="dot" w:pos="9070"/>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_Toc25466 </w:instrText>
      </w:r>
      <w:r>
        <w:rPr>
          <w:rFonts w:hint="eastAsia" w:ascii="宋体" w:hAnsi="宋体" w:eastAsia="宋体" w:cs="宋体"/>
          <w:szCs w:val="24"/>
          <w:highlight w:val="none"/>
        </w:rPr>
        <w:fldChar w:fldCharType="separate"/>
      </w:r>
      <w:r>
        <w:rPr>
          <w:rFonts w:hint="eastAsia" w:ascii="宋体" w:hAnsi="宋体" w:cs="宋体"/>
          <w:highlight w:val="none"/>
        </w:rPr>
        <w:t>7.联系方式</w:t>
      </w:r>
      <w:r>
        <w:rPr>
          <w:highlight w:val="none"/>
        </w:rPr>
        <w:tab/>
      </w:r>
      <w:r>
        <w:rPr>
          <w:highlight w:val="none"/>
        </w:rPr>
        <w:fldChar w:fldCharType="begin"/>
      </w:r>
      <w:r>
        <w:rPr>
          <w:highlight w:val="none"/>
        </w:rPr>
        <w:instrText xml:space="preserve"> PAGEREF _Toc25466 \h </w:instrText>
      </w:r>
      <w:r>
        <w:rPr>
          <w:highlight w:val="none"/>
        </w:rPr>
        <w:fldChar w:fldCharType="separate"/>
      </w:r>
      <w:r>
        <w:rPr>
          <w:highlight w:val="none"/>
        </w:rPr>
        <w:t>6</w:t>
      </w:r>
      <w:r>
        <w:rPr>
          <w:highlight w:val="none"/>
        </w:rPr>
        <w:fldChar w:fldCharType="end"/>
      </w:r>
      <w:r>
        <w:rPr>
          <w:rFonts w:hint="eastAsia" w:ascii="宋体" w:hAnsi="宋体" w:eastAsia="宋体" w:cs="宋体"/>
          <w:szCs w:val="24"/>
          <w:highlight w:val="none"/>
        </w:rPr>
        <w:fldChar w:fldCharType="end"/>
      </w:r>
    </w:p>
    <w:p>
      <w:pPr>
        <w:pStyle w:val="18"/>
        <w:tabs>
          <w:tab w:val="right" w:leader="dot" w:pos="9070"/>
          <w:tab w:val="clear" w:pos="9054"/>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_Toc16780 </w:instrText>
      </w:r>
      <w:r>
        <w:rPr>
          <w:rFonts w:hint="eastAsia" w:ascii="宋体" w:hAnsi="宋体" w:eastAsia="宋体" w:cs="宋体"/>
          <w:szCs w:val="24"/>
          <w:highlight w:val="none"/>
        </w:rPr>
        <w:fldChar w:fldCharType="separate"/>
      </w:r>
      <w:r>
        <w:rPr>
          <w:rFonts w:hint="eastAsia" w:ascii="宋体" w:hAnsi="宋体" w:cs="宋体"/>
          <w:bCs w:val="0"/>
          <w:kern w:val="2"/>
          <w:szCs w:val="22"/>
          <w:highlight w:val="none"/>
        </w:rPr>
        <w:t>第二章投标人须知</w:t>
      </w:r>
      <w:r>
        <w:rPr>
          <w:highlight w:val="none"/>
        </w:rPr>
        <w:tab/>
      </w:r>
      <w:r>
        <w:rPr>
          <w:highlight w:val="none"/>
        </w:rPr>
        <w:fldChar w:fldCharType="begin"/>
      </w:r>
      <w:r>
        <w:rPr>
          <w:highlight w:val="none"/>
        </w:rPr>
        <w:instrText xml:space="preserve"> PAGEREF _Toc16780 \h </w:instrText>
      </w:r>
      <w:r>
        <w:rPr>
          <w:highlight w:val="none"/>
        </w:rPr>
        <w:fldChar w:fldCharType="separate"/>
      </w:r>
      <w:r>
        <w:rPr>
          <w:highlight w:val="none"/>
        </w:rPr>
        <w:t>7</w:t>
      </w:r>
      <w:r>
        <w:rPr>
          <w:highlight w:val="none"/>
        </w:rPr>
        <w:fldChar w:fldCharType="end"/>
      </w:r>
      <w:r>
        <w:rPr>
          <w:rFonts w:hint="eastAsia" w:ascii="宋体" w:hAnsi="宋体" w:eastAsia="宋体" w:cs="宋体"/>
          <w:szCs w:val="24"/>
          <w:highlight w:val="none"/>
        </w:rPr>
        <w:fldChar w:fldCharType="end"/>
      </w:r>
    </w:p>
    <w:p>
      <w:pPr>
        <w:pStyle w:val="18"/>
        <w:tabs>
          <w:tab w:val="right" w:leader="dot" w:pos="9070"/>
          <w:tab w:val="clear" w:pos="9054"/>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_Toc32748 </w:instrText>
      </w:r>
      <w:r>
        <w:rPr>
          <w:rFonts w:hint="eastAsia" w:ascii="宋体" w:hAnsi="宋体" w:eastAsia="宋体" w:cs="宋体"/>
          <w:szCs w:val="24"/>
          <w:highlight w:val="none"/>
        </w:rPr>
        <w:fldChar w:fldCharType="separate"/>
      </w:r>
      <w:r>
        <w:rPr>
          <w:rFonts w:hint="eastAsia" w:ascii="宋体" w:hAnsi="宋体" w:cs="宋体"/>
          <w:bCs w:val="0"/>
          <w:kern w:val="2"/>
          <w:szCs w:val="22"/>
          <w:highlight w:val="none"/>
        </w:rPr>
        <w:t>第三章评标办法（综合评估法）</w:t>
      </w:r>
      <w:r>
        <w:rPr>
          <w:highlight w:val="none"/>
        </w:rPr>
        <w:tab/>
      </w:r>
      <w:r>
        <w:rPr>
          <w:highlight w:val="none"/>
        </w:rPr>
        <w:fldChar w:fldCharType="begin"/>
      </w:r>
      <w:r>
        <w:rPr>
          <w:highlight w:val="none"/>
        </w:rPr>
        <w:instrText xml:space="preserve"> PAGEREF _Toc32748 \h </w:instrText>
      </w:r>
      <w:r>
        <w:rPr>
          <w:highlight w:val="none"/>
        </w:rPr>
        <w:fldChar w:fldCharType="separate"/>
      </w:r>
      <w:r>
        <w:rPr>
          <w:highlight w:val="none"/>
        </w:rPr>
        <w:t>27</w:t>
      </w:r>
      <w:r>
        <w:rPr>
          <w:highlight w:val="none"/>
        </w:rPr>
        <w:fldChar w:fldCharType="end"/>
      </w:r>
      <w:r>
        <w:rPr>
          <w:rFonts w:hint="eastAsia" w:ascii="宋体" w:hAnsi="宋体" w:eastAsia="宋体" w:cs="宋体"/>
          <w:szCs w:val="24"/>
          <w:highlight w:val="none"/>
        </w:rPr>
        <w:fldChar w:fldCharType="end"/>
      </w:r>
    </w:p>
    <w:p>
      <w:pPr>
        <w:pStyle w:val="18"/>
        <w:tabs>
          <w:tab w:val="right" w:leader="dot" w:pos="9070"/>
          <w:tab w:val="clear" w:pos="9054"/>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_Toc31000 </w:instrText>
      </w:r>
      <w:r>
        <w:rPr>
          <w:rFonts w:hint="eastAsia" w:ascii="宋体" w:hAnsi="宋体" w:eastAsia="宋体" w:cs="宋体"/>
          <w:szCs w:val="24"/>
          <w:highlight w:val="none"/>
        </w:rPr>
        <w:fldChar w:fldCharType="separate"/>
      </w:r>
      <w:r>
        <w:rPr>
          <w:rFonts w:hint="eastAsia" w:ascii="宋体" w:hAnsi="宋体" w:cs="宋体"/>
          <w:bCs w:val="0"/>
          <w:kern w:val="2"/>
          <w:szCs w:val="22"/>
          <w:highlight w:val="none"/>
        </w:rPr>
        <w:t>第四章合同条款及格式</w:t>
      </w:r>
      <w:r>
        <w:rPr>
          <w:highlight w:val="none"/>
        </w:rPr>
        <w:tab/>
      </w:r>
      <w:r>
        <w:rPr>
          <w:highlight w:val="none"/>
        </w:rPr>
        <w:fldChar w:fldCharType="begin"/>
      </w:r>
      <w:r>
        <w:rPr>
          <w:highlight w:val="none"/>
        </w:rPr>
        <w:instrText xml:space="preserve"> PAGEREF _Toc31000 \h </w:instrText>
      </w:r>
      <w:r>
        <w:rPr>
          <w:highlight w:val="none"/>
        </w:rPr>
        <w:fldChar w:fldCharType="separate"/>
      </w:r>
      <w:r>
        <w:rPr>
          <w:highlight w:val="none"/>
        </w:rPr>
        <w:t>36</w:t>
      </w:r>
      <w:r>
        <w:rPr>
          <w:highlight w:val="none"/>
        </w:rPr>
        <w:fldChar w:fldCharType="end"/>
      </w:r>
      <w:r>
        <w:rPr>
          <w:rFonts w:hint="eastAsia" w:ascii="宋体" w:hAnsi="宋体" w:eastAsia="宋体" w:cs="宋体"/>
          <w:szCs w:val="24"/>
          <w:highlight w:val="none"/>
        </w:rPr>
        <w:fldChar w:fldCharType="end"/>
      </w:r>
    </w:p>
    <w:p>
      <w:pPr>
        <w:pStyle w:val="18"/>
        <w:tabs>
          <w:tab w:val="right" w:leader="dot" w:pos="9070"/>
          <w:tab w:val="clear" w:pos="9054"/>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_Toc1869 </w:instrText>
      </w:r>
      <w:r>
        <w:rPr>
          <w:rFonts w:hint="eastAsia" w:ascii="宋体" w:hAnsi="宋体" w:eastAsia="宋体" w:cs="宋体"/>
          <w:szCs w:val="24"/>
          <w:highlight w:val="none"/>
        </w:rPr>
        <w:fldChar w:fldCharType="separate"/>
      </w:r>
      <w:r>
        <w:rPr>
          <w:rFonts w:hint="eastAsia" w:ascii="宋体" w:hAnsi="宋体" w:cs="宋体"/>
          <w:bCs w:val="0"/>
          <w:kern w:val="2"/>
          <w:szCs w:val="22"/>
          <w:highlight w:val="none"/>
        </w:rPr>
        <w:t>第五章委托人要求</w:t>
      </w:r>
      <w:r>
        <w:rPr>
          <w:highlight w:val="none"/>
        </w:rPr>
        <w:tab/>
      </w:r>
      <w:r>
        <w:rPr>
          <w:highlight w:val="none"/>
        </w:rPr>
        <w:fldChar w:fldCharType="begin"/>
      </w:r>
      <w:r>
        <w:rPr>
          <w:highlight w:val="none"/>
        </w:rPr>
        <w:instrText xml:space="preserve"> PAGEREF _Toc1869 \h </w:instrText>
      </w:r>
      <w:r>
        <w:rPr>
          <w:highlight w:val="none"/>
        </w:rPr>
        <w:fldChar w:fldCharType="separate"/>
      </w:r>
      <w:r>
        <w:rPr>
          <w:highlight w:val="none"/>
        </w:rPr>
        <w:t>55</w:t>
      </w:r>
      <w:r>
        <w:rPr>
          <w:highlight w:val="none"/>
        </w:rPr>
        <w:fldChar w:fldCharType="end"/>
      </w:r>
      <w:r>
        <w:rPr>
          <w:rFonts w:hint="eastAsia" w:ascii="宋体" w:hAnsi="宋体" w:eastAsia="宋体" w:cs="宋体"/>
          <w:szCs w:val="24"/>
          <w:highlight w:val="none"/>
        </w:rPr>
        <w:fldChar w:fldCharType="end"/>
      </w:r>
    </w:p>
    <w:p>
      <w:pPr>
        <w:pStyle w:val="18"/>
        <w:tabs>
          <w:tab w:val="right" w:leader="dot" w:pos="9070"/>
          <w:tab w:val="clear" w:pos="9054"/>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_Toc11270 </w:instrText>
      </w:r>
      <w:r>
        <w:rPr>
          <w:rFonts w:hint="eastAsia" w:ascii="宋体" w:hAnsi="宋体" w:eastAsia="宋体" w:cs="宋体"/>
          <w:szCs w:val="24"/>
          <w:highlight w:val="none"/>
        </w:rPr>
        <w:fldChar w:fldCharType="separate"/>
      </w:r>
      <w:r>
        <w:rPr>
          <w:rFonts w:hint="eastAsia" w:ascii="宋体" w:hAnsi="宋体" w:cs="宋体"/>
          <w:bCs w:val="0"/>
          <w:kern w:val="2"/>
          <w:szCs w:val="22"/>
          <w:highlight w:val="none"/>
        </w:rPr>
        <w:t>第六章 投标文件格式</w:t>
      </w:r>
      <w:r>
        <w:rPr>
          <w:highlight w:val="none"/>
        </w:rPr>
        <w:tab/>
      </w:r>
      <w:r>
        <w:rPr>
          <w:highlight w:val="none"/>
        </w:rPr>
        <w:fldChar w:fldCharType="begin"/>
      </w:r>
      <w:r>
        <w:rPr>
          <w:highlight w:val="none"/>
        </w:rPr>
        <w:instrText xml:space="preserve"> PAGEREF _Toc11270 \h </w:instrText>
      </w:r>
      <w:r>
        <w:rPr>
          <w:highlight w:val="none"/>
        </w:rPr>
        <w:fldChar w:fldCharType="separate"/>
      </w:r>
      <w:r>
        <w:rPr>
          <w:highlight w:val="none"/>
        </w:rPr>
        <w:t>60</w:t>
      </w:r>
      <w:r>
        <w:rPr>
          <w:highlight w:val="none"/>
        </w:rPr>
        <w:fldChar w:fldCharType="end"/>
      </w:r>
      <w:r>
        <w:rPr>
          <w:rFonts w:hint="eastAsia" w:ascii="宋体" w:hAnsi="宋体" w:eastAsia="宋体" w:cs="宋体"/>
          <w:szCs w:val="24"/>
          <w:highlight w:val="none"/>
        </w:rPr>
        <w:fldChar w:fldCharType="end"/>
      </w:r>
    </w:p>
    <w:p>
      <w:pPr>
        <w:pStyle w:val="21"/>
        <w:tabs>
          <w:tab w:val="right" w:leader="dot" w:pos="8720"/>
        </w:tabs>
        <w:rPr>
          <w:rStyle w:val="32"/>
          <w:rFonts w:hint="eastAsia" w:ascii="宋体" w:hAnsi="宋体" w:eastAsia="宋体" w:cs="宋体"/>
          <w:color w:val="auto"/>
          <w:sz w:val="24"/>
          <w:szCs w:val="24"/>
          <w:highlight w:val="none"/>
        </w:rPr>
      </w:pPr>
      <w:r>
        <w:rPr>
          <w:rFonts w:hint="eastAsia" w:ascii="宋体" w:hAnsi="宋体" w:eastAsia="宋体" w:cs="宋体"/>
          <w:szCs w:val="24"/>
          <w:highlight w:val="none"/>
        </w:rPr>
        <w:fldChar w:fldCharType="end"/>
      </w:r>
    </w:p>
    <w:p>
      <w:pPr>
        <w:spacing w:line="360" w:lineRule="auto"/>
        <w:jc w:val="center"/>
        <w:rPr>
          <w:rFonts w:hint="eastAsia" w:ascii="宋体" w:hAnsi="宋体" w:eastAsia="宋体" w:cs="宋体"/>
          <w:sz w:val="24"/>
          <w:szCs w:val="24"/>
          <w:highlight w:val="none"/>
        </w:rPr>
      </w:pPr>
    </w:p>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pStyle w:val="2"/>
        <w:widowControl/>
        <w:spacing w:before="0" w:after="982" w:line="265" w:lineRule="auto"/>
        <w:jc w:val="center"/>
        <w:rPr>
          <w:rFonts w:ascii="宋体" w:hAnsi="宋体" w:cs="宋体"/>
          <w:b w:val="0"/>
          <w:bCs w:val="0"/>
          <w:kern w:val="2"/>
          <w:szCs w:val="22"/>
          <w:highlight w:val="none"/>
        </w:rPr>
      </w:pPr>
      <w:bookmarkStart w:id="0" w:name="_Toc11203"/>
      <w:r>
        <w:rPr>
          <w:rFonts w:hint="eastAsia" w:ascii="宋体" w:hAnsi="宋体" w:cs="宋体"/>
          <w:b w:val="0"/>
          <w:bCs w:val="0"/>
          <w:kern w:val="2"/>
          <w:szCs w:val="22"/>
          <w:highlight w:val="none"/>
        </w:rPr>
        <w:t>第一卷</w:t>
      </w:r>
      <w:bookmarkEnd w:id="0"/>
    </w:p>
    <w:p>
      <w:pPr>
        <w:pStyle w:val="2"/>
        <w:widowControl/>
        <w:spacing w:before="0" w:after="0" w:line="360" w:lineRule="auto"/>
        <w:jc w:val="center"/>
        <w:rPr>
          <w:rFonts w:ascii="宋体" w:hAnsi="宋体" w:cs="宋体"/>
          <w:b w:val="0"/>
          <w:bCs w:val="0"/>
          <w:kern w:val="2"/>
          <w:szCs w:val="22"/>
          <w:highlight w:val="none"/>
        </w:rPr>
      </w:pPr>
      <w:r>
        <w:rPr>
          <w:rFonts w:hint="eastAsia" w:ascii="宋体" w:hAnsi="宋体" w:cs="宋体"/>
          <w:sz w:val="84"/>
          <w:szCs w:val="84"/>
          <w:highlight w:val="none"/>
        </w:rPr>
        <w:br w:type="page"/>
      </w:r>
      <w:bookmarkStart w:id="1" w:name="_Toc21310"/>
      <w:r>
        <w:rPr>
          <w:rFonts w:hint="eastAsia" w:ascii="宋体" w:hAnsi="宋体" w:cs="宋体"/>
          <w:b w:val="0"/>
          <w:bCs w:val="0"/>
          <w:kern w:val="2"/>
          <w:szCs w:val="22"/>
          <w:highlight w:val="none"/>
        </w:rPr>
        <w:t>第一章招标公告</w:t>
      </w:r>
      <w:bookmarkEnd w:id="1"/>
    </w:p>
    <w:p>
      <w:pPr>
        <w:spacing w:line="360" w:lineRule="auto"/>
        <w:jc w:val="center"/>
        <w:rPr>
          <w:rFonts w:ascii="宋体" w:hAnsi="宋体" w:cs="宋体"/>
          <w:sz w:val="28"/>
          <w:szCs w:val="28"/>
          <w:highlight w:val="none"/>
        </w:rPr>
      </w:pPr>
      <w:r>
        <w:rPr>
          <w:rFonts w:hint="eastAsia" w:ascii="宋体" w:hAnsi="宋体" w:cs="宋体"/>
          <w:sz w:val="28"/>
          <w:szCs w:val="28"/>
          <w:highlight w:val="none"/>
          <w:lang w:eastAsia="zh-CN"/>
        </w:rPr>
        <w:t>瑞安市高楼镇上埠集聚点A、B、D地块</w:t>
      </w:r>
      <w:r>
        <w:rPr>
          <w:rFonts w:hint="eastAsia" w:ascii="宋体" w:hAnsi="宋体" w:cs="宋体"/>
          <w:sz w:val="28"/>
          <w:szCs w:val="28"/>
          <w:highlight w:val="none"/>
        </w:rPr>
        <w:t>监理招标公告</w:t>
      </w:r>
    </w:p>
    <w:p>
      <w:pPr>
        <w:pStyle w:val="3"/>
        <w:rPr>
          <w:rFonts w:ascii="宋体" w:hAnsi="宋体" w:cs="宋体"/>
          <w:bCs/>
          <w:highlight w:val="none"/>
        </w:rPr>
      </w:pPr>
      <w:bookmarkStart w:id="2" w:name="_Toc1979"/>
      <w:r>
        <w:rPr>
          <w:rFonts w:hint="eastAsia" w:ascii="宋体" w:hAnsi="宋体" w:cs="宋体"/>
          <w:bCs/>
          <w:highlight w:val="none"/>
        </w:rPr>
        <w:t>1.</w:t>
      </w:r>
      <w:r>
        <w:rPr>
          <w:rFonts w:hint="eastAsia" w:ascii="宋体" w:hAnsi="宋体" w:cs="宋体"/>
          <w:highlight w:val="none"/>
        </w:rPr>
        <w:t>招标条件</w:t>
      </w:r>
      <w:bookmarkEnd w:id="2"/>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本招标项目</w:t>
      </w:r>
      <w:r>
        <w:rPr>
          <w:rFonts w:hint="eastAsia" w:ascii="宋体" w:hAnsi="宋体" w:cs="宋体"/>
          <w:sz w:val="24"/>
          <w:highlight w:val="none"/>
          <w:u w:val="single"/>
          <w:lang w:eastAsia="zh-CN"/>
        </w:rPr>
        <w:t>瑞安市高楼镇上埠集聚点A、B、D地块监理</w:t>
      </w:r>
      <w:r>
        <w:rPr>
          <w:rFonts w:hint="eastAsia" w:ascii="宋体" w:hAnsi="宋体" w:cs="宋体"/>
          <w:sz w:val="24"/>
          <w:highlight w:val="none"/>
        </w:rPr>
        <w:t>已由</w:t>
      </w:r>
      <w:r>
        <w:rPr>
          <w:rFonts w:hint="eastAsia" w:ascii="宋体" w:hAnsi="宋体" w:cs="宋体"/>
          <w:sz w:val="24"/>
          <w:highlight w:val="none"/>
          <w:u w:val="single"/>
        </w:rPr>
        <w:t>瑞安市发展和改革局</w:t>
      </w:r>
      <w:r>
        <w:rPr>
          <w:rFonts w:hint="eastAsia" w:ascii="宋体" w:hAnsi="宋体" w:cs="宋体"/>
          <w:sz w:val="24"/>
          <w:highlight w:val="none"/>
        </w:rPr>
        <w:t>以</w:t>
      </w:r>
      <w:r>
        <w:rPr>
          <w:rFonts w:hint="eastAsia" w:ascii="宋体" w:hAnsi="宋体" w:cs="宋体"/>
          <w:sz w:val="24"/>
          <w:highlight w:val="none"/>
          <w:u w:val="single"/>
        </w:rPr>
        <w:t>瑞</w:t>
      </w:r>
      <w:r>
        <w:rPr>
          <w:rFonts w:hint="eastAsia" w:ascii="宋体" w:hAnsi="宋体" w:cs="宋体"/>
          <w:sz w:val="24"/>
          <w:highlight w:val="none"/>
          <w:u w:val="single"/>
          <w:lang w:val="en-US" w:eastAsia="zh-CN"/>
        </w:rPr>
        <w:t>浙江省企业投资项目备案信息表（2012-330381-04-01-285562）</w:t>
      </w:r>
      <w:r>
        <w:rPr>
          <w:rFonts w:hint="eastAsia" w:ascii="宋体" w:hAnsi="宋体" w:cs="宋体"/>
          <w:sz w:val="24"/>
          <w:highlight w:val="none"/>
        </w:rPr>
        <w:t>批准建设，项目业主为</w:t>
      </w:r>
      <w:r>
        <w:rPr>
          <w:rFonts w:hint="eastAsia" w:ascii="宋体" w:hAnsi="宋体" w:cs="宋体"/>
          <w:sz w:val="24"/>
          <w:highlight w:val="none"/>
          <w:u w:val="single"/>
          <w:lang w:eastAsia="zh-CN"/>
        </w:rPr>
        <w:t>瑞安市高楼镇营东村股份经济合作社</w:t>
      </w:r>
      <w:r>
        <w:rPr>
          <w:rFonts w:hint="eastAsia" w:ascii="宋体" w:hAnsi="宋体" w:cs="宋体"/>
          <w:sz w:val="24"/>
          <w:highlight w:val="none"/>
        </w:rPr>
        <w:t>，建设资金来自</w:t>
      </w:r>
      <w:r>
        <w:rPr>
          <w:rFonts w:hint="eastAsia" w:ascii="宋体" w:hAnsi="宋体" w:eastAsia="宋体" w:cs="宋体"/>
          <w:sz w:val="24"/>
          <w:highlight w:val="none"/>
          <w:u w:val="single"/>
          <w:lang w:val="en-US" w:eastAsia="zh-CN"/>
        </w:rPr>
        <w:t>自筹</w:t>
      </w:r>
      <w:r>
        <w:rPr>
          <w:rFonts w:hint="eastAsia" w:ascii="宋体" w:hAnsi="宋体" w:cs="宋体"/>
          <w:sz w:val="24"/>
          <w:highlight w:val="none"/>
        </w:rPr>
        <w:t>，出资比例为</w:t>
      </w:r>
      <w:r>
        <w:rPr>
          <w:rFonts w:hint="eastAsia" w:ascii="宋体" w:hAnsi="宋体" w:eastAsia="宋体" w:cs="宋体"/>
          <w:sz w:val="24"/>
          <w:highlight w:val="none"/>
          <w:u w:val="single"/>
          <w:lang w:val="en-US" w:eastAsia="zh-CN"/>
        </w:rPr>
        <w:t>100%</w:t>
      </w:r>
      <w:r>
        <w:rPr>
          <w:rFonts w:hint="eastAsia" w:ascii="宋体" w:hAnsi="宋体" w:cs="宋体"/>
          <w:sz w:val="24"/>
          <w:highlight w:val="none"/>
        </w:rPr>
        <w:t>，招标人为</w:t>
      </w:r>
      <w:r>
        <w:rPr>
          <w:rFonts w:hint="eastAsia" w:ascii="宋体" w:hAnsi="宋体" w:cs="宋体"/>
          <w:sz w:val="24"/>
          <w:highlight w:val="none"/>
          <w:u w:val="single"/>
          <w:lang w:eastAsia="zh-CN"/>
        </w:rPr>
        <w:t>瑞安市高楼镇营东村股份经济合作社</w:t>
      </w:r>
      <w:r>
        <w:rPr>
          <w:rFonts w:hint="eastAsia" w:ascii="宋体" w:hAnsi="宋体" w:cs="宋体"/>
          <w:sz w:val="24"/>
          <w:highlight w:val="none"/>
        </w:rPr>
        <w:t>。项目已具备招标条件，现对该项目的</w:t>
      </w:r>
      <w:r>
        <w:rPr>
          <w:rFonts w:hint="eastAsia" w:ascii="宋体" w:hAnsi="宋体" w:cs="宋体"/>
          <w:sz w:val="24"/>
          <w:highlight w:val="none"/>
          <w:u w:val="single"/>
          <w:lang w:eastAsia="zh-CN"/>
        </w:rPr>
        <w:t>瑞安市高楼镇上埠集聚点A、B、D地块</w:t>
      </w:r>
      <w:r>
        <w:rPr>
          <w:rFonts w:hint="eastAsia" w:ascii="宋体" w:hAnsi="宋体" w:cs="宋体"/>
          <w:sz w:val="24"/>
          <w:highlight w:val="none"/>
        </w:rPr>
        <w:t>监理进行公开招标。</w:t>
      </w:r>
    </w:p>
    <w:p>
      <w:pPr>
        <w:pStyle w:val="3"/>
        <w:rPr>
          <w:rFonts w:ascii="宋体" w:hAnsi="宋体" w:cs="宋体"/>
          <w:highlight w:val="none"/>
        </w:rPr>
      </w:pPr>
      <w:bookmarkStart w:id="3" w:name="_Toc15273"/>
      <w:r>
        <w:rPr>
          <w:rFonts w:hint="eastAsia" w:ascii="宋体" w:hAnsi="宋体" w:cs="宋体"/>
          <w:highlight w:val="none"/>
        </w:rPr>
        <w:t>2.项目概况与招标范围</w:t>
      </w:r>
      <w:bookmarkEnd w:id="3"/>
    </w:p>
    <w:p>
      <w:pPr>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 xml:space="preserve">2.1 建设地点： </w:t>
      </w:r>
      <w:r>
        <w:rPr>
          <w:rFonts w:hint="eastAsia" w:ascii="宋体" w:hAnsi="宋体" w:eastAsia="宋体" w:cs="宋体"/>
          <w:sz w:val="24"/>
          <w:highlight w:val="none"/>
          <w:u w:val="single"/>
          <w:lang w:val="en-US" w:eastAsia="zh-CN"/>
        </w:rPr>
        <w:t>瑞安市飞云镇上埠村，位于马龙路以北</w:t>
      </w:r>
      <w:r>
        <w:rPr>
          <w:rFonts w:hint="default"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lang w:val="en-US" w:eastAsia="zh-CN"/>
        </w:rPr>
        <w:t>、以南，瑞南大道以东，两头河以西，地块编号02-39、02-30、02-35</w:t>
      </w:r>
      <w:r>
        <w:rPr>
          <w:rFonts w:hint="eastAsia" w:ascii="宋体" w:hAnsi="宋体" w:eastAsia="宋体" w:cs="宋体"/>
          <w:sz w:val="24"/>
          <w:highlight w:val="none"/>
        </w:rPr>
        <w:t>；</w:t>
      </w:r>
    </w:p>
    <w:p>
      <w:pPr>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2.2 工程规模：</w:t>
      </w:r>
      <w:r>
        <w:rPr>
          <w:rFonts w:hint="eastAsia" w:ascii="宋体" w:hAnsi="宋体" w:eastAsia="宋体" w:cs="宋体"/>
          <w:sz w:val="24"/>
          <w:highlight w:val="none"/>
          <w:u w:val="single"/>
          <w:lang w:val="en-US" w:eastAsia="zh-CN"/>
        </w:rPr>
        <w:t>新建建筑面积约 72049.95m²，其中：住宅建筑面积约70328.16㎡，居家养老服务用房164.9㎡，商业网点面积499㎡，物业用房510㎡，配电用房384.89㎡，消防及监控室74㎡，电视电信接线89㎡；另地下建筑面积约24141.38㎡；建筑高度53.2m；项目建安工程费为30940.64万元</w:t>
      </w:r>
      <w:r>
        <w:rPr>
          <w:rFonts w:hint="eastAsia" w:ascii="宋体" w:hAnsi="宋体" w:eastAsia="宋体" w:cs="宋体"/>
          <w:sz w:val="24"/>
          <w:highlight w:val="none"/>
          <w:lang w:val="en-US" w:eastAsia="zh-CN"/>
        </w:rPr>
        <w:t xml:space="preserve">； </w:t>
      </w:r>
    </w:p>
    <w:p>
      <w:pPr>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2.3 招标范围：</w:t>
      </w:r>
      <w:r>
        <w:rPr>
          <w:rFonts w:hint="eastAsia" w:ascii="宋体" w:hAnsi="宋体" w:eastAsia="宋体" w:cs="宋体"/>
          <w:sz w:val="24"/>
          <w:highlight w:val="none"/>
          <w:u w:val="single"/>
        </w:rPr>
        <w:t>包括土建(含基坑围护、外立面等)、安装（含电气、给排水、消防、人防、暖通、智能化、抗震支架等）、室外附属(含道路、绿化、景观、室外给排水、室外电气、泛光照明、海绵城市、围墙等)、变配电、电梯等施工图及设计变更所包括的所有内容的施工准备阶段、施工阶段、竣工结算阶段、质量保修阶段等全过程的质量控制、进度控制、投资控制、合同管理、信息管理、组织协调和安全监理等监理服务</w:t>
      </w:r>
      <w:r>
        <w:rPr>
          <w:rFonts w:hint="eastAsia" w:ascii="宋体" w:hAnsi="宋体" w:eastAsia="宋体" w:cs="宋体"/>
          <w:sz w:val="24"/>
          <w:highlight w:val="none"/>
          <w:lang w:eastAsia="zh-CN"/>
        </w:rPr>
        <w:t>；</w:t>
      </w:r>
      <w:r>
        <w:rPr>
          <w:rFonts w:hint="eastAsia" w:ascii="宋体" w:hAnsi="宋体" w:eastAsia="宋体" w:cs="宋体"/>
          <w:sz w:val="24"/>
          <w:highlight w:val="none"/>
        </w:rPr>
        <w:t xml:space="preserve"> </w:t>
      </w:r>
    </w:p>
    <w:p>
      <w:pPr>
        <w:snapToGrid w:val="0"/>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rPr>
        <w:t>2.4 监理合同暂估价：</w:t>
      </w:r>
      <w:r>
        <w:rPr>
          <w:rFonts w:hint="eastAsia" w:ascii="宋体" w:hAnsi="宋体" w:eastAsia="宋体" w:cs="宋体"/>
          <w:sz w:val="24"/>
          <w:highlight w:val="none"/>
          <w:u w:val="single"/>
        </w:rPr>
        <w:t>约</w:t>
      </w:r>
      <w:r>
        <w:rPr>
          <w:rFonts w:hint="eastAsia" w:ascii="宋体" w:hAnsi="宋体" w:eastAsia="宋体" w:cs="宋体"/>
          <w:sz w:val="24"/>
          <w:highlight w:val="none"/>
          <w:u w:val="single"/>
          <w:lang w:val="en-US" w:eastAsia="zh-CN"/>
        </w:rPr>
        <w:t>202</w:t>
      </w:r>
      <w:r>
        <w:rPr>
          <w:rFonts w:hint="eastAsia" w:ascii="宋体" w:hAnsi="宋体" w:eastAsia="宋体" w:cs="宋体"/>
          <w:sz w:val="24"/>
          <w:highlight w:val="none"/>
          <w:u w:val="single"/>
        </w:rPr>
        <w:t>万元</w:t>
      </w:r>
      <w:r>
        <w:rPr>
          <w:rFonts w:hint="eastAsia" w:ascii="宋体" w:hAnsi="宋体" w:eastAsia="宋体" w:cs="宋体"/>
          <w:sz w:val="24"/>
          <w:highlight w:val="none"/>
          <w:lang w:eastAsia="zh-CN"/>
        </w:rPr>
        <w:t>；</w:t>
      </w:r>
      <w:bookmarkStart w:id="232" w:name="_GoBack"/>
      <w:bookmarkEnd w:id="232"/>
    </w:p>
    <w:p>
      <w:pPr>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2.5 监理服务期限：</w:t>
      </w:r>
      <w:r>
        <w:rPr>
          <w:rFonts w:hint="eastAsia" w:ascii="宋体" w:hAnsi="宋体" w:eastAsia="宋体" w:cs="宋体"/>
          <w:sz w:val="24"/>
          <w:highlight w:val="none"/>
          <w:u w:val="single"/>
        </w:rPr>
        <w:t>（1）施工阶段监理服务期：监理合同生效起至全部标段工程竣工验收、结算办理、备案；（2）保修阶段监理服务期：从工程竣工验收合格、备案完成之日起5年</w:t>
      </w:r>
      <w:r>
        <w:rPr>
          <w:rFonts w:hint="eastAsia" w:ascii="宋体" w:hAnsi="宋体" w:eastAsia="宋体" w:cs="宋体"/>
          <w:sz w:val="24"/>
          <w:highlight w:val="none"/>
        </w:rPr>
        <w:t xml:space="preserve">。 </w:t>
      </w:r>
    </w:p>
    <w:p>
      <w:pPr>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2.6 工程质量标准：</w:t>
      </w:r>
      <w:r>
        <w:rPr>
          <w:rFonts w:hint="eastAsia" w:ascii="宋体" w:hAnsi="宋体" w:eastAsia="宋体" w:cs="宋体"/>
          <w:sz w:val="24"/>
          <w:highlight w:val="none"/>
          <w:u w:val="single"/>
        </w:rPr>
        <w:t>合格</w:t>
      </w:r>
      <w:r>
        <w:rPr>
          <w:rFonts w:hint="eastAsia" w:ascii="宋体" w:hAnsi="宋体" w:eastAsia="宋体" w:cs="宋体"/>
          <w:sz w:val="24"/>
          <w:highlight w:val="none"/>
        </w:rPr>
        <w:t>。</w:t>
      </w:r>
    </w:p>
    <w:p>
      <w:pPr>
        <w:pStyle w:val="3"/>
        <w:rPr>
          <w:rFonts w:ascii="宋体" w:hAnsi="宋体" w:cs="宋体"/>
          <w:highlight w:val="none"/>
        </w:rPr>
      </w:pPr>
      <w:bookmarkStart w:id="4" w:name="_Toc29987"/>
      <w:r>
        <w:rPr>
          <w:rFonts w:hint="eastAsia" w:ascii="宋体" w:hAnsi="宋体" w:cs="宋体"/>
          <w:highlight w:val="none"/>
        </w:rPr>
        <w:t>3.投标人资格要求</w:t>
      </w:r>
      <w:bookmarkEnd w:id="4"/>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3.1 本次招标要求投标人须具备</w:t>
      </w:r>
      <w:r>
        <w:rPr>
          <w:rFonts w:hint="eastAsia" w:ascii="宋体" w:hAnsi="宋体" w:cs="宋体"/>
          <w:sz w:val="24"/>
          <w:highlight w:val="none"/>
          <w:u w:val="single"/>
        </w:rPr>
        <w:t>工程监理综合资质或者房屋建筑工程监理</w:t>
      </w:r>
      <w:r>
        <w:rPr>
          <w:rFonts w:hint="eastAsia" w:ascii="宋体" w:hAnsi="宋体" w:cs="宋体"/>
          <w:sz w:val="24"/>
          <w:highlight w:val="none"/>
          <w:u w:val="single"/>
          <w:lang w:eastAsia="zh-CN"/>
        </w:rPr>
        <w:t>乙</w:t>
      </w:r>
      <w:r>
        <w:rPr>
          <w:rFonts w:hint="eastAsia" w:ascii="宋体" w:hAnsi="宋体" w:cs="宋体"/>
          <w:sz w:val="24"/>
          <w:highlight w:val="none"/>
          <w:u w:val="single"/>
        </w:rPr>
        <w:t>级</w:t>
      </w:r>
      <w:r>
        <w:rPr>
          <w:rFonts w:hint="eastAsia" w:ascii="宋体" w:hAnsi="宋体" w:cs="宋体"/>
          <w:sz w:val="24"/>
          <w:highlight w:val="none"/>
          <w:u w:val="single"/>
          <w:lang w:val="en-US" w:eastAsia="zh-CN"/>
        </w:rPr>
        <w:t>及以上</w:t>
      </w:r>
      <w:r>
        <w:rPr>
          <w:rFonts w:hint="eastAsia" w:ascii="宋体" w:hAnsi="宋体" w:cs="宋体"/>
          <w:sz w:val="24"/>
          <w:highlight w:val="none"/>
        </w:rPr>
        <w:t>资质，</w:t>
      </w:r>
      <w:r>
        <w:rPr>
          <w:rFonts w:hint="eastAsia" w:ascii="宋体" w:hAnsi="宋体" w:cs="宋体"/>
          <w:color w:val="auto"/>
          <w:sz w:val="22"/>
          <w:szCs w:val="22"/>
          <w:highlight w:val="none"/>
          <w:u w:val="single"/>
          <w:lang w:val="en-US" w:eastAsia="zh-CN"/>
        </w:rPr>
        <w:t xml:space="preserve">/ </w:t>
      </w:r>
      <w:r>
        <w:rPr>
          <w:rFonts w:hint="eastAsia" w:ascii="宋体" w:hAnsi="宋体" w:cs="宋体"/>
          <w:sz w:val="24"/>
          <w:highlight w:val="none"/>
        </w:rPr>
        <w:t>业绩，并在人员、试验检测仪器设备方面具有相应的监理能力。</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3.2 本次招标</w:t>
      </w:r>
      <w:r>
        <w:rPr>
          <w:rFonts w:hint="eastAsia" w:ascii="宋体" w:hAnsi="宋体" w:cs="宋体"/>
          <w:b w:val="0"/>
          <w:bCs w:val="0"/>
          <w:i w:val="0"/>
          <w:iCs/>
          <w:sz w:val="24"/>
          <w:highlight w:val="none"/>
          <w:u w:val="single"/>
        </w:rPr>
        <w:t>不接受</w:t>
      </w:r>
      <w:r>
        <w:rPr>
          <w:rFonts w:hint="eastAsia" w:ascii="宋体" w:hAnsi="宋体" w:cs="宋体"/>
          <w:sz w:val="24"/>
          <w:highlight w:val="none"/>
        </w:rPr>
        <w:t>联合体投标。联合体投标的，应满足下列要求：</w:t>
      </w:r>
      <w:r>
        <w:rPr>
          <w:rFonts w:hint="eastAsia" w:ascii="宋体" w:hAnsi="宋体" w:cs="宋体"/>
          <w:sz w:val="24"/>
          <w:highlight w:val="none"/>
          <w:u w:val="single"/>
          <w:lang w:val="en-US" w:eastAsia="zh-CN"/>
        </w:rPr>
        <w:t>/</w:t>
      </w:r>
      <w:r>
        <w:rPr>
          <w:rFonts w:hint="eastAsia" w:ascii="宋体" w:hAnsi="宋体" w:cs="宋体"/>
          <w:sz w:val="24"/>
          <w:highlight w:val="none"/>
        </w:rPr>
        <w:t xml:space="preserve">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3.3 </w:t>
      </w:r>
      <w:r>
        <w:rPr>
          <w:rFonts w:hint="eastAsia" w:ascii="宋体" w:hAnsi="宋体" w:cs="宋体"/>
          <w:kern w:val="0"/>
          <w:sz w:val="24"/>
          <w:highlight w:val="none"/>
        </w:rPr>
        <w:t>投标人拟派总监理工程师须具有注册在投标人单位的国家注册监理工程师证书，注册专业为</w:t>
      </w:r>
      <w:r>
        <w:rPr>
          <w:rFonts w:hint="eastAsia" w:ascii="宋体" w:hAnsi="宋体" w:cs="宋体"/>
          <w:kern w:val="0"/>
          <w:sz w:val="24"/>
          <w:highlight w:val="none"/>
          <w:u w:val="single"/>
        </w:rPr>
        <w:t>房屋建筑工程</w:t>
      </w:r>
      <w:r>
        <w:rPr>
          <w:rFonts w:hint="eastAsia" w:ascii="宋体" w:hAnsi="宋体" w:cs="宋体"/>
          <w:kern w:val="0"/>
          <w:sz w:val="24"/>
          <w:highlight w:val="none"/>
        </w:rPr>
        <w:t>，</w:t>
      </w:r>
      <w:r>
        <w:rPr>
          <w:rFonts w:hint="eastAsia" w:ascii="宋体" w:hAnsi="宋体" w:cs="宋体"/>
          <w:sz w:val="24"/>
          <w:highlight w:val="none"/>
        </w:rPr>
        <w:t>允许拟派总监理工程师</w:t>
      </w:r>
      <w:r>
        <w:rPr>
          <w:rFonts w:hint="eastAsia" w:ascii="宋体" w:hAnsi="宋体" w:cs="宋体"/>
          <w:kern w:val="0"/>
          <w:sz w:val="24"/>
          <w:highlight w:val="none"/>
        </w:rPr>
        <w:t>：</w:t>
      </w:r>
      <w:r>
        <w:rPr>
          <w:rFonts w:hint="eastAsia" w:ascii="宋体" w:hAnsi="宋体" w:cs="宋体"/>
          <w:i/>
          <w:iCs/>
          <w:kern w:val="0"/>
          <w:sz w:val="24"/>
          <w:highlight w:val="none"/>
          <w:lang w:eastAsia="zh-CN"/>
        </w:rPr>
        <w:t>☑</w:t>
      </w:r>
      <w:r>
        <w:rPr>
          <w:rFonts w:hint="eastAsia" w:ascii="宋体" w:hAnsi="宋体" w:cs="宋体"/>
          <w:i/>
          <w:iCs/>
          <w:kern w:val="0"/>
          <w:sz w:val="24"/>
          <w:highlight w:val="none"/>
        </w:rPr>
        <w:t>零个在监项目</w:t>
      </w:r>
      <w:r>
        <w:rPr>
          <w:rFonts w:hint="eastAsia" w:ascii="宋体" w:hAnsi="宋体" w:cs="宋体"/>
          <w:kern w:val="0"/>
          <w:sz w:val="24"/>
          <w:highlight w:val="none"/>
        </w:rPr>
        <w:t>。</w:t>
      </w:r>
    </w:p>
    <w:p>
      <w:pPr>
        <w:pStyle w:val="3"/>
        <w:rPr>
          <w:rFonts w:ascii="宋体" w:hAnsi="宋体" w:cs="宋体"/>
          <w:highlight w:val="none"/>
        </w:rPr>
      </w:pPr>
      <w:bookmarkStart w:id="5" w:name="_Toc11413"/>
      <w:r>
        <w:rPr>
          <w:rFonts w:hint="eastAsia" w:ascii="宋体" w:hAnsi="宋体" w:cs="宋体"/>
          <w:highlight w:val="none"/>
        </w:rPr>
        <w:t>4.招标文件的获取</w:t>
      </w:r>
      <w:bookmarkEnd w:id="5"/>
    </w:p>
    <w:p>
      <w:pPr>
        <w:keepNext w:val="0"/>
        <w:keepLines w:val="0"/>
        <w:pageBreakBefore w:val="0"/>
        <w:widowControl w:val="0"/>
        <w:kinsoku/>
        <w:wordWrap w:val="0"/>
        <w:overflowPunct/>
        <w:topLinePunct w:val="0"/>
        <w:autoSpaceDE/>
        <w:autoSpaceDN/>
        <w:bidi w:val="0"/>
        <w:adjustRightInd/>
        <w:snapToGrid w:val="0"/>
        <w:spacing w:line="360" w:lineRule="auto"/>
        <w:ind w:firstLine="410" w:firstLineChars="171"/>
        <w:textAlignment w:val="auto"/>
        <w:rPr>
          <w:rFonts w:ascii="宋体" w:hAnsi="宋体" w:cs="宋体"/>
          <w:color w:val="auto"/>
          <w:sz w:val="24"/>
          <w:highlight w:val="none"/>
        </w:rPr>
      </w:pPr>
      <w:r>
        <w:rPr>
          <w:rFonts w:hint="eastAsia" w:ascii="宋体" w:hAnsi="宋体" w:cs="宋体"/>
          <w:sz w:val="24"/>
          <w:highlight w:val="none"/>
        </w:rPr>
        <w:t>4.1凡有意参加投标者，</w:t>
      </w:r>
      <w:r>
        <w:rPr>
          <w:rFonts w:hint="eastAsia" w:ascii="宋体" w:hAnsi="宋体" w:cs="宋体"/>
          <w:color w:val="auto"/>
          <w:sz w:val="24"/>
          <w:highlight w:val="none"/>
        </w:rPr>
        <w:t>请予本公告发布之日起至投标截止时间前，在网上下载招标文件及其他资料</w:t>
      </w:r>
      <w:r>
        <w:rPr>
          <w:rFonts w:hint="eastAsia" w:ascii="宋体" w:hAnsi="宋体" w:cs="宋体"/>
          <w:i/>
          <w:iCs w:val="0"/>
          <w:color w:val="auto"/>
          <w:sz w:val="24"/>
          <w:highlight w:val="none"/>
        </w:rPr>
        <w:t>(</w:t>
      </w:r>
      <w:r>
        <w:rPr>
          <w:rFonts w:hint="eastAsia" w:ascii="宋体" w:hAnsi="宋体" w:cs="宋体"/>
          <w:i/>
          <w:iCs w:val="0"/>
          <w:color w:val="auto"/>
          <w:sz w:val="24"/>
          <w:highlight w:val="none"/>
          <w:u w:val="single"/>
        </w:rPr>
        <w:t>网址为温州市公共资源交易网瑞安分网http://ggzy.ruian.gov.cn/TPFrontNew/</w:t>
      </w:r>
      <w:r>
        <w:rPr>
          <w:rFonts w:hint="eastAsia" w:ascii="宋体" w:hAnsi="宋体" w:cs="宋体"/>
          <w:i/>
          <w:iCs w:val="0"/>
          <w:color w:val="auto"/>
          <w:sz w:val="24"/>
          <w:highlight w:val="none"/>
        </w:rPr>
        <w:t>）</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i/>
          <w:color w:val="auto"/>
          <w:sz w:val="24"/>
          <w:highlight w:val="none"/>
        </w:rPr>
      </w:pPr>
      <w:r>
        <w:rPr>
          <w:rFonts w:hint="eastAsia" w:ascii="宋体" w:hAnsi="宋体" w:cs="宋体"/>
          <w:color w:val="auto"/>
          <w:sz w:val="24"/>
          <w:highlight w:val="none"/>
        </w:rPr>
        <w:t>4.2</w:t>
      </w:r>
      <w:r>
        <w:rPr>
          <w:rFonts w:hint="eastAsia" w:ascii="宋体" w:hAnsi="宋体" w:cs="宋体"/>
          <w:color w:val="auto"/>
          <w:spacing w:val="20"/>
          <w:sz w:val="24"/>
          <w:highlight w:val="none"/>
        </w:rPr>
        <w:t>本项目招标文件的质疑、</w:t>
      </w:r>
      <w:r>
        <w:rPr>
          <w:rFonts w:hint="eastAsia" w:ascii="宋体" w:hAnsi="宋体" w:cs="宋体"/>
          <w:color w:val="auto"/>
          <w:spacing w:val="14"/>
          <w:sz w:val="24"/>
          <w:highlight w:val="none"/>
        </w:rPr>
        <w:t>澄清、修改、</w:t>
      </w:r>
      <w:r>
        <w:rPr>
          <w:rFonts w:hint="eastAsia" w:ascii="宋体" w:hAnsi="宋体" w:cs="宋体"/>
          <w:color w:val="auto"/>
          <w:spacing w:val="20"/>
          <w:sz w:val="24"/>
          <w:highlight w:val="none"/>
        </w:rPr>
        <w:t>补充等内容在</w:t>
      </w:r>
      <w:r>
        <w:rPr>
          <w:rFonts w:hint="eastAsia" w:ascii="宋体" w:hAnsi="宋体" w:cs="宋体"/>
          <w:i/>
          <w:color w:val="auto"/>
          <w:spacing w:val="20"/>
          <w:sz w:val="24"/>
          <w:highlight w:val="none"/>
        </w:rPr>
        <w:t>（</w:t>
      </w:r>
      <w:r>
        <w:rPr>
          <w:rFonts w:hint="eastAsia" w:ascii="宋体" w:hAnsi="宋体" w:cs="宋体"/>
          <w:i/>
          <w:iCs w:val="0"/>
          <w:color w:val="auto"/>
          <w:sz w:val="24"/>
          <w:highlight w:val="none"/>
          <w:u w:val="single"/>
        </w:rPr>
        <w:t>网址为温州市公共资源交易网瑞安分网http://ggzy.ruian.gov.cn/TPFrontNew/</w:t>
      </w:r>
      <w:r>
        <w:rPr>
          <w:rFonts w:hint="eastAsia" w:ascii="宋体" w:hAnsi="宋体" w:cs="宋体"/>
          <w:i/>
          <w:color w:val="auto"/>
          <w:sz w:val="24"/>
          <w:highlight w:val="none"/>
        </w:rPr>
        <w:t>）</w:t>
      </w:r>
      <w:r>
        <w:rPr>
          <w:rFonts w:hint="eastAsia" w:ascii="宋体" w:hAnsi="宋体" w:cs="宋体"/>
          <w:color w:val="auto"/>
          <w:sz w:val="24"/>
          <w:highlight w:val="none"/>
        </w:rPr>
        <w:t>上发布信息向所有投标人公告。</w:t>
      </w:r>
    </w:p>
    <w:p>
      <w:pPr>
        <w:pStyle w:val="3"/>
        <w:rPr>
          <w:rFonts w:ascii="宋体" w:hAnsi="宋体" w:cs="宋体"/>
          <w:color w:val="auto"/>
          <w:szCs w:val="24"/>
          <w:highlight w:val="none"/>
        </w:rPr>
      </w:pPr>
      <w:bookmarkStart w:id="6" w:name="_Toc28558"/>
      <w:r>
        <w:rPr>
          <w:rFonts w:hint="eastAsia" w:ascii="宋体" w:hAnsi="宋体" w:cs="宋体"/>
          <w:color w:val="auto"/>
          <w:szCs w:val="24"/>
          <w:highlight w:val="none"/>
        </w:rPr>
        <w:t>5.投标文件的递交</w:t>
      </w:r>
      <w:bookmarkEnd w:id="6"/>
    </w:p>
    <w:p>
      <w:pPr>
        <w:pStyle w:val="9"/>
        <w:snapToGrid w:val="0"/>
        <w:spacing w:line="360" w:lineRule="auto"/>
        <w:ind w:firstLine="480" w:firstLineChars="200"/>
        <w:rPr>
          <w:rFonts w:ascii="宋体" w:hAnsi="宋体" w:cs="宋体"/>
          <w:color w:val="auto"/>
          <w:szCs w:val="24"/>
          <w:highlight w:val="none"/>
        </w:rPr>
      </w:pPr>
      <w:r>
        <w:rPr>
          <w:rFonts w:hint="eastAsia" w:ascii="宋体" w:hAnsi="宋体" w:cs="宋体"/>
          <w:color w:val="auto"/>
          <w:szCs w:val="24"/>
          <w:highlight w:val="none"/>
        </w:rPr>
        <w:t>5.1</w:t>
      </w:r>
      <w:r>
        <w:rPr>
          <w:rFonts w:hint="eastAsia" w:ascii="宋体" w:hAnsi="宋体" w:cs="宋体"/>
          <w:color w:val="auto"/>
          <w:szCs w:val="24"/>
          <w:highlight w:val="none"/>
          <w:lang w:val="en-US" w:eastAsia="zh-CN"/>
        </w:rPr>
        <w:t>递</w:t>
      </w:r>
      <w:r>
        <w:rPr>
          <w:rFonts w:hint="eastAsia" w:ascii="宋体" w:hAnsi="宋体" w:eastAsia="宋体" w:cs="宋体"/>
          <w:color w:val="auto"/>
          <w:kern w:val="2"/>
          <w:sz w:val="24"/>
          <w:szCs w:val="24"/>
          <w:highlight w:val="none"/>
          <w:lang w:val="en-US" w:eastAsia="zh-CN" w:bidi="ar-SA"/>
        </w:rPr>
        <w:t>交截止时间：</w:t>
      </w:r>
      <w:r>
        <w:rPr>
          <w:rFonts w:hint="eastAsia" w:ascii="宋体" w:hAnsi="宋体" w:eastAsia="宋体" w:cs="宋体"/>
          <w:color w:val="auto"/>
          <w:kern w:val="2"/>
          <w:sz w:val="24"/>
          <w:szCs w:val="24"/>
          <w:highlight w:val="none"/>
          <w:u w:val="single"/>
          <w:lang w:val="en-US" w:eastAsia="zh-CN" w:bidi="ar-SA"/>
        </w:rPr>
        <w:t>2024</w:t>
      </w:r>
      <w:r>
        <w:rPr>
          <w:rFonts w:hint="eastAsia" w:ascii="宋体" w:hAnsi="宋体" w:eastAsia="宋体" w:cs="宋体"/>
          <w:color w:val="auto"/>
          <w:kern w:val="2"/>
          <w:sz w:val="24"/>
          <w:szCs w:val="24"/>
          <w:highlight w:val="none"/>
          <w:lang w:val="en-US" w:eastAsia="zh-CN" w:bidi="ar-SA"/>
        </w:rPr>
        <w:t>年</w:t>
      </w:r>
      <w:r>
        <w:rPr>
          <w:rFonts w:hint="eastAsia" w:ascii="宋体" w:hAnsi="宋体" w:cs="宋体"/>
          <w:color w:val="auto"/>
          <w:kern w:val="2"/>
          <w:sz w:val="24"/>
          <w:szCs w:val="24"/>
          <w:highlight w:val="none"/>
          <w:u w:val="single"/>
          <w:lang w:val="en-US" w:eastAsia="zh-CN" w:bidi="ar-SA"/>
        </w:rPr>
        <w:t>5</w:t>
      </w:r>
      <w:r>
        <w:rPr>
          <w:rFonts w:hint="eastAsia" w:ascii="宋体" w:hAnsi="宋体" w:eastAsia="宋体" w:cs="宋体"/>
          <w:color w:val="auto"/>
          <w:kern w:val="2"/>
          <w:sz w:val="24"/>
          <w:szCs w:val="24"/>
          <w:highlight w:val="none"/>
          <w:lang w:val="en-US" w:eastAsia="zh-CN" w:bidi="ar-SA"/>
        </w:rPr>
        <w:t>月</w:t>
      </w:r>
      <w:r>
        <w:rPr>
          <w:rFonts w:hint="eastAsia" w:ascii="宋体" w:hAnsi="宋体" w:cs="宋体"/>
          <w:color w:val="auto"/>
          <w:kern w:val="2"/>
          <w:sz w:val="24"/>
          <w:szCs w:val="24"/>
          <w:highlight w:val="none"/>
          <w:u w:val="single"/>
          <w:lang w:val="en-US" w:eastAsia="zh-CN" w:bidi="ar-SA"/>
        </w:rPr>
        <w:t>10</w:t>
      </w:r>
      <w:r>
        <w:rPr>
          <w:rFonts w:hint="eastAsia" w:ascii="宋体" w:hAnsi="宋体" w:eastAsia="宋体" w:cs="宋体"/>
          <w:color w:val="auto"/>
          <w:kern w:val="2"/>
          <w:sz w:val="24"/>
          <w:szCs w:val="24"/>
          <w:highlight w:val="none"/>
          <w:lang w:val="en-US" w:eastAsia="zh-CN" w:bidi="ar-SA"/>
        </w:rPr>
        <w:t>日</w:t>
      </w:r>
      <w:r>
        <w:rPr>
          <w:rFonts w:hint="eastAsia" w:ascii="宋体" w:hAnsi="宋体" w:cs="宋体"/>
          <w:color w:val="auto"/>
          <w:kern w:val="2"/>
          <w:sz w:val="24"/>
          <w:szCs w:val="24"/>
          <w:highlight w:val="none"/>
          <w:u w:val="single"/>
          <w:lang w:val="en-US" w:eastAsia="zh-CN" w:bidi="ar-SA"/>
        </w:rPr>
        <w:t>14</w:t>
      </w:r>
      <w:r>
        <w:rPr>
          <w:rFonts w:hint="eastAsia" w:ascii="宋体" w:hAnsi="宋体" w:eastAsia="宋体" w:cs="宋体"/>
          <w:color w:val="auto"/>
          <w:kern w:val="2"/>
          <w:sz w:val="24"/>
          <w:szCs w:val="24"/>
          <w:highlight w:val="none"/>
          <w:lang w:val="en-US" w:eastAsia="zh-CN" w:bidi="ar-SA"/>
        </w:rPr>
        <w:t>时</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cs="宋体"/>
          <w:color w:val="auto"/>
          <w:kern w:val="2"/>
          <w:sz w:val="24"/>
          <w:szCs w:val="24"/>
          <w:highlight w:val="none"/>
          <w:u w:val="single"/>
          <w:lang w:val="en-US" w:eastAsia="zh-CN" w:bidi="ar-SA"/>
        </w:rPr>
        <w:t>3</w:t>
      </w:r>
      <w:r>
        <w:rPr>
          <w:rFonts w:hint="eastAsia" w:ascii="宋体" w:hAnsi="宋体" w:eastAsia="宋体" w:cs="宋体"/>
          <w:color w:val="auto"/>
          <w:kern w:val="2"/>
          <w:sz w:val="24"/>
          <w:szCs w:val="24"/>
          <w:highlight w:val="none"/>
          <w:u w:val="single"/>
          <w:lang w:val="en-US" w:eastAsia="zh-CN" w:bidi="ar-SA"/>
        </w:rPr>
        <w:t>0</w:t>
      </w:r>
      <w:r>
        <w:rPr>
          <w:rFonts w:hint="eastAsia" w:ascii="宋体" w:hAnsi="宋体" w:eastAsia="宋体" w:cs="宋体"/>
          <w:color w:val="auto"/>
          <w:kern w:val="2"/>
          <w:sz w:val="24"/>
          <w:szCs w:val="24"/>
          <w:highlight w:val="none"/>
          <w:lang w:val="en-US" w:eastAsia="zh-CN" w:bidi="ar-SA"/>
        </w:rPr>
        <w:t>分止。</w:t>
      </w:r>
    </w:p>
    <w:p>
      <w:pPr>
        <w:snapToGrid w:val="0"/>
        <w:spacing w:line="360" w:lineRule="auto"/>
        <w:ind w:firstLine="480" w:firstLineChars="200"/>
        <w:jc w:val="left"/>
        <w:rPr>
          <w:rFonts w:hint="default" w:ascii="宋体" w:hAnsi="宋体" w:cs="宋体"/>
          <w:sz w:val="24"/>
          <w:highlight w:val="none"/>
          <w:lang w:val="en-US"/>
        </w:rPr>
      </w:pPr>
      <w:r>
        <w:rPr>
          <w:rFonts w:hint="eastAsia" w:ascii="宋体" w:hAnsi="宋体" w:cs="宋体"/>
          <w:sz w:val="24"/>
          <w:highlight w:val="none"/>
        </w:rPr>
        <w:t>5.2</w:t>
      </w:r>
      <w:r>
        <w:rPr>
          <w:rFonts w:hint="eastAsia" w:ascii="宋体" w:hAnsi="宋体" w:cs="宋体"/>
          <w:sz w:val="24"/>
          <w:highlight w:val="none"/>
          <w:lang w:eastAsia="zh-CN"/>
        </w:rPr>
        <w:t>递交方式：</w:t>
      </w:r>
      <w:r>
        <w:rPr>
          <w:rFonts w:hint="eastAsia" w:ascii="宋体" w:hAnsi="宋体" w:cs="宋体"/>
          <w:sz w:val="24"/>
          <w:highlight w:val="none"/>
          <w:u w:val="single"/>
          <w:lang w:eastAsia="zh-CN"/>
        </w:rPr>
        <w:t>在瑞安市安阳街道阳光路155号国投大厦北首</w:t>
      </w:r>
      <w:r>
        <w:rPr>
          <w:rFonts w:hint="eastAsia" w:ascii="宋体" w:hAnsi="宋体" w:cs="宋体"/>
          <w:sz w:val="24"/>
          <w:highlight w:val="none"/>
          <w:u w:val="single"/>
          <w:lang w:val="en-US" w:eastAsia="zh-CN"/>
        </w:rPr>
        <w:t>3</w:t>
      </w:r>
      <w:r>
        <w:rPr>
          <w:rFonts w:hint="eastAsia" w:ascii="宋体" w:hAnsi="宋体" w:cs="宋体"/>
          <w:sz w:val="24"/>
          <w:highlight w:val="none"/>
          <w:u w:val="single"/>
          <w:lang w:eastAsia="zh-CN"/>
        </w:rPr>
        <w:t>层瑞安市公共资源交易中心指定开标室递交投标文件</w:t>
      </w:r>
      <w:r>
        <w:rPr>
          <w:rFonts w:hint="eastAsia" w:ascii="宋体" w:hAnsi="宋体" w:cs="宋体"/>
          <w:sz w:val="24"/>
          <w:highlight w:val="none"/>
          <w:u w:val="none"/>
          <w:lang w:val="en-US" w:eastAsia="zh-CN"/>
        </w:rPr>
        <w:t>。</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lang w:val="en-US" w:eastAsia="zh-CN"/>
        </w:rPr>
        <w:t>5.3</w:t>
      </w:r>
      <w:r>
        <w:rPr>
          <w:rFonts w:hint="eastAsia" w:ascii="宋体" w:hAnsi="宋体" w:cs="宋体"/>
          <w:sz w:val="24"/>
          <w:highlight w:val="none"/>
        </w:rPr>
        <w:t>逾期送达的投标文件，</w:t>
      </w:r>
      <w:r>
        <w:rPr>
          <w:rFonts w:hint="eastAsia" w:ascii="宋体" w:hAnsi="宋体" w:cs="宋体"/>
          <w:sz w:val="24"/>
          <w:highlight w:val="none"/>
          <w:lang w:val="en-US" w:eastAsia="zh-CN"/>
        </w:rPr>
        <w:t>招标人</w:t>
      </w:r>
      <w:r>
        <w:rPr>
          <w:rFonts w:hint="eastAsia" w:ascii="宋体" w:hAnsi="宋体" w:cs="宋体"/>
          <w:sz w:val="24"/>
          <w:highlight w:val="none"/>
        </w:rPr>
        <w:t>将予以拒收。</w:t>
      </w:r>
    </w:p>
    <w:p>
      <w:pPr>
        <w:pStyle w:val="3"/>
        <w:rPr>
          <w:rFonts w:ascii="宋体" w:hAnsi="宋体" w:cs="宋体"/>
          <w:highlight w:val="none"/>
        </w:rPr>
      </w:pPr>
      <w:bookmarkStart w:id="7" w:name="_Toc27625"/>
      <w:r>
        <w:rPr>
          <w:rFonts w:hint="eastAsia" w:ascii="宋体" w:hAnsi="宋体" w:cs="宋体"/>
          <w:highlight w:val="none"/>
        </w:rPr>
        <w:t>6.发布公告的媒介</w:t>
      </w:r>
      <w:bookmarkEnd w:id="7"/>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本次招标公告同时在</w:t>
      </w:r>
      <w:r>
        <w:rPr>
          <w:rFonts w:hint="eastAsia" w:ascii="宋体" w:hAnsi="宋体" w:cs="宋体"/>
          <w:i/>
          <w:iCs w:val="0"/>
          <w:color w:val="auto"/>
          <w:sz w:val="24"/>
          <w:highlight w:val="none"/>
          <w:u w:val="single"/>
        </w:rPr>
        <w:t>温州市公共资源交易网瑞安分网</w:t>
      </w:r>
      <w:r>
        <w:rPr>
          <w:rFonts w:hint="eastAsia" w:ascii="宋体" w:hAnsi="宋体" w:cs="宋体"/>
          <w:sz w:val="24"/>
          <w:highlight w:val="none"/>
        </w:rPr>
        <w:t>上发布。</w:t>
      </w:r>
    </w:p>
    <w:p>
      <w:pPr>
        <w:pStyle w:val="3"/>
        <w:rPr>
          <w:rFonts w:ascii="宋体" w:hAnsi="宋体" w:cs="宋体"/>
          <w:highlight w:val="none"/>
        </w:rPr>
      </w:pPr>
      <w:bookmarkStart w:id="8" w:name="_Toc25466"/>
      <w:r>
        <w:rPr>
          <w:rFonts w:hint="eastAsia" w:ascii="宋体" w:hAnsi="宋体" w:cs="宋体"/>
          <w:highlight w:val="none"/>
        </w:rPr>
        <w:t>7.联系方式</w:t>
      </w:r>
      <w:bookmarkEnd w:id="8"/>
    </w:p>
    <w:p>
      <w:pPr>
        <w:suppressAutoHyphens/>
        <w:snapToGrid w:val="0"/>
        <w:spacing w:line="360" w:lineRule="auto"/>
        <w:jc w:val="left"/>
        <w:rPr>
          <w:rFonts w:ascii="宋体" w:hAnsi="宋体" w:cs="宋体"/>
          <w:sz w:val="21"/>
          <w:szCs w:val="21"/>
          <w:highlight w:val="none"/>
          <w:u w:val="single"/>
        </w:rPr>
      </w:pPr>
      <w:r>
        <w:rPr>
          <w:rFonts w:hint="eastAsia" w:ascii="宋体" w:hAnsi="宋体" w:cs="宋体"/>
          <w:sz w:val="21"/>
          <w:szCs w:val="21"/>
          <w:highlight w:val="none"/>
        </w:rPr>
        <w:t>招标人：</w:t>
      </w:r>
      <w:r>
        <w:rPr>
          <w:rFonts w:hint="eastAsia" w:ascii="宋体" w:hAnsi="宋体" w:cs="宋体"/>
          <w:sz w:val="21"/>
          <w:szCs w:val="21"/>
          <w:highlight w:val="none"/>
          <w:u w:val="single"/>
          <w:lang w:eastAsia="zh-CN"/>
        </w:rPr>
        <w:t>瑞安市高楼镇营东村股份经济合作社</w:t>
      </w:r>
      <w:r>
        <w:rPr>
          <w:rFonts w:hint="eastAsia" w:ascii="宋体" w:hAnsi="宋体" w:cs="宋体"/>
          <w:sz w:val="21"/>
          <w:szCs w:val="21"/>
          <w:highlight w:val="none"/>
          <w:u w:val="none"/>
          <w:lang w:val="en-US" w:eastAsia="zh-CN"/>
        </w:rPr>
        <w:t xml:space="preserve">  </w:t>
      </w:r>
      <w:r>
        <w:rPr>
          <w:rFonts w:hint="eastAsia" w:ascii="宋体" w:hAnsi="宋体" w:cs="宋体"/>
          <w:sz w:val="21"/>
          <w:szCs w:val="21"/>
          <w:highlight w:val="none"/>
        </w:rPr>
        <w:t>招标代理机构：</w:t>
      </w:r>
      <w:r>
        <w:rPr>
          <w:rFonts w:hint="eastAsia" w:ascii="宋体" w:hAnsi="宋体" w:eastAsia="宋体" w:cs="宋体"/>
          <w:sz w:val="21"/>
          <w:szCs w:val="21"/>
          <w:highlight w:val="none"/>
          <w:u w:val="single"/>
          <w:lang w:eastAsia="zh-CN"/>
        </w:rPr>
        <w:t>浙江首信工程项目管理有限公司</w:t>
      </w:r>
    </w:p>
    <w:p>
      <w:pPr>
        <w:suppressAutoHyphens/>
        <w:snapToGrid w:val="0"/>
        <w:spacing w:line="360" w:lineRule="auto"/>
        <w:jc w:val="left"/>
        <w:rPr>
          <w:rFonts w:ascii="宋体" w:hAnsi="宋体" w:cs="宋体"/>
          <w:sz w:val="21"/>
          <w:szCs w:val="21"/>
          <w:highlight w:val="none"/>
        </w:rPr>
      </w:pPr>
      <w:r>
        <w:rPr>
          <w:rFonts w:hint="eastAsia" w:ascii="宋体" w:hAnsi="宋体" w:cs="宋体"/>
          <w:sz w:val="21"/>
          <w:szCs w:val="21"/>
          <w:highlight w:val="none"/>
        </w:rPr>
        <w:t>地址：</w:t>
      </w:r>
      <w:r>
        <w:rPr>
          <w:rFonts w:hint="eastAsia" w:ascii="宋体" w:hAnsi="宋体" w:eastAsia="宋体" w:cs="宋体"/>
          <w:sz w:val="21"/>
          <w:szCs w:val="21"/>
          <w:highlight w:val="none"/>
          <w:u w:val="single"/>
          <w:lang w:eastAsia="zh-CN"/>
        </w:rPr>
        <w:t xml:space="preserve">瑞安市高楼镇营东村 </w:t>
      </w:r>
      <w:r>
        <w:rPr>
          <w:rFonts w:hint="eastAsia" w:ascii="宋体" w:hAnsi="宋体" w:cs="宋体"/>
          <w:sz w:val="21"/>
          <w:szCs w:val="21"/>
          <w:highlight w:val="none"/>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地址：</w:t>
      </w:r>
      <w:r>
        <w:rPr>
          <w:rFonts w:hint="eastAsia" w:ascii="宋体" w:hAnsi="宋体" w:cs="宋体"/>
          <w:sz w:val="21"/>
          <w:szCs w:val="21"/>
          <w:highlight w:val="none"/>
          <w:u w:val="single"/>
          <w:lang w:eastAsia="zh-CN"/>
        </w:rPr>
        <w:t>瑞安市东山街道东都花园29幢北侧二楼</w:t>
      </w:r>
    </w:p>
    <w:p>
      <w:pPr>
        <w:suppressAutoHyphens/>
        <w:snapToGrid w:val="0"/>
        <w:spacing w:line="360" w:lineRule="auto"/>
        <w:jc w:val="left"/>
        <w:rPr>
          <w:rFonts w:ascii="宋体" w:hAnsi="宋体" w:cs="宋体"/>
          <w:sz w:val="21"/>
          <w:szCs w:val="21"/>
          <w:highlight w:val="none"/>
        </w:rPr>
      </w:pPr>
      <w:r>
        <w:rPr>
          <w:rFonts w:hint="eastAsia" w:ascii="宋体" w:hAnsi="宋体" w:cs="宋体"/>
          <w:sz w:val="21"/>
          <w:szCs w:val="21"/>
          <w:highlight w:val="none"/>
        </w:rPr>
        <w:t>联系人：</w:t>
      </w:r>
      <w:r>
        <w:rPr>
          <w:rFonts w:hint="eastAsia" w:ascii="宋体" w:hAnsi="宋体" w:cs="宋体"/>
          <w:sz w:val="21"/>
          <w:szCs w:val="21"/>
          <w:highlight w:val="none"/>
          <w:u w:val="single"/>
        </w:rPr>
        <w:t xml:space="preserve">戴圣洧  </w:t>
      </w:r>
      <w:r>
        <w:rPr>
          <w:rFonts w:hint="eastAsia" w:ascii="宋体" w:hAnsi="宋体" w:cs="宋体"/>
          <w:sz w:val="21"/>
          <w:szCs w:val="21"/>
          <w:highlight w:val="none"/>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联系人：</w:t>
      </w:r>
      <w:r>
        <w:rPr>
          <w:rFonts w:hint="eastAsia" w:ascii="宋体" w:hAnsi="宋体" w:cs="宋体"/>
          <w:sz w:val="21"/>
          <w:szCs w:val="21"/>
          <w:highlight w:val="none"/>
          <w:u w:val="single"/>
          <w:lang w:eastAsia="zh-CN"/>
        </w:rPr>
        <w:t>卓海媚、刘志彬</w:t>
      </w:r>
    </w:p>
    <w:p>
      <w:pPr>
        <w:suppressAutoHyphens/>
        <w:snapToGrid w:val="0"/>
        <w:spacing w:line="360" w:lineRule="auto"/>
        <w:jc w:val="left"/>
        <w:rPr>
          <w:rFonts w:ascii="宋体" w:hAnsi="宋体" w:cs="宋体"/>
          <w:sz w:val="21"/>
          <w:szCs w:val="21"/>
          <w:highlight w:val="none"/>
          <w:u w:val="single"/>
        </w:rPr>
      </w:pPr>
      <w:r>
        <w:rPr>
          <w:rFonts w:hint="eastAsia" w:ascii="宋体" w:hAnsi="宋体" w:cs="宋体"/>
          <w:sz w:val="21"/>
          <w:szCs w:val="21"/>
          <w:highlight w:val="none"/>
        </w:rPr>
        <w:t>电话：</w:t>
      </w:r>
      <w:r>
        <w:rPr>
          <w:rFonts w:hint="eastAsia" w:ascii="宋体" w:hAnsi="宋体" w:cs="宋体"/>
          <w:sz w:val="21"/>
          <w:szCs w:val="21"/>
          <w:highlight w:val="none"/>
          <w:u w:val="single"/>
        </w:rPr>
        <w:t xml:space="preserve"> 15258790555    </w:t>
      </w:r>
      <w:r>
        <w:rPr>
          <w:rFonts w:hint="eastAsia" w:ascii="宋体" w:hAnsi="宋体" w:cs="宋体"/>
          <w:sz w:val="21"/>
          <w:szCs w:val="21"/>
          <w:highlight w:val="none"/>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电话：</w:t>
      </w:r>
      <w:r>
        <w:rPr>
          <w:rFonts w:hint="eastAsia" w:ascii="宋体" w:hAnsi="宋体" w:cs="宋体"/>
          <w:sz w:val="21"/>
          <w:szCs w:val="21"/>
          <w:highlight w:val="none"/>
          <w:u w:val="single"/>
          <w:lang w:eastAsia="zh-CN"/>
        </w:rPr>
        <w:t>0577-66805115、15158601796</w:t>
      </w:r>
    </w:p>
    <w:p>
      <w:pPr>
        <w:spacing w:line="360" w:lineRule="auto"/>
        <w:jc w:val="right"/>
        <w:rPr>
          <w:rFonts w:ascii="宋体" w:hAnsi="宋体" w:cs="宋体"/>
          <w:sz w:val="24"/>
          <w:highlight w:val="none"/>
        </w:rPr>
      </w:pPr>
      <w:r>
        <w:rPr>
          <w:rFonts w:hint="eastAsia" w:ascii="宋体" w:hAnsi="宋体" w:cs="宋体"/>
          <w:sz w:val="24"/>
          <w:highlight w:val="none"/>
        </w:rPr>
        <w:br w:type="page"/>
      </w:r>
    </w:p>
    <w:p>
      <w:pPr>
        <w:pStyle w:val="2"/>
        <w:widowControl/>
        <w:spacing w:before="0" w:after="982" w:line="265" w:lineRule="auto"/>
        <w:jc w:val="center"/>
        <w:rPr>
          <w:rFonts w:ascii="宋体" w:hAnsi="宋体" w:cs="宋体"/>
          <w:b w:val="0"/>
          <w:bCs w:val="0"/>
          <w:kern w:val="2"/>
          <w:szCs w:val="22"/>
          <w:highlight w:val="none"/>
        </w:rPr>
      </w:pPr>
      <w:bookmarkStart w:id="9" w:name="_Toc16780"/>
      <w:r>
        <w:rPr>
          <w:rFonts w:hint="eastAsia" w:ascii="宋体" w:hAnsi="宋体" w:cs="宋体"/>
          <w:b w:val="0"/>
          <w:bCs w:val="0"/>
          <w:kern w:val="2"/>
          <w:szCs w:val="22"/>
          <w:highlight w:val="none"/>
        </w:rPr>
        <w:t>第二章投标人须知</w:t>
      </w:r>
      <w:bookmarkEnd w:id="9"/>
    </w:p>
    <w:p>
      <w:pPr>
        <w:pStyle w:val="3"/>
        <w:rPr>
          <w:rFonts w:ascii="宋体" w:hAnsi="宋体" w:cs="宋体"/>
          <w:szCs w:val="24"/>
          <w:highlight w:val="none"/>
        </w:rPr>
      </w:pPr>
      <w:bookmarkStart w:id="10" w:name="_Toc30960"/>
      <w:r>
        <w:rPr>
          <w:rFonts w:hint="eastAsia" w:ascii="宋体" w:hAnsi="宋体" w:cs="宋体"/>
          <w:szCs w:val="24"/>
          <w:highlight w:val="none"/>
        </w:rPr>
        <w:t>投标人须知前附表</w:t>
      </w:r>
      <w:bookmarkEnd w:id="10"/>
    </w:p>
    <w:tbl>
      <w:tblPr>
        <w:tblStyle w:val="27"/>
        <w:tblW w:w="10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246"/>
        <w:gridCol w:w="1726"/>
        <w:gridCol w:w="7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tblHeader/>
          <w:jc w:val="center"/>
        </w:trPr>
        <w:tc>
          <w:tcPr>
            <w:tcW w:w="1246" w:type="dxa"/>
            <w:shd w:val="clear" w:color="auto" w:fill="auto"/>
            <w:vAlign w:val="center"/>
          </w:tcPr>
          <w:p>
            <w:pPr>
              <w:snapToGrid w:val="0"/>
              <w:jc w:val="center"/>
              <w:rPr>
                <w:rFonts w:ascii="宋体" w:hAnsi="宋体" w:cs="宋体"/>
                <w:b/>
                <w:bCs/>
                <w:color w:val="auto"/>
                <w:sz w:val="24"/>
                <w:highlight w:val="none"/>
              </w:rPr>
            </w:pPr>
            <w:r>
              <w:rPr>
                <w:rFonts w:hint="eastAsia" w:ascii="宋体" w:hAnsi="宋体" w:cs="宋体"/>
                <w:b/>
                <w:bCs/>
                <w:color w:val="auto"/>
                <w:sz w:val="24"/>
                <w:highlight w:val="none"/>
              </w:rPr>
              <w:t>条款号</w:t>
            </w:r>
          </w:p>
        </w:tc>
        <w:tc>
          <w:tcPr>
            <w:tcW w:w="1726" w:type="dxa"/>
            <w:shd w:val="clear" w:color="auto" w:fill="auto"/>
            <w:vAlign w:val="center"/>
          </w:tcPr>
          <w:p>
            <w:pPr>
              <w:snapToGrid w:val="0"/>
              <w:jc w:val="center"/>
              <w:rPr>
                <w:rFonts w:ascii="宋体" w:hAnsi="宋体" w:cs="宋体"/>
                <w:b/>
                <w:bCs/>
                <w:color w:val="auto"/>
                <w:sz w:val="24"/>
                <w:highlight w:val="none"/>
              </w:rPr>
            </w:pPr>
            <w:r>
              <w:rPr>
                <w:rFonts w:hint="eastAsia" w:ascii="宋体" w:hAnsi="宋体" w:cs="宋体"/>
                <w:b/>
                <w:bCs/>
                <w:color w:val="auto"/>
                <w:sz w:val="24"/>
                <w:highlight w:val="none"/>
              </w:rPr>
              <w:t>条款名称</w:t>
            </w:r>
          </w:p>
        </w:tc>
        <w:tc>
          <w:tcPr>
            <w:tcW w:w="7377" w:type="dxa"/>
            <w:shd w:val="clear" w:color="auto" w:fill="auto"/>
          </w:tcPr>
          <w:p>
            <w:pPr>
              <w:snapToGrid w:val="0"/>
              <w:jc w:val="center"/>
              <w:rPr>
                <w:rFonts w:ascii="宋体" w:hAnsi="宋体" w:cs="宋体"/>
                <w:b/>
                <w:bCs/>
                <w:color w:val="auto"/>
                <w:sz w:val="24"/>
                <w:highlight w:val="none"/>
              </w:rPr>
            </w:pPr>
            <w:r>
              <w:rPr>
                <w:rFonts w:hint="eastAsia" w:ascii="宋体" w:hAnsi="宋体" w:cs="宋体"/>
                <w:b/>
                <w:bCs/>
                <w:color w:val="auto"/>
                <w:sz w:val="24"/>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1.1.2</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招标人</w:t>
            </w:r>
          </w:p>
        </w:tc>
        <w:tc>
          <w:tcPr>
            <w:tcW w:w="7377" w:type="dxa"/>
            <w:shd w:val="clear" w:color="auto" w:fill="auto"/>
          </w:tcPr>
          <w:p>
            <w:pPr>
              <w:pStyle w:val="47"/>
              <w:spacing w:before="31" w:line="220" w:lineRule="auto"/>
              <w:rPr>
                <w:rFonts w:hint="eastAsia" w:eastAsia="宋体"/>
                <w:color w:val="auto"/>
                <w:sz w:val="24"/>
                <w:szCs w:val="24"/>
                <w:highlight w:val="none"/>
                <w:lang w:eastAsia="zh-CN"/>
              </w:rPr>
            </w:pPr>
            <w:r>
              <w:rPr>
                <w:color w:val="auto"/>
                <w:spacing w:val="-4"/>
                <w:sz w:val="24"/>
                <w:szCs w:val="24"/>
                <w:highlight w:val="none"/>
              </w:rPr>
              <w:t>名称：</w:t>
            </w:r>
            <w:r>
              <w:rPr>
                <w:rFonts w:hint="eastAsia"/>
                <w:color w:val="auto"/>
                <w:spacing w:val="-4"/>
                <w:sz w:val="24"/>
                <w:szCs w:val="24"/>
                <w:highlight w:val="none"/>
                <w:lang w:eastAsia="zh-CN"/>
              </w:rPr>
              <w:t>瑞安市高楼镇营东村股份经济合作社</w:t>
            </w:r>
          </w:p>
          <w:p>
            <w:pPr>
              <w:pStyle w:val="47"/>
              <w:spacing w:before="75" w:line="254" w:lineRule="auto"/>
              <w:ind w:right="104"/>
              <w:rPr>
                <w:color w:val="auto"/>
                <w:sz w:val="24"/>
                <w:szCs w:val="24"/>
                <w:highlight w:val="none"/>
              </w:rPr>
            </w:pPr>
            <w:r>
              <w:rPr>
                <w:color w:val="auto"/>
                <w:spacing w:val="-2"/>
                <w:sz w:val="24"/>
                <w:szCs w:val="24"/>
                <w:highlight w:val="none"/>
              </w:rPr>
              <w:t>地址：</w:t>
            </w:r>
            <w:r>
              <w:rPr>
                <w:rFonts w:hint="eastAsia"/>
                <w:color w:val="auto"/>
                <w:spacing w:val="-4"/>
                <w:sz w:val="24"/>
                <w:szCs w:val="24"/>
                <w:highlight w:val="none"/>
                <w:lang w:eastAsia="zh-CN"/>
              </w:rPr>
              <w:t>瑞安市高楼镇营东村</w:t>
            </w:r>
          </w:p>
          <w:p>
            <w:pPr>
              <w:pStyle w:val="47"/>
              <w:spacing w:before="75" w:line="221" w:lineRule="auto"/>
              <w:rPr>
                <w:color w:val="auto"/>
                <w:sz w:val="24"/>
                <w:szCs w:val="24"/>
                <w:highlight w:val="none"/>
              </w:rPr>
            </w:pPr>
            <w:r>
              <w:rPr>
                <w:color w:val="auto"/>
                <w:spacing w:val="-2"/>
                <w:sz w:val="24"/>
                <w:szCs w:val="24"/>
                <w:highlight w:val="none"/>
              </w:rPr>
              <w:t>联系人：</w:t>
            </w:r>
            <w:r>
              <w:rPr>
                <w:rFonts w:hint="eastAsia"/>
                <w:color w:val="auto"/>
                <w:spacing w:val="-2"/>
                <w:sz w:val="24"/>
                <w:szCs w:val="24"/>
                <w:highlight w:val="none"/>
              </w:rPr>
              <w:t xml:space="preserve">戴圣洧  </w:t>
            </w:r>
          </w:p>
          <w:p>
            <w:pPr>
              <w:snapToGrid w:val="0"/>
              <w:jc w:val="left"/>
              <w:rPr>
                <w:rFonts w:ascii="宋体" w:hAnsi="宋体" w:cs="宋体"/>
                <w:color w:val="auto"/>
                <w:sz w:val="24"/>
                <w:szCs w:val="24"/>
                <w:highlight w:val="none"/>
              </w:rPr>
            </w:pPr>
            <w:r>
              <w:rPr>
                <w:color w:val="auto"/>
                <w:spacing w:val="-5"/>
                <w:sz w:val="24"/>
                <w:szCs w:val="24"/>
                <w:highlight w:val="none"/>
              </w:rPr>
              <w:t>电话：</w:t>
            </w:r>
            <w:r>
              <w:rPr>
                <w:rFonts w:hint="default" w:ascii="Times New Roman" w:hAnsi="Times New Roman" w:eastAsia="微软雅黑" w:cs="Times New Roman"/>
                <w:color w:val="auto"/>
                <w:sz w:val="22"/>
                <w:szCs w:val="22"/>
                <w:highlight w:val="none"/>
              </w:rPr>
              <w:t>15258790555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1.1.3</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招标代理机构</w:t>
            </w:r>
          </w:p>
        </w:tc>
        <w:tc>
          <w:tcPr>
            <w:tcW w:w="7377" w:type="dxa"/>
            <w:shd w:val="clear" w:color="auto" w:fill="auto"/>
          </w:tcPr>
          <w:p>
            <w:pPr>
              <w:pStyle w:val="47"/>
              <w:spacing w:before="125" w:line="221" w:lineRule="auto"/>
              <w:rPr>
                <w:rFonts w:hint="eastAsia" w:eastAsia="宋体"/>
                <w:color w:val="auto"/>
                <w:sz w:val="24"/>
                <w:szCs w:val="24"/>
                <w:highlight w:val="none"/>
                <w:lang w:eastAsia="zh-CN"/>
              </w:rPr>
            </w:pPr>
            <w:r>
              <w:rPr>
                <w:color w:val="auto"/>
                <w:spacing w:val="-7"/>
                <w:sz w:val="24"/>
                <w:szCs w:val="24"/>
                <w:highlight w:val="none"/>
              </w:rPr>
              <w:t xml:space="preserve">名称： </w:t>
            </w:r>
            <w:r>
              <w:rPr>
                <w:rFonts w:hint="eastAsia"/>
                <w:color w:val="auto"/>
                <w:spacing w:val="-7"/>
                <w:sz w:val="24"/>
                <w:szCs w:val="24"/>
                <w:highlight w:val="none"/>
                <w:lang w:eastAsia="zh-CN"/>
              </w:rPr>
              <w:t>浙江首信工程项目管理有限公司</w:t>
            </w:r>
          </w:p>
          <w:p>
            <w:pPr>
              <w:pStyle w:val="47"/>
              <w:spacing w:before="75" w:line="221" w:lineRule="auto"/>
              <w:rPr>
                <w:rFonts w:hint="eastAsia" w:eastAsia="宋体"/>
                <w:color w:val="auto"/>
                <w:sz w:val="24"/>
                <w:szCs w:val="24"/>
                <w:highlight w:val="none"/>
                <w:lang w:eastAsia="zh-CN"/>
              </w:rPr>
            </w:pPr>
            <w:r>
              <w:rPr>
                <w:color w:val="auto"/>
                <w:spacing w:val="-5"/>
                <w:sz w:val="24"/>
                <w:szCs w:val="24"/>
                <w:highlight w:val="none"/>
              </w:rPr>
              <w:t xml:space="preserve">地址： </w:t>
            </w:r>
            <w:r>
              <w:rPr>
                <w:rFonts w:hint="eastAsia"/>
                <w:color w:val="auto"/>
                <w:spacing w:val="-5"/>
                <w:sz w:val="24"/>
                <w:szCs w:val="24"/>
                <w:highlight w:val="none"/>
                <w:lang w:eastAsia="zh-CN"/>
              </w:rPr>
              <w:t>瑞安市东山街道东都花园29幢北侧二楼</w:t>
            </w:r>
          </w:p>
          <w:p>
            <w:pPr>
              <w:pStyle w:val="47"/>
              <w:spacing w:before="75" w:line="221" w:lineRule="auto"/>
              <w:rPr>
                <w:rFonts w:hint="eastAsia" w:eastAsia="宋体"/>
                <w:color w:val="auto"/>
                <w:sz w:val="24"/>
                <w:szCs w:val="24"/>
                <w:highlight w:val="none"/>
                <w:lang w:eastAsia="zh-CN"/>
              </w:rPr>
            </w:pPr>
            <w:r>
              <w:rPr>
                <w:color w:val="auto"/>
                <w:spacing w:val="-1"/>
                <w:sz w:val="24"/>
                <w:szCs w:val="24"/>
                <w:highlight w:val="none"/>
              </w:rPr>
              <w:t>联系人：</w:t>
            </w:r>
            <w:r>
              <w:rPr>
                <w:rFonts w:hint="eastAsia"/>
                <w:color w:val="auto"/>
                <w:spacing w:val="-1"/>
                <w:sz w:val="24"/>
                <w:szCs w:val="24"/>
                <w:highlight w:val="none"/>
                <w:lang w:eastAsia="zh-CN"/>
              </w:rPr>
              <w:t>卓海媚、刘志彬</w:t>
            </w:r>
          </w:p>
          <w:p>
            <w:pPr>
              <w:snapToGrid w:val="0"/>
              <w:jc w:val="left"/>
              <w:rPr>
                <w:rFonts w:ascii="宋体" w:hAnsi="宋体" w:cs="宋体"/>
                <w:color w:val="auto"/>
                <w:sz w:val="24"/>
                <w:szCs w:val="24"/>
                <w:highlight w:val="none"/>
              </w:rPr>
            </w:pPr>
            <w:r>
              <w:rPr>
                <w:color w:val="auto"/>
                <w:spacing w:val="-5"/>
                <w:sz w:val="24"/>
                <w:szCs w:val="24"/>
                <w:highlight w:val="none"/>
              </w:rPr>
              <w:t xml:space="preserve">电话： </w:t>
            </w:r>
            <w:r>
              <w:rPr>
                <w:rFonts w:hint="eastAsia"/>
                <w:color w:val="auto"/>
                <w:spacing w:val="-5"/>
                <w:sz w:val="24"/>
                <w:szCs w:val="24"/>
                <w:highlight w:val="none"/>
                <w:lang w:eastAsia="zh-CN"/>
              </w:rPr>
              <w:t>0577-66805115、15158601796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1.1.4</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招标项目名称</w:t>
            </w:r>
          </w:p>
        </w:tc>
        <w:tc>
          <w:tcPr>
            <w:tcW w:w="7377" w:type="dxa"/>
            <w:shd w:val="clear" w:color="auto" w:fill="auto"/>
          </w:tcPr>
          <w:p>
            <w:pPr>
              <w:snapToGrid w:val="0"/>
              <w:jc w:val="left"/>
              <w:rPr>
                <w:rFonts w:ascii="宋体" w:hAnsi="宋体" w:cs="宋体"/>
                <w:color w:val="auto"/>
                <w:sz w:val="24"/>
                <w:highlight w:val="none"/>
              </w:rPr>
            </w:pPr>
            <w:r>
              <w:rPr>
                <w:rFonts w:hint="eastAsia" w:ascii="宋体" w:hAnsi="宋体" w:cs="宋体"/>
                <w:color w:val="auto"/>
                <w:sz w:val="24"/>
                <w:highlight w:val="none"/>
                <w:lang w:eastAsia="zh-CN"/>
              </w:rPr>
              <w:t>瑞安市高楼镇上埠集聚点A、B、D地块监理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1.1.5</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项目建设地点</w:t>
            </w:r>
          </w:p>
        </w:tc>
        <w:tc>
          <w:tcPr>
            <w:tcW w:w="7377" w:type="dxa"/>
            <w:shd w:val="clear" w:color="auto" w:fill="auto"/>
          </w:tcPr>
          <w:p>
            <w:pPr>
              <w:snapToGrid w:val="0"/>
              <w:jc w:val="left"/>
              <w:rPr>
                <w:rFonts w:ascii="宋体" w:hAnsi="宋体" w:cs="宋体"/>
                <w:color w:val="auto"/>
                <w:sz w:val="24"/>
                <w:highlight w:val="none"/>
              </w:rPr>
            </w:pPr>
            <w:r>
              <w:rPr>
                <w:rFonts w:ascii="宋体" w:hAnsi="宋体" w:cs="宋体"/>
                <w:color w:val="auto"/>
                <w:sz w:val="24"/>
                <w:highlight w:val="none"/>
              </w:rPr>
              <w:t>位于</w:t>
            </w:r>
            <w:r>
              <w:rPr>
                <w:rFonts w:hint="eastAsia" w:ascii="宋体" w:hAnsi="宋体" w:cs="宋体"/>
                <w:color w:val="auto"/>
                <w:sz w:val="24"/>
                <w:highlight w:val="none"/>
                <w:lang w:val="en-US" w:eastAsia="zh-CN"/>
              </w:rPr>
              <w:t>瑞安市飞云镇上埠村，位于马龙路以北</w:t>
            </w:r>
            <w:r>
              <w:rPr>
                <w:rFonts w:hint="default" w:ascii="宋体" w:hAnsi="宋体" w:cs="宋体"/>
                <w:color w:val="auto"/>
                <w:sz w:val="24"/>
                <w:highlight w:val="none"/>
                <w:lang w:val="en-US" w:eastAsia="zh-CN"/>
              </w:rPr>
              <w:t xml:space="preserve"> </w:t>
            </w:r>
            <w:r>
              <w:rPr>
                <w:rFonts w:hint="eastAsia" w:ascii="宋体" w:hAnsi="宋体" w:cs="宋体"/>
                <w:color w:val="auto"/>
                <w:sz w:val="24"/>
                <w:highlight w:val="none"/>
                <w:lang w:val="en-US" w:eastAsia="zh-CN"/>
              </w:rPr>
              <w:t>、以南，瑞南大道以东，两头河以西，地块编号02-39、02-30、02-35</w:t>
            </w:r>
            <w:r>
              <w:rPr>
                <w:rFonts w:ascii="宋体" w:hAnsi="宋体" w:cs="宋体"/>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1.1.6</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项目建设规模</w:t>
            </w:r>
          </w:p>
        </w:tc>
        <w:tc>
          <w:tcPr>
            <w:tcW w:w="7377" w:type="dxa"/>
            <w:shd w:val="clear" w:color="auto" w:fill="auto"/>
          </w:tcPr>
          <w:p>
            <w:pPr>
              <w:snapToGrid w:val="0"/>
              <w:jc w:val="left"/>
              <w:rPr>
                <w:rFonts w:ascii="宋体" w:hAnsi="宋体" w:cs="宋体"/>
                <w:color w:val="auto"/>
                <w:sz w:val="24"/>
                <w:highlight w:val="none"/>
              </w:rPr>
            </w:pPr>
            <w:r>
              <w:rPr>
                <w:rFonts w:hint="eastAsia" w:ascii="宋体" w:hAnsi="宋体" w:cs="宋体"/>
                <w:color w:val="auto"/>
                <w:sz w:val="24"/>
                <w:highlight w:val="none"/>
                <w:lang w:val="en-US" w:eastAsia="zh-CN"/>
              </w:rPr>
              <w:t>新建建筑面积约 72049.95m²，其中：住宅建筑面积约70328.16㎡，居家养老服务用房164.9㎡，商业网点面积499㎡，物业用房510㎡，配电用房384.89㎡，消防及监控室74㎡，电视电信接线89㎡；另地下建筑面积约24141.38㎡；建筑高度53.2m；项目建安工程费为30940.64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1.1.7</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工程项目施工预计开工日期和建设周期</w:t>
            </w:r>
          </w:p>
        </w:tc>
        <w:tc>
          <w:tcPr>
            <w:tcW w:w="7377" w:type="dxa"/>
            <w:shd w:val="clear" w:color="auto" w:fill="auto"/>
          </w:tcPr>
          <w:p>
            <w:pPr>
              <w:snapToGrid w:val="0"/>
              <w:jc w:val="left"/>
              <w:rPr>
                <w:rFonts w:ascii="宋体" w:hAnsi="宋体" w:cs="宋体"/>
                <w:color w:val="auto"/>
                <w:sz w:val="24"/>
                <w:highlight w:val="none"/>
              </w:rPr>
            </w:pPr>
            <w:r>
              <w:rPr>
                <w:rFonts w:ascii="宋体" w:hAnsi="宋体" w:cs="宋体"/>
                <w:color w:val="auto"/>
                <w:sz w:val="24"/>
                <w:highlight w:val="none"/>
              </w:rPr>
              <w:t>计划施工工期：1</w:t>
            </w:r>
            <w:r>
              <w:rPr>
                <w:rFonts w:hint="eastAsia" w:ascii="宋体" w:hAnsi="宋体" w:cs="宋体"/>
                <w:color w:val="auto"/>
                <w:sz w:val="24"/>
                <w:highlight w:val="none"/>
                <w:lang w:val="en-US" w:eastAsia="zh-CN"/>
              </w:rPr>
              <w:t>020</w:t>
            </w:r>
            <w:r>
              <w:rPr>
                <w:rFonts w:ascii="宋体" w:hAnsi="宋体" w:cs="宋体"/>
                <w:color w:val="auto"/>
                <w:sz w:val="24"/>
                <w:highlight w:val="none"/>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1.1.8</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建筑安装工程费/工程概算</w:t>
            </w:r>
          </w:p>
        </w:tc>
        <w:tc>
          <w:tcPr>
            <w:tcW w:w="7377" w:type="dxa"/>
            <w:shd w:val="clear" w:color="auto" w:fill="auto"/>
          </w:tcPr>
          <w:p>
            <w:pPr>
              <w:snapToGrid w:val="0"/>
              <w:jc w:val="left"/>
              <w:rPr>
                <w:rFonts w:ascii="宋体" w:hAnsi="宋体" w:cs="宋体"/>
                <w:color w:val="auto"/>
                <w:sz w:val="24"/>
                <w:highlight w:val="none"/>
              </w:rPr>
            </w:pPr>
            <w:r>
              <w:rPr>
                <w:rFonts w:ascii="宋体" w:hAnsi="宋体" w:cs="宋体"/>
                <w:color w:val="auto"/>
                <w:sz w:val="24"/>
                <w:highlight w:val="none"/>
              </w:rPr>
              <w:t>建筑安装工程费为</w:t>
            </w:r>
            <w:r>
              <w:rPr>
                <w:rFonts w:hint="eastAsia" w:ascii="宋体" w:hAnsi="宋体" w:cs="宋体"/>
                <w:color w:val="auto"/>
                <w:sz w:val="24"/>
                <w:highlight w:val="none"/>
                <w:lang w:val="en-US" w:eastAsia="zh-CN"/>
              </w:rPr>
              <w:t>30940.64</w:t>
            </w:r>
            <w:r>
              <w:rPr>
                <w:rFonts w:ascii="宋体" w:hAnsi="宋体" w:cs="宋体"/>
                <w:color w:val="auto"/>
                <w:sz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1.2.1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资金来源及比例</w:t>
            </w:r>
          </w:p>
        </w:tc>
        <w:tc>
          <w:tcPr>
            <w:tcW w:w="7377" w:type="dxa"/>
            <w:shd w:val="clear" w:color="auto" w:fill="auto"/>
          </w:tcPr>
          <w:p>
            <w:pPr>
              <w:snapToGrid w:val="0"/>
              <w:jc w:val="left"/>
              <w:rPr>
                <w:rFonts w:ascii="宋体" w:hAnsi="宋体" w:cs="宋体"/>
                <w:color w:val="auto"/>
                <w:sz w:val="24"/>
                <w:highlight w:val="none"/>
              </w:rPr>
            </w:pPr>
            <w:r>
              <w:rPr>
                <w:rFonts w:hint="eastAsia" w:ascii="宋体" w:hAnsi="宋体" w:cs="宋体"/>
                <w:color w:val="auto"/>
                <w:sz w:val="24"/>
                <w:highlight w:val="none"/>
                <w:lang w:eastAsia="zh-CN"/>
              </w:rPr>
              <w:t>自筹</w:t>
            </w:r>
            <w:r>
              <w:rPr>
                <w:rFonts w:ascii="宋体" w:hAnsi="宋体" w:cs="宋体"/>
                <w:color w:val="auto"/>
                <w:sz w:val="24"/>
                <w:highlight w:val="none"/>
              </w:rPr>
              <w:t>资金，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1.2.2</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资金落实情况</w:t>
            </w:r>
          </w:p>
        </w:tc>
        <w:tc>
          <w:tcPr>
            <w:tcW w:w="7377" w:type="dxa"/>
            <w:shd w:val="clear" w:color="auto" w:fill="auto"/>
          </w:tcPr>
          <w:p>
            <w:pPr>
              <w:snapToGrid w:val="0"/>
              <w:jc w:val="left"/>
              <w:rPr>
                <w:rFonts w:ascii="宋体" w:hAnsi="宋体" w:cs="宋体"/>
                <w:color w:val="auto"/>
                <w:sz w:val="24"/>
                <w:highlight w:val="none"/>
              </w:rPr>
            </w:pPr>
            <w:r>
              <w:rPr>
                <w:rFonts w:ascii="宋体" w:hAnsi="宋体" w:cs="宋体"/>
                <w:color w:val="auto"/>
                <w:sz w:val="24"/>
                <w:highlight w:val="none"/>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1.3.1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招标范围</w:t>
            </w:r>
          </w:p>
        </w:tc>
        <w:tc>
          <w:tcPr>
            <w:tcW w:w="7377" w:type="dxa"/>
            <w:shd w:val="clear" w:color="auto" w:fill="auto"/>
          </w:tcPr>
          <w:p>
            <w:pPr>
              <w:snapToGrid w:val="0"/>
              <w:jc w:val="left"/>
              <w:rPr>
                <w:rFonts w:ascii="宋体" w:hAnsi="宋体" w:cs="宋体"/>
                <w:color w:val="auto"/>
                <w:sz w:val="24"/>
                <w:highlight w:val="none"/>
              </w:rPr>
            </w:pPr>
            <w:r>
              <w:rPr>
                <w:rFonts w:ascii="宋体" w:hAnsi="宋体" w:cs="宋体"/>
                <w:color w:val="auto"/>
                <w:sz w:val="24"/>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4"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1.3.2</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监理服务期限</w:t>
            </w:r>
          </w:p>
        </w:tc>
        <w:tc>
          <w:tcPr>
            <w:tcW w:w="7377" w:type="dxa"/>
            <w:shd w:val="clear" w:color="auto" w:fill="auto"/>
          </w:tcPr>
          <w:p>
            <w:pPr>
              <w:adjustRightInd w:val="0"/>
              <w:snapToGrid w:val="0"/>
              <w:jc w:val="left"/>
              <w:rPr>
                <w:rFonts w:ascii="宋体" w:hAnsi="宋体" w:cs="宋体"/>
                <w:color w:val="auto"/>
                <w:sz w:val="24"/>
                <w:highlight w:val="none"/>
              </w:rPr>
            </w:pPr>
            <w:r>
              <w:rPr>
                <w:rFonts w:ascii="宋体" w:hAnsi="宋体" w:cs="宋体"/>
                <w:color w:val="auto"/>
                <w:sz w:val="24"/>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1.3.3</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质量标准</w:t>
            </w:r>
          </w:p>
        </w:tc>
        <w:tc>
          <w:tcPr>
            <w:tcW w:w="7377" w:type="dxa"/>
            <w:shd w:val="clear" w:color="auto" w:fill="auto"/>
          </w:tcPr>
          <w:p>
            <w:pPr>
              <w:snapToGrid w:val="0"/>
              <w:jc w:val="left"/>
              <w:rPr>
                <w:rFonts w:ascii="宋体" w:hAnsi="宋体" w:cs="宋体"/>
                <w:color w:val="auto"/>
                <w:sz w:val="24"/>
                <w:highlight w:val="none"/>
              </w:rPr>
            </w:pPr>
            <w:r>
              <w:rPr>
                <w:rFonts w:ascii="宋体" w:hAnsi="宋体" w:cs="宋体"/>
                <w:color w:val="auto"/>
                <w:sz w:val="24"/>
                <w:highlight w:val="none"/>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3"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1.4.1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投标人资质条件、能力、信誉</w:t>
            </w:r>
          </w:p>
        </w:tc>
        <w:tc>
          <w:tcPr>
            <w:tcW w:w="7377" w:type="dxa"/>
            <w:shd w:val="clear" w:color="auto" w:fill="auto"/>
          </w:tcPr>
          <w:p>
            <w:pPr>
              <w:pStyle w:val="6"/>
              <w:rPr>
                <w:rFonts w:ascii="宋体" w:hAnsi="宋体" w:cs="宋体"/>
                <w:color w:val="auto"/>
                <w:sz w:val="24"/>
                <w:highlight w:val="none"/>
                <w:u w:val="single"/>
              </w:rPr>
            </w:pPr>
            <w:r>
              <w:rPr>
                <w:rFonts w:hint="eastAsia" w:ascii="宋体" w:hAnsi="宋体" w:cs="宋体"/>
                <w:color w:val="auto"/>
                <w:sz w:val="24"/>
                <w:highlight w:val="none"/>
              </w:rPr>
              <w:t>（1）资质要求：</w:t>
            </w:r>
            <w:r>
              <w:rPr>
                <w:rFonts w:hint="eastAsia" w:ascii="宋体" w:hAnsi="宋体" w:cs="宋体"/>
                <w:color w:val="auto"/>
                <w:sz w:val="24"/>
                <w:highlight w:val="none"/>
                <w:u w:val="single"/>
              </w:rPr>
              <w:t>见招标公告</w:t>
            </w:r>
            <w:r>
              <w:rPr>
                <w:rFonts w:hint="eastAsia" w:ascii="宋体" w:hAnsi="宋体" w:cs="宋体"/>
                <w:color w:val="auto"/>
                <w:sz w:val="24"/>
                <w:highlight w:val="none"/>
              </w:rPr>
              <w:t>。</w:t>
            </w:r>
          </w:p>
          <w:p>
            <w:pPr>
              <w:pStyle w:val="6"/>
              <w:rPr>
                <w:rFonts w:hint="eastAsia" w:ascii="宋体" w:hAnsi="宋体" w:cs="宋体"/>
                <w:color w:val="auto"/>
                <w:sz w:val="24"/>
                <w:highlight w:val="none"/>
              </w:rPr>
            </w:pPr>
            <w:r>
              <w:rPr>
                <w:rFonts w:hint="eastAsia" w:ascii="宋体" w:hAnsi="宋体" w:cs="宋体"/>
                <w:color w:val="auto"/>
                <w:sz w:val="24"/>
                <w:highlight w:val="none"/>
              </w:rPr>
              <w:t>（4）总监理工程师的资格要求：</w:t>
            </w:r>
            <w:r>
              <w:rPr>
                <w:rFonts w:hint="eastAsia" w:ascii="宋体" w:hAnsi="宋体" w:cs="宋体"/>
                <w:color w:val="auto"/>
                <w:sz w:val="24"/>
                <w:highlight w:val="none"/>
                <w:u w:val="single"/>
              </w:rPr>
              <w:t>见招标公告</w:t>
            </w:r>
            <w:r>
              <w:rPr>
                <w:rFonts w:hint="eastAsia" w:ascii="宋体" w:hAnsi="宋体" w:cs="宋体"/>
                <w:color w:val="auto"/>
                <w:sz w:val="24"/>
                <w:highlight w:val="none"/>
                <w:u w:val="single"/>
                <w:lang w:eastAsia="zh-CN"/>
              </w:rPr>
              <w:t>， 同时符合投标人须知前附表第</w:t>
            </w:r>
            <w:r>
              <w:rPr>
                <w:rFonts w:hint="eastAsia" w:ascii="宋体" w:hAnsi="宋体" w:cs="宋体"/>
                <w:color w:val="auto"/>
                <w:sz w:val="24"/>
                <w:highlight w:val="none"/>
                <w:u w:val="single"/>
                <w:lang w:val="en-US" w:eastAsia="zh-CN"/>
              </w:rPr>
              <w:t>9.2</w:t>
            </w:r>
            <w:r>
              <w:rPr>
                <w:rFonts w:hint="eastAsia" w:ascii="宋体" w:hAnsi="宋体" w:cs="宋体"/>
                <w:color w:val="auto"/>
                <w:sz w:val="24"/>
                <w:highlight w:val="none"/>
                <w:u w:val="single"/>
                <w:lang w:eastAsia="zh-CN"/>
              </w:rPr>
              <w:t>款要求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pStyle w:val="6"/>
              <w:rPr>
                <w:rFonts w:ascii="宋体" w:hAnsi="宋体" w:cs="宋体"/>
                <w:color w:val="auto"/>
                <w:sz w:val="24"/>
                <w:highlight w:val="none"/>
              </w:rPr>
            </w:pPr>
            <w:r>
              <w:rPr>
                <w:rFonts w:hint="eastAsia" w:ascii="宋体" w:hAnsi="宋体" w:cs="宋体"/>
                <w:color w:val="auto"/>
                <w:sz w:val="24"/>
                <w:highlight w:val="none"/>
              </w:rPr>
              <w:t>（5）其他主要人员要求：</w:t>
            </w:r>
          </w:p>
          <w:p>
            <w:pPr>
              <w:snapToGrid w:val="0"/>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rPr>
              <w:t>中标后</w:t>
            </w:r>
            <w:r>
              <w:rPr>
                <w:rFonts w:hint="eastAsia" w:ascii="宋体" w:hAnsi="宋体" w:cs="宋体"/>
                <w:color w:val="auto"/>
                <w:kern w:val="0"/>
                <w:sz w:val="24"/>
                <w:highlight w:val="none"/>
              </w:rPr>
              <w:t>按发包人要求配备</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u w:val="single"/>
                <w:lang w:eastAsia="zh-CN"/>
              </w:rPr>
              <w:t>投标文件中无需提供相应资料，中标后 按招标人要求配备其他监理人员，监理人员配备须符合《关于加强 建筑工程项目监理机构人员管理的通知》温住建发[2018]139 号文件且满足瑞安市住房和城乡建设局备案要求</w:t>
            </w:r>
            <w:r>
              <w:rPr>
                <w:rFonts w:hint="eastAsia" w:ascii="宋体" w:hAnsi="宋体" w:cs="宋体"/>
                <w:color w:val="auto"/>
                <w:kern w:val="0"/>
                <w:sz w:val="24"/>
                <w:highlight w:val="none"/>
                <w:lang w:eastAsia="zh-CN"/>
              </w:rPr>
              <w:t>。</w:t>
            </w:r>
          </w:p>
          <w:p>
            <w:pPr>
              <w:snapToGrid w:val="0"/>
              <w:ind w:firstLine="420"/>
              <w:rPr>
                <w:rFonts w:ascii="宋体" w:hAnsi="宋体" w:cs="宋体"/>
                <w:color w:val="auto"/>
                <w:kern w:val="0"/>
                <w:sz w:val="24"/>
                <w:highlight w:val="none"/>
              </w:rPr>
            </w:pPr>
            <w:r>
              <w:rPr>
                <w:rFonts w:hint="eastAsia" w:ascii="宋体" w:hAnsi="宋体" w:cs="宋体"/>
                <w:color w:val="auto"/>
                <w:sz w:val="24"/>
                <w:highlight w:val="none"/>
              </w:rPr>
              <w:t>中标人在合同签订前，相应配备人员须在“浙江省建筑市场监管与诚信信息平台”等相关部门网站办理好人员登记手续</w:t>
            </w:r>
            <w:r>
              <w:rPr>
                <w:rFonts w:hint="eastAsia" w:ascii="宋体" w:hAnsi="宋体" w:cs="宋体"/>
                <w:color w:val="auto"/>
                <w:kern w:val="0"/>
                <w:sz w:val="24"/>
                <w:highlight w:val="none"/>
              </w:rPr>
              <w:t>。</w:t>
            </w:r>
          </w:p>
          <w:p>
            <w:pPr>
              <w:snapToGrid w:val="0"/>
              <w:rPr>
                <w:rFonts w:ascii="宋体" w:hAnsi="宋体" w:cs="宋体"/>
                <w:color w:val="auto"/>
                <w:sz w:val="24"/>
                <w:highlight w:val="none"/>
              </w:rPr>
            </w:pPr>
            <w:r>
              <w:rPr>
                <w:rFonts w:hint="eastAsia" w:ascii="宋体" w:hAnsi="宋体" w:cs="宋体"/>
                <w:color w:val="auto"/>
                <w:sz w:val="24"/>
                <w:highlight w:val="none"/>
              </w:rPr>
              <w:t>（6）试验检测仪器设备要求：</w:t>
            </w:r>
          </w:p>
          <w:p>
            <w:pPr>
              <w:snapToGrid w:val="0"/>
              <w:ind w:firstLine="480" w:firstLineChars="200"/>
              <w:rPr>
                <w:rFonts w:ascii="宋体" w:hAnsi="宋体" w:cs="宋体"/>
                <w:color w:val="auto"/>
                <w:kern w:val="0"/>
                <w:sz w:val="24"/>
                <w:highlight w:val="none"/>
              </w:rPr>
            </w:pPr>
            <w:r>
              <w:rPr>
                <w:rFonts w:hint="eastAsia" w:ascii="宋体" w:hAnsi="宋体" w:cs="宋体"/>
                <w:color w:val="auto"/>
                <w:sz w:val="24"/>
                <w:highlight w:val="none"/>
                <w:lang w:eastAsia="zh-CN"/>
              </w:rPr>
              <w:t>☑</w:t>
            </w:r>
            <w:r>
              <w:rPr>
                <w:rFonts w:hint="eastAsia" w:ascii="宋体" w:hAnsi="宋体" w:cs="宋体"/>
                <w:color w:val="auto"/>
                <w:kern w:val="0"/>
                <w:sz w:val="24"/>
                <w:highlight w:val="none"/>
              </w:rPr>
              <w:t>中标后自行配备</w:t>
            </w:r>
          </w:p>
          <w:p>
            <w:pPr>
              <w:pStyle w:val="9"/>
              <w:ind w:firstLine="0"/>
              <w:rPr>
                <w:rFonts w:ascii="宋体" w:hAnsi="宋体" w:cs="宋体"/>
                <w:color w:val="auto"/>
                <w:kern w:val="2"/>
                <w:szCs w:val="24"/>
                <w:highlight w:val="none"/>
              </w:rPr>
            </w:pPr>
            <w:r>
              <w:rPr>
                <w:rFonts w:hint="eastAsia" w:ascii="宋体" w:hAnsi="宋体" w:cs="宋体"/>
                <w:color w:val="auto"/>
                <w:kern w:val="2"/>
                <w:szCs w:val="24"/>
                <w:highlight w:val="none"/>
              </w:rPr>
              <w:t>（7）信誉要求：</w:t>
            </w:r>
            <w:r>
              <w:rPr>
                <w:rFonts w:hint="eastAsia" w:ascii="宋体" w:hAnsi="宋体" w:cs="宋体"/>
                <w:color w:val="auto"/>
                <w:kern w:val="2"/>
                <w:szCs w:val="24"/>
                <w:highlight w:val="none"/>
                <w:lang w:val="en-US" w:eastAsia="zh-CN"/>
              </w:rPr>
              <w:t>/</w:t>
            </w:r>
            <w:r>
              <w:rPr>
                <w:rFonts w:hint="eastAsia" w:ascii="宋体" w:hAnsi="宋体" w:cs="宋体"/>
                <w:color w:val="auto"/>
                <w:kern w:val="2"/>
                <w:szCs w:val="24"/>
                <w:highlight w:val="none"/>
              </w:rPr>
              <w:t>。</w:t>
            </w:r>
          </w:p>
          <w:p>
            <w:pPr>
              <w:snapToGrid w:val="0"/>
              <w:jc w:val="left"/>
              <w:rPr>
                <w:rFonts w:ascii="宋体" w:hAnsi="宋体" w:cs="宋体"/>
                <w:color w:val="auto"/>
                <w:sz w:val="24"/>
                <w:highlight w:val="none"/>
              </w:rPr>
            </w:pPr>
            <w:r>
              <w:rPr>
                <w:rFonts w:hint="eastAsia" w:ascii="宋体" w:hAnsi="宋体" w:cs="宋体"/>
                <w:color w:val="auto"/>
                <w:sz w:val="24"/>
                <w:highlight w:val="none"/>
              </w:rPr>
              <w:t>（8）其他要求：</w:t>
            </w:r>
            <w:r>
              <w:rPr>
                <w:rFonts w:hint="eastAsia" w:ascii="宋体" w:hAnsi="宋体" w:cs="宋体"/>
                <w:color w:val="auto"/>
                <w:sz w:val="24"/>
                <w:highlight w:val="none"/>
                <w:u w:val="single"/>
              </w:rPr>
              <w:t>见招标公告</w:t>
            </w:r>
            <w:r>
              <w:rPr>
                <w:rFonts w:hint="eastAsia" w:ascii="宋体" w:hAnsi="宋体" w:cs="宋体"/>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1.4.2</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是否接受联合体投标</w:t>
            </w:r>
          </w:p>
        </w:tc>
        <w:tc>
          <w:tcPr>
            <w:tcW w:w="7377" w:type="dxa"/>
            <w:shd w:val="clear" w:color="auto" w:fill="auto"/>
            <w:vAlign w:val="center"/>
          </w:tcPr>
          <w:p>
            <w:pPr>
              <w:snapToGrid w:val="0"/>
              <w:ind w:right="-239"/>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31"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1.9.1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踏勘现场</w:t>
            </w:r>
          </w:p>
        </w:tc>
        <w:tc>
          <w:tcPr>
            <w:tcW w:w="7377" w:type="dxa"/>
            <w:shd w:val="clear" w:color="auto" w:fill="auto"/>
            <w:vAlign w:val="top"/>
          </w:tcPr>
          <w:p>
            <w:pPr>
              <w:snapToGrid w:val="0"/>
              <w:ind w:right="-239"/>
              <w:rPr>
                <w:rFonts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不组织</w:t>
            </w:r>
          </w:p>
          <w:p>
            <w:pPr>
              <w:adjustRightInd w:val="0"/>
              <w:snapToGrid w:val="0"/>
              <w:jc w:val="left"/>
              <w:rPr>
                <w:rFonts w:ascii="宋体" w:hAnsi="宋体" w:eastAsia="宋体" w:cs="宋体"/>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1"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1.10.1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投标预备会</w:t>
            </w:r>
          </w:p>
        </w:tc>
        <w:tc>
          <w:tcPr>
            <w:tcW w:w="7377" w:type="dxa"/>
            <w:shd w:val="clear" w:color="auto" w:fill="auto"/>
            <w:vAlign w:val="top"/>
          </w:tcPr>
          <w:p>
            <w:pPr>
              <w:snapToGrid w:val="0"/>
              <w:ind w:right="-239"/>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sym w:font="Wingdings 2" w:char="0052"/>
            </w:r>
            <w:r>
              <w:rPr>
                <w:rFonts w:hint="eastAsia" w:ascii="宋体" w:hAnsi="宋体" w:cs="宋体"/>
                <w:color w:val="auto"/>
                <w:sz w:val="24"/>
                <w:szCs w:val="24"/>
                <w:highlight w:val="none"/>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3"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1.10.2</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投标人在投标预备会前提出问题</w:t>
            </w:r>
          </w:p>
        </w:tc>
        <w:tc>
          <w:tcPr>
            <w:tcW w:w="7377" w:type="dxa"/>
            <w:shd w:val="clear" w:color="auto" w:fill="auto"/>
            <w:vAlign w:val="top"/>
          </w:tcPr>
          <w:p>
            <w:pPr>
              <w:snapToGrid w:val="0"/>
              <w:jc w:val="left"/>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1.10.3</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招标文件澄清发出的形式</w:t>
            </w:r>
          </w:p>
        </w:tc>
        <w:tc>
          <w:tcPr>
            <w:tcW w:w="7377" w:type="dxa"/>
            <w:shd w:val="clear" w:color="auto" w:fill="auto"/>
            <w:vAlign w:val="center"/>
          </w:tcPr>
          <w:p>
            <w:pPr>
              <w:snapToGrid w:val="0"/>
              <w:rPr>
                <w:rFonts w:ascii="宋体" w:hAnsi="宋体" w:cs="宋体"/>
                <w:color w:val="auto"/>
                <w:sz w:val="24"/>
                <w:highlight w:val="none"/>
              </w:rPr>
            </w:pPr>
            <w:r>
              <w:rPr>
                <w:rFonts w:hint="eastAsia" w:ascii="宋体" w:hAnsi="宋体" w:cs="宋体"/>
                <w:color w:val="auto"/>
                <w:sz w:val="24"/>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1.12.1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实质性要求和条件</w:t>
            </w:r>
          </w:p>
        </w:tc>
        <w:tc>
          <w:tcPr>
            <w:tcW w:w="7377" w:type="dxa"/>
            <w:shd w:val="clear" w:color="auto" w:fill="auto"/>
            <w:vAlign w:val="center"/>
          </w:tcPr>
          <w:p>
            <w:pPr>
              <w:snapToGrid w:val="0"/>
              <w:rPr>
                <w:rFonts w:ascii="宋体" w:hAnsi="宋体" w:cs="宋体"/>
                <w:color w:val="auto"/>
                <w:sz w:val="24"/>
                <w:highlight w:val="none"/>
              </w:rPr>
            </w:pPr>
            <w:r>
              <w:rPr>
                <w:rFonts w:ascii="宋体" w:hAnsi="宋体" w:cs="宋体"/>
                <w:color w:val="auto"/>
                <w:sz w:val="24"/>
                <w:highlight w:val="none"/>
              </w:rPr>
              <w:t>按招标文件要求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1.12.3</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偏差</w:t>
            </w:r>
          </w:p>
        </w:tc>
        <w:tc>
          <w:tcPr>
            <w:tcW w:w="7377" w:type="dxa"/>
            <w:shd w:val="clear" w:color="auto" w:fill="auto"/>
            <w:vAlign w:val="center"/>
          </w:tcPr>
          <w:p>
            <w:pPr>
              <w:snapToGrid w:val="0"/>
              <w:ind w:left="108" w:right="-239"/>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2.1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构成招标文件的其他资料</w:t>
            </w:r>
          </w:p>
        </w:tc>
        <w:tc>
          <w:tcPr>
            <w:tcW w:w="7377"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val="0"/>
              <w:textAlignment w:val="auto"/>
              <w:rPr>
                <w:rFonts w:ascii="宋体" w:hAnsi="宋体" w:cs="宋体"/>
                <w:color w:val="auto"/>
                <w:sz w:val="24"/>
                <w:highlight w:val="none"/>
              </w:rPr>
            </w:pPr>
            <w:r>
              <w:rPr>
                <w:rFonts w:ascii="宋体" w:hAnsi="宋体" w:cs="宋体"/>
                <w:color w:val="auto"/>
                <w:sz w:val="24"/>
                <w:highlight w:val="none"/>
              </w:rPr>
              <w:t>本工程招标文件的澄清、修改、补充等内容经</w:t>
            </w:r>
            <w:r>
              <w:rPr>
                <w:rFonts w:hint="eastAsia" w:ascii="宋体" w:hAnsi="宋体" w:cs="宋体"/>
                <w:color w:val="auto"/>
                <w:sz w:val="24"/>
                <w:highlight w:val="none"/>
                <w:lang w:val="en-US" w:eastAsia="zh-CN"/>
              </w:rPr>
              <w:t>瑞安市高楼镇人民政府</w:t>
            </w:r>
            <w:r>
              <w:rPr>
                <w:rFonts w:ascii="宋体" w:hAnsi="宋体" w:cs="宋体"/>
                <w:color w:val="auto"/>
                <w:sz w:val="24"/>
                <w:highlight w:val="none"/>
              </w:rPr>
              <w:t>备案后，在温州市公共资源交易网瑞安分网（</w:t>
            </w:r>
            <w:r>
              <w:rPr>
                <w:rFonts w:hint="eastAsia" w:ascii="宋体" w:hAnsi="宋体" w:cs="宋体"/>
                <w:color w:val="auto"/>
                <w:sz w:val="24"/>
                <w:highlight w:val="none"/>
              </w:rPr>
              <w:t>http://ggzy.ruian.gov.cn/TPFrontNew/</w:t>
            </w:r>
            <w:r>
              <w:rPr>
                <w:rFonts w:ascii="宋体" w:hAnsi="宋体" w:cs="宋体"/>
                <w:color w:val="auto"/>
                <w:sz w:val="24"/>
                <w:highlight w:val="none"/>
              </w:rPr>
              <w:t>）网上发布，投标人自行查阅或下载，无须作收到确认。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2.2.1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投标人要求澄清招标文件</w:t>
            </w:r>
          </w:p>
        </w:tc>
        <w:tc>
          <w:tcPr>
            <w:tcW w:w="7377" w:type="dxa"/>
            <w:shd w:val="clear" w:color="auto" w:fill="auto"/>
            <w:vAlign w:val="center"/>
          </w:tcPr>
          <w:p>
            <w:pPr>
              <w:snapToGrid w:val="0"/>
              <w:rPr>
                <w:rFonts w:hint="eastAsia" w:ascii="宋体" w:hAnsi="宋体" w:eastAsia="宋体" w:cs="宋体"/>
                <w:color w:val="auto"/>
                <w:sz w:val="24"/>
                <w:highlight w:val="none"/>
                <w:lang w:eastAsia="zh-CN"/>
              </w:rPr>
            </w:pPr>
            <w:r>
              <w:rPr>
                <w:rFonts w:hint="eastAsia" w:ascii="宋体" w:hAnsi="宋体" w:cs="宋体"/>
                <w:color w:val="auto"/>
                <w:sz w:val="24"/>
                <w:highlight w:val="none"/>
              </w:rPr>
              <w:t>在答疑截止期规定时间以前以书面形式传真或寄送给采购代理机构</w:t>
            </w:r>
            <w:r>
              <w:rPr>
                <w:rFonts w:hint="eastAsia" w:ascii="宋体" w:hAnsi="宋体" w:cs="宋体"/>
                <w:color w:val="auto"/>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2.2.2</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招标文件澄清发出的形式</w:t>
            </w:r>
          </w:p>
        </w:tc>
        <w:tc>
          <w:tcPr>
            <w:tcW w:w="7377" w:type="dxa"/>
            <w:shd w:val="clear" w:color="auto" w:fill="auto"/>
            <w:vAlign w:val="center"/>
          </w:tcPr>
          <w:p>
            <w:pPr>
              <w:snapToGrid w:val="0"/>
              <w:rPr>
                <w:rFonts w:ascii="宋体" w:hAnsi="宋体" w:cs="宋体"/>
                <w:color w:val="auto"/>
                <w:sz w:val="24"/>
                <w:highlight w:val="none"/>
              </w:rPr>
            </w:pPr>
            <w:r>
              <w:rPr>
                <w:rFonts w:hint="eastAsia" w:ascii="宋体" w:hAnsi="宋体" w:cs="宋体"/>
                <w:color w:val="auto"/>
                <w:sz w:val="24"/>
                <w:highlight w:val="none"/>
              </w:rPr>
              <w:t>见</w:t>
            </w:r>
            <w:r>
              <w:rPr>
                <w:rFonts w:hint="eastAsia" w:ascii="宋体" w:hAnsi="宋体" w:cs="宋体"/>
                <w:color w:val="auto"/>
                <w:sz w:val="24"/>
                <w:highlight w:val="none"/>
                <w:lang w:eastAsia="zh-CN"/>
              </w:rPr>
              <w:t>投标人须知前附表第</w:t>
            </w:r>
            <w:r>
              <w:rPr>
                <w:rFonts w:hint="eastAsia" w:ascii="宋体" w:hAnsi="宋体" w:cs="宋体"/>
                <w:color w:val="auto"/>
                <w:sz w:val="24"/>
                <w:highlight w:val="none"/>
                <w:lang w:val="en-US" w:eastAsia="zh-CN"/>
              </w:rPr>
              <w:t>2.1</w:t>
            </w:r>
            <w:r>
              <w:rPr>
                <w:rFonts w:hint="eastAsia" w:ascii="宋体" w:hAnsi="宋体" w:cs="宋体"/>
                <w:color w:val="auto"/>
                <w:sz w:val="24"/>
                <w:highlight w:val="none"/>
                <w:lang w:eastAsia="zh-CN"/>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2.2.3</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投标人确认收到招标文件澄清</w:t>
            </w:r>
          </w:p>
        </w:tc>
        <w:tc>
          <w:tcPr>
            <w:tcW w:w="7377" w:type="dxa"/>
            <w:shd w:val="clear" w:color="auto" w:fill="auto"/>
            <w:vAlign w:val="center"/>
          </w:tcPr>
          <w:p>
            <w:pPr>
              <w:snapToGrid w:val="0"/>
              <w:rPr>
                <w:rFonts w:ascii="宋体" w:hAnsi="宋体" w:cs="宋体"/>
                <w:color w:val="auto"/>
                <w:sz w:val="24"/>
                <w:highlight w:val="none"/>
              </w:rPr>
            </w:pPr>
            <w:r>
              <w:rPr>
                <w:rFonts w:hint="eastAsia" w:ascii="宋体" w:hAnsi="宋体" w:cs="宋体"/>
                <w:color w:val="auto"/>
                <w:sz w:val="24"/>
                <w:highlight w:val="none"/>
              </w:rPr>
              <w:t>无须作收到确认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2.3.1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招标文件修改发出的形式</w:t>
            </w:r>
          </w:p>
        </w:tc>
        <w:tc>
          <w:tcPr>
            <w:tcW w:w="7377" w:type="dxa"/>
            <w:shd w:val="clear" w:color="auto" w:fill="auto"/>
          </w:tcPr>
          <w:p>
            <w:pPr>
              <w:snapToGrid w:val="0"/>
              <w:jc w:val="left"/>
              <w:rPr>
                <w:rFonts w:ascii="宋体" w:hAnsi="宋体" w:cs="宋体"/>
                <w:color w:val="auto"/>
                <w:sz w:val="24"/>
                <w:highlight w:val="none"/>
              </w:rPr>
            </w:pPr>
            <w:r>
              <w:rPr>
                <w:rFonts w:hint="eastAsia" w:ascii="宋体" w:hAnsi="宋体" w:cs="宋体"/>
                <w:color w:val="auto"/>
                <w:sz w:val="24"/>
                <w:highlight w:val="none"/>
              </w:rPr>
              <w:t>见</w:t>
            </w:r>
            <w:r>
              <w:rPr>
                <w:rFonts w:hint="eastAsia" w:ascii="宋体" w:hAnsi="宋体" w:cs="宋体"/>
                <w:color w:val="auto"/>
                <w:sz w:val="24"/>
                <w:highlight w:val="none"/>
                <w:lang w:eastAsia="zh-CN"/>
              </w:rPr>
              <w:t>投标人须知前附表第</w:t>
            </w:r>
            <w:r>
              <w:rPr>
                <w:rFonts w:hint="eastAsia" w:ascii="宋体" w:hAnsi="宋体" w:cs="宋体"/>
                <w:color w:val="auto"/>
                <w:sz w:val="24"/>
                <w:highlight w:val="none"/>
                <w:lang w:val="en-US" w:eastAsia="zh-CN"/>
              </w:rPr>
              <w:t>2.1</w:t>
            </w:r>
            <w:r>
              <w:rPr>
                <w:rFonts w:hint="eastAsia" w:ascii="宋体" w:hAnsi="宋体" w:cs="宋体"/>
                <w:color w:val="auto"/>
                <w:sz w:val="24"/>
                <w:highlight w:val="none"/>
                <w:lang w:eastAsia="zh-CN"/>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3"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2.3.2</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投标人确认收到招标文件修改</w:t>
            </w:r>
          </w:p>
        </w:tc>
        <w:tc>
          <w:tcPr>
            <w:tcW w:w="7377" w:type="dxa"/>
            <w:shd w:val="clear" w:color="auto" w:fill="auto"/>
            <w:vAlign w:val="center"/>
          </w:tcPr>
          <w:p>
            <w:pPr>
              <w:snapToGrid w:val="0"/>
              <w:rPr>
                <w:rFonts w:ascii="宋体" w:hAnsi="宋体" w:cs="宋体"/>
                <w:color w:val="auto"/>
                <w:sz w:val="24"/>
                <w:highlight w:val="none"/>
              </w:rPr>
            </w:pPr>
            <w:r>
              <w:rPr>
                <w:rFonts w:hint="eastAsia" w:ascii="宋体" w:hAnsi="宋体" w:cs="宋体"/>
                <w:color w:val="auto"/>
                <w:sz w:val="24"/>
                <w:highlight w:val="none"/>
              </w:rPr>
              <w:t>无须作收到确认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3.1.1</w:t>
            </w:r>
          </w:p>
        </w:tc>
        <w:tc>
          <w:tcPr>
            <w:tcW w:w="1726" w:type="dxa"/>
            <w:shd w:val="clear" w:color="auto" w:fill="auto"/>
            <w:vAlign w:val="center"/>
          </w:tcPr>
          <w:p>
            <w:pPr>
              <w:snapToGrid w:val="0"/>
              <w:rPr>
                <w:rFonts w:ascii="宋体" w:hAnsi="宋体" w:cs="宋体"/>
                <w:color w:val="auto"/>
                <w:sz w:val="24"/>
                <w:highlight w:val="none"/>
              </w:rPr>
            </w:pPr>
            <w:r>
              <w:rPr>
                <w:rFonts w:hint="eastAsia" w:ascii="宋体" w:hAnsi="宋体" w:cs="宋体"/>
                <w:color w:val="auto"/>
                <w:sz w:val="24"/>
                <w:highlight w:val="none"/>
              </w:rPr>
              <w:t>投标文件的组成</w:t>
            </w:r>
          </w:p>
        </w:tc>
        <w:tc>
          <w:tcPr>
            <w:tcW w:w="7377" w:type="dxa"/>
            <w:shd w:val="clear" w:color="auto" w:fill="auto"/>
            <w:vAlign w:val="center"/>
          </w:tcPr>
          <w:p>
            <w:pPr>
              <w:snapToGrid w:val="0"/>
              <w:ind w:left="240" w:hanging="240" w:hangingChars="100"/>
              <w:rPr>
                <w:rFonts w:ascii="宋体" w:hAnsi="宋体" w:cs="宋体"/>
                <w:b/>
                <w:bCs/>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投标报价：</w:t>
            </w:r>
            <w:r>
              <w:rPr>
                <w:rFonts w:hint="eastAsia" w:ascii="宋体" w:hAnsi="宋体" w:cs="宋体"/>
                <w:b/>
                <w:bCs/>
                <w:color w:val="auto"/>
                <w:sz w:val="24"/>
                <w:highlight w:val="none"/>
              </w:rPr>
              <w:t>投标人须知第3.1.1项第（1）和（5）目的内容；</w:t>
            </w:r>
          </w:p>
          <w:p>
            <w:pPr>
              <w:snapToGrid w:val="0"/>
              <w:ind w:left="1680" w:hanging="1680" w:hangingChars="70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资格审查资料：</w:t>
            </w:r>
            <w:r>
              <w:rPr>
                <w:rFonts w:hint="eastAsia" w:ascii="宋体" w:hAnsi="宋体" w:cs="宋体"/>
                <w:b/>
                <w:bCs/>
                <w:color w:val="auto"/>
                <w:sz w:val="24"/>
                <w:highlight w:val="none"/>
              </w:rPr>
              <w:t>投标人须知第3.1.1项第（2）、（3）、（4）、（6）目的内容；</w:t>
            </w:r>
          </w:p>
          <w:p>
            <w:pPr>
              <w:snapToGrid w:val="0"/>
              <w:ind w:left="1680" w:hanging="1680" w:hangingChars="70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技术标（监理大纲）：</w:t>
            </w:r>
            <w:r>
              <w:rPr>
                <w:rFonts w:hint="eastAsia" w:ascii="宋体" w:hAnsi="宋体" w:cs="宋体"/>
                <w:b/>
                <w:bCs/>
                <w:color w:val="auto"/>
                <w:sz w:val="24"/>
                <w:highlight w:val="none"/>
              </w:rPr>
              <w:t>投标人须知第3.1.1项第（7）目的内容；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3.1.1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构成投标文件的其他资料</w:t>
            </w:r>
          </w:p>
        </w:tc>
        <w:tc>
          <w:tcPr>
            <w:tcW w:w="7377" w:type="dxa"/>
            <w:shd w:val="clear" w:color="auto" w:fill="auto"/>
            <w:vAlign w:val="center"/>
          </w:tcPr>
          <w:p>
            <w:pPr>
              <w:snapToGrid w:val="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投标文件构成的其他材料：</w:t>
            </w:r>
            <w:r>
              <w:rPr>
                <w:rFonts w:hint="eastAsia" w:ascii="宋体" w:hAnsi="宋体" w:cs="宋体"/>
                <w:color w:val="auto"/>
                <w:sz w:val="24"/>
                <w:highlight w:val="none"/>
                <w:u w:val="single"/>
              </w:rPr>
              <w:t>投标人认为有必要提供的其他资料。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3.2.1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增值税税金的计算方法</w:t>
            </w:r>
          </w:p>
        </w:tc>
        <w:tc>
          <w:tcPr>
            <w:tcW w:w="7377" w:type="dxa"/>
            <w:shd w:val="clear" w:color="auto" w:fill="auto"/>
            <w:vAlign w:val="center"/>
          </w:tcPr>
          <w:p>
            <w:pPr>
              <w:snapToGrid w:val="0"/>
              <w:rPr>
                <w:rFonts w:ascii="宋体" w:hAnsi="宋体" w:cs="宋体"/>
                <w:color w:val="auto"/>
                <w:sz w:val="24"/>
                <w:highlight w:val="none"/>
              </w:rPr>
            </w:pPr>
            <w:r>
              <w:rPr>
                <w:rFonts w:hint="eastAsia" w:ascii="宋体" w:hAnsi="宋体" w:cs="宋体"/>
                <w:i/>
                <w:iCs/>
                <w:color w:val="auto"/>
                <w:sz w:val="24"/>
                <w:highlight w:val="none"/>
              </w:rPr>
              <w:t>一般计税法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3.2.3</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报价方式</w:t>
            </w:r>
          </w:p>
        </w:tc>
        <w:tc>
          <w:tcPr>
            <w:tcW w:w="7377" w:type="dxa"/>
            <w:shd w:val="clear" w:color="auto" w:fill="auto"/>
          </w:tcPr>
          <w:p>
            <w:pPr>
              <w:snapToGrid w:val="0"/>
              <w:jc w:val="left"/>
              <w:rPr>
                <w:rFonts w:ascii="宋体" w:hAnsi="宋体" w:cs="宋体"/>
                <w:i/>
                <w:color w:val="auto"/>
                <w:sz w:val="24"/>
                <w:highlight w:val="none"/>
              </w:rPr>
            </w:pPr>
            <w:r>
              <w:rPr>
                <w:rFonts w:hint="eastAsia" w:ascii="宋体" w:hAnsi="宋体" w:cs="宋体"/>
                <w:i/>
                <w:color w:val="auto"/>
                <w:sz w:val="24"/>
                <w:highlight w:val="none"/>
              </w:rPr>
              <w:t>总价报价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3.2.4</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最高投标限价</w:t>
            </w:r>
          </w:p>
        </w:tc>
        <w:tc>
          <w:tcPr>
            <w:tcW w:w="7377" w:type="dxa"/>
            <w:shd w:val="clear" w:color="auto" w:fill="auto"/>
          </w:tcPr>
          <w:p>
            <w:pPr>
              <w:snapToGrid w:val="0"/>
              <w:ind w:right="-239"/>
              <w:rPr>
                <w:rFonts w:hint="eastAsia" w:eastAsia="宋体"/>
                <w:color w:val="auto"/>
                <w:sz w:val="24"/>
                <w:highlight w:val="none"/>
                <w:lang w:val="en-US" w:eastAsia="zh-CN"/>
              </w:rPr>
            </w:pPr>
            <w:r>
              <w:rPr>
                <w:rFonts w:hint="eastAsia" w:ascii="宋体" w:hAnsi="宋体" w:cs="宋体"/>
                <w:color w:val="auto"/>
                <w:sz w:val="24"/>
                <w:highlight w:val="none"/>
                <w:lang w:eastAsia="zh-CN"/>
              </w:rPr>
              <w:t>☑有，最高投标限价：</w:t>
            </w:r>
            <w:r>
              <w:rPr>
                <w:rFonts w:hint="eastAsia" w:ascii="宋体" w:hAnsi="宋体" w:cs="宋体"/>
                <w:color w:val="auto"/>
                <w:sz w:val="24"/>
                <w:highlight w:val="none"/>
                <w:u w:val="single"/>
                <w:lang w:val="en-US" w:eastAsia="zh-CN"/>
              </w:rPr>
              <w:t>202</w:t>
            </w:r>
            <w:r>
              <w:rPr>
                <w:rFonts w:hint="eastAsia" w:ascii="宋体" w:hAnsi="宋体" w:cs="宋体"/>
                <w:color w:val="auto"/>
                <w:sz w:val="24"/>
                <w:highlight w:val="none"/>
                <w:u w:val="single"/>
                <w:lang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3.2.5</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投标报价的其他要求</w:t>
            </w:r>
          </w:p>
        </w:tc>
        <w:tc>
          <w:tcPr>
            <w:tcW w:w="7377" w:type="dxa"/>
            <w:shd w:val="clear" w:color="auto" w:fill="auto"/>
            <w:vAlign w:val="center"/>
          </w:tcPr>
          <w:p>
            <w:pPr>
              <w:snapToGrid w:val="0"/>
              <w:rPr>
                <w:rFonts w:ascii="宋体" w:hAnsi="宋体" w:cs="宋体"/>
                <w:color w:val="auto"/>
                <w:sz w:val="24"/>
                <w:highlight w:val="none"/>
              </w:rPr>
            </w:pPr>
            <w:r>
              <w:rPr>
                <w:rFonts w:ascii="宋体" w:hAnsi="宋体" w:cs="宋体"/>
                <w:color w:val="auto"/>
                <w:sz w:val="24"/>
                <w:highlight w:val="none"/>
              </w:rPr>
              <w:t>投标人的监理费应当是在监理服务期内，监理单位按照合同规定的 范围所提供全部服务所需要的费用。监理费包括监理额外工作报酬、 附加工作报酬、其他技术咨询服务报酬。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3.3.1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投标有效期</w:t>
            </w:r>
          </w:p>
        </w:tc>
        <w:tc>
          <w:tcPr>
            <w:tcW w:w="7377" w:type="dxa"/>
            <w:shd w:val="clear" w:color="auto" w:fill="auto"/>
          </w:tcPr>
          <w:p>
            <w:pPr>
              <w:snapToGrid w:val="0"/>
              <w:rPr>
                <w:rFonts w:ascii="宋体" w:hAnsi="宋体" w:cs="宋体"/>
                <w:color w:val="auto"/>
                <w:sz w:val="24"/>
                <w:highlight w:val="none"/>
              </w:rPr>
            </w:pPr>
            <w:r>
              <w:rPr>
                <w:rFonts w:ascii="宋体" w:hAnsi="宋体" w:cs="宋体"/>
                <w:color w:val="auto"/>
                <w:sz w:val="24"/>
                <w:highlight w:val="none"/>
              </w:rPr>
              <w:t>90 日历天（从投标截止之日算起）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9"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3.4.1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投标保证金</w:t>
            </w:r>
          </w:p>
        </w:tc>
        <w:tc>
          <w:tcPr>
            <w:tcW w:w="7377" w:type="dxa"/>
            <w:shd w:val="clear" w:color="auto" w:fill="auto"/>
            <w:vAlign w:val="center"/>
          </w:tcPr>
          <w:p>
            <w:pPr>
              <w:adjustRightInd w:val="0"/>
              <w:snapToGrid w:val="0"/>
              <w:ind w:right="-239"/>
              <w:rPr>
                <w:rFonts w:ascii="宋体" w:hAnsi="宋体" w:cs="宋体"/>
                <w:color w:val="auto"/>
                <w:sz w:val="24"/>
                <w:highlight w:val="none"/>
              </w:rPr>
            </w:pPr>
            <w:r>
              <w:rPr>
                <w:rFonts w:hint="eastAsia" w:ascii="宋体" w:hAnsi="宋体" w:cs="宋体"/>
                <w:color w:val="auto"/>
                <w:sz w:val="24"/>
                <w:highlight w:val="none"/>
              </w:rPr>
              <w:t>是否要求投标人递交投标保证金：</w:t>
            </w:r>
          </w:p>
          <w:p>
            <w:pPr>
              <w:adjustRightInd w:val="0"/>
              <w:snapToGrid w:val="0"/>
              <w:ind w:right="-239"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要求  </w:t>
            </w:r>
          </w:p>
          <w:p>
            <w:pPr>
              <w:adjustRightInd w:val="0"/>
              <w:snapToGrid w:val="0"/>
              <w:ind w:right="-239"/>
              <w:rPr>
                <w:rFonts w:ascii="宋体" w:hAnsi="宋体" w:cs="宋体"/>
                <w:color w:val="auto"/>
                <w:sz w:val="24"/>
                <w:highlight w:val="none"/>
              </w:rPr>
            </w:pPr>
            <w:r>
              <w:rPr>
                <w:rFonts w:hint="eastAsia" w:ascii="宋体" w:hAnsi="宋体" w:cs="宋体"/>
                <w:color w:val="auto"/>
                <w:sz w:val="24"/>
                <w:highlight w:val="none"/>
              </w:rPr>
              <w:t>投标保证金的金额：</w:t>
            </w:r>
            <w:r>
              <w:rPr>
                <w:rFonts w:hint="eastAsia" w:ascii="宋体" w:hAnsi="宋体" w:cs="宋体"/>
                <w:color w:val="auto"/>
                <w:sz w:val="24"/>
                <w:highlight w:val="none"/>
                <w:u w:val="single"/>
                <w:lang w:eastAsia="zh-CN"/>
              </w:rPr>
              <w:t>肆</w:t>
            </w:r>
            <w:r>
              <w:rPr>
                <w:rFonts w:hint="eastAsia" w:ascii="宋体" w:hAnsi="宋体" w:cs="宋体"/>
                <w:color w:val="auto"/>
                <w:sz w:val="24"/>
                <w:highlight w:val="none"/>
                <w:u w:val="single"/>
              </w:rPr>
              <w:t>万</w:t>
            </w:r>
            <w:r>
              <w:rPr>
                <w:rFonts w:hint="eastAsia" w:ascii="宋体" w:hAnsi="宋体" w:cs="宋体"/>
                <w:color w:val="auto"/>
                <w:sz w:val="24"/>
                <w:highlight w:val="none"/>
              </w:rPr>
              <w:t>万元</w:t>
            </w:r>
          </w:p>
          <w:p>
            <w:pPr>
              <w:adjustRightInd w:val="0"/>
              <w:snapToGrid w:val="0"/>
              <w:ind w:right="-239"/>
              <w:rPr>
                <w:rFonts w:ascii="宋体" w:hAnsi="宋体" w:cs="宋体"/>
                <w:color w:val="auto"/>
                <w:sz w:val="24"/>
                <w:highlight w:val="none"/>
              </w:rPr>
            </w:pPr>
            <w:r>
              <w:rPr>
                <w:rFonts w:hint="eastAsia" w:ascii="宋体" w:hAnsi="宋体" w:cs="宋体"/>
                <w:color w:val="auto"/>
                <w:sz w:val="24"/>
                <w:highlight w:val="none"/>
              </w:rPr>
              <w:t>投标保证金的形式：</w:t>
            </w:r>
          </w:p>
          <w:p>
            <w:pPr>
              <w:shd w:val="clear"/>
              <w:adjustRightInd w:val="0"/>
              <w:ind w:firstLine="480" w:firstLineChars="200"/>
              <w:textAlignment w:val="center"/>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银行基本账户转账  </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jc w:val="left"/>
              <w:textAlignment w:val="baseline"/>
              <w:rPr>
                <w:rFonts w:hint="eastAsia"/>
                <w:color w:val="auto"/>
                <w:szCs w:val="21"/>
                <w:highlight w:val="none"/>
              </w:rPr>
            </w:pPr>
            <w:r>
              <w:rPr>
                <w:rFonts w:hint="eastAsia"/>
                <w:color w:val="auto"/>
                <w:szCs w:val="21"/>
                <w:highlight w:val="none"/>
              </w:rPr>
              <w:t>以银行转账、银行电汇、银行汇票等形式，并应当从投标人基本账户转出。</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jc w:val="left"/>
              <w:textAlignment w:val="baseline"/>
              <w:rPr>
                <w:rFonts w:hint="eastAsia"/>
                <w:bCs/>
                <w:color w:val="auto"/>
                <w:highlight w:val="none"/>
              </w:rPr>
            </w:pPr>
            <w:r>
              <w:rPr>
                <w:rFonts w:hint="eastAsia"/>
                <w:bCs/>
                <w:color w:val="auto"/>
                <w:highlight w:val="none"/>
              </w:rPr>
              <w:t>户名：浙江首信工程项目管理有限公司瑞安分公司</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jc w:val="left"/>
              <w:textAlignment w:val="baseline"/>
              <w:rPr>
                <w:rFonts w:hint="eastAsia"/>
                <w:bCs/>
                <w:color w:val="auto"/>
                <w:highlight w:val="none"/>
              </w:rPr>
            </w:pPr>
            <w:r>
              <w:rPr>
                <w:rFonts w:hint="eastAsia"/>
                <w:bCs/>
                <w:color w:val="auto"/>
                <w:highlight w:val="none"/>
              </w:rPr>
              <w:t>账号：201000359961778</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jc w:val="left"/>
              <w:textAlignment w:val="baseline"/>
              <w:rPr>
                <w:rFonts w:hint="eastAsia"/>
                <w:bCs/>
                <w:color w:val="auto"/>
                <w:highlight w:val="none"/>
              </w:rPr>
            </w:pPr>
            <w:r>
              <w:rPr>
                <w:rFonts w:hint="eastAsia"/>
                <w:bCs/>
                <w:color w:val="auto"/>
                <w:highlight w:val="none"/>
              </w:rPr>
              <w:t>开户行：浙江瑞安农村商业银行股份有限公司东山支行</w:t>
            </w:r>
          </w:p>
          <w:p>
            <w:pPr>
              <w:pStyle w:val="9"/>
              <w:shd w:val="clear"/>
              <w:ind w:firstLine="480" w:firstLineChars="200"/>
              <w:rPr>
                <w:rFonts w:ascii="宋体" w:hAnsi="宋体" w:cs="宋体"/>
                <w:color w:val="auto"/>
                <w:szCs w:val="24"/>
                <w:highlight w:val="none"/>
              </w:rPr>
            </w:pPr>
            <w:r>
              <w:rPr>
                <w:rFonts w:hint="eastAsia"/>
                <w:color w:val="auto"/>
                <w:szCs w:val="21"/>
                <w:highlight w:val="none"/>
              </w:rPr>
              <w:t>到账确认：投标人的投标保证金必须在</w:t>
            </w:r>
            <w:r>
              <w:rPr>
                <w:rFonts w:hint="eastAsia"/>
                <w:color w:val="auto"/>
                <w:szCs w:val="21"/>
                <w:highlight w:val="none"/>
                <w:u w:val="single"/>
                <w:lang w:val="en-US" w:eastAsia="zh-CN"/>
              </w:rPr>
              <w:t>2024年5月9日下午17:00</w:t>
            </w:r>
            <w:r>
              <w:rPr>
                <w:rFonts w:hint="eastAsia"/>
                <w:color w:val="auto"/>
                <w:szCs w:val="21"/>
                <w:highlight w:val="none"/>
                <w:lang w:val="en-US" w:eastAsia="zh-CN"/>
              </w:rPr>
              <w:t>之前</w:t>
            </w:r>
            <w:r>
              <w:rPr>
                <w:rFonts w:hint="eastAsia"/>
                <w:color w:val="auto"/>
                <w:szCs w:val="21"/>
                <w:highlight w:val="none"/>
              </w:rPr>
              <w:t>到达以上指定账户，并凭汇款回单到</w:t>
            </w:r>
            <w:r>
              <w:rPr>
                <w:rFonts w:hint="eastAsia"/>
                <w:color w:val="auto"/>
                <w:szCs w:val="21"/>
                <w:highlight w:val="none"/>
                <w:lang w:val="en-US" w:eastAsia="zh-CN"/>
              </w:rPr>
              <w:t>浙江首信工程项目管理有限公司</w:t>
            </w:r>
            <w:r>
              <w:rPr>
                <w:rFonts w:hint="eastAsia"/>
                <w:color w:val="auto"/>
                <w:szCs w:val="21"/>
                <w:highlight w:val="none"/>
              </w:rPr>
              <w:t>换取收款收据。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3.4.4</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其他可以不予退还投标保证金的情形</w:t>
            </w:r>
          </w:p>
        </w:tc>
        <w:tc>
          <w:tcPr>
            <w:tcW w:w="7377" w:type="dxa"/>
            <w:shd w:val="clear" w:color="auto" w:fill="auto"/>
          </w:tcPr>
          <w:p>
            <w:pPr>
              <w:snapToGrid w:val="0"/>
              <w:rPr>
                <w:color w:val="auto"/>
                <w:spacing w:val="5"/>
                <w:highlight w:val="none"/>
              </w:rPr>
            </w:pPr>
            <w:r>
              <w:rPr>
                <w:color w:val="auto"/>
                <w:spacing w:val="-2"/>
                <w:highlight w:val="none"/>
              </w:rPr>
              <w:t>1、投标人在本工程投标过程中存在视为相互串通投标情形的。</w:t>
            </w:r>
            <w:r>
              <w:rPr>
                <w:color w:val="auto"/>
                <w:spacing w:val="5"/>
                <w:highlight w:val="none"/>
              </w:rPr>
              <w:t xml:space="preserve"> </w:t>
            </w:r>
          </w:p>
          <w:p>
            <w:pPr>
              <w:snapToGrid w:val="0"/>
              <w:rPr>
                <w:rFonts w:ascii="宋体" w:hAnsi="宋体" w:cs="宋体"/>
                <w:color w:val="auto"/>
                <w:sz w:val="24"/>
                <w:highlight w:val="none"/>
              </w:rPr>
            </w:pPr>
            <w:r>
              <w:rPr>
                <w:color w:val="auto"/>
                <w:spacing w:val="-1"/>
                <w:highlight w:val="none"/>
              </w:rPr>
              <w:t>2、中标候选人或中标人无正当理由放弃中标的。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3.5</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资格审查资料的特殊要求</w:t>
            </w:r>
          </w:p>
        </w:tc>
        <w:tc>
          <w:tcPr>
            <w:tcW w:w="7377" w:type="dxa"/>
            <w:shd w:val="clear" w:color="auto" w:fill="auto"/>
          </w:tcPr>
          <w:p>
            <w:pPr>
              <w:snapToGrid w:val="0"/>
              <w:ind w:left="108" w:right="-239"/>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有，具体要求：</w:t>
            </w:r>
          </w:p>
          <w:p>
            <w:pPr>
              <w:pStyle w:val="47"/>
              <w:spacing w:before="88" w:line="221" w:lineRule="auto"/>
              <w:rPr>
                <w:color w:val="auto"/>
                <w:highlight w:val="none"/>
              </w:rPr>
            </w:pPr>
            <w:r>
              <w:rPr>
                <w:color w:val="auto"/>
                <w:spacing w:val="-1"/>
                <w:highlight w:val="none"/>
              </w:rPr>
              <w:t>（1）3.5.2～3.5.7</w:t>
            </w:r>
            <w:r>
              <w:rPr>
                <w:color w:val="auto"/>
                <w:spacing w:val="-44"/>
                <w:highlight w:val="none"/>
              </w:rPr>
              <w:t xml:space="preserve"> </w:t>
            </w:r>
            <w:r>
              <w:rPr>
                <w:color w:val="auto"/>
                <w:spacing w:val="-1"/>
                <w:highlight w:val="none"/>
              </w:rPr>
              <w:t>细化修改为：</w:t>
            </w:r>
          </w:p>
          <w:p>
            <w:pPr>
              <w:pStyle w:val="47"/>
              <w:spacing w:before="89" w:line="220" w:lineRule="auto"/>
              <w:ind w:left="538"/>
              <w:rPr>
                <w:color w:val="auto"/>
                <w:highlight w:val="none"/>
              </w:rPr>
            </w:pPr>
            <w:r>
              <w:rPr>
                <w:color w:val="auto"/>
                <w:spacing w:val="-1"/>
                <w:highlight w:val="none"/>
              </w:rPr>
              <w:t>3.5.2“近年财务状况表”不要求提供；</w:t>
            </w:r>
          </w:p>
          <w:p>
            <w:pPr>
              <w:pStyle w:val="47"/>
              <w:spacing w:before="90" w:line="220" w:lineRule="auto"/>
              <w:ind w:left="538"/>
              <w:rPr>
                <w:color w:val="auto"/>
                <w:highlight w:val="none"/>
              </w:rPr>
            </w:pPr>
            <w:r>
              <w:rPr>
                <w:color w:val="auto"/>
                <w:spacing w:val="-1"/>
                <w:highlight w:val="none"/>
              </w:rPr>
              <w:t>3.5.3“近年完成的类似监理项目情况</w:t>
            </w:r>
            <w:r>
              <w:rPr>
                <w:color w:val="auto"/>
                <w:spacing w:val="-2"/>
                <w:highlight w:val="none"/>
              </w:rPr>
              <w:t>表”不要求提供；</w:t>
            </w:r>
          </w:p>
          <w:p>
            <w:pPr>
              <w:pStyle w:val="47"/>
              <w:spacing w:before="91" w:line="220" w:lineRule="auto"/>
              <w:ind w:left="538"/>
              <w:rPr>
                <w:color w:val="auto"/>
                <w:highlight w:val="none"/>
              </w:rPr>
            </w:pPr>
            <w:r>
              <w:rPr>
                <w:color w:val="auto"/>
                <w:spacing w:val="-1"/>
                <w:highlight w:val="none"/>
              </w:rPr>
              <w:t>3.5.4“正在监理和新承接的项目情况</w:t>
            </w:r>
            <w:r>
              <w:rPr>
                <w:color w:val="auto"/>
                <w:spacing w:val="-2"/>
                <w:highlight w:val="none"/>
              </w:rPr>
              <w:t>表”不要求提供；</w:t>
            </w:r>
          </w:p>
          <w:p>
            <w:pPr>
              <w:pStyle w:val="47"/>
              <w:spacing w:before="88" w:line="220" w:lineRule="auto"/>
              <w:ind w:left="538"/>
              <w:rPr>
                <w:color w:val="auto"/>
                <w:highlight w:val="none"/>
              </w:rPr>
            </w:pPr>
            <w:r>
              <w:rPr>
                <w:color w:val="auto"/>
                <w:spacing w:val="-2"/>
                <w:highlight w:val="none"/>
              </w:rPr>
              <w:t>3.5.5“近年发生的诉讼及仲裁情况”不要求提供；</w:t>
            </w:r>
          </w:p>
          <w:p>
            <w:pPr>
              <w:pStyle w:val="47"/>
              <w:spacing w:before="90" w:line="280" w:lineRule="auto"/>
              <w:ind w:left="114" w:right="102" w:firstLine="423"/>
              <w:rPr>
                <w:color w:val="auto"/>
                <w:highlight w:val="none"/>
              </w:rPr>
            </w:pPr>
            <w:r>
              <w:rPr>
                <w:color w:val="auto"/>
                <w:spacing w:val="-2"/>
                <w:highlight w:val="none"/>
              </w:rPr>
              <w:t>3.5.6“拟委任的主要人员汇总表”应填报满足本章第</w:t>
            </w:r>
            <w:r>
              <w:rPr>
                <w:color w:val="auto"/>
                <w:spacing w:val="-16"/>
                <w:highlight w:val="none"/>
              </w:rPr>
              <w:t xml:space="preserve"> </w:t>
            </w:r>
            <w:r>
              <w:rPr>
                <w:color w:val="auto"/>
                <w:spacing w:val="-2"/>
                <w:highlight w:val="none"/>
              </w:rPr>
              <w:t>1.4.1</w:t>
            </w:r>
            <w:r>
              <w:rPr>
                <w:color w:val="auto"/>
                <w:spacing w:val="-41"/>
                <w:highlight w:val="none"/>
              </w:rPr>
              <w:t xml:space="preserve"> </w:t>
            </w:r>
            <w:r>
              <w:rPr>
                <w:color w:val="auto"/>
                <w:spacing w:val="-2"/>
                <w:highlight w:val="none"/>
              </w:rPr>
              <w:t>项</w:t>
            </w:r>
            <w:r>
              <w:rPr>
                <w:color w:val="auto"/>
                <w:highlight w:val="none"/>
              </w:rPr>
              <w:t xml:space="preserve"> </w:t>
            </w:r>
            <w:r>
              <w:rPr>
                <w:color w:val="auto"/>
                <w:spacing w:val="3"/>
                <w:highlight w:val="none"/>
              </w:rPr>
              <w:t>规定的总监理工程师的相关信息；其他主要人员的相关信息可在中</w:t>
            </w:r>
            <w:r>
              <w:rPr>
                <w:color w:val="auto"/>
                <w:spacing w:val="4"/>
                <w:highlight w:val="none"/>
              </w:rPr>
              <w:t xml:space="preserve"> </w:t>
            </w:r>
            <w:r>
              <w:rPr>
                <w:color w:val="auto"/>
                <w:spacing w:val="3"/>
                <w:highlight w:val="none"/>
              </w:rPr>
              <w:t>标后提供。“主要人员简历表”中总监理工程师应附身份证、注册</w:t>
            </w:r>
            <w:r>
              <w:rPr>
                <w:color w:val="auto"/>
                <w:spacing w:val="4"/>
                <w:highlight w:val="none"/>
              </w:rPr>
              <w:t xml:space="preserve"> </w:t>
            </w:r>
            <w:r>
              <w:rPr>
                <w:color w:val="auto"/>
                <w:spacing w:val="-1"/>
                <w:highlight w:val="none"/>
              </w:rPr>
              <w:t>监理工程师执业证书。</w:t>
            </w:r>
          </w:p>
          <w:p>
            <w:pPr>
              <w:pStyle w:val="47"/>
              <w:spacing w:before="91" w:line="272" w:lineRule="auto"/>
              <w:ind w:left="114" w:right="102" w:firstLine="485"/>
              <w:rPr>
                <w:color w:val="auto"/>
                <w:highlight w:val="none"/>
              </w:rPr>
            </w:pPr>
            <w:r>
              <w:rPr>
                <w:color w:val="auto"/>
                <w:spacing w:val="-3"/>
                <w:highlight w:val="none"/>
              </w:rPr>
              <w:t>3.5.7“拟投入本项目的主要试验检测仪器设备表”应填报满足</w:t>
            </w:r>
            <w:r>
              <w:rPr>
                <w:color w:val="auto"/>
                <w:spacing w:val="12"/>
                <w:highlight w:val="none"/>
              </w:rPr>
              <w:t xml:space="preserve"> </w:t>
            </w:r>
            <w:r>
              <w:rPr>
                <w:color w:val="auto"/>
                <w:spacing w:val="-1"/>
                <w:highlight w:val="none"/>
              </w:rPr>
              <w:t>本章第 1.4.1 项规定的试验检测仪器设备。本项目此次招标时，投</w:t>
            </w:r>
            <w:r>
              <w:rPr>
                <w:color w:val="auto"/>
                <w:spacing w:val="11"/>
                <w:highlight w:val="none"/>
              </w:rPr>
              <w:t xml:space="preserve"> </w:t>
            </w:r>
            <w:r>
              <w:rPr>
                <w:color w:val="auto"/>
                <w:spacing w:val="-1"/>
                <w:highlight w:val="none"/>
              </w:rPr>
              <w:t>标文件中可以不提供。</w:t>
            </w:r>
          </w:p>
          <w:p>
            <w:pPr>
              <w:snapToGrid w:val="0"/>
              <w:ind w:left="108" w:right="-239"/>
              <w:rPr>
                <w:rFonts w:hint="eastAsia" w:ascii="宋体" w:hAnsi="宋体" w:cs="宋体"/>
                <w:color w:val="auto"/>
                <w:sz w:val="24"/>
                <w:highlight w:val="none"/>
              </w:rPr>
            </w:pPr>
            <w:r>
              <w:rPr>
                <w:color w:val="auto"/>
                <w:spacing w:val="-1"/>
                <w:highlight w:val="none"/>
              </w:rPr>
              <w:t>（2）增加</w:t>
            </w:r>
            <w:r>
              <w:rPr>
                <w:color w:val="auto"/>
                <w:spacing w:val="-43"/>
                <w:highlight w:val="none"/>
              </w:rPr>
              <w:t xml:space="preserve"> </w:t>
            </w:r>
            <w:r>
              <w:rPr>
                <w:color w:val="auto"/>
                <w:spacing w:val="-1"/>
                <w:highlight w:val="none"/>
              </w:rPr>
              <w:t>3.5.9</w:t>
            </w:r>
            <w:r>
              <w:rPr>
                <w:color w:val="auto"/>
                <w:spacing w:val="-40"/>
                <w:highlight w:val="none"/>
              </w:rPr>
              <w:t xml:space="preserve"> </w:t>
            </w:r>
            <w:r>
              <w:rPr>
                <w:color w:val="auto"/>
                <w:spacing w:val="-1"/>
                <w:highlight w:val="none"/>
              </w:rPr>
              <w:t>项：《承诺书》，详见第六章投标文</w:t>
            </w:r>
            <w:r>
              <w:rPr>
                <w:color w:val="auto"/>
                <w:spacing w:val="-2"/>
                <w:highlight w:val="none"/>
              </w:rPr>
              <w:t>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3.5.2</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近年财务状况的年份要求</w:t>
            </w:r>
          </w:p>
        </w:tc>
        <w:tc>
          <w:tcPr>
            <w:tcW w:w="7377" w:type="dxa"/>
            <w:shd w:val="clear" w:color="auto" w:fill="auto"/>
            <w:vAlign w:val="center"/>
          </w:tcPr>
          <w:p>
            <w:pPr>
              <w:snapToGrid w:val="0"/>
              <w:ind w:right="-23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3.5.3</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近年完成的类似项目情况的时间要求</w:t>
            </w:r>
          </w:p>
        </w:tc>
        <w:tc>
          <w:tcPr>
            <w:tcW w:w="7377" w:type="dxa"/>
            <w:shd w:val="clear" w:color="auto" w:fill="auto"/>
            <w:vAlign w:val="center"/>
          </w:tcPr>
          <w:p>
            <w:pPr>
              <w:snapToGrid w:val="0"/>
              <w:ind w:right="-239"/>
              <w:rPr>
                <w:rFonts w:ascii="宋体" w:hAnsi="宋体" w:cs="宋体"/>
                <w:color w:val="auto"/>
                <w:sz w:val="24"/>
                <w:highlight w:val="none"/>
              </w:rPr>
            </w:pPr>
            <w:r>
              <w:rPr>
                <w:rFonts w:hint="eastAsia" w:ascii="宋体" w:hAnsi="宋体" w:cs="宋体"/>
                <w:color w:val="auto"/>
                <w:sz w:val="24"/>
                <w:highlight w:val="none"/>
                <w:lang w:val="en-US" w:eastAsia="zh-CN"/>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3.5.5</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近年发生的诉讼及仲裁情况的时间要求</w:t>
            </w:r>
          </w:p>
        </w:tc>
        <w:tc>
          <w:tcPr>
            <w:tcW w:w="7377" w:type="dxa"/>
            <w:shd w:val="clear" w:color="auto" w:fill="auto"/>
          </w:tcPr>
          <w:p>
            <w:pPr>
              <w:snapToGrid w:val="0"/>
              <w:ind w:right="-239"/>
              <w:jc w:val="left"/>
              <w:rPr>
                <w:rFonts w:ascii="宋体" w:hAnsi="宋体" w:cs="宋体"/>
                <w:color w:val="auto"/>
                <w:spacing w:val="2"/>
                <w:sz w:val="24"/>
                <w:highlight w:val="none"/>
                <w:u w:val="single"/>
              </w:rPr>
            </w:pPr>
          </w:p>
          <w:p>
            <w:pPr>
              <w:snapToGrid w:val="0"/>
              <w:ind w:right="-239"/>
              <w:jc w:val="left"/>
              <w:rPr>
                <w:rFonts w:ascii="宋体" w:hAnsi="宋体" w:cs="宋体"/>
                <w:color w:val="auto"/>
                <w:sz w:val="24"/>
                <w:highlight w:val="none"/>
              </w:rPr>
            </w:pPr>
            <w:r>
              <w:rPr>
                <w:rFonts w:hint="eastAsia" w:ascii="宋体" w:hAnsi="宋体" w:cs="宋体"/>
                <w:color w:val="auto"/>
                <w:sz w:val="24"/>
                <w:highlight w:val="none"/>
                <w:lang w:val="en-US" w:eastAsia="zh-CN"/>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3.6.1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是否允许递交备选投标方案</w:t>
            </w:r>
          </w:p>
        </w:tc>
        <w:tc>
          <w:tcPr>
            <w:tcW w:w="7377" w:type="dxa"/>
            <w:shd w:val="clear" w:color="auto" w:fill="auto"/>
          </w:tcPr>
          <w:p>
            <w:pPr>
              <w:snapToGrid w:val="0"/>
              <w:ind w:left="108" w:right="-239"/>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3" w:hRule="atLeast"/>
          <w:jc w:val="center"/>
        </w:trPr>
        <w:tc>
          <w:tcPr>
            <w:tcW w:w="124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3.7.1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投标文件编制要求</w:t>
            </w:r>
          </w:p>
        </w:tc>
        <w:tc>
          <w:tcPr>
            <w:tcW w:w="7377" w:type="dxa"/>
            <w:shd w:val="clear" w:color="auto" w:fill="auto"/>
          </w:tcPr>
          <w:p>
            <w:pPr>
              <w:snapToGrid w:val="0"/>
              <w:jc w:val="left"/>
              <w:rPr>
                <w:rFonts w:ascii="宋体" w:hAnsi="宋体" w:cs="宋体"/>
                <w:color w:val="auto"/>
                <w:sz w:val="24"/>
                <w:highlight w:val="none"/>
              </w:rPr>
            </w:pPr>
            <w:r>
              <w:rPr>
                <w:rFonts w:hint="eastAsia" w:ascii="宋体" w:hAnsi="宋体" w:cs="宋体"/>
                <w:color w:val="auto"/>
                <w:sz w:val="24"/>
                <w:highlight w:val="none"/>
              </w:rPr>
              <w:t>技术标（监理大纲）编制要求：</w:t>
            </w:r>
          </w:p>
          <w:p>
            <w:pPr>
              <w:adjustRightInd w:val="0"/>
              <w:ind w:firstLine="720" w:firstLineChars="300"/>
              <w:textAlignment w:val="center"/>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明标编制</w:t>
            </w:r>
            <w:r>
              <w:rPr>
                <w:rFonts w:hint="eastAsia" w:ascii="宋体" w:hAnsi="宋体" w:cs="宋体"/>
                <w:color w:val="auto"/>
                <w:sz w:val="24"/>
                <w:highlight w:val="none"/>
                <w:lang w:eastAsia="zh-CN"/>
              </w:rPr>
              <w:t>：</w:t>
            </w:r>
            <w:r>
              <w:rPr>
                <w:rFonts w:hint="eastAsia" w:ascii="宋体" w:hAnsi="宋体" w:cs="宋体"/>
                <w:bCs/>
                <w:color w:val="auto"/>
                <w:highlight w:val="none"/>
              </w:rPr>
              <w:t>技术标（监理大纲）的总页数</w:t>
            </w:r>
            <w:r>
              <w:rPr>
                <w:rFonts w:hint="eastAsia" w:ascii="宋体" w:hAnsi="宋体" w:cs="宋体"/>
                <w:bCs/>
                <w:color w:val="auto"/>
                <w:highlight w:val="none"/>
                <w:lang w:val="en-US" w:eastAsia="zh-CN"/>
              </w:rPr>
              <w:t>建议</w:t>
            </w:r>
            <w:r>
              <w:rPr>
                <w:rFonts w:hint="eastAsia" w:ascii="宋体" w:hAnsi="宋体" w:cs="宋体"/>
                <w:bCs/>
                <w:color w:val="auto"/>
                <w:highlight w:val="none"/>
              </w:rPr>
              <w:t>不超过</w:t>
            </w:r>
            <w:r>
              <w:rPr>
                <w:rFonts w:hint="eastAsia" w:ascii="宋体" w:hAnsi="宋体" w:cs="宋体"/>
                <w:bCs/>
                <w:i/>
                <w:iCs/>
                <w:color w:val="auto"/>
                <w:highlight w:val="none"/>
                <w:u w:val="single"/>
              </w:rPr>
              <w:t>60</w:t>
            </w:r>
            <w:r>
              <w:rPr>
                <w:rFonts w:hint="eastAsia" w:ascii="宋体" w:hAnsi="宋体" w:cs="宋体"/>
                <w:bCs/>
                <w:color w:val="auto"/>
                <w:highlight w:val="none"/>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3.7.3</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投标文件所附证书证件要求</w:t>
            </w:r>
          </w:p>
        </w:tc>
        <w:tc>
          <w:tcPr>
            <w:tcW w:w="7377" w:type="dxa"/>
            <w:shd w:val="clear" w:color="auto" w:fill="auto"/>
          </w:tcPr>
          <w:p>
            <w:pPr>
              <w:snapToGrid w:val="0"/>
              <w:ind w:left="108" w:right="-239"/>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pStyle w:val="49"/>
              <w:jc w:val="center"/>
              <w:rPr>
                <w:rFonts w:hint="eastAsia" w:ascii="宋体" w:hAnsi="宋体" w:cs="宋体"/>
                <w:color w:val="auto"/>
                <w:sz w:val="24"/>
                <w:szCs w:val="24"/>
                <w:highlight w:val="none"/>
              </w:rPr>
            </w:pPr>
            <w:r>
              <w:rPr>
                <w:rFonts w:ascii="宋体" w:hAnsi="宋体" w:eastAsia="宋体" w:cs="宋体"/>
                <w:snapToGrid w:val="0"/>
                <w:color w:val="auto"/>
                <w:spacing w:val="-1"/>
                <w:kern w:val="0"/>
                <w:sz w:val="24"/>
                <w:szCs w:val="24"/>
                <w:highlight w:val="none"/>
                <w:lang w:val="en-US" w:eastAsia="en-US" w:bidi="ar-SA"/>
              </w:rPr>
              <w:t>3.7.3A</w:t>
            </w:r>
            <w:r>
              <w:rPr>
                <w:rFonts w:hint="eastAsia" w:ascii="宋体" w:hAnsi="宋体" w:eastAsia="宋体" w:cs="宋体"/>
                <w:snapToGrid w:val="0"/>
                <w:color w:val="auto"/>
                <w:spacing w:val="-1"/>
                <w:kern w:val="0"/>
                <w:sz w:val="24"/>
                <w:szCs w:val="24"/>
                <w:highlight w:val="none"/>
                <w:lang w:val="en-US" w:eastAsia="en-US" w:bidi="ar-SA"/>
              </w:rPr>
              <w:t>（</w:t>
            </w:r>
            <w:r>
              <w:rPr>
                <w:rFonts w:ascii="宋体" w:hAnsi="宋体" w:eastAsia="宋体" w:cs="宋体"/>
                <w:snapToGrid w:val="0"/>
                <w:color w:val="auto"/>
                <w:spacing w:val="-1"/>
                <w:kern w:val="0"/>
                <w:sz w:val="24"/>
                <w:szCs w:val="24"/>
                <w:highlight w:val="none"/>
                <w:lang w:val="en-US" w:eastAsia="en-US" w:bidi="ar-SA"/>
              </w:rPr>
              <w:t>2</w:t>
            </w:r>
            <w:r>
              <w:rPr>
                <w:rFonts w:hint="eastAsia" w:ascii="宋体" w:hAnsi="宋体" w:eastAsia="宋体" w:cs="宋体"/>
                <w:snapToGrid w:val="0"/>
                <w:color w:val="auto"/>
                <w:spacing w:val="-1"/>
                <w:kern w:val="0"/>
                <w:sz w:val="24"/>
                <w:szCs w:val="24"/>
                <w:highlight w:val="none"/>
                <w:lang w:val="en-US" w:eastAsia="en-US" w:bidi="ar-SA"/>
              </w:rPr>
              <w:t>）</w:t>
            </w:r>
          </w:p>
        </w:tc>
        <w:tc>
          <w:tcPr>
            <w:tcW w:w="1726" w:type="dxa"/>
            <w:shd w:val="clear" w:color="auto" w:fill="auto"/>
            <w:vAlign w:val="center"/>
          </w:tcPr>
          <w:p>
            <w:pPr>
              <w:pStyle w:val="49"/>
              <w:jc w:val="center"/>
              <w:rPr>
                <w:rFonts w:hint="eastAsia" w:ascii="宋体" w:hAnsi="宋体" w:cs="宋体"/>
                <w:color w:val="auto"/>
                <w:sz w:val="24"/>
                <w:szCs w:val="24"/>
                <w:highlight w:val="none"/>
              </w:rPr>
            </w:pPr>
            <w:r>
              <w:rPr>
                <w:rFonts w:hint="eastAsia" w:ascii="宋体" w:hAnsi="宋体" w:eastAsia="宋体" w:cs="宋体"/>
                <w:snapToGrid w:val="0"/>
                <w:color w:val="auto"/>
                <w:spacing w:val="-1"/>
                <w:kern w:val="0"/>
                <w:sz w:val="24"/>
                <w:szCs w:val="24"/>
                <w:highlight w:val="none"/>
                <w:lang w:val="en-US" w:eastAsia="zh-CN" w:bidi="ar-SA"/>
              </w:rPr>
              <w:t>投标文件副本份数及其他要求</w:t>
            </w:r>
          </w:p>
        </w:tc>
        <w:tc>
          <w:tcPr>
            <w:tcW w:w="7377" w:type="dxa"/>
            <w:shd w:val="clear" w:color="auto" w:fill="auto"/>
            <w:vAlign w:val="top"/>
          </w:tcPr>
          <w:p>
            <w:pPr>
              <w:pStyle w:val="50"/>
              <w:ind w:left="218" w:leftChars="104" w:firstLine="0" w:firstLineChars="0"/>
              <w:jc w:val="left"/>
              <w:rPr>
                <w:rFonts w:hint="default" w:ascii="宋体" w:hAnsi="宋体" w:eastAsia="宋体" w:cs="宋体"/>
                <w:snapToGrid w:val="0"/>
                <w:color w:val="auto"/>
                <w:spacing w:val="-1"/>
                <w:kern w:val="0"/>
                <w:sz w:val="24"/>
                <w:szCs w:val="24"/>
                <w:highlight w:val="none"/>
                <w:lang w:val="en-US" w:eastAsia="zh-CN" w:bidi="ar-SA"/>
              </w:rPr>
            </w:pPr>
            <w:r>
              <w:rPr>
                <w:rFonts w:hint="eastAsia" w:ascii="宋体" w:hAnsi="宋体" w:eastAsia="宋体" w:cs="宋体"/>
                <w:snapToGrid w:val="0"/>
                <w:color w:val="auto"/>
                <w:spacing w:val="-1"/>
                <w:kern w:val="0"/>
                <w:sz w:val="24"/>
                <w:szCs w:val="24"/>
                <w:highlight w:val="none"/>
                <w:lang w:val="en-US" w:eastAsia="en-US" w:bidi="ar-SA"/>
              </w:rPr>
              <w:t>技术标</w:t>
            </w:r>
            <w:r>
              <w:rPr>
                <w:rFonts w:ascii="宋体" w:hAnsi="宋体" w:eastAsia="宋体" w:cs="宋体"/>
                <w:snapToGrid w:val="0"/>
                <w:color w:val="auto"/>
                <w:spacing w:val="-1"/>
                <w:kern w:val="0"/>
                <w:sz w:val="24"/>
                <w:szCs w:val="24"/>
                <w:highlight w:val="none"/>
                <w:lang w:val="en-US" w:eastAsia="en-US" w:bidi="ar-SA"/>
              </w:rPr>
              <w:t xml:space="preserve">         </w:t>
            </w:r>
            <w:r>
              <w:rPr>
                <w:rFonts w:hint="eastAsia" w:ascii="宋体" w:hAnsi="宋体" w:eastAsia="宋体" w:cs="宋体"/>
                <w:snapToGrid w:val="0"/>
                <w:color w:val="auto"/>
                <w:spacing w:val="-1"/>
                <w:kern w:val="0"/>
                <w:sz w:val="24"/>
                <w:szCs w:val="24"/>
                <w:highlight w:val="none"/>
                <w:lang w:val="en-US" w:eastAsia="en-US" w:bidi="ar-SA"/>
              </w:rPr>
              <w:t>正本一份，副本</w:t>
            </w:r>
            <w:r>
              <w:rPr>
                <w:rFonts w:hint="eastAsia" w:ascii="宋体" w:hAnsi="宋体" w:cs="宋体"/>
                <w:snapToGrid w:val="0"/>
                <w:color w:val="auto"/>
                <w:spacing w:val="-1"/>
                <w:kern w:val="0"/>
                <w:sz w:val="24"/>
                <w:szCs w:val="24"/>
                <w:highlight w:val="none"/>
                <w:lang w:val="en-US" w:eastAsia="zh-CN" w:bidi="ar-SA"/>
              </w:rPr>
              <w:t>肆</w:t>
            </w:r>
            <w:r>
              <w:rPr>
                <w:rFonts w:hint="eastAsia" w:ascii="宋体" w:hAnsi="宋体" w:eastAsia="宋体" w:cs="宋体"/>
                <w:snapToGrid w:val="0"/>
                <w:color w:val="auto"/>
                <w:spacing w:val="-1"/>
                <w:kern w:val="0"/>
                <w:sz w:val="24"/>
                <w:szCs w:val="24"/>
                <w:highlight w:val="none"/>
                <w:lang w:val="en-US" w:eastAsia="en-US" w:bidi="ar-SA"/>
              </w:rPr>
              <w:t>份</w:t>
            </w:r>
          </w:p>
          <w:p>
            <w:pPr>
              <w:pStyle w:val="49"/>
              <w:ind w:left="218" w:leftChars="104" w:firstLine="0" w:firstLineChars="0"/>
              <w:rPr>
                <w:rFonts w:hint="eastAsia" w:ascii="宋体" w:hAnsi="宋体" w:eastAsia="宋体" w:cs="宋体"/>
                <w:snapToGrid w:val="0"/>
                <w:color w:val="auto"/>
                <w:spacing w:val="-1"/>
                <w:kern w:val="0"/>
                <w:sz w:val="24"/>
                <w:szCs w:val="24"/>
                <w:highlight w:val="none"/>
                <w:lang w:val="en-US" w:eastAsia="zh-CN" w:bidi="ar-SA"/>
              </w:rPr>
            </w:pPr>
            <w:r>
              <w:rPr>
                <w:rFonts w:hint="eastAsia" w:ascii="宋体" w:hAnsi="宋体" w:eastAsia="宋体" w:cs="宋体"/>
                <w:snapToGrid w:val="0"/>
                <w:color w:val="auto"/>
                <w:spacing w:val="-1"/>
                <w:kern w:val="0"/>
                <w:sz w:val="24"/>
                <w:szCs w:val="24"/>
                <w:highlight w:val="none"/>
                <w:lang w:val="en-US" w:eastAsia="zh-CN" w:bidi="ar-SA"/>
              </w:rPr>
              <w:t>商务标</w:t>
            </w:r>
            <w:r>
              <w:rPr>
                <w:rFonts w:ascii="宋体" w:hAnsi="宋体" w:eastAsia="宋体" w:cs="宋体"/>
                <w:snapToGrid w:val="0"/>
                <w:color w:val="auto"/>
                <w:spacing w:val="-1"/>
                <w:kern w:val="0"/>
                <w:sz w:val="24"/>
                <w:szCs w:val="24"/>
                <w:highlight w:val="none"/>
                <w:lang w:val="en-US" w:eastAsia="zh-CN" w:bidi="ar-SA"/>
              </w:rPr>
              <w:t xml:space="preserve">         </w:t>
            </w:r>
            <w:r>
              <w:rPr>
                <w:rFonts w:hint="eastAsia" w:ascii="宋体" w:hAnsi="宋体" w:eastAsia="宋体" w:cs="宋体"/>
                <w:snapToGrid w:val="0"/>
                <w:color w:val="auto"/>
                <w:spacing w:val="-1"/>
                <w:kern w:val="0"/>
                <w:sz w:val="24"/>
                <w:szCs w:val="24"/>
                <w:highlight w:val="none"/>
                <w:lang w:val="en-US" w:eastAsia="zh-CN" w:bidi="ar-SA"/>
              </w:rPr>
              <w:t>正本一份，</w:t>
            </w:r>
            <w:r>
              <w:rPr>
                <w:rFonts w:hint="eastAsia" w:ascii="宋体" w:hAnsi="宋体" w:eastAsia="宋体" w:cs="宋体"/>
                <w:snapToGrid w:val="0"/>
                <w:color w:val="auto"/>
                <w:spacing w:val="-1"/>
                <w:kern w:val="0"/>
                <w:sz w:val="24"/>
                <w:szCs w:val="24"/>
                <w:highlight w:val="none"/>
                <w:lang w:val="en-US" w:eastAsia="en-US" w:bidi="ar-SA"/>
              </w:rPr>
              <w:t>副本</w:t>
            </w:r>
            <w:r>
              <w:rPr>
                <w:rFonts w:hint="eastAsia" w:ascii="宋体" w:hAnsi="宋体" w:cs="宋体"/>
                <w:snapToGrid w:val="0"/>
                <w:color w:val="auto"/>
                <w:spacing w:val="-1"/>
                <w:kern w:val="0"/>
                <w:sz w:val="24"/>
                <w:szCs w:val="24"/>
                <w:highlight w:val="none"/>
                <w:lang w:val="en-US" w:eastAsia="zh-CN" w:bidi="ar-SA"/>
              </w:rPr>
              <w:t>肆</w:t>
            </w:r>
            <w:r>
              <w:rPr>
                <w:rFonts w:hint="eastAsia" w:ascii="宋体" w:hAnsi="宋体" w:eastAsia="宋体" w:cs="宋体"/>
                <w:snapToGrid w:val="0"/>
                <w:color w:val="auto"/>
                <w:spacing w:val="-1"/>
                <w:kern w:val="0"/>
                <w:sz w:val="24"/>
                <w:szCs w:val="24"/>
                <w:highlight w:val="none"/>
                <w:lang w:val="en-US" w:eastAsia="en-US" w:bidi="ar-SA"/>
              </w:rPr>
              <w:t>份</w:t>
            </w:r>
          </w:p>
          <w:p>
            <w:pPr>
              <w:pStyle w:val="49"/>
              <w:ind w:left="218" w:leftChars="104" w:firstLine="0" w:firstLineChars="0"/>
              <w:rPr>
                <w:rFonts w:hint="default" w:ascii="宋体" w:hAnsi="宋体" w:eastAsia="宋体" w:cs="宋体"/>
                <w:snapToGrid w:val="0"/>
                <w:color w:val="auto"/>
                <w:spacing w:val="-1"/>
                <w:kern w:val="0"/>
                <w:sz w:val="24"/>
                <w:szCs w:val="24"/>
                <w:highlight w:val="none"/>
                <w:lang w:val="en-US" w:eastAsia="zh-CN" w:bidi="ar-SA"/>
              </w:rPr>
            </w:pPr>
            <w:r>
              <w:rPr>
                <w:rFonts w:hint="eastAsia" w:ascii="宋体" w:hAnsi="宋体" w:eastAsia="宋体" w:cs="宋体"/>
                <w:snapToGrid w:val="0"/>
                <w:color w:val="auto"/>
                <w:spacing w:val="-1"/>
                <w:kern w:val="0"/>
                <w:sz w:val="24"/>
                <w:szCs w:val="24"/>
                <w:highlight w:val="none"/>
                <w:lang w:val="en-US" w:eastAsia="zh-CN" w:bidi="ar-SA"/>
              </w:rPr>
              <w:t>资格审查资料   正本一份，</w:t>
            </w:r>
            <w:r>
              <w:rPr>
                <w:rFonts w:hint="eastAsia" w:ascii="宋体" w:hAnsi="宋体" w:eastAsia="宋体" w:cs="宋体"/>
                <w:snapToGrid w:val="0"/>
                <w:color w:val="auto"/>
                <w:spacing w:val="-1"/>
                <w:kern w:val="0"/>
                <w:sz w:val="24"/>
                <w:szCs w:val="24"/>
                <w:highlight w:val="none"/>
                <w:lang w:val="en-US" w:eastAsia="en-US" w:bidi="ar-SA"/>
              </w:rPr>
              <w:t>副本</w:t>
            </w:r>
            <w:r>
              <w:rPr>
                <w:rFonts w:hint="eastAsia" w:ascii="宋体" w:hAnsi="宋体" w:cs="宋体"/>
                <w:snapToGrid w:val="0"/>
                <w:color w:val="auto"/>
                <w:spacing w:val="-1"/>
                <w:kern w:val="0"/>
                <w:sz w:val="24"/>
                <w:szCs w:val="24"/>
                <w:highlight w:val="none"/>
                <w:lang w:val="en-US" w:eastAsia="zh-CN" w:bidi="ar-SA"/>
              </w:rPr>
              <w:t>肆</w:t>
            </w:r>
            <w:r>
              <w:rPr>
                <w:rFonts w:hint="eastAsia" w:ascii="宋体" w:hAnsi="宋体" w:eastAsia="宋体" w:cs="宋体"/>
                <w:snapToGrid w:val="0"/>
                <w:color w:val="auto"/>
                <w:spacing w:val="-1"/>
                <w:kern w:val="0"/>
                <w:sz w:val="24"/>
                <w:szCs w:val="24"/>
                <w:highlight w:val="none"/>
                <w:lang w:val="en-US" w:eastAsia="en-US" w:bidi="ar-SA"/>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pStyle w:val="49"/>
              <w:rPr>
                <w:rFonts w:ascii="宋体" w:hAnsi="宋体" w:eastAsia="宋体" w:cs="宋体"/>
                <w:snapToGrid w:val="0"/>
                <w:color w:val="auto"/>
                <w:spacing w:val="-1"/>
                <w:kern w:val="0"/>
                <w:sz w:val="24"/>
                <w:szCs w:val="24"/>
                <w:highlight w:val="none"/>
                <w:lang w:val="en-US" w:eastAsia="en-US" w:bidi="ar-SA"/>
              </w:rPr>
            </w:pPr>
            <w:r>
              <w:rPr>
                <w:rFonts w:ascii="宋体" w:hAnsi="宋体" w:eastAsia="宋体" w:cs="宋体"/>
                <w:snapToGrid w:val="0"/>
                <w:color w:val="auto"/>
                <w:spacing w:val="-1"/>
                <w:kern w:val="0"/>
                <w:sz w:val="24"/>
                <w:szCs w:val="24"/>
                <w:highlight w:val="none"/>
                <w:lang w:val="en-US" w:eastAsia="en-US" w:bidi="ar-SA"/>
              </w:rPr>
              <w:t>3.7.3A</w:t>
            </w:r>
            <w:r>
              <w:rPr>
                <w:rFonts w:hint="eastAsia" w:ascii="宋体" w:hAnsi="宋体" w:eastAsia="宋体" w:cs="宋体"/>
                <w:snapToGrid w:val="0"/>
                <w:color w:val="auto"/>
                <w:spacing w:val="-1"/>
                <w:kern w:val="0"/>
                <w:sz w:val="24"/>
                <w:szCs w:val="24"/>
                <w:highlight w:val="none"/>
                <w:lang w:val="en-US" w:eastAsia="en-US" w:bidi="ar-SA"/>
              </w:rPr>
              <w:t>（</w:t>
            </w:r>
            <w:r>
              <w:rPr>
                <w:rFonts w:ascii="宋体" w:hAnsi="宋体" w:eastAsia="宋体" w:cs="宋体"/>
                <w:snapToGrid w:val="0"/>
                <w:color w:val="auto"/>
                <w:spacing w:val="-1"/>
                <w:kern w:val="0"/>
                <w:sz w:val="24"/>
                <w:szCs w:val="24"/>
                <w:highlight w:val="none"/>
                <w:lang w:val="en-US" w:eastAsia="en-US" w:bidi="ar-SA"/>
              </w:rPr>
              <w:t>3</w:t>
            </w:r>
            <w:r>
              <w:rPr>
                <w:rFonts w:hint="eastAsia" w:ascii="宋体" w:hAnsi="宋体" w:eastAsia="宋体" w:cs="宋体"/>
                <w:snapToGrid w:val="0"/>
                <w:color w:val="auto"/>
                <w:spacing w:val="-1"/>
                <w:kern w:val="0"/>
                <w:sz w:val="24"/>
                <w:szCs w:val="24"/>
                <w:highlight w:val="none"/>
                <w:lang w:val="en-US" w:eastAsia="en-US" w:bidi="ar-SA"/>
              </w:rPr>
              <w:t>）</w:t>
            </w:r>
          </w:p>
        </w:tc>
        <w:tc>
          <w:tcPr>
            <w:tcW w:w="1726" w:type="dxa"/>
            <w:shd w:val="clear" w:color="auto" w:fill="auto"/>
            <w:vAlign w:val="center"/>
          </w:tcPr>
          <w:p>
            <w:pPr>
              <w:pStyle w:val="49"/>
              <w:jc w:val="center"/>
              <w:rPr>
                <w:rFonts w:hint="eastAsia" w:ascii="宋体" w:hAnsi="宋体" w:eastAsia="宋体" w:cs="宋体"/>
                <w:snapToGrid w:val="0"/>
                <w:color w:val="auto"/>
                <w:spacing w:val="-1"/>
                <w:kern w:val="0"/>
                <w:sz w:val="24"/>
                <w:szCs w:val="24"/>
                <w:highlight w:val="none"/>
                <w:lang w:val="en-US" w:eastAsia="zh-CN" w:bidi="ar-SA"/>
              </w:rPr>
            </w:pPr>
            <w:r>
              <w:rPr>
                <w:rFonts w:hint="eastAsia" w:ascii="宋体" w:hAnsi="宋体" w:eastAsia="宋体" w:cs="宋体"/>
                <w:snapToGrid w:val="0"/>
                <w:color w:val="auto"/>
                <w:spacing w:val="-1"/>
                <w:kern w:val="0"/>
                <w:sz w:val="24"/>
                <w:szCs w:val="24"/>
                <w:highlight w:val="none"/>
                <w:lang w:val="en-US" w:eastAsia="zh-CN" w:bidi="ar-SA"/>
              </w:rPr>
              <w:t>投标文件是否需分册装订</w:t>
            </w:r>
          </w:p>
        </w:tc>
        <w:tc>
          <w:tcPr>
            <w:tcW w:w="7377" w:type="dxa"/>
            <w:shd w:val="clear" w:color="auto" w:fill="auto"/>
            <w:vAlign w:val="center"/>
          </w:tcPr>
          <w:p>
            <w:pPr>
              <w:pStyle w:val="50"/>
              <w:ind w:left="218" w:leftChars="104" w:firstLine="0" w:firstLineChars="0"/>
              <w:jc w:val="left"/>
              <w:rPr>
                <w:rFonts w:ascii="宋体" w:hAnsi="宋体" w:eastAsia="宋体" w:cs="宋体"/>
                <w:snapToGrid w:val="0"/>
                <w:color w:val="auto"/>
                <w:spacing w:val="-1"/>
                <w:kern w:val="0"/>
                <w:sz w:val="24"/>
                <w:szCs w:val="24"/>
                <w:highlight w:val="none"/>
                <w:lang w:val="en-US" w:eastAsia="en-US" w:bidi="ar-SA"/>
              </w:rPr>
            </w:pPr>
            <w:r>
              <w:rPr>
                <w:rFonts w:hint="eastAsia" w:ascii="宋体" w:hAnsi="宋体" w:eastAsia="宋体" w:cs="宋体"/>
                <w:snapToGrid w:val="0"/>
                <w:color w:val="auto"/>
                <w:spacing w:val="-1"/>
                <w:kern w:val="0"/>
                <w:sz w:val="24"/>
                <w:szCs w:val="24"/>
                <w:highlight w:val="none"/>
                <w:lang w:val="en-US" w:eastAsia="en-US" w:bidi="ar-SA"/>
              </w:rPr>
              <w:t>分册装订，分别为：</w:t>
            </w:r>
          </w:p>
          <w:p>
            <w:pPr>
              <w:pStyle w:val="50"/>
              <w:ind w:left="218" w:leftChars="104" w:firstLine="0" w:firstLineChars="0"/>
              <w:jc w:val="left"/>
              <w:rPr>
                <w:rFonts w:ascii="宋体" w:hAnsi="宋体" w:eastAsia="宋体" w:cs="宋体"/>
                <w:snapToGrid w:val="0"/>
                <w:color w:val="auto"/>
                <w:spacing w:val="-1"/>
                <w:kern w:val="0"/>
                <w:sz w:val="24"/>
                <w:szCs w:val="24"/>
                <w:highlight w:val="none"/>
                <w:lang w:val="en-US" w:eastAsia="en-US" w:bidi="ar-SA"/>
              </w:rPr>
            </w:pPr>
            <w:r>
              <w:rPr>
                <w:rFonts w:hint="eastAsia" w:ascii="宋体" w:hAnsi="宋体" w:eastAsia="宋体" w:cs="宋体"/>
                <w:snapToGrid w:val="0"/>
                <w:color w:val="auto"/>
                <w:spacing w:val="-1"/>
                <w:kern w:val="0"/>
                <w:sz w:val="24"/>
                <w:szCs w:val="24"/>
                <w:highlight w:val="none"/>
                <w:lang w:val="en-US" w:eastAsia="en-US" w:bidi="ar-SA"/>
              </w:rPr>
              <w:t>（</w:t>
            </w:r>
            <w:r>
              <w:rPr>
                <w:rFonts w:ascii="宋体" w:hAnsi="宋体" w:eastAsia="宋体" w:cs="宋体"/>
                <w:snapToGrid w:val="0"/>
                <w:color w:val="auto"/>
                <w:spacing w:val="-1"/>
                <w:kern w:val="0"/>
                <w:sz w:val="24"/>
                <w:szCs w:val="24"/>
                <w:highlight w:val="none"/>
                <w:lang w:val="en-US" w:eastAsia="en-US" w:bidi="ar-SA"/>
              </w:rPr>
              <w:t>1</w:t>
            </w:r>
            <w:r>
              <w:rPr>
                <w:rFonts w:hint="eastAsia" w:ascii="宋体" w:hAnsi="宋体" w:eastAsia="宋体" w:cs="宋体"/>
                <w:snapToGrid w:val="0"/>
                <w:color w:val="auto"/>
                <w:spacing w:val="-1"/>
                <w:kern w:val="0"/>
                <w:sz w:val="24"/>
                <w:szCs w:val="24"/>
                <w:highlight w:val="none"/>
                <w:lang w:val="en-US" w:eastAsia="en-US" w:bidi="ar-SA"/>
              </w:rPr>
              <w:t>）商务标；</w:t>
            </w:r>
          </w:p>
          <w:p>
            <w:pPr>
              <w:pStyle w:val="49"/>
              <w:ind w:left="218" w:leftChars="104" w:firstLine="0" w:firstLineChars="0"/>
              <w:rPr>
                <w:rFonts w:hint="eastAsia" w:ascii="宋体" w:hAnsi="宋体" w:eastAsia="宋体" w:cs="宋体"/>
                <w:snapToGrid w:val="0"/>
                <w:color w:val="auto"/>
                <w:spacing w:val="-1"/>
                <w:kern w:val="0"/>
                <w:sz w:val="24"/>
                <w:szCs w:val="24"/>
                <w:highlight w:val="none"/>
                <w:lang w:val="en-US" w:eastAsia="zh-CN" w:bidi="ar-SA"/>
              </w:rPr>
            </w:pPr>
            <w:r>
              <w:rPr>
                <w:rFonts w:hint="eastAsia" w:ascii="宋体" w:hAnsi="宋体" w:eastAsia="宋体" w:cs="宋体"/>
                <w:snapToGrid w:val="0"/>
                <w:color w:val="auto"/>
                <w:spacing w:val="-1"/>
                <w:kern w:val="0"/>
                <w:sz w:val="24"/>
                <w:szCs w:val="24"/>
                <w:highlight w:val="none"/>
                <w:lang w:val="en-US" w:eastAsia="zh-CN" w:bidi="ar-SA"/>
              </w:rPr>
              <w:t>（</w:t>
            </w:r>
            <w:r>
              <w:rPr>
                <w:rFonts w:ascii="宋体" w:hAnsi="宋体" w:eastAsia="宋体" w:cs="宋体"/>
                <w:snapToGrid w:val="0"/>
                <w:color w:val="auto"/>
                <w:spacing w:val="-1"/>
                <w:kern w:val="0"/>
                <w:sz w:val="24"/>
                <w:szCs w:val="24"/>
                <w:highlight w:val="none"/>
                <w:lang w:val="en-US" w:eastAsia="zh-CN" w:bidi="ar-SA"/>
              </w:rPr>
              <w:t>2</w:t>
            </w:r>
            <w:r>
              <w:rPr>
                <w:rFonts w:hint="eastAsia" w:ascii="宋体" w:hAnsi="宋体" w:eastAsia="宋体" w:cs="宋体"/>
                <w:snapToGrid w:val="0"/>
                <w:color w:val="auto"/>
                <w:spacing w:val="-1"/>
                <w:kern w:val="0"/>
                <w:sz w:val="24"/>
                <w:szCs w:val="24"/>
                <w:highlight w:val="none"/>
                <w:lang w:val="en-US" w:eastAsia="zh-CN" w:bidi="ar-SA"/>
              </w:rPr>
              <w:t>）技术标；</w:t>
            </w:r>
          </w:p>
          <w:p>
            <w:pPr>
              <w:pStyle w:val="49"/>
              <w:ind w:left="218" w:leftChars="104" w:firstLine="0" w:firstLineChars="0"/>
              <w:rPr>
                <w:rFonts w:hint="default" w:ascii="宋体" w:hAnsi="宋体" w:eastAsia="宋体" w:cs="宋体"/>
                <w:snapToGrid w:val="0"/>
                <w:color w:val="auto"/>
                <w:spacing w:val="-1"/>
                <w:kern w:val="0"/>
                <w:sz w:val="24"/>
                <w:szCs w:val="24"/>
                <w:highlight w:val="none"/>
                <w:lang w:val="en-US" w:eastAsia="zh-CN" w:bidi="ar-SA"/>
              </w:rPr>
            </w:pPr>
            <w:r>
              <w:rPr>
                <w:rFonts w:hint="eastAsia" w:ascii="宋体" w:hAnsi="宋体" w:eastAsia="宋体" w:cs="宋体"/>
                <w:snapToGrid w:val="0"/>
                <w:color w:val="auto"/>
                <w:spacing w:val="-1"/>
                <w:kern w:val="0"/>
                <w:sz w:val="24"/>
                <w:szCs w:val="24"/>
                <w:highlight w:val="none"/>
                <w:lang w:val="en-US" w:eastAsia="zh-CN" w:bidi="ar-SA"/>
              </w:rPr>
              <w:t>（3）资格审查资料。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7"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3.7.3</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投标文件签字或盖章要求</w:t>
            </w:r>
          </w:p>
        </w:tc>
        <w:tc>
          <w:tcPr>
            <w:tcW w:w="7377" w:type="dxa"/>
            <w:shd w:val="clear" w:color="auto" w:fill="auto"/>
          </w:tcPr>
          <w:p>
            <w:pPr>
              <w:pStyle w:val="42"/>
              <w:wordWrap w:val="0"/>
              <w:topLinePunct/>
              <w:autoSpaceDE/>
              <w:snapToGrid w:val="0"/>
              <w:jc w:val="both"/>
              <w:rPr>
                <w:rFonts w:ascii="宋体" w:hAnsi="宋体" w:cs="宋体"/>
                <w:color w:val="auto"/>
                <w:highlight w:val="none"/>
              </w:rPr>
            </w:pPr>
            <w:r>
              <w:rPr>
                <w:rFonts w:hint="eastAsia" w:ascii="宋体" w:hAnsi="宋体" w:cs="宋体"/>
                <w:color w:val="auto"/>
                <w:highlight w:val="none"/>
              </w:rPr>
              <w:t>1.投标文件格式文件要求投标人盖章、法定代表人印章的地方，投标人均应加盖投标人的单位印章、法定代表人个人印章。联合体投标的，除联合体协议书格式之外的仅由联合体牵头人加盖单位印章、法定代表人个人印章即可。</w:t>
            </w:r>
          </w:p>
          <w:p>
            <w:pPr>
              <w:adjustRightInd w:val="0"/>
              <w:snapToGrid w:val="0"/>
              <w:ind w:right="-239"/>
              <w:rPr>
                <w:rFonts w:hint="eastAsia" w:ascii="宋体" w:hAnsi="宋体" w:cs="宋体"/>
                <w:color w:val="auto"/>
                <w:sz w:val="24"/>
                <w:highlight w:val="none"/>
              </w:rPr>
            </w:pPr>
            <w:r>
              <w:rPr>
                <w:rFonts w:hint="eastAsia" w:ascii="宋体" w:hAnsi="宋体" w:cs="宋体"/>
                <w:bCs/>
                <w:color w:val="auto"/>
                <w:sz w:val="24"/>
                <w:highlight w:val="none"/>
              </w:rPr>
              <w:t>2.</w:t>
            </w:r>
            <w:r>
              <w:rPr>
                <w:rFonts w:hint="eastAsia" w:ascii="宋体" w:hAnsi="宋体" w:cs="宋体"/>
                <w:color w:val="auto"/>
                <w:sz w:val="24"/>
                <w:highlight w:val="none"/>
              </w:rPr>
              <w:t>投标文件所附证书证件、业绩证明文件、投标保证金等证明材料</w:t>
            </w:r>
          </w:p>
          <w:p>
            <w:pPr>
              <w:adjustRightInd w:val="0"/>
              <w:snapToGrid w:val="0"/>
              <w:ind w:right="-239"/>
              <w:rPr>
                <w:rFonts w:ascii="宋体" w:hAnsi="宋体" w:cs="宋体"/>
                <w:color w:val="auto"/>
                <w:sz w:val="24"/>
                <w:highlight w:val="none"/>
              </w:rPr>
            </w:pPr>
            <w:r>
              <w:rPr>
                <w:rFonts w:hint="eastAsia" w:ascii="宋体" w:hAnsi="宋体" w:cs="宋体"/>
                <w:color w:val="auto"/>
                <w:sz w:val="24"/>
                <w:highlight w:val="none"/>
              </w:rPr>
              <w:t>用原件复制件并加盖投标单位印章；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top"/>
          </w:tcPr>
          <w:p>
            <w:pPr>
              <w:pStyle w:val="47"/>
              <w:spacing w:before="269" w:line="183" w:lineRule="auto"/>
              <w:ind w:left="305" w:leftChars="0"/>
              <w:rPr>
                <w:rFonts w:ascii="宋体" w:hAnsi="宋体" w:cs="宋体"/>
                <w:color w:val="auto"/>
                <w:sz w:val="24"/>
                <w:szCs w:val="24"/>
                <w:highlight w:val="none"/>
              </w:rPr>
            </w:pPr>
            <w:r>
              <w:rPr>
                <w:color w:val="auto"/>
                <w:spacing w:val="-1"/>
                <w:sz w:val="24"/>
                <w:szCs w:val="24"/>
                <w:highlight w:val="none"/>
              </w:rPr>
              <w:t>4.1.</w:t>
            </w:r>
            <w:r>
              <w:rPr>
                <w:rFonts w:hint="eastAsia"/>
                <w:color w:val="auto"/>
                <w:spacing w:val="-1"/>
                <w:sz w:val="24"/>
                <w:szCs w:val="24"/>
                <w:highlight w:val="none"/>
                <w:lang w:val="en-US" w:eastAsia="zh-CN"/>
              </w:rPr>
              <w:t>2</w:t>
            </w:r>
          </w:p>
        </w:tc>
        <w:tc>
          <w:tcPr>
            <w:tcW w:w="1726" w:type="dxa"/>
            <w:shd w:val="clear" w:color="auto" w:fill="auto"/>
            <w:vAlign w:val="center"/>
          </w:tcPr>
          <w:p>
            <w:pPr>
              <w:pStyle w:val="49"/>
              <w:jc w:val="center"/>
              <w:rPr>
                <w:rFonts w:ascii="宋体" w:hAnsi="宋体" w:cs="宋体"/>
                <w:color w:val="auto"/>
                <w:sz w:val="24"/>
                <w:szCs w:val="24"/>
                <w:highlight w:val="none"/>
              </w:rPr>
            </w:pPr>
            <w:r>
              <w:rPr>
                <w:rFonts w:hint="eastAsia" w:cs="宋体"/>
                <w:color w:val="auto"/>
                <w:sz w:val="24"/>
                <w:szCs w:val="24"/>
                <w:highlight w:val="none"/>
              </w:rPr>
              <w:t>封套</w:t>
            </w:r>
            <w:r>
              <w:rPr>
                <w:rFonts w:hint="eastAsia" w:cs="宋体"/>
                <w:color w:val="auto"/>
                <w:spacing w:val="-2"/>
                <w:sz w:val="24"/>
                <w:szCs w:val="24"/>
                <w:highlight w:val="none"/>
              </w:rPr>
              <w:t>上</w:t>
            </w:r>
            <w:r>
              <w:rPr>
                <w:rFonts w:hint="eastAsia" w:cs="宋体"/>
                <w:color w:val="auto"/>
                <w:sz w:val="24"/>
                <w:szCs w:val="24"/>
                <w:highlight w:val="none"/>
              </w:rPr>
              <w:t>应</w:t>
            </w:r>
            <w:r>
              <w:rPr>
                <w:rFonts w:hint="eastAsia" w:cs="宋体"/>
                <w:color w:val="auto"/>
                <w:spacing w:val="-2"/>
                <w:sz w:val="24"/>
                <w:szCs w:val="24"/>
                <w:highlight w:val="none"/>
              </w:rPr>
              <w:t>载</w:t>
            </w:r>
            <w:r>
              <w:rPr>
                <w:rFonts w:hint="eastAsia" w:cs="宋体"/>
                <w:color w:val="auto"/>
                <w:sz w:val="24"/>
                <w:szCs w:val="24"/>
                <w:highlight w:val="none"/>
              </w:rPr>
              <w:t>明</w:t>
            </w:r>
            <w:r>
              <w:rPr>
                <w:rFonts w:hint="eastAsia" w:cs="宋体"/>
                <w:color w:val="auto"/>
                <w:spacing w:val="-2"/>
                <w:sz w:val="24"/>
                <w:szCs w:val="24"/>
                <w:highlight w:val="none"/>
              </w:rPr>
              <w:t>的</w:t>
            </w:r>
            <w:r>
              <w:rPr>
                <w:rFonts w:hint="eastAsia" w:cs="宋体"/>
                <w:color w:val="auto"/>
                <w:sz w:val="24"/>
                <w:szCs w:val="24"/>
                <w:highlight w:val="none"/>
              </w:rPr>
              <w:t>信息</w:t>
            </w:r>
          </w:p>
        </w:tc>
        <w:tc>
          <w:tcPr>
            <w:tcW w:w="7377" w:type="dxa"/>
            <w:shd w:val="clear" w:color="auto" w:fill="auto"/>
            <w:vAlign w:val="center"/>
          </w:tcPr>
          <w:p>
            <w:pPr>
              <w:pStyle w:val="49"/>
              <w:rPr>
                <w:rFonts w:ascii="宋体" w:hAnsi="宋体" w:cs="宋体"/>
                <w:color w:val="auto"/>
                <w:sz w:val="24"/>
                <w:szCs w:val="24"/>
                <w:highlight w:val="none"/>
              </w:rPr>
            </w:pPr>
            <w:r>
              <w:rPr>
                <w:rFonts w:hint="eastAsia"/>
                <w:color w:val="auto"/>
                <w:kern w:val="2"/>
                <w:sz w:val="24"/>
                <w:szCs w:val="24"/>
                <w:highlight w:val="none"/>
                <w:lang w:eastAsia="zh-CN"/>
              </w:rPr>
              <w:t>投标文件的封套上应清楚地标记“</w:t>
            </w:r>
            <w:r>
              <w:rPr>
                <w:color w:val="auto"/>
                <w:kern w:val="2"/>
                <w:sz w:val="24"/>
                <w:szCs w:val="24"/>
                <w:highlight w:val="none"/>
                <w:lang w:eastAsia="zh-CN"/>
              </w:rPr>
              <w:t xml:space="preserve"> </w:t>
            </w:r>
            <w:r>
              <w:rPr>
                <w:rFonts w:hint="eastAsia"/>
                <w:color w:val="auto"/>
                <w:kern w:val="2"/>
                <w:sz w:val="24"/>
                <w:szCs w:val="24"/>
                <w:highlight w:val="none"/>
                <w:lang w:eastAsia="zh-CN"/>
              </w:rPr>
              <w:t>商务标”、“技术资”、“</w:t>
            </w:r>
            <w:r>
              <w:rPr>
                <w:rFonts w:hint="eastAsia"/>
                <w:color w:val="auto"/>
                <w:kern w:val="2"/>
                <w:sz w:val="24"/>
                <w:szCs w:val="24"/>
                <w:highlight w:val="none"/>
                <w:lang w:val="en-US" w:eastAsia="zh-CN"/>
              </w:rPr>
              <w:t>资格审查资料</w:t>
            </w:r>
            <w:r>
              <w:rPr>
                <w:rFonts w:hint="eastAsia"/>
                <w:color w:val="auto"/>
                <w:kern w:val="2"/>
                <w:sz w:val="24"/>
                <w:szCs w:val="24"/>
                <w:highlight w:val="none"/>
                <w:lang w:eastAsia="zh-CN"/>
              </w:rPr>
              <w:t>”字样，封套上应写明投标项目的工程名称、招标人名称、投标人名称，封套上应加盖投标人单位公章和法定代表人（或其委托委托人）签字（或盖章）。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4.2.1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投标截止时间</w:t>
            </w:r>
          </w:p>
        </w:tc>
        <w:tc>
          <w:tcPr>
            <w:tcW w:w="7377" w:type="dxa"/>
            <w:shd w:val="clear" w:color="auto" w:fill="auto"/>
            <w:vAlign w:val="center"/>
          </w:tcPr>
          <w:p>
            <w:pPr>
              <w:snapToGrid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见</w:t>
            </w:r>
            <w:r>
              <w:rPr>
                <w:rFonts w:hint="eastAsia" w:ascii="宋体" w:hAnsi="宋体" w:cs="宋体"/>
                <w:color w:val="auto"/>
                <w:sz w:val="24"/>
                <w:highlight w:val="none"/>
                <w:lang w:val="en-US" w:eastAsia="zh-CN"/>
              </w:rPr>
              <w:t>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4.2.3</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投标文件是否退还</w:t>
            </w:r>
          </w:p>
        </w:tc>
        <w:tc>
          <w:tcPr>
            <w:tcW w:w="7377" w:type="dxa"/>
            <w:shd w:val="clear" w:color="auto" w:fill="auto"/>
          </w:tcPr>
          <w:p>
            <w:pPr>
              <w:snapToGrid w:val="0"/>
              <w:jc w:val="left"/>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否，资料、证书原件除外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pStyle w:val="42"/>
              <w:wordWrap w:val="0"/>
              <w:topLinePunct/>
              <w:autoSpaceDE/>
              <w:jc w:val="center"/>
              <w:rPr>
                <w:rFonts w:ascii="宋体" w:hAnsi="宋体" w:cs="宋体"/>
                <w:color w:val="auto"/>
                <w:highlight w:val="none"/>
              </w:rPr>
            </w:pPr>
            <w:r>
              <w:rPr>
                <w:rFonts w:hint="eastAsia" w:ascii="宋体" w:hAnsi="宋体" w:cs="宋体"/>
                <w:color w:val="auto"/>
                <w:highlight w:val="none"/>
              </w:rPr>
              <w:t>4.2.5</w:t>
            </w:r>
          </w:p>
        </w:tc>
        <w:tc>
          <w:tcPr>
            <w:tcW w:w="1726" w:type="dxa"/>
            <w:shd w:val="clear" w:color="auto" w:fill="auto"/>
            <w:vAlign w:val="top"/>
          </w:tcPr>
          <w:p>
            <w:pPr>
              <w:snapToGrid w:val="0"/>
              <w:jc w:val="center"/>
              <w:rPr>
                <w:rFonts w:hint="eastAsia" w:ascii="宋体" w:hAnsi="宋体" w:eastAsia="宋体" w:cs="宋体"/>
                <w:color w:val="auto"/>
                <w:sz w:val="24"/>
                <w:highlight w:val="none"/>
              </w:rPr>
            </w:pPr>
          </w:p>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投标文件的拒收情形</w:t>
            </w:r>
          </w:p>
        </w:tc>
        <w:tc>
          <w:tcPr>
            <w:tcW w:w="7377" w:type="dxa"/>
            <w:shd w:val="clear" w:color="auto" w:fill="auto"/>
            <w:vAlign w:val="top"/>
          </w:tcPr>
          <w:p>
            <w:pPr>
              <w:snapToGrid w:val="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1.投标截止时间后送达的投标文件；</w:t>
            </w:r>
          </w:p>
          <w:p>
            <w:pPr>
              <w:snapToGrid w:val="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2.未按要求密封的投标文件。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5.1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开标时间和地点</w:t>
            </w:r>
          </w:p>
        </w:tc>
        <w:tc>
          <w:tcPr>
            <w:tcW w:w="7377" w:type="dxa"/>
            <w:shd w:val="clear" w:color="auto" w:fill="auto"/>
          </w:tcPr>
          <w:p>
            <w:pPr>
              <w:snapToGrid w:val="0"/>
              <w:jc w:val="left"/>
              <w:rPr>
                <w:rFonts w:ascii="宋体" w:hAnsi="宋体" w:cs="宋体"/>
                <w:color w:val="auto"/>
                <w:sz w:val="24"/>
                <w:highlight w:val="none"/>
              </w:rPr>
            </w:pPr>
            <w:r>
              <w:rPr>
                <w:rFonts w:hint="eastAsia" w:ascii="宋体" w:hAnsi="宋体" w:cs="宋体"/>
                <w:color w:val="auto"/>
                <w:sz w:val="24"/>
                <w:highlight w:val="none"/>
              </w:rPr>
              <w:t>开标时间：同投标截止时间</w:t>
            </w:r>
          </w:p>
          <w:p>
            <w:pPr>
              <w:snapToGrid w:val="0"/>
              <w:jc w:val="left"/>
              <w:rPr>
                <w:rFonts w:ascii="宋体" w:hAnsi="宋体" w:cs="宋体"/>
                <w:color w:val="auto"/>
                <w:sz w:val="24"/>
                <w:highlight w:val="none"/>
              </w:rPr>
            </w:pPr>
            <w:r>
              <w:rPr>
                <w:rFonts w:hint="eastAsia" w:ascii="宋体" w:hAnsi="宋体" w:cs="宋体"/>
                <w:color w:val="auto"/>
                <w:sz w:val="24"/>
                <w:highlight w:val="none"/>
              </w:rPr>
              <w:t>开标地点：</w:t>
            </w:r>
            <w:r>
              <w:rPr>
                <w:rFonts w:hint="eastAsia" w:ascii="宋体" w:hAnsi="宋体" w:eastAsia="宋体" w:cs="宋体"/>
                <w:color w:val="auto"/>
                <w:sz w:val="24"/>
                <w:highlight w:val="none"/>
                <w:lang w:eastAsia="zh-CN"/>
              </w:rPr>
              <w:t>瑞安市公共资源交易中心开标室，详见中心栏指示牌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1" w:hRule="atLeast"/>
          <w:jc w:val="center"/>
        </w:trPr>
        <w:tc>
          <w:tcPr>
            <w:tcW w:w="1246" w:type="dxa"/>
            <w:shd w:val="clear" w:color="auto" w:fill="auto"/>
            <w:vAlign w:val="center"/>
          </w:tcPr>
          <w:p>
            <w:pPr>
              <w:widowControl/>
              <w:snapToGrid w:val="0"/>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5.2</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开标程序</w:t>
            </w:r>
          </w:p>
        </w:tc>
        <w:tc>
          <w:tcPr>
            <w:tcW w:w="7377" w:type="dxa"/>
            <w:shd w:val="clear" w:color="auto" w:fill="auto"/>
          </w:tcPr>
          <w:p>
            <w:pPr>
              <w:ind w:firstLine="480" w:firstLineChars="200"/>
              <w:contextualSpacing/>
              <w:textAlignment w:val="center"/>
              <w:rPr>
                <w:rFonts w:ascii="宋体" w:hAnsi="宋体" w:cs="宋体"/>
                <w:color w:val="auto"/>
                <w:sz w:val="24"/>
                <w:highlight w:val="none"/>
                <w:lang w:eastAsia="zh-CN"/>
              </w:rPr>
            </w:pPr>
            <w:r>
              <w:rPr>
                <w:rFonts w:hint="eastAsia" w:ascii="宋体" w:hAnsi="宋体" w:cs="宋体"/>
                <w:color w:val="auto"/>
                <w:sz w:val="24"/>
                <w:highlight w:val="none"/>
                <w:lang w:eastAsia="zh-CN"/>
              </w:rPr>
              <w:t>密封情况检查：开标前由投标人或其推选的代表检查投标文件的密封情况；</w:t>
            </w:r>
          </w:p>
          <w:p>
            <w:pPr>
              <w:ind w:firstLine="480" w:firstLineChars="200"/>
              <w:contextualSpacing/>
              <w:textAlignment w:val="center"/>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开标顺序：根据各投标人送达投标文件的先后顺序，按后到先开的顺序开标；先开启技术</w:t>
            </w:r>
            <w:r>
              <w:rPr>
                <w:rFonts w:hint="eastAsia" w:ascii="宋体" w:hAnsi="宋体" w:cs="宋体"/>
                <w:color w:val="auto"/>
                <w:sz w:val="24"/>
                <w:highlight w:val="none"/>
                <w:lang w:val="en-US" w:eastAsia="zh-CN"/>
              </w:rPr>
              <w:t>标和资格审查资料</w:t>
            </w:r>
            <w:r>
              <w:rPr>
                <w:rFonts w:hint="eastAsia" w:ascii="宋体" w:hAnsi="宋体" w:cs="宋体"/>
                <w:color w:val="auto"/>
                <w:sz w:val="24"/>
                <w:highlight w:val="none"/>
                <w:lang w:eastAsia="zh-CN"/>
              </w:rPr>
              <w:t>，评审后，再开启报价文件。</w:t>
            </w:r>
          </w:p>
          <w:p>
            <w:pPr>
              <w:ind w:firstLine="480" w:firstLineChars="200"/>
              <w:contextualSpacing/>
              <w:textAlignment w:val="center"/>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确认开标结果：投标</w:t>
            </w:r>
            <w:r>
              <w:rPr>
                <w:rFonts w:hint="eastAsia" w:ascii="宋体" w:hAnsi="宋体" w:cs="宋体"/>
                <w:color w:val="auto"/>
                <w:sz w:val="24"/>
                <w:highlight w:val="none"/>
                <w:lang w:val="en-US" w:eastAsia="zh-CN"/>
              </w:rPr>
              <w:t>人</w:t>
            </w:r>
            <w:r>
              <w:rPr>
                <w:rFonts w:hint="eastAsia" w:ascii="宋体" w:hAnsi="宋体" w:cs="宋体"/>
                <w:color w:val="auto"/>
                <w:sz w:val="24"/>
                <w:highlight w:val="none"/>
                <w:lang w:eastAsia="zh-CN"/>
              </w:rPr>
              <w:t>对开标记录进行当场校核及勘误，并签字确认；并同时由记录人、监督人当场签字确认。投标</w:t>
            </w:r>
            <w:r>
              <w:rPr>
                <w:rFonts w:hint="eastAsia" w:ascii="宋体" w:hAnsi="宋体" w:cs="宋体"/>
                <w:color w:val="auto"/>
                <w:sz w:val="24"/>
                <w:highlight w:val="none"/>
                <w:lang w:val="en-US" w:eastAsia="zh-CN"/>
              </w:rPr>
              <w:t>人</w:t>
            </w:r>
            <w:r>
              <w:rPr>
                <w:rFonts w:hint="eastAsia" w:ascii="宋体" w:hAnsi="宋体" w:cs="宋体"/>
                <w:color w:val="auto"/>
                <w:sz w:val="24"/>
                <w:highlight w:val="none"/>
                <w:lang w:eastAsia="zh-CN"/>
              </w:rPr>
              <w:t>未到场签字确认的，不影响评标过程；</w:t>
            </w:r>
          </w:p>
          <w:p>
            <w:pPr>
              <w:ind w:firstLine="480" w:firstLineChars="200"/>
              <w:contextualSpacing/>
              <w:textAlignment w:val="center"/>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宣布开标结束。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6.1.1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评标委员会的组建</w:t>
            </w:r>
          </w:p>
        </w:tc>
        <w:tc>
          <w:tcPr>
            <w:tcW w:w="7377" w:type="dxa"/>
            <w:shd w:val="clear" w:color="auto" w:fill="auto"/>
          </w:tcPr>
          <w:p>
            <w:pPr>
              <w:adjustRightInd w:val="0"/>
              <w:snapToGrid w:val="0"/>
              <w:textAlignment w:val="baseline"/>
              <w:rPr>
                <w:rFonts w:ascii="宋体" w:hAnsi="宋体" w:cs="宋体"/>
                <w:color w:val="auto"/>
                <w:sz w:val="24"/>
                <w:highlight w:val="none"/>
              </w:rPr>
            </w:pPr>
            <w:r>
              <w:rPr>
                <w:rFonts w:hint="eastAsia" w:ascii="宋体" w:hAnsi="宋体" w:cs="宋体"/>
                <w:color w:val="auto"/>
                <w:sz w:val="24"/>
                <w:highlight w:val="none"/>
              </w:rPr>
              <w:t>评标委员会构成：5人及5人以上单数。</w:t>
            </w:r>
          </w:p>
          <w:p>
            <w:pPr>
              <w:snapToGrid w:val="0"/>
              <w:jc w:val="left"/>
              <w:rPr>
                <w:rFonts w:ascii="宋体" w:hAnsi="宋体" w:cs="宋体"/>
                <w:color w:val="auto"/>
                <w:sz w:val="24"/>
                <w:highlight w:val="none"/>
              </w:rPr>
            </w:pPr>
            <w:r>
              <w:rPr>
                <w:rFonts w:hint="eastAsia" w:ascii="宋体" w:hAnsi="宋体" w:cs="宋体"/>
                <w:color w:val="auto"/>
                <w:sz w:val="24"/>
                <w:highlight w:val="none"/>
              </w:rPr>
              <w:t>评标专家确定方式：按规定组建。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6.3.2</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评标委员会推荐中标候选人的人数</w:t>
            </w:r>
          </w:p>
        </w:tc>
        <w:tc>
          <w:tcPr>
            <w:tcW w:w="7377" w:type="dxa"/>
            <w:shd w:val="clear" w:color="auto" w:fill="auto"/>
            <w:vAlign w:val="center"/>
          </w:tcPr>
          <w:p>
            <w:pPr>
              <w:snapToGrid w:val="0"/>
              <w:rPr>
                <w:rFonts w:hint="eastAsia" w:ascii="宋体" w:hAnsi="宋体" w:eastAsia="宋体" w:cs="宋体"/>
                <w:color w:val="auto"/>
                <w:sz w:val="24"/>
                <w:highlight w:val="none"/>
                <w:lang w:eastAsia="zh-CN"/>
              </w:rPr>
            </w:pPr>
            <w:r>
              <w:rPr>
                <w:rFonts w:ascii="宋体" w:hAnsi="宋体" w:cs="宋体"/>
                <w:color w:val="auto"/>
                <w:sz w:val="24"/>
                <w:highlight w:val="none"/>
              </w:rPr>
              <w:t>推荐的中标候选人数：</w:t>
            </w:r>
            <w:r>
              <w:rPr>
                <w:rFonts w:hint="eastAsia" w:ascii="宋体" w:hAnsi="宋体" w:cs="宋体"/>
                <w:color w:val="auto"/>
                <w:sz w:val="24"/>
                <w:highlight w:val="none"/>
              </w:rPr>
              <w:t>评标委员会推荐</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3 </w:t>
            </w:r>
            <w:r>
              <w:rPr>
                <w:rFonts w:hint="eastAsia" w:ascii="宋体" w:hAnsi="宋体" w:cs="宋体"/>
                <w:color w:val="auto"/>
                <w:sz w:val="24"/>
                <w:highlight w:val="none"/>
              </w:rPr>
              <w:t>名中标候选人</w:t>
            </w:r>
            <w:r>
              <w:rPr>
                <w:rFonts w:hint="eastAsia" w:ascii="宋体" w:hAnsi="宋体" w:cs="宋体"/>
                <w:color w:val="auto"/>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7.1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中标候选人公示媒介及期限</w:t>
            </w:r>
          </w:p>
        </w:tc>
        <w:tc>
          <w:tcPr>
            <w:tcW w:w="7377" w:type="dxa"/>
            <w:shd w:val="clear" w:color="auto" w:fill="auto"/>
          </w:tcPr>
          <w:p>
            <w:pPr>
              <w:snapToGrid w:val="0"/>
              <w:jc w:val="left"/>
              <w:rPr>
                <w:rFonts w:ascii="宋体" w:hAnsi="宋体" w:cs="宋体"/>
                <w:color w:val="auto"/>
                <w:sz w:val="24"/>
                <w:highlight w:val="none"/>
              </w:rPr>
            </w:pPr>
            <w:r>
              <w:rPr>
                <w:rFonts w:hint="eastAsia" w:ascii="宋体" w:hAnsi="宋体" w:cs="宋体"/>
                <w:color w:val="auto"/>
                <w:sz w:val="24"/>
                <w:highlight w:val="none"/>
              </w:rPr>
              <w:t>公示媒介：</w:t>
            </w:r>
            <w:r>
              <w:rPr>
                <w:rFonts w:ascii="Arial" w:hAnsi="Arial" w:cs="Arial"/>
                <w:color w:val="auto"/>
                <w:sz w:val="24"/>
                <w:highlight w:val="none"/>
                <w:u w:val="single"/>
              </w:rPr>
              <w:t>同招标公告发布媒介</w:t>
            </w:r>
          </w:p>
          <w:p>
            <w:pPr>
              <w:snapToGrid w:val="0"/>
              <w:jc w:val="left"/>
              <w:rPr>
                <w:rFonts w:ascii="宋体" w:hAnsi="宋体" w:cs="宋体"/>
                <w:color w:val="auto"/>
                <w:sz w:val="24"/>
                <w:highlight w:val="none"/>
              </w:rPr>
            </w:pPr>
            <w:r>
              <w:rPr>
                <w:rFonts w:hint="eastAsia" w:ascii="宋体" w:hAnsi="宋体" w:cs="宋体"/>
                <w:color w:val="auto"/>
                <w:sz w:val="24"/>
                <w:highlight w:val="none"/>
              </w:rPr>
              <w:t>公示期限：</w:t>
            </w:r>
            <w:r>
              <w:rPr>
                <w:rFonts w:hint="eastAsia" w:ascii="宋体" w:hAnsi="宋体" w:cs="宋体"/>
                <w:color w:val="auto"/>
                <w:sz w:val="24"/>
                <w:highlight w:val="none"/>
                <w:u w:val="single"/>
                <w:lang w:val="en-US" w:eastAsia="zh-CN"/>
              </w:rPr>
              <w:t>不少于3</w:t>
            </w:r>
            <w:r>
              <w:rPr>
                <w:rFonts w:hint="eastAsia" w:ascii="宋体" w:hAnsi="宋体" w:cs="宋体"/>
                <w:color w:val="auto"/>
                <w:sz w:val="24"/>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7.4</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是否授权评标委员会确定中标人</w:t>
            </w:r>
          </w:p>
        </w:tc>
        <w:tc>
          <w:tcPr>
            <w:tcW w:w="7377" w:type="dxa"/>
            <w:shd w:val="clear" w:color="auto" w:fill="auto"/>
          </w:tcPr>
          <w:p>
            <w:pPr>
              <w:snapToGrid w:val="0"/>
              <w:jc w:val="left"/>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否，</w:t>
            </w:r>
            <w:r>
              <w:rPr>
                <w:rFonts w:hint="eastAsia" w:ascii="Arial" w:hAnsi="Arial" w:eastAsia="宋体" w:cs="Arial"/>
                <w:color w:val="auto"/>
                <w:sz w:val="24"/>
                <w:highlight w:val="none"/>
                <w:u w:val="single"/>
              </w:rPr>
              <w:t>推荐的中标候选人数：</w:t>
            </w:r>
            <w:r>
              <w:rPr>
                <w:rFonts w:hint="eastAsia" w:ascii="Arial" w:hAnsi="Arial" w:eastAsia="宋体" w:cs="Arial"/>
                <w:color w:val="auto"/>
                <w:sz w:val="24"/>
                <w:highlight w:val="none"/>
                <w:u w:val="single"/>
                <w:lang w:val="en-US" w:eastAsia="zh-CN"/>
              </w:rPr>
              <w:t>3</w:t>
            </w:r>
            <w:r>
              <w:rPr>
                <w:rFonts w:hint="eastAsia" w:ascii="Arial" w:hAnsi="Arial" w:eastAsia="宋体" w:cs="Arial"/>
                <w:color w:val="auto"/>
                <w:sz w:val="24"/>
                <w:highlight w:val="none"/>
                <w:u w:val="single"/>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7.6.1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履约保证金</w:t>
            </w:r>
          </w:p>
        </w:tc>
        <w:tc>
          <w:tcPr>
            <w:tcW w:w="7377" w:type="dxa"/>
            <w:shd w:val="clear" w:color="auto" w:fill="auto"/>
          </w:tcPr>
          <w:p>
            <w:pPr>
              <w:snapToGrid w:val="0"/>
              <w:jc w:val="left"/>
              <w:rPr>
                <w:rFonts w:ascii="宋体" w:hAnsi="宋体" w:cs="宋体"/>
                <w:color w:val="auto"/>
                <w:sz w:val="24"/>
                <w:highlight w:val="none"/>
              </w:rPr>
            </w:pPr>
            <w:r>
              <w:rPr>
                <w:rFonts w:hint="eastAsia" w:ascii="宋体" w:hAnsi="宋体" w:cs="宋体"/>
                <w:color w:val="auto"/>
                <w:sz w:val="24"/>
                <w:highlight w:val="none"/>
              </w:rPr>
              <w:t>是否要求中标人提交履约保证金：</w:t>
            </w:r>
          </w:p>
          <w:p>
            <w:pPr>
              <w:snapToGrid w:val="0"/>
              <w:jc w:val="left"/>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rPr>
              <w:t>要求，履约保证金的形式：以银行转账、转账支票、银行汇 票等非现金形式提交</w:t>
            </w:r>
            <w:r>
              <w:rPr>
                <w:rFonts w:hint="eastAsia" w:ascii="宋体" w:hAnsi="宋体" w:cs="宋体"/>
                <w:color w:val="auto"/>
                <w:sz w:val="24"/>
                <w:highlight w:val="none"/>
                <w:lang w:val="en-US" w:eastAsia="zh-CN"/>
              </w:rPr>
              <w:t>。</w:t>
            </w:r>
          </w:p>
          <w:p>
            <w:pPr>
              <w:snapToGrid w:val="0"/>
              <w:ind w:firstLine="960" w:firstLineChars="400"/>
              <w:jc w:val="left"/>
              <w:rPr>
                <w:rFonts w:ascii="宋体" w:hAnsi="宋体" w:cs="宋体"/>
                <w:color w:val="auto"/>
                <w:sz w:val="24"/>
                <w:highlight w:val="none"/>
              </w:rPr>
            </w:pPr>
            <w:r>
              <w:rPr>
                <w:rFonts w:ascii="宋体" w:hAnsi="宋体" w:cs="宋体"/>
                <w:color w:val="auto"/>
                <w:sz w:val="24"/>
                <w:highlight w:val="none"/>
              </w:rPr>
              <w:t>履约保证金的金额： 签约合同价的 2%。</w:t>
            </w:r>
          </w:p>
          <w:p>
            <w:pPr>
              <w:snapToGrid w:val="0"/>
              <w:ind w:firstLine="960" w:firstLineChars="400"/>
              <w:jc w:val="left"/>
              <w:rPr>
                <w:rFonts w:ascii="宋体" w:hAnsi="宋体" w:cs="宋体"/>
                <w:color w:val="auto"/>
                <w:sz w:val="24"/>
                <w:highlight w:val="none"/>
              </w:rPr>
            </w:pPr>
            <w:r>
              <w:rPr>
                <w:rFonts w:ascii="宋体" w:hAnsi="宋体" w:cs="宋体"/>
                <w:color w:val="auto"/>
                <w:sz w:val="24"/>
                <w:highlight w:val="none"/>
              </w:rPr>
              <w:t>履约担保提交时间： 合同协议书签署前。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rPr>
              <w:t>8.5</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招标文件中指的受理投诉的行政监督部门</w:t>
            </w:r>
          </w:p>
        </w:tc>
        <w:tc>
          <w:tcPr>
            <w:tcW w:w="7377" w:type="dxa"/>
            <w:shd w:val="clear" w:color="auto" w:fill="auto"/>
            <w:vAlign w:val="center"/>
          </w:tcPr>
          <w:p>
            <w:pPr>
              <w:wordWrap w:val="0"/>
              <w:topLinePunct/>
              <w:autoSpaceDN w:val="0"/>
              <w:snapToGrid w:val="0"/>
              <w:rPr>
                <w:rFonts w:ascii="宋体" w:hAnsi="宋体" w:cs="宋体"/>
                <w:color w:val="auto"/>
                <w:sz w:val="24"/>
                <w:highlight w:val="none"/>
              </w:rPr>
            </w:pPr>
            <w:r>
              <w:rPr>
                <w:rFonts w:hint="eastAsia" w:ascii="宋体" w:hAnsi="宋体" w:cs="宋体"/>
                <w:color w:val="auto"/>
                <w:sz w:val="24"/>
                <w:highlight w:val="none"/>
              </w:rPr>
              <w:t>投诉受理的具体部门及电话：</w:t>
            </w:r>
          </w:p>
          <w:p>
            <w:pPr>
              <w:pStyle w:val="9"/>
              <w:ind w:firstLine="0"/>
              <w:rPr>
                <w:rFonts w:hint="eastAsia" w:ascii="宋体" w:hAnsi="宋体" w:cs="宋体"/>
                <w:color w:val="auto"/>
                <w:szCs w:val="24"/>
                <w:highlight w:val="none"/>
                <w:lang w:eastAsia="zh-CN"/>
              </w:rPr>
            </w:pPr>
            <w:r>
              <w:rPr>
                <w:rFonts w:hint="eastAsia" w:ascii="宋体" w:hAnsi="宋体" w:cs="宋体"/>
                <w:color w:val="auto"/>
                <w:szCs w:val="24"/>
                <w:highlight w:val="none"/>
                <w:lang w:eastAsia="zh-CN"/>
              </w:rPr>
              <w:t>☑瑞安市高楼镇人民政府</w:t>
            </w:r>
          </w:p>
          <w:p>
            <w:pPr>
              <w:pStyle w:val="9"/>
              <w:ind w:firstLine="240" w:firstLineChars="100"/>
              <w:rPr>
                <w:rFonts w:hint="eastAsia" w:ascii="宋体" w:hAnsi="宋体" w:cs="宋体"/>
                <w:color w:val="auto"/>
                <w:szCs w:val="24"/>
                <w:highlight w:val="none"/>
                <w:u w:val="single"/>
                <w:lang w:eastAsia="zh-CN"/>
              </w:rPr>
            </w:pPr>
            <w:r>
              <w:rPr>
                <w:rFonts w:ascii="宋体" w:hAnsi="宋体" w:cs="宋体"/>
                <w:color w:val="auto"/>
                <w:szCs w:val="24"/>
                <w:highlight w:val="none"/>
                <w:u w:val="single"/>
              </w:rPr>
              <w:t>地址： 瑞安市</w:t>
            </w:r>
            <w:r>
              <w:rPr>
                <w:rFonts w:hint="eastAsia" w:ascii="宋体" w:hAnsi="宋体" w:cs="宋体"/>
                <w:color w:val="auto"/>
                <w:szCs w:val="24"/>
                <w:highlight w:val="none"/>
                <w:u w:val="single"/>
                <w:lang w:eastAsia="zh-CN"/>
              </w:rPr>
              <w:t>高楼镇</w:t>
            </w:r>
          </w:p>
          <w:p>
            <w:pPr>
              <w:pStyle w:val="9"/>
              <w:ind w:firstLine="240" w:firstLineChars="100"/>
              <w:rPr>
                <w:rFonts w:ascii="宋体" w:hAnsi="宋体" w:cs="宋体"/>
                <w:color w:val="auto"/>
                <w:szCs w:val="24"/>
                <w:highlight w:val="none"/>
                <w:u w:val="single"/>
              </w:rPr>
            </w:pPr>
            <w:r>
              <w:rPr>
                <w:rFonts w:ascii="宋体" w:hAnsi="宋体" w:cs="宋体"/>
                <w:color w:val="auto"/>
                <w:szCs w:val="24"/>
                <w:highlight w:val="none"/>
                <w:u w:val="single"/>
              </w:rPr>
              <w:t>电话：</w:t>
            </w:r>
          </w:p>
          <w:p>
            <w:pPr>
              <w:pStyle w:val="9"/>
              <w:ind w:firstLine="0"/>
              <w:rPr>
                <w:rFonts w:ascii="宋体" w:hAnsi="宋体" w:cs="宋体"/>
                <w:color w:val="auto"/>
                <w:szCs w:val="24"/>
                <w:highlight w:val="none"/>
                <w:u w:val="none"/>
              </w:rPr>
            </w:pPr>
            <w:r>
              <w:rPr>
                <w:rFonts w:ascii="宋体" w:hAnsi="宋体" w:cs="宋体"/>
                <w:color w:val="auto"/>
                <w:szCs w:val="24"/>
                <w:highlight w:val="none"/>
                <w:u w:val="none"/>
              </w:rPr>
              <w:t>提出投诉的应当知道起始时间界定为：</w:t>
            </w:r>
          </w:p>
          <w:p>
            <w:pPr>
              <w:pStyle w:val="9"/>
              <w:ind w:firstLine="0"/>
              <w:rPr>
                <w:rFonts w:ascii="宋体" w:hAnsi="宋体" w:cs="宋体"/>
                <w:color w:val="auto"/>
                <w:szCs w:val="24"/>
                <w:highlight w:val="none"/>
                <w:u w:val="none"/>
              </w:rPr>
            </w:pPr>
            <w:r>
              <w:rPr>
                <w:rFonts w:ascii="宋体" w:hAnsi="宋体" w:cs="宋体"/>
                <w:color w:val="auto"/>
                <w:szCs w:val="24"/>
                <w:highlight w:val="none"/>
                <w:u w:val="none"/>
              </w:rPr>
              <w:t>（1）对招标文件公告资格条件的投诉以获取招标文件的第一天为准；</w:t>
            </w:r>
          </w:p>
          <w:p>
            <w:pPr>
              <w:pStyle w:val="9"/>
              <w:ind w:firstLine="0"/>
              <w:rPr>
                <w:rFonts w:ascii="宋体" w:hAnsi="宋体" w:cs="宋体"/>
                <w:color w:val="auto"/>
                <w:szCs w:val="24"/>
                <w:highlight w:val="none"/>
                <w:u w:val="none"/>
              </w:rPr>
            </w:pPr>
            <w:r>
              <w:rPr>
                <w:rFonts w:ascii="宋体" w:hAnsi="宋体" w:cs="宋体"/>
                <w:color w:val="auto"/>
                <w:szCs w:val="24"/>
                <w:highlight w:val="none"/>
                <w:u w:val="none"/>
              </w:rPr>
              <w:t>（2）对除公告资格条件外招标文件其他内容的投诉以获取招标文件的最后一天为准；</w:t>
            </w:r>
          </w:p>
          <w:p>
            <w:pPr>
              <w:pStyle w:val="9"/>
              <w:ind w:firstLine="0"/>
              <w:rPr>
                <w:rFonts w:ascii="宋体" w:hAnsi="宋体" w:cs="宋体"/>
                <w:color w:val="auto"/>
                <w:szCs w:val="24"/>
                <w:highlight w:val="none"/>
                <w:u w:val="none"/>
              </w:rPr>
            </w:pPr>
            <w:r>
              <w:rPr>
                <w:rFonts w:ascii="宋体" w:hAnsi="宋体" w:cs="宋体"/>
                <w:color w:val="auto"/>
                <w:szCs w:val="24"/>
                <w:highlight w:val="none"/>
                <w:u w:val="none"/>
              </w:rPr>
              <w:t>（3）对开标的投诉以开标时间为准；</w:t>
            </w:r>
          </w:p>
          <w:p>
            <w:pPr>
              <w:pStyle w:val="9"/>
              <w:ind w:firstLine="0"/>
              <w:rPr>
                <w:rFonts w:ascii="宋体" w:hAnsi="宋体" w:cs="宋体"/>
                <w:color w:val="auto"/>
                <w:szCs w:val="24"/>
                <w:highlight w:val="none"/>
                <w:u w:val="single"/>
              </w:rPr>
            </w:pPr>
            <w:r>
              <w:rPr>
                <w:rFonts w:ascii="宋体" w:hAnsi="宋体" w:cs="宋体"/>
                <w:color w:val="auto"/>
                <w:szCs w:val="24"/>
                <w:highlight w:val="none"/>
                <w:u w:val="none"/>
              </w:rPr>
              <w:t>（4）对评标结果的投诉以中标候选人公示期的起始时间为准。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hint="eastAsia" w:ascii="宋体" w:hAnsi="宋体" w:eastAsia="宋体" w:cs="宋体"/>
                <w:color w:val="auto"/>
                <w:sz w:val="24"/>
                <w:highlight w:val="none"/>
                <w:lang w:eastAsia="zh-CN"/>
              </w:rPr>
            </w:pPr>
            <w:r>
              <w:rPr>
                <w:rFonts w:hint="eastAsia" w:ascii="宋体" w:hAnsi="宋体" w:cs="宋体"/>
                <w:b/>
                <w:bCs/>
                <w:color w:val="auto"/>
                <w:sz w:val="24"/>
                <w:highlight w:val="none"/>
                <w:lang w:val="en-US" w:eastAsia="zh-CN"/>
              </w:rPr>
              <w:t>9</w:t>
            </w:r>
          </w:p>
        </w:tc>
        <w:tc>
          <w:tcPr>
            <w:tcW w:w="9103" w:type="dxa"/>
            <w:gridSpan w:val="2"/>
            <w:shd w:val="clear" w:color="auto" w:fill="auto"/>
            <w:vAlign w:val="center"/>
          </w:tcPr>
          <w:p>
            <w:pPr>
              <w:snapToGrid w:val="0"/>
              <w:jc w:val="center"/>
              <w:rPr>
                <w:rFonts w:ascii="宋体" w:hAnsi="宋体" w:cs="宋体"/>
                <w:color w:val="auto"/>
                <w:sz w:val="24"/>
                <w:highlight w:val="none"/>
              </w:rPr>
            </w:pPr>
            <w:r>
              <w:rPr>
                <w:rFonts w:hint="eastAsia" w:ascii="宋体" w:hAnsi="宋体" w:cs="宋体"/>
                <w:b/>
                <w:bCs/>
                <w:color w:val="auto"/>
                <w:sz w:val="24"/>
                <w:highlight w:val="none"/>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ascii="宋体" w:hAnsi="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.1</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解释权与说明</w:t>
            </w:r>
          </w:p>
        </w:tc>
        <w:tc>
          <w:tcPr>
            <w:tcW w:w="7377" w:type="dxa"/>
            <w:shd w:val="clear" w:color="auto" w:fill="auto"/>
            <w:vAlign w:val="center"/>
          </w:tcPr>
          <w:p>
            <w:pPr>
              <w:snapToGrid w:val="0"/>
              <w:ind w:firstLine="480" w:firstLineChars="200"/>
              <w:rPr>
                <w:rFonts w:ascii="宋体" w:hAnsi="宋体" w:cs="宋体"/>
                <w:color w:val="auto"/>
                <w:sz w:val="24"/>
                <w:highlight w:val="none"/>
              </w:rPr>
            </w:pPr>
            <w:r>
              <w:rPr>
                <w:rFonts w:hint="eastAsia" w:ascii="宋体" w:hAnsi="宋体" w:cs="宋体"/>
                <w:color w:val="auto"/>
                <w:sz w:val="24"/>
                <w:highlight w:val="none"/>
              </w:rPr>
              <w:t>（1）投标人须知的内容如与投标人须知前附表不一致，以投标人须知前附表为准。评标办法的内容如与评标办法前附表不一致，以评标办法前附表为准。</w:t>
            </w:r>
          </w:p>
          <w:p>
            <w:pPr>
              <w:snapToGrid w:val="0"/>
              <w:ind w:firstLine="480" w:firstLineChars="200"/>
              <w:rPr>
                <w:rFonts w:ascii="宋体" w:hAnsi="宋体" w:cs="宋体"/>
                <w:color w:val="auto"/>
                <w:sz w:val="24"/>
                <w:highlight w:val="none"/>
              </w:rPr>
            </w:pPr>
            <w:r>
              <w:rPr>
                <w:rFonts w:hint="eastAsia" w:ascii="宋体" w:hAnsi="宋体" w:cs="宋体"/>
                <w:color w:val="auto"/>
                <w:sz w:val="24"/>
                <w:highlight w:val="none"/>
              </w:rPr>
              <w:t>（2构成招标文件组成部分的“通用合同条款”、“专用合同条款”和“委托人要求”等章节中出现的措辞“委托人”和“承包人”（或“监理人”），在招标投标阶段应当分别按“招标人”和“投标人”进行理解。</w:t>
            </w:r>
          </w:p>
          <w:p>
            <w:pPr>
              <w:snapToGrid w:val="0"/>
              <w:ind w:firstLine="600" w:firstLineChars="250"/>
              <w:rPr>
                <w:rFonts w:ascii="宋体" w:hAnsi="宋体" w:cs="宋体"/>
                <w:color w:val="auto"/>
                <w:sz w:val="24"/>
                <w:highlight w:val="none"/>
              </w:rPr>
            </w:pPr>
            <w:r>
              <w:rPr>
                <w:rFonts w:hint="eastAsia" w:ascii="宋体" w:hAnsi="宋体" w:cs="宋体"/>
                <w:color w:val="auto"/>
                <w:sz w:val="24"/>
                <w:highlight w:val="none"/>
              </w:rPr>
              <w:t>(3)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9.2</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总监理工程师在监建设工程项目的约定</w:t>
            </w:r>
          </w:p>
        </w:tc>
        <w:tc>
          <w:tcPr>
            <w:tcW w:w="7377" w:type="dxa"/>
            <w:shd w:val="clear" w:color="auto" w:fill="auto"/>
            <w:vAlign w:val="center"/>
          </w:tcPr>
          <w:p>
            <w:pPr>
              <w:pStyle w:val="23"/>
              <w:snapToGrid w:val="0"/>
              <w:spacing w:before="0" w:after="0"/>
              <w:ind w:firstLine="480" w:firstLineChars="200"/>
              <w:jc w:val="both"/>
              <w:rPr>
                <w:rFonts w:hint="default" w:cs="宋体"/>
                <w:color w:val="auto"/>
                <w:szCs w:val="24"/>
                <w:highlight w:val="none"/>
              </w:rPr>
            </w:pPr>
            <w:r>
              <w:rPr>
                <w:rFonts w:cs="宋体"/>
                <w:color w:val="auto"/>
                <w:szCs w:val="24"/>
                <w:highlight w:val="none"/>
              </w:rPr>
              <w:t>（1）除招标公告约定的范围和在监项目个数外，拟派投标人拟派的总监理工程师在投标截止日在其他任何在建合同工程中担任总监理工程师。</w:t>
            </w:r>
          </w:p>
          <w:p>
            <w:pPr>
              <w:pStyle w:val="23"/>
              <w:snapToGrid w:val="0"/>
              <w:spacing w:before="0" w:after="0"/>
              <w:ind w:firstLine="480" w:firstLineChars="200"/>
              <w:jc w:val="both"/>
              <w:rPr>
                <w:rFonts w:hint="default" w:cs="宋体"/>
                <w:color w:val="auto"/>
                <w:szCs w:val="24"/>
                <w:highlight w:val="none"/>
              </w:rPr>
            </w:pPr>
            <w:r>
              <w:rPr>
                <w:rFonts w:cs="宋体"/>
                <w:color w:val="auto"/>
                <w:szCs w:val="24"/>
                <w:highlight w:val="none"/>
              </w:rPr>
              <w:t>（2）其他工程项目，包括在中华人民共和国境内所有建设工程，不受地域、行业和投资性质的限制。</w:t>
            </w:r>
          </w:p>
          <w:p>
            <w:pPr>
              <w:pStyle w:val="23"/>
              <w:snapToGrid w:val="0"/>
              <w:spacing w:before="0" w:after="0"/>
              <w:ind w:firstLine="480" w:firstLineChars="200"/>
              <w:jc w:val="both"/>
              <w:rPr>
                <w:rFonts w:hint="default" w:cs="宋体"/>
                <w:color w:val="auto"/>
                <w:szCs w:val="24"/>
                <w:highlight w:val="none"/>
              </w:rPr>
            </w:pPr>
            <w:r>
              <w:rPr>
                <w:rFonts w:cs="宋体"/>
                <w:color w:val="auto"/>
                <w:szCs w:val="24"/>
                <w:highlight w:val="none"/>
              </w:rPr>
              <w:t>（3）在监要求：应根据本次招标项目实际需要进行设置。（具体以招标公告或投标邀请书为准）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p>
        </w:tc>
        <w:tc>
          <w:tcPr>
            <w:tcW w:w="1726" w:type="dxa"/>
            <w:shd w:val="clear" w:color="auto" w:fill="auto"/>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是否要求相关人员答辩</w:t>
            </w:r>
          </w:p>
        </w:tc>
        <w:tc>
          <w:tcPr>
            <w:tcW w:w="7377" w:type="dxa"/>
            <w:shd w:val="clear" w:color="auto" w:fill="auto"/>
            <w:vAlign w:val="center"/>
          </w:tcPr>
          <w:p>
            <w:pPr>
              <w:pStyle w:val="23"/>
              <w:snapToGrid w:val="0"/>
              <w:spacing w:before="0" w:after="0"/>
              <w:jc w:val="both"/>
              <w:rPr>
                <w:rFonts w:hint="default" w:cs="宋体"/>
                <w:color w:val="auto"/>
                <w:szCs w:val="24"/>
                <w:highlight w:val="none"/>
              </w:rPr>
            </w:pPr>
            <w:r>
              <w:rPr>
                <w:rFonts w:hint="eastAsia" w:cs="宋体"/>
                <w:color w:val="auto"/>
                <w:szCs w:val="24"/>
                <w:highlight w:val="none"/>
                <w:lang w:eastAsia="zh-CN"/>
              </w:rPr>
              <w:t>☑</w:t>
            </w:r>
            <w:r>
              <w:rPr>
                <w:rFonts w:cs="宋体"/>
                <w:color w:val="auto"/>
                <w:szCs w:val="24"/>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p>
        </w:tc>
        <w:tc>
          <w:tcPr>
            <w:tcW w:w="1726" w:type="dxa"/>
            <w:shd w:val="clear" w:color="auto" w:fill="auto"/>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重新招标和不再招标</w:t>
            </w:r>
          </w:p>
        </w:tc>
        <w:tc>
          <w:tcPr>
            <w:tcW w:w="7377" w:type="dxa"/>
            <w:shd w:val="clear" w:color="auto" w:fill="auto"/>
          </w:tcPr>
          <w:p>
            <w:pPr>
              <w:snapToGrid w:val="0"/>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1、重新招标</w:t>
            </w:r>
          </w:p>
          <w:p>
            <w:pPr>
              <w:snapToGrid w:val="0"/>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有下列情形之一的，招标人将重新招标：</w:t>
            </w:r>
          </w:p>
          <w:p>
            <w:pPr>
              <w:snapToGrid w:val="0"/>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（1）投标截止时间止，投标人少于3个的；</w:t>
            </w:r>
          </w:p>
          <w:p>
            <w:pPr>
              <w:snapToGrid w:val="0"/>
              <w:spacing w:line="276" w:lineRule="auto"/>
              <w:rPr>
                <w:rFonts w:ascii="宋体" w:hAnsi="宋体" w:cs="宋体"/>
                <w:color w:val="auto"/>
                <w:sz w:val="24"/>
                <w:highlight w:val="none"/>
              </w:rPr>
            </w:pPr>
            <w:r>
              <w:rPr>
                <w:rFonts w:hint="eastAsia" w:ascii="宋体" w:hAnsi="宋体" w:cs="宋体"/>
                <w:color w:val="auto"/>
                <w:kern w:val="0"/>
                <w:sz w:val="24"/>
                <w:highlight w:val="none"/>
              </w:rPr>
              <w:t>（2）经评标委员会评审后否决所有投标的。</w:t>
            </w:r>
          </w:p>
          <w:p>
            <w:pPr>
              <w:snapToGrid w:val="0"/>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2、不再招标</w:t>
            </w:r>
          </w:p>
          <w:p>
            <w:pPr>
              <w:snapToGrid w:val="0"/>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重新招标后投标人仍少于三个的，属于必须审批或核准的工程建设项目，报经有关行政监督部门批准后可以不再进行招标。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shd w:val="clear" w:color="auto" w:fill="auto"/>
            <w:vAlign w:val="center"/>
          </w:tcPr>
          <w:p>
            <w:pPr>
              <w:widowControl/>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p>
        </w:tc>
        <w:tc>
          <w:tcPr>
            <w:tcW w:w="1726" w:type="dxa"/>
            <w:shd w:val="clear" w:color="auto" w:fill="auto"/>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投标文件的澄清、质询</w:t>
            </w:r>
          </w:p>
        </w:tc>
        <w:tc>
          <w:tcPr>
            <w:tcW w:w="7377" w:type="dxa"/>
            <w:shd w:val="clear" w:color="auto" w:fill="auto"/>
          </w:tcPr>
          <w:p>
            <w:pPr>
              <w:snapToGrid w:val="0"/>
              <w:spacing w:line="276"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1、澄清回复时间不得超过在发出通知后</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rPr>
              <w:t>分钟，投标人逾期或未按要求澄清回复的，将视为不予回复或确认，评标委员会有权认为投标人放弃本次澄清的权利。投标人通讯不畅通，导致不能及时联系的，视作为投标人不予回复或确认。2、评标委员会对投标人提交的澄清、说明或补正有疑问的，可以要求投标人进一步澄清、说明或补正，直至满足评标委员会的 要求。3、投标人拒不按照要求对投标文件进行澄清、说明或者补正的，评标委员会有权认为投标人放弃本次澄清的权利。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246" w:type="dxa"/>
            <w:shd w:val="clear" w:color="auto" w:fill="auto"/>
            <w:vAlign w:val="center"/>
          </w:tcPr>
          <w:p>
            <w:pPr>
              <w:widowControl/>
              <w:snapToGrid w:val="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9.6</w:t>
            </w:r>
          </w:p>
        </w:tc>
        <w:tc>
          <w:tcPr>
            <w:tcW w:w="9103" w:type="dxa"/>
            <w:gridSpan w:val="2"/>
            <w:shd w:val="clear" w:color="auto" w:fill="auto"/>
            <w:vAlign w:val="center"/>
          </w:tcPr>
          <w:p>
            <w:pPr>
              <w:snapToGrid w:val="0"/>
              <w:rPr>
                <w:rFonts w:hint="eastAsia" w:ascii="宋体" w:hAnsi="宋体" w:eastAsia="宋体" w:cs="宋体"/>
                <w:color w:val="auto"/>
                <w:sz w:val="24"/>
                <w:highlight w:val="none"/>
              </w:rPr>
            </w:pPr>
            <w:r>
              <w:rPr>
                <w:color w:val="auto"/>
                <w:spacing w:val="-2"/>
                <w:highlight w:val="none"/>
              </w:rPr>
              <w:t>中标单位如为未办理进浙备案的省外企业，须在获得中标通知书后签订监理合同前办理进浙</w:t>
            </w:r>
            <w:r>
              <w:rPr>
                <w:color w:val="auto"/>
                <w:spacing w:val="4"/>
                <w:highlight w:val="none"/>
              </w:rPr>
              <w:t xml:space="preserve"> </w:t>
            </w:r>
            <w:r>
              <w:rPr>
                <w:color w:val="auto"/>
                <w:spacing w:val="-4"/>
                <w:highlight w:val="none"/>
              </w:rPr>
              <w:t>备案相关手续。</w:t>
            </w:r>
          </w:p>
        </w:tc>
      </w:tr>
    </w:tbl>
    <w:p>
      <w:pPr>
        <w:spacing w:line="360" w:lineRule="auto"/>
        <w:jc w:val="left"/>
        <w:rPr>
          <w:rFonts w:ascii="宋体" w:hAnsi="宋体" w:cs="宋体"/>
          <w:highlight w:val="none"/>
        </w:rPr>
      </w:pPr>
      <w:r>
        <w:rPr>
          <w:rFonts w:hint="eastAsia" w:ascii="宋体" w:hAnsi="宋体" w:cs="宋体"/>
          <w:sz w:val="24"/>
          <w:highlight w:val="none"/>
        </w:rPr>
        <w:br w:type="page"/>
      </w:r>
      <w:bookmarkStart w:id="11" w:name="_Toc15910"/>
      <w:bookmarkStart w:id="12" w:name="_Toc527900608"/>
      <w:r>
        <w:rPr>
          <w:rStyle w:val="34"/>
          <w:rFonts w:hint="eastAsia" w:ascii="宋体" w:hAnsi="宋体" w:cs="宋体"/>
          <w:highlight w:val="none"/>
        </w:rPr>
        <w:t>1. 总则</w:t>
      </w:r>
      <w:bookmarkEnd w:id="11"/>
      <w:bookmarkEnd w:id="12"/>
    </w:p>
    <w:p>
      <w:pPr>
        <w:pStyle w:val="4"/>
        <w:widowControl/>
        <w:spacing w:before="0" w:after="174" w:line="265" w:lineRule="auto"/>
        <w:ind w:left="132" w:hanging="10"/>
        <w:jc w:val="left"/>
        <w:rPr>
          <w:rFonts w:ascii="宋体" w:hAnsi="宋体" w:cs="宋体"/>
          <w:spacing w:val="0"/>
          <w:highlight w:val="none"/>
        </w:rPr>
      </w:pPr>
      <w:bookmarkStart w:id="13" w:name="_Toc19410"/>
      <w:bookmarkStart w:id="14" w:name="_Toc6407"/>
      <w:bookmarkStart w:id="15" w:name="_Toc527900609"/>
      <w:r>
        <w:rPr>
          <w:rFonts w:hint="eastAsia" w:ascii="宋体" w:hAnsi="宋体" w:cs="宋体"/>
          <w:spacing w:val="0"/>
          <w:highlight w:val="none"/>
        </w:rPr>
        <w:t>1.1</w:t>
      </w:r>
      <w:r>
        <w:rPr>
          <w:rFonts w:hint="eastAsia" w:ascii="宋体" w:hAnsi="宋体" w:cs="宋体"/>
          <w:highlight w:val="none"/>
        </w:rPr>
        <w:t xml:space="preserve"> 招标项目概况</w:t>
      </w:r>
      <w:bookmarkEnd w:id="13"/>
      <w:bookmarkEnd w:id="14"/>
      <w:bookmarkEnd w:id="15"/>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1.1.1 根据《中华人民共和国招标投标法》、《中华人民共和国招标投标法实施条例》等有关法律、法规和规章的规定，本招标项目已具备招标条件，现对监理进行招标。</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1.1.2 招标人：见投标人须知前附表。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1.1.3 招标代理机构：见投标人须知前附表。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1.1.4 招标项目名称：见投标人须知前附表。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1.1.5 项目建设地点：见投标人须知前附表。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1.1.6 项目建设规模：见投标人须知前附表。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1.1.7 工程项目施工预计开工日期和建设周期：见投标人须知前附表。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1.1.8 建筑安装工程费/工程概算：见投标人须知前附表。</w:t>
      </w:r>
    </w:p>
    <w:p>
      <w:pPr>
        <w:pStyle w:val="4"/>
        <w:widowControl/>
        <w:spacing w:before="0" w:after="174" w:line="265" w:lineRule="auto"/>
        <w:ind w:left="132" w:hanging="10"/>
        <w:jc w:val="left"/>
        <w:rPr>
          <w:rFonts w:ascii="宋体" w:hAnsi="宋体" w:cs="宋体"/>
          <w:spacing w:val="0"/>
          <w:highlight w:val="none"/>
        </w:rPr>
      </w:pPr>
      <w:bookmarkStart w:id="16" w:name="_Toc27801"/>
      <w:bookmarkStart w:id="17" w:name="_Toc31098"/>
      <w:bookmarkStart w:id="18" w:name="_Toc527900610"/>
      <w:r>
        <w:rPr>
          <w:rFonts w:hint="eastAsia" w:ascii="宋体" w:hAnsi="宋体" w:cs="宋体"/>
          <w:spacing w:val="0"/>
          <w:highlight w:val="none"/>
        </w:rPr>
        <w:t xml:space="preserve">1.2 </w:t>
      </w:r>
      <w:r>
        <w:rPr>
          <w:rFonts w:hint="eastAsia" w:ascii="宋体" w:hAnsi="宋体" w:cs="宋体"/>
          <w:highlight w:val="none"/>
        </w:rPr>
        <w:t>招标项目的资金来源和落实情况</w:t>
      </w:r>
      <w:bookmarkEnd w:id="16"/>
      <w:bookmarkEnd w:id="17"/>
      <w:bookmarkEnd w:id="18"/>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1.2.1 资金来源及比例：见投标人须知前附表。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1.2.2 资金落实情况：见投标人须知前附表。</w:t>
      </w:r>
    </w:p>
    <w:p>
      <w:pPr>
        <w:pStyle w:val="4"/>
        <w:widowControl/>
        <w:spacing w:before="0" w:after="174" w:line="265" w:lineRule="auto"/>
        <w:ind w:left="132" w:hanging="10"/>
        <w:jc w:val="left"/>
        <w:rPr>
          <w:rFonts w:ascii="宋体" w:hAnsi="宋体" w:cs="宋体"/>
          <w:spacing w:val="0"/>
          <w:highlight w:val="none"/>
        </w:rPr>
      </w:pPr>
      <w:bookmarkStart w:id="19" w:name="_Toc16000"/>
      <w:bookmarkStart w:id="20" w:name="_Toc527900611"/>
      <w:bookmarkStart w:id="21" w:name="_Toc18389"/>
      <w:r>
        <w:rPr>
          <w:rFonts w:hint="eastAsia" w:ascii="宋体" w:hAnsi="宋体" w:cs="宋体"/>
          <w:spacing w:val="0"/>
          <w:highlight w:val="none"/>
        </w:rPr>
        <w:t xml:space="preserve">1.3 </w:t>
      </w:r>
      <w:r>
        <w:rPr>
          <w:rFonts w:hint="eastAsia" w:ascii="宋体" w:hAnsi="宋体" w:cs="宋体"/>
          <w:highlight w:val="none"/>
        </w:rPr>
        <w:t>招标范围、监理服务期限和质量标准</w:t>
      </w:r>
      <w:bookmarkEnd w:id="19"/>
      <w:bookmarkEnd w:id="20"/>
      <w:bookmarkEnd w:id="21"/>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1.3.1 招标范围：见投标人须知前附表。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1.3.2 监理服务期限：见投标人须知前附表。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1.3.3 质量标准：见投标人须知前附表。</w:t>
      </w:r>
    </w:p>
    <w:p>
      <w:pPr>
        <w:pStyle w:val="4"/>
        <w:widowControl/>
        <w:spacing w:before="0" w:after="174" w:line="265" w:lineRule="auto"/>
        <w:ind w:left="132" w:hanging="10"/>
        <w:jc w:val="left"/>
        <w:rPr>
          <w:rFonts w:ascii="宋体" w:hAnsi="宋体" w:cs="宋体"/>
          <w:highlight w:val="none"/>
        </w:rPr>
      </w:pPr>
      <w:bookmarkStart w:id="22" w:name="_Toc60"/>
      <w:bookmarkStart w:id="23" w:name="_Toc527900612"/>
      <w:bookmarkStart w:id="24" w:name="_Toc27802"/>
      <w:r>
        <w:rPr>
          <w:rFonts w:hint="eastAsia" w:ascii="宋体" w:hAnsi="宋体" w:cs="宋体"/>
          <w:spacing w:val="0"/>
          <w:highlight w:val="none"/>
        </w:rPr>
        <w:t xml:space="preserve">1.4 </w:t>
      </w:r>
      <w:r>
        <w:rPr>
          <w:rFonts w:hint="eastAsia" w:ascii="宋体" w:hAnsi="宋体" w:cs="宋体"/>
          <w:highlight w:val="none"/>
        </w:rPr>
        <w:t>投标人资格要求</w:t>
      </w:r>
      <w:bookmarkEnd w:id="22"/>
      <w:bookmarkEnd w:id="23"/>
      <w:bookmarkEnd w:id="24"/>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1.4.1 投标人应具备承担本招标项目资质条件、能力和信誉：</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（1）资质要求：见投标人须知前附表；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（2）财务要求：见投标人须知前附表；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（3）业绩要求：见投标人须知前附表；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（4）信誉要求：见投标人须知前附表；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（5）总监理工程师的资格要求：应当具备工程注册监理工程师执业资格（如有），具体要求见投标人须知前附表；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（6）其他主要人员要求：见投标人须知前附表。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（7）试验检测器设备要求：见投标人须知前附表。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（8）其他要求：见投标人须知前附表。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需要提交的相关证明材料见本章第 3.5 款的规定。</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1.4.2 投标人须知前附表规定接受联合体投标的，联合体除应符合本章第 1.4.1 项和投标人须知前附表的要求外，还应遵守以下规定：</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（1）联合体各方应按招标文件提供的格式签订联合体协议书，明确联合体牵头人和各方权利义务，并承诺就中标项目向招标人承担连带责任；</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联合体协议约定同一专业分工由两个及以上单位共同承担的，按照就低不就高的原则确定联合体的资质；不同专业分工由不同单位分别承担的，按照联合体协议中约定的内部分工分别认定联合体的资质类别和等级；</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（3）联合体各方不得再以自己名义单独或参加其他联合体在本招标项目中投标，否则各相关投标均无效。</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1.4.3 投标人不得存在下列情形之一：</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（1）为招标人不具有独立法人资格的附属机构（单位）；</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（2）与招标人存在利害关系且可能影响招标公正性；</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（3）与本招标项目的其他投标人为同一个单位负责人；</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（4）与本招标项目的其他投标人存在控股、管理关系；</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（5）为本招标项目的代建人；</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（6）为本招标项目的招标代理机构；</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（7）与本招标项目的代建人或招标代理机构同为一个法定代表人；</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（8）与本招标项目的代建人或招标代理机构存在控股或参股关系；</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（9）与本招标项目的施工承包人以及建筑材料、建筑构配件和设备供应商有隶属关系或者其他利害关系；</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 xml:space="preserve">（10）被依法暂停或者取消投标资格（以相关主管部门的行政处罚决定为准）； </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 xml:space="preserve">（11）被责令停产停业、暂扣或者吊销许可证、暂扣或者吊销执照； </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（12）进入清算程序，或被宣告破产；</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（13）在最近三年内发生重大监理质量问题（“近三年”指投标截止之日上溯三年，以相关行业主管部门的行政处罚决定或司法机关出具的有关法律文书为准）；</w:t>
      </w:r>
    </w:p>
    <w:p>
      <w:pPr>
        <w:wordWrap w:val="0"/>
        <w:topLinePunct/>
        <w:autoSpaceDN w:val="0"/>
        <w:adjustRightInd w:val="0"/>
        <w:spacing w:line="360" w:lineRule="auto"/>
        <w:ind w:firstLine="480" w:firstLineChars="200"/>
        <w:rPr>
          <w:rFonts w:ascii="宋体" w:hAnsi="宋体" w:cs="宋体"/>
          <w:color w:val="000000"/>
          <w:sz w:val="24"/>
          <w:highlight w:val="none"/>
        </w:rPr>
      </w:pPr>
      <w:r>
        <w:rPr>
          <w:rFonts w:hint="eastAsia" w:ascii="宋体" w:hAnsi="宋体" w:cs="宋体"/>
          <w:sz w:val="24"/>
          <w:highlight w:val="none"/>
        </w:rPr>
        <w:t>（14）被市场监管管理机关在全国企业信用信息公示系统中列入严重违法失信企业名单；</w:t>
      </w:r>
    </w:p>
    <w:p>
      <w:pPr>
        <w:spacing w:line="360" w:lineRule="auto"/>
        <w:ind w:firstLine="480" w:firstLineChars="200"/>
        <w:jc w:val="left"/>
        <w:rPr>
          <w:rFonts w:ascii="宋体" w:hAnsi="宋体" w:cs="宋体"/>
          <w:sz w:val="24"/>
          <w:highlight w:val="none"/>
        </w:rPr>
      </w:pP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（15）投标人及其拟派项目负责人投标截止日被列入失信被执行人名单（以“中国执行信息公开网”为准）；</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16）在近三年内投标人或其法定代表人、拟委任的总监理工程师有行贿犯罪行为的；（“近三年”指投标截止之日上溯三年，以中国裁判文书网查询信息为准，查询信息与法院出具的文书不一致的，以法院出具的文书为准）</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（17）法律法规或投标人须知前附表规定的其他情形。</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注：</w:t>
      </w:r>
      <w:r>
        <w:rPr>
          <w:rFonts w:hint="eastAsia" w:ascii="宋体" w:hAnsi="宋体" w:cs="宋体"/>
          <w:sz w:val="24"/>
          <w:highlight w:val="none"/>
        </w:rPr>
        <w:fldChar w:fldCharType="begin"/>
      </w:r>
      <w:r>
        <w:rPr>
          <w:rFonts w:hint="eastAsia" w:ascii="宋体" w:hAnsi="宋体" w:cs="宋体"/>
          <w:sz w:val="24"/>
          <w:highlight w:val="none"/>
        </w:rPr>
        <w:instrText xml:space="preserve"> = 1 \* GB3 </w:instrText>
      </w:r>
      <w:r>
        <w:rPr>
          <w:rFonts w:hint="eastAsia" w:ascii="宋体" w:hAnsi="宋体" w:cs="宋体"/>
          <w:sz w:val="24"/>
          <w:highlight w:val="none"/>
        </w:rPr>
        <w:fldChar w:fldCharType="separate"/>
      </w:r>
      <w:r>
        <w:rPr>
          <w:rFonts w:hint="eastAsia" w:ascii="宋体" w:hAnsi="宋体" w:cs="宋体"/>
          <w:sz w:val="24"/>
          <w:highlight w:val="none"/>
        </w:rPr>
        <w:t>①</w:t>
      </w:r>
      <w:r>
        <w:rPr>
          <w:rFonts w:hint="eastAsia" w:ascii="宋体" w:hAnsi="宋体" w:cs="宋体"/>
          <w:sz w:val="24"/>
          <w:highlight w:val="none"/>
        </w:rPr>
        <w:fldChar w:fldCharType="end"/>
      </w:r>
      <w:r>
        <w:rPr>
          <w:rFonts w:hint="eastAsia" w:ascii="宋体" w:hAnsi="宋体" w:cs="宋体"/>
          <w:sz w:val="24"/>
          <w:highlight w:val="none"/>
        </w:rPr>
        <w:t>上述第（10）、（11）、（12）、（14）、（15）、（16）目规定的情形，仅指“投标人”，不包括投标人分公司、办事处及其他分支机构。</w:t>
      </w:r>
    </w:p>
    <w:p>
      <w:pPr>
        <w:pStyle w:val="9"/>
        <w:rPr>
          <w:rFonts w:ascii="宋体" w:hAnsi="宋体" w:cs="宋体"/>
          <w:kern w:val="2"/>
          <w:szCs w:val="24"/>
          <w:highlight w:val="none"/>
        </w:rPr>
      </w:pPr>
    </w:p>
    <w:p>
      <w:pPr>
        <w:pStyle w:val="4"/>
        <w:widowControl/>
        <w:spacing w:before="0" w:after="174" w:line="265" w:lineRule="auto"/>
        <w:ind w:left="132" w:hanging="10"/>
        <w:jc w:val="left"/>
        <w:rPr>
          <w:rFonts w:ascii="宋体" w:hAnsi="宋体" w:cs="宋体"/>
          <w:highlight w:val="none"/>
        </w:rPr>
      </w:pPr>
      <w:bookmarkStart w:id="25" w:name="_Toc19789"/>
      <w:bookmarkStart w:id="26" w:name="_Toc31947"/>
      <w:bookmarkStart w:id="27" w:name="_Toc527900613"/>
      <w:r>
        <w:rPr>
          <w:rFonts w:hint="eastAsia" w:ascii="宋体" w:hAnsi="宋体" w:cs="宋体"/>
          <w:highlight w:val="none"/>
        </w:rPr>
        <w:t>1.5 费用承担</w:t>
      </w:r>
      <w:bookmarkEnd w:id="25"/>
      <w:bookmarkEnd w:id="26"/>
      <w:bookmarkEnd w:id="27"/>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投标人准备和参加投标活动发生的费用自理。</w:t>
      </w:r>
    </w:p>
    <w:p>
      <w:pPr>
        <w:pStyle w:val="4"/>
        <w:widowControl/>
        <w:spacing w:before="0" w:after="174" w:line="265" w:lineRule="auto"/>
        <w:ind w:left="132" w:hanging="10"/>
        <w:jc w:val="left"/>
        <w:rPr>
          <w:rFonts w:ascii="宋体" w:hAnsi="宋体" w:cs="宋体"/>
          <w:spacing w:val="0"/>
          <w:highlight w:val="none"/>
        </w:rPr>
      </w:pPr>
      <w:bookmarkStart w:id="28" w:name="_Toc9949"/>
      <w:bookmarkStart w:id="29" w:name="_Toc9545"/>
      <w:bookmarkStart w:id="30" w:name="_Toc527900614"/>
      <w:r>
        <w:rPr>
          <w:rFonts w:hint="eastAsia" w:ascii="宋体" w:hAnsi="宋体" w:cs="宋体"/>
          <w:spacing w:val="0"/>
          <w:highlight w:val="none"/>
        </w:rPr>
        <w:t>1.6</w:t>
      </w:r>
      <w:r>
        <w:rPr>
          <w:rFonts w:hint="eastAsia" w:ascii="宋体" w:hAnsi="宋体" w:cs="宋体"/>
          <w:highlight w:val="none"/>
        </w:rPr>
        <w:t xml:space="preserve"> 保密</w:t>
      </w:r>
      <w:bookmarkEnd w:id="28"/>
      <w:bookmarkEnd w:id="29"/>
      <w:bookmarkEnd w:id="30"/>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参与招标投标活动的各方应对招标文件和投标文件中的商业和技术等秘密保密，否则应承担相应的法律责任。</w:t>
      </w:r>
    </w:p>
    <w:p>
      <w:pPr>
        <w:pStyle w:val="4"/>
        <w:widowControl/>
        <w:spacing w:before="0" w:after="174" w:line="265" w:lineRule="auto"/>
        <w:ind w:left="132" w:hanging="10"/>
        <w:jc w:val="left"/>
        <w:rPr>
          <w:rFonts w:ascii="宋体" w:hAnsi="宋体" w:cs="宋体"/>
          <w:highlight w:val="none"/>
        </w:rPr>
      </w:pPr>
      <w:bookmarkStart w:id="31" w:name="_Toc527900615"/>
      <w:bookmarkStart w:id="32" w:name="_Toc26368"/>
      <w:bookmarkStart w:id="33" w:name="_Toc11555"/>
      <w:r>
        <w:rPr>
          <w:rFonts w:hint="eastAsia" w:ascii="宋体" w:hAnsi="宋体" w:cs="宋体"/>
          <w:spacing w:val="0"/>
          <w:highlight w:val="none"/>
        </w:rPr>
        <w:t xml:space="preserve">1.7 </w:t>
      </w:r>
      <w:r>
        <w:rPr>
          <w:rFonts w:hint="eastAsia" w:ascii="宋体" w:hAnsi="宋体" w:cs="宋体"/>
          <w:highlight w:val="none"/>
        </w:rPr>
        <w:t>语言文字</w:t>
      </w:r>
      <w:bookmarkEnd w:id="31"/>
      <w:bookmarkEnd w:id="32"/>
      <w:bookmarkEnd w:id="33"/>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招标投标文件使用的语言文字为中文。专用术语使用外文的，应附有中文注释。</w:t>
      </w:r>
    </w:p>
    <w:p>
      <w:pPr>
        <w:pStyle w:val="4"/>
        <w:widowControl/>
        <w:spacing w:before="0" w:after="174" w:line="265" w:lineRule="auto"/>
        <w:ind w:left="132" w:hanging="10"/>
        <w:jc w:val="left"/>
        <w:rPr>
          <w:rFonts w:ascii="宋体" w:hAnsi="宋体" w:cs="宋体"/>
          <w:spacing w:val="0"/>
          <w:highlight w:val="none"/>
        </w:rPr>
      </w:pPr>
      <w:bookmarkStart w:id="34" w:name="_Toc3999"/>
      <w:bookmarkStart w:id="35" w:name="_Toc28468"/>
      <w:bookmarkStart w:id="36" w:name="_Toc527900616"/>
      <w:r>
        <w:rPr>
          <w:rFonts w:hint="eastAsia" w:ascii="宋体" w:hAnsi="宋体" w:cs="宋体"/>
          <w:spacing w:val="0"/>
          <w:highlight w:val="none"/>
        </w:rPr>
        <w:t xml:space="preserve">1.8 </w:t>
      </w:r>
      <w:r>
        <w:rPr>
          <w:rFonts w:hint="eastAsia" w:ascii="宋体" w:hAnsi="宋体" w:cs="宋体"/>
          <w:highlight w:val="none"/>
        </w:rPr>
        <w:t>计量单位</w:t>
      </w:r>
      <w:bookmarkEnd w:id="34"/>
      <w:bookmarkEnd w:id="35"/>
      <w:bookmarkEnd w:id="36"/>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所有计量均采用中华人民共和国法定计量单位。</w:t>
      </w:r>
    </w:p>
    <w:p>
      <w:pPr>
        <w:pStyle w:val="4"/>
        <w:widowControl/>
        <w:spacing w:before="0" w:after="174" w:line="265" w:lineRule="auto"/>
        <w:ind w:left="132" w:hanging="10"/>
        <w:jc w:val="left"/>
        <w:rPr>
          <w:rFonts w:ascii="宋体" w:hAnsi="宋体" w:cs="宋体"/>
          <w:highlight w:val="none"/>
        </w:rPr>
      </w:pPr>
      <w:bookmarkStart w:id="37" w:name="_Toc15793"/>
      <w:bookmarkStart w:id="38" w:name="_Toc527900617"/>
      <w:bookmarkStart w:id="39" w:name="_Toc12739"/>
      <w:r>
        <w:rPr>
          <w:rFonts w:hint="eastAsia" w:ascii="宋体" w:hAnsi="宋体" w:cs="宋体"/>
          <w:spacing w:val="0"/>
          <w:highlight w:val="none"/>
        </w:rPr>
        <w:t xml:space="preserve">1.9 </w:t>
      </w:r>
      <w:r>
        <w:rPr>
          <w:rFonts w:hint="eastAsia" w:ascii="宋体" w:hAnsi="宋体" w:cs="宋体"/>
          <w:highlight w:val="none"/>
        </w:rPr>
        <w:t>踏勘现场</w:t>
      </w:r>
      <w:bookmarkEnd w:id="37"/>
      <w:bookmarkEnd w:id="38"/>
      <w:bookmarkEnd w:id="39"/>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1.9.1 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1.9.2 投标人踏勘现场发生的费用自理。</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1.9.3 除招标人的原因外，投标人自行负责在踏勘现场中所发生的人员伤亡和财产损失。</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1.9.4 招标人在踏勘现场中介绍的工程场地和相关的周边环境情况，供投标人在编制投标文件时参考，招标人不对投标人据此作出的判断和决策负责。</w:t>
      </w:r>
    </w:p>
    <w:p>
      <w:pPr>
        <w:pStyle w:val="4"/>
        <w:widowControl/>
        <w:spacing w:before="0" w:after="174" w:line="265" w:lineRule="auto"/>
        <w:ind w:left="132" w:hanging="10"/>
        <w:jc w:val="left"/>
        <w:rPr>
          <w:rFonts w:ascii="宋体" w:hAnsi="宋体" w:cs="宋体"/>
          <w:spacing w:val="0"/>
          <w:highlight w:val="none"/>
        </w:rPr>
      </w:pPr>
      <w:bookmarkStart w:id="40" w:name="_Toc21150"/>
      <w:bookmarkStart w:id="41" w:name="_Toc527900618"/>
      <w:bookmarkStart w:id="42" w:name="_Toc20228"/>
      <w:r>
        <w:rPr>
          <w:rFonts w:hint="eastAsia" w:ascii="宋体" w:hAnsi="宋体" w:cs="宋体"/>
          <w:spacing w:val="0"/>
          <w:highlight w:val="none"/>
        </w:rPr>
        <w:t xml:space="preserve">1.10 </w:t>
      </w:r>
      <w:r>
        <w:rPr>
          <w:rFonts w:hint="eastAsia" w:ascii="宋体" w:hAnsi="宋体" w:cs="宋体"/>
          <w:highlight w:val="none"/>
        </w:rPr>
        <w:t>投标预备会</w:t>
      </w:r>
      <w:bookmarkEnd w:id="40"/>
      <w:bookmarkEnd w:id="41"/>
      <w:bookmarkEnd w:id="42"/>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1.10.1 投标人须知前附表规定召开投标预备会的，招标人按投标人须知前附表规定的时间和地点召开投标预备会，澄清投标人提出的问题。</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1.10.2 投标人应按投标人须知前附表规定的时间和形式将提出的问题送达招标人，以便招标人在会议期间澄清。</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1.10.3 投标预备会后，招标人将对投标人所提问题的澄清，以投标人须知前附表规定的形式通知所有购买招标文件的投标人。该澄清内容为招标文件的组成部分。</w:t>
      </w:r>
    </w:p>
    <w:p>
      <w:pPr>
        <w:pStyle w:val="4"/>
        <w:widowControl/>
        <w:spacing w:before="0" w:after="174" w:line="265" w:lineRule="auto"/>
        <w:ind w:left="132" w:hanging="10"/>
        <w:jc w:val="left"/>
        <w:rPr>
          <w:rFonts w:ascii="宋体" w:hAnsi="宋体" w:cs="宋体"/>
          <w:spacing w:val="0"/>
          <w:highlight w:val="none"/>
        </w:rPr>
      </w:pPr>
      <w:bookmarkStart w:id="43" w:name="_Toc527900619"/>
      <w:bookmarkStart w:id="44" w:name="_Toc9509"/>
      <w:bookmarkStart w:id="45" w:name="_Toc5980"/>
      <w:r>
        <w:rPr>
          <w:rFonts w:hint="eastAsia" w:ascii="宋体" w:hAnsi="宋体" w:cs="宋体"/>
          <w:spacing w:val="0"/>
          <w:highlight w:val="none"/>
        </w:rPr>
        <w:t>1.11</w:t>
      </w:r>
      <w:r>
        <w:rPr>
          <w:rFonts w:hint="eastAsia" w:ascii="宋体" w:hAnsi="宋体" w:cs="宋体"/>
          <w:highlight w:val="none"/>
        </w:rPr>
        <w:t>分包</w:t>
      </w:r>
      <w:bookmarkEnd w:id="43"/>
      <w:bookmarkEnd w:id="44"/>
      <w:bookmarkEnd w:id="45"/>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本项目严禁分包。</w:t>
      </w:r>
    </w:p>
    <w:p>
      <w:pPr>
        <w:pStyle w:val="4"/>
        <w:widowControl/>
        <w:spacing w:before="0" w:after="174" w:line="265" w:lineRule="auto"/>
        <w:ind w:left="132" w:hanging="10"/>
        <w:jc w:val="left"/>
        <w:rPr>
          <w:rFonts w:ascii="宋体" w:hAnsi="宋体" w:cs="宋体"/>
          <w:spacing w:val="0"/>
          <w:highlight w:val="none"/>
        </w:rPr>
      </w:pPr>
      <w:bookmarkStart w:id="46" w:name="_Toc527900620"/>
      <w:bookmarkStart w:id="47" w:name="_Toc17164"/>
      <w:bookmarkStart w:id="48" w:name="_Toc23489"/>
      <w:r>
        <w:rPr>
          <w:rFonts w:hint="eastAsia" w:ascii="宋体" w:hAnsi="宋体" w:cs="宋体"/>
          <w:spacing w:val="0"/>
          <w:highlight w:val="none"/>
        </w:rPr>
        <w:t xml:space="preserve">1.12 </w:t>
      </w:r>
      <w:r>
        <w:rPr>
          <w:rFonts w:hint="eastAsia" w:ascii="宋体" w:hAnsi="宋体" w:cs="宋体"/>
          <w:highlight w:val="none"/>
        </w:rPr>
        <w:t>响应和偏差</w:t>
      </w:r>
      <w:bookmarkEnd w:id="46"/>
      <w:bookmarkEnd w:id="47"/>
      <w:bookmarkEnd w:id="48"/>
    </w:p>
    <w:p>
      <w:pPr>
        <w:spacing w:line="360" w:lineRule="auto"/>
        <w:ind w:firstLine="480" w:firstLineChars="200"/>
        <w:jc w:val="left"/>
        <w:rPr>
          <w:rFonts w:ascii="宋体" w:hAnsi="宋体" w:cs="宋体"/>
          <w:color w:val="auto"/>
          <w:sz w:val="24"/>
          <w:highlight w:val="none"/>
        </w:rPr>
      </w:pPr>
      <w:r>
        <w:rPr>
          <w:rFonts w:hint="eastAsia" w:ascii="宋体" w:hAnsi="宋体" w:cs="宋体"/>
          <w:sz w:val="24"/>
          <w:highlight w:val="none"/>
        </w:rPr>
        <w:t>1.12.1投标文件应当对招标文件的实质性要求和条件作出满足性或更有利于招标人的响应，否则，投标人的投标将被否决。实质性要求和条件见投标人须知前附表。</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1.12.2 投标人应根据招标文件的要求提供投标技术标（监理大纲）等内容以对招标文件作出响应。</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1.12.3 投标人须知前附表允许投标文件偏离招标文件某些要求的，偏差应当符合招标文件规定的偏差范围和幅度。</w:t>
      </w:r>
    </w:p>
    <w:p>
      <w:pPr>
        <w:pStyle w:val="3"/>
        <w:rPr>
          <w:rFonts w:ascii="宋体" w:hAnsi="宋体" w:cs="宋体"/>
          <w:szCs w:val="24"/>
          <w:highlight w:val="none"/>
        </w:rPr>
      </w:pPr>
      <w:bookmarkStart w:id="49" w:name="_Toc527900621"/>
      <w:bookmarkStart w:id="50" w:name="_Toc16163"/>
      <w:r>
        <w:rPr>
          <w:rFonts w:hint="eastAsia" w:ascii="宋体" w:hAnsi="宋体" w:cs="宋体"/>
          <w:szCs w:val="24"/>
          <w:highlight w:val="none"/>
        </w:rPr>
        <w:t>2. 招标文件</w:t>
      </w:r>
      <w:bookmarkEnd w:id="49"/>
      <w:bookmarkEnd w:id="50"/>
    </w:p>
    <w:p>
      <w:pPr>
        <w:pStyle w:val="4"/>
        <w:widowControl/>
        <w:spacing w:before="0" w:after="174" w:line="265" w:lineRule="auto"/>
        <w:ind w:left="132" w:hanging="10"/>
        <w:jc w:val="left"/>
        <w:rPr>
          <w:rFonts w:ascii="宋体" w:hAnsi="宋体" w:cs="宋体"/>
          <w:highlight w:val="none"/>
        </w:rPr>
      </w:pPr>
      <w:bookmarkStart w:id="51" w:name="_Toc2395"/>
      <w:bookmarkStart w:id="52" w:name="_Toc527900622"/>
      <w:bookmarkStart w:id="53" w:name="_Toc2551"/>
      <w:r>
        <w:rPr>
          <w:rFonts w:hint="eastAsia" w:ascii="宋体" w:hAnsi="宋体" w:cs="宋体"/>
          <w:spacing w:val="0"/>
          <w:highlight w:val="none"/>
        </w:rPr>
        <w:t xml:space="preserve">2.1 </w:t>
      </w:r>
      <w:r>
        <w:rPr>
          <w:rFonts w:hint="eastAsia" w:ascii="宋体" w:hAnsi="宋体" w:cs="宋体"/>
          <w:highlight w:val="none"/>
        </w:rPr>
        <w:t>招标文件的组成</w:t>
      </w:r>
      <w:bookmarkEnd w:id="51"/>
      <w:bookmarkEnd w:id="52"/>
      <w:bookmarkEnd w:id="53"/>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本招标文件包括：</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（1）招标公告（或投标邀请书）；</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（2）投标人须知；</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（3）评标办法；</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（4）合同条款及格式；</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（5）委托人要求；</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（6）投标文件格式；</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（7）投标人须知前附表规定的其他资料。</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根据本章第 1.10 款、第 2.2 款和第 2.3 款对招标文件所作的澄清、修改，构成招标文件的组成部分。</w:t>
      </w:r>
    </w:p>
    <w:p>
      <w:pPr>
        <w:pStyle w:val="4"/>
        <w:widowControl/>
        <w:spacing w:before="0" w:after="174" w:line="265" w:lineRule="auto"/>
        <w:ind w:left="132" w:hanging="10"/>
        <w:jc w:val="left"/>
        <w:rPr>
          <w:rFonts w:ascii="宋体" w:hAnsi="宋体" w:cs="宋体"/>
          <w:spacing w:val="0"/>
          <w:highlight w:val="none"/>
        </w:rPr>
      </w:pPr>
      <w:bookmarkStart w:id="54" w:name="_Toc527900623"/>
      <w:bookmarkStart w:id="55" w:name="_Toc30333"/>
      <w:bookmarkStart w:id="56" w:name="_Toc8295"/>
      <w:r>
        <w:rPr>
          <w:rFonts w:hint="eastAsia" w:ascii="宋体" w:hAnsi="宋体" w:cs="宋体"/>
          <w:spacing w:val="0"/>
          <w:highlight w:val="none"/>
        </w:rPr>
        <w:t xml:space="preserve">2.2 </w:t>
      </w:r>
      <w:r>
        <w:rPr>
          <w:rFonts w:hint="eastAsia" w:ascii="宋体" w:hAnsi="宋体" w:cs="宋体"/>
          <w:highlight w:val="none"/>
        </w:rPr>
        <w:t>招标文件的澄清</w:t>
      </w:r>
      <w:bookmarkEnd w:id="54"/>
      <w:bookmarkEnd w:id="55"/>
      <w:bookmarkEnd w:id="56"/>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2.2.3 投标人在收到澄清后，应按投标人须知前附表规定的时间和形式通知招标人，确认已收到该澄清。</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2.2.4 除非招标人认为确有必要答复，否则，招标人有权拒绝回复投标人在本章第2.2.1项规定的时间后的任何澄清要求。</w:t>
      </w:r>
    </w:p>
    <w:p>
      <w:pPr>
        <w:pStyle w:val="4"/>
        <w:widowControl/>
        <w:spacing w:before="0" w:after="174" w:line="265" w:lineRule="auto"/>
        <w:ind w:left="132" w:hanging="10"/>
        <w:jc w:val="left"/>
        <w:rPr>
          <w:rFonts w:ascii="宋体" w:hAnsi="宋体" w:cs="宋体"/>
          <w:spacing w:val="0"/>
          <w:highlight w:val="none"/>
        </w:rPr>
      </w:pPr>
      <w:bookmarkStart w:id="57" w:name="_Toc1560"/>
      <w:bookmarkStart w:id="58" w:name="_Toc9902"/>
      <w:bookmarkStart w:id="59" w:name="_Toc527900624"/>
      <w:r>
        <w:rPr>
          <w:rFonts w:hint="eastAsia" w:ascii="宋体" w:hAnsi="宋体" w:cs="宋体"/>
          <w:spacing w:val="0"/>
          <w:highlight w:val="none"/>
        </w:rPr>
        <w:t xml:space="preserve">2.3 </w:t>
      </w:r>
      <w:r>
        <w:rPr>
          <w:rFonts w:hint="eastAsia" w:ascii="宋体" w:hAnsi="宋体" w:cs="宋体"/>
          <w:highlight w:val="none"/>
        </w:rPr>
        <w:t>招标文件的修改</w:t>
      </w:r>
      <w:bookmarkEnd w:id="57"/>
      <w:bookmarkEnd w:id="58"/>
      <w:bookmarkEnd w:id="59"/>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2.3.1 招标人以投标人须知前附表规定的形式修改招标文件，并通知所有已购买招标文件的投标人。修改招标文件的时间距本章第 4.2.1 项规定的投标截止时间不足15日的，并且修改内容可能影响投标文件编制的，将相应延长投标截止时间。</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2.3.2 投标人收到修改内容后，确认已收到该修改。</w:t>
      </w:r>
    </w:p>
    <w:p>
      <w:pPr>
        <w:pStyle w:val="4"/>
        <w:widowControl/>
        <w:spacing w:before="0" w:after="174" w:line="265" w:lineRule="auto"/>
        <w:ind w:left="132" w:hanging="10"/>
        <w:jc w:val="left"/>
        <w:rPr>
          <w:rFonts w:ascii="宋体" w:hAnsi="宋体" w:cs="宋体"/>
          <w:highlight w:val="none"/>
        </w:rPr>
      </w:pPr>
      <w:bookmarkStart w:id="60" w:name="_Toc8905"/>
      <w:bookmarkStart w:id="61" w:name="_Toc25395"/>
      <w:bookmarkStart w:id="62" w:name="_Toc527900625"/>
      <w:r>
        <w:rPr>
          <w:rFonts w:hint="eastAsia" w:ascii="宋体" w:hAnsi="宋体" w:cs="宋体"/>
          <w:spacing w:val="0"/>
          <w:highlight w:val="none"/>
        </w:rPr>
        <w:t xml:space="preserve">2.4 </w:t>
      </w:r>
      <w:r>
        <w:rPr>
          <w:rFonts w:hint="eastAsia" w:ascii="宋体" w:hAnsi="宋体" w:cs="宋体"/>
          <w:highlight w:val="none"/>
        </w:rPr>
        <w:t>招标文件的异议</w:t>
      </w:r>
      <w:bookmarkEnd w:id="60"/>
      <w:bookmarkEnd w:id="61"/>
      <w:bookmarkEnd w:id="62"/>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投标人或者其他利害关系人对招标文件有异议的，应当在投标截止时间10日前以书面形式提出。招标人将在收到异议之日起3日内作出答复；作出答复前，将暂停招标投标活动。</w:t>
      </w:r>
    </w:p>
    <w:p>
      <w:pPr>
        <w:pStyle w:val="3"/>
        <w:rPr>
          <w:rFonts w:ascii="宋体" w:hAnsi="宋体" w:cs="宋体"/>
          <w:szCs w:val="24"/>
          <w:highlight w:val="none"/>
        </w:rPr>
      </w:pPr>
      <w:bookmarkStart w:id="63" w:name="_Toc17870"/>
      <w:bookmarkStart w:id="64" w:name="_Toc527900626"/>
      <w:r>
        <w:rPr>
          <w:rFonts w:hint="eastAsia" w:ascii="宋体" w:hAnsi="宋体" w:cs="宋体"/>
          <w:szCs w:val="24"/>
          <w:highlight w:val="none"/>
        </w:rPr>
        <w:t>3. 投标文件</w:t>
      </w:r>
      <w:bookmarkEnd w:id="63"/>
      <w:bookmarkEnd w:id="64"/>
    </w:p>
    <w:p>
      <w:pPr>
        <w:pStyle w:val="4"/>
        <w:widowControl/>
        <w:spacing w:before="0" w:after="174" w:line="265" w:lineRule="auto"/>
        <w:jc w:val="left"/>
        <w:rPr>
          <w:rFonts w:ascii="宋体" w:hAnsi="宋体" w:cs="宋体"/>
          <w:highlight w:val="none"/>
        </w:rPr>
      </w:pPr>
      <w:bookmarkStart w:id="65" w:name="_Toc18436"/>
      <w:bookmarkStart w:id="66" w:name="_Toc527900627"/>
      <w:bookmarkStart w:id="67" w:name="_Toc5926"/>
      <w:r>
        <w:rPr>
          <w:rFonts w:hint="eastAsia" w:ascii="宋体" w:hAnsi="宋体" w:cs="宋体"/>
          <w:spacing w:val="0"/>
          <w:highlight w:val="none"/>
        </w:rPr>
        <w:t xml:space="preserve">3.1 </w:t>
      </w:r>
      <w:r>
        <w:rPr>
          <w:rFonts w:hint="eastAsia" w:ascii="宋体" w:hAnsi="宋体" w:cs="宋体"/>
          <w:highlight w:val="none"/>
        </w:rPr>
        <w:t>投标文件的组成</w:t>
      </w:r>
      <w:bookmarkEnd w:id="65"/>
      <w:bookmarkEnd w:id="66"/>
      <w:bookmarkEnd w:id="67"/>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3.1.1 投标文件应包括下列内容：</w:t>
      </w:r>
    </w:p>
    <w:p>
      <w:pPr>
        <w:spacing w:line="360" w:lineRule="auto"/>
        <w:ind w:firstLine="480" w:firstLineChars="200"/>
        <w:jc w:val="left"/>
        <w:rPr>
          <w:rFonts w:hint="default" w:ascii="宋体" w:hAnsi="宋体" w:cs="宋体"/>
          <w:sz w:val="24"/>
          <w:highlight w:val="none"/>
          <w:lang w:eastAsia="zh-CN"/>
        </w:rPr>
      </w:pPr>
      <w:bookmarkStart w:id="68" w:name="_Toc526881671"/>
      <w:bookmarkStart w:id="69" w:name="_Toc526881506"/>
      <w:r>
        <w:rPr>
          <w:rFonts w:hint="default" w:ascii="宋体" w:hAnsi="宋体" w:cs="宋体"/>
          <w:sz w:val="24"/>
          <w:highlight w:val="none"/>
          <w:lang w:eastAsia="zh-CN"/>
        </w:rPr>
        <w:t>3.1.1.1商务标</w:t>
      </w:r>
    </w:p>
    <w:p>
      <w:pPr>
        <w:spacing w:line="360" w:lineRule="auto"/>
        <w:ind w:firstLine="480" w:firstLineChars="200"/>
        <w:jc w:val="left"/>
        <w:rPr>
          <w:rFonts w:hint="default" w:ascii="宋体" w:hAnsi="宋体" w:cs="宋体"/>
          <w:sz w:val="24"/>
          <w:highlight w:val="none"/>
          <w:lang w:eastAsia="zh-CN"/>
        </w:rPr>
      </w:pPr>
      <w:r>
        <w:rPr>
          <w:rFonts w:hint="default" w:ascii="宋体" w:hAnsi="宋体" w:cs="宋体"/>
          <w:sz w:val="24"/>
          <w:highlight w:val="none"/>
          <w:lang w:eastAsia="zh-CN"/>
        </w:rPr>
        <w:t>（1）投标函及投标函附录；</w:t>
      </w:r>
    </w:p>
    <w:p>
      <w:pPr>
        <w:spacing w:line="360" w:lineRule="auto"/>
        <w:ind w:firstLine="480" w:firstLineChars="200"/>
        <w:jc w:val="left"/>
        <w:rPr>
          <w:rFonts w:hint="default" w:ascii="宋体" w:hAnsi="宋体" w:cs="宋体"/>
          <w:sz w:val="24"/>
          <w:highlight w:val="none"/>
          <w:lang w:eastAsia="zh-CN"/>
        </w:rPr>
      </w:pPr>
      <w:r>
        <w:rPr>
          <w:rFonts w:hint="default" w:ascii="宋体" w:hAnsi="宋体" w:cs="宋体"/>
          <w:sz w:val="24"/>
          <w:highlight w:val="none"/>
          <w:lang w:eastAsia="zh-CN"/>
        </w:rPr>
        <w:t>（2）法定代表人身份证明或授权委托书；</w:t>
      </w:r>
    </w:p>
    <w:p>
      <w:pPr>
        <w:spacing w:line="360" w:lineRule="auto"/>
        <w:ind w:firstLine="480" w:firstLineChars="200"/>
        <w:jc w:val="left"/>
        <w:rPr>
          <w:rFonts w:hint="default" w:ascii="宋体" w:hAnsi="宋体" w:cs="宋体"/>
          <w:sz w:val="24"/>
          <w:highlight w:val="none"/>
          <w:lang w:eastAsia="zh-CN"/>
        </w:rPr>
      </w:pPr>
      <w:r>
        <w:rPr>
          <w:rFonts w:hint="default" w:ascii="宋体" w:hAnsi="宋体" w:cs="宋体"/>
          <w:sz w:val="24"/>
          <w:highlight w:val="none"/>
          <w:lang w:eastAsia="zh-CN"/>
        </w:rPr>
        <w:t>（</w:t>
      </w:r>
      <w:r>
        <w:rPr>
          <w:rFonts w:hint="default" w:ascii="宋体" w:hAnsi="宋体" w:cs="宋体"/>
          <w:sz w:val="24"/>
          <w:highlight w:val="none"/>
          <w:lang w:val="en-US" w:eastAsia="zh-CN"/>
        </w:rPr>
        <w:t>3</w:t>
      </w:r>
      <w:r>
        <w:rPr>
          <w:rFonts w:hint="default" w:ascii="宋体" w:hAnsi="宋体" w:cs="宋体"/>
          <w:sz w:val="24"/>
          <w:highlight w:val="none"/>
          <w:lang w:eastAsia="zh-CN"/>
        </w:rPr>
        <w:t>）监理报酬清单；</w:t>
      </w:r>
    </w:p>
    <w:p>
      <w:pPr>
        <w:spacing w:line="360" w:lineRule="auto"/>
        <w:ind w:firstLine="480" w:firstLineChars="200"/>
        <w:jc w:val="left"/>
        <w:rPr>
          <w:rFonts w:hint="default" w:ascii="宋体" w:hAnsi="宋体" w:cs="宋体"/>
          <w:sz w:val="24"/>
          <w:highlight w:val="none"/>
          <w:lang w:eastAsia="zh-CN"/>
        </w:rPr>
      </w:pPr>
      <w:r>
        <w:rPr>
          <w:rFonts w:hint="default" w:ascii="宋体" w:hAnsi="宋体" w:cs="宋体"/>
          <w:sz w:val="24"/>
          <w:highlight w:val="none"/>
          <w:lang w:val="en-US" w:eastAsia="zh-CN"/>
        </w:rPr>
        <w:t>3.1.1.2</w:t>
      </w:r>
      <w:r>
        <w:rPr>
          <w:rFonts w:hint="default" w:ascii="宋体" w:hAnsi="宋体" w:cs="宋体"/>
          <w:sz w:val="24"/>
          <w:highlight w:val="none"/>
          <w:lang w:eastAsia="zh-CN"/>
        </w:rPr>
        <w:t>技术标（明标）</w:t>
      </w:r>
    </w:p>
    <w:p>
      <w:pPr>
        <w:spacing w:line="360" w:lineRule="auto"/>
        <w:ind w:firstLine="480" w:firstLineChars="200"/>
        <w:jc w:val="left"/>
        <w:rPr>
          <w:rFonts w:hint="default" w:ascii="宋体" w:hAnsi="宋体" w:cs="宋体"/>
          <w:sz w:val="24"/>
          <w:highlight w:val="none"/>
          <w:lang w:eastAsia="zh-CN"/>
        </w:rPr>
      </w:pPr>
      <w:r>
        <w:rPr>
          <w:rFonts w:hint="default" w:ascii="宋体" w:hAnsi="宋体" w:cs="宋体"/>
          <w:sz w:val="24"/>
          <w:highlight w:val="none"/>
          <w:lang w:eastAsia="zh-CN"/>
        </w:rPr>
        <w:t>（1）监理大纲；</w:t>
      </w:r>
    </w:p>
    <w:p>
      <w:pPr>
        <w:spacing w:line="360" w:lineRule="auto"/>
        <w:ind w:firstLine="480" w:firstLineChars="200"/>
        <w:jc w:val="left"/>
        <w:rPr>
          <w:rFonts w:hint="default" w:ascii="宋体" w:hAnsi="宋体" w:cs="宋体"/>
          <w:sz w:val="24"/>
          <w:highlight w:val="none"/>
          <w:lang w:val="en-US" w:eastAsia="zh-CN"/>
        </w:rPr>
      </w:pPr>
      <w:r>
        <w:rPr>
          <w:rFonts w:hint="default" w:ascii="宋体" w:hAnsi="宋体" w:cs="宋体"/>
          <w:sz w:val="24"/>
          <w:highlight w:val="none"/>
          <w:lang w:val="en-US" w:eastAsia="zh-CN"/>
        </w:rPr>
        <w:t>3.1.1.3资格审查资料</w:t>
      </w:r>
    </w:p>
    <w:p>
      <w:pPr>
        <w:spacing w:line="360" w:lineRule="auto"/>
        <w:ind w:firstLine="480" w:firstLineChars="200"/>
        <w:jc w:val="left"/>
        <w:rPr>
          <w:rFonts w:hint="default" w:ascii="宋体" w:hAnsi="宋体" w:cs="宋体"/>
          <w:sz w:val="24"/>
          <w:highlight w:val="none"/>
          <w:lang w:eastAsia="zh-CN"/>
        </w:rPr>
      </w:pPr>
      <w:r>
        <w:rPr>
          <w:rFonts w:hint="default" w:ascii="宋体" w:hAnsi="宋体" w:cs="宋体"/>
          <w:sz w:val="24"/>
          <w:highlight w:val="none"/>
          <w:lang w:eastAsia="zh-CN"/>
        </w:rPr>
        <w:t>（</w:t>
      </w:r>
      <w:r>
        <w:rPr>
          <w:rFonts w:hint="default" w:ascii="宋体" w:hAnsi="宋体" w:cs="宋体"/>
          <w:sz w:val="24"/>
          <w:highlight w:val="none"/>
          <w:lang w:val="en-US" w:eastAsia="zh-CN"/>
        </w:rPr>
        <w:t>1</w:t>
      </w:r>
      <w:r>
        <w:rPr>
          <w:rFonts w:hint="default" w:ascii="宋体" w:hAnsi="宋体" w:cs="宋体"/>
          <w:sz w:val="24"/>
          <w:highlight w:val="none"/>
          <w:lang w:eastAsia="zh-CN"/>
        </w:rPr>
        <w:t>）资格审查资料；</w:t>
      </w:r>
    </w:p>
    <w:p>
      <w:pPr>
        <w:spacing w:line="360" w:lineRule="auto"/>
        <w:ind w:firstLine="480" w:firstLineChars="200"/>
        <w:jc w:val="left"/>
        <w:rPr>
          <w:rFonts w:hint="default" w:ascii="宋体" w:hAnsi="宋体" w:cs="宋体"/>
          <w:sz w:val="24"/>
          <w:highlight w:val="none"/>
          <w:lang w:eastAsia="zh-CN"/>
        </w:rPr>
      </w:pPr>
      <w:r>
        <w:rPr>
          <w:rFonts w:hint="default" w:ascii="宋体" w:hAnsi="宋体" w:cs="宋体"/>
          <w:sz w:val="24"/>
          <w:highlight w:val="none"/>
          <w:lang w:eastAsia="zh-CN"/>
        </w:rPr>
        <w:t>（</w:t>
      </w:r>
      <w:r>
        <w:rPr>
          <w:rFonts w:hint="default" w:ascii="宋体" w:hAnsi="宋体" w:cs="宋体"/>
          <w:sz w:val="24"/>
          <w:highlight w:val="none"/>
          <w:lang w:val="en-US" w:eastAsia="zh-CN"/>
        </w:rPr>
        <w:t>2</w:t>
      </w:r>
      <w:r>
        <w:rPr>
          <w:rFonts w:hint="default" w:ascii="宋体" w:hAnsi="宋体" w:cs="宋体"/>
          <w:sz w:val="24"/>
          <w:highlight w:val="none"/>
          <w:lang w:eastAsia="zh-CN"/>
        </w:rPr>
        <w:t>）承诺书；</w:t>
      </w:r>
    </w:p>
    <w:p>
      <w:pPr>
        <w:spacing w:line="360" w:lineRule="auto"/>
        <w:ind w:firstLine="480" w:firstLineChars="200"/>
        <w:jc w:val="left"/>
        <w:rPr>
          <w:rFonts w:hint="default" w:ascii="宋体" w:hAnsi="宋体" w:cs="宋体"/>
          <w:sz w:val="24"/>
          <w:highlight w:val="none"/>
          <w:lang w:val="en-US" w:eastAsia="zh-CN"/>
        </w:rPr>
      </w:pPr>
      <w:r>
        <w:rPr>
          <w:rFonts w:hint="default" w:ascii="宋体" w:hAnsi="宋体" w:cs="宋体"/>
          <w:sz w:val="24"/>
          <w:highlight w:val="none"/>
          <w:lang w:eastAsia="zh-CN"/>
        </w:rPr>
        <w:t>（</w:t>
      </w:r>
      <w:r>
        <w:rPr>
          <w:rFonts w:hint="default" w:ascii="宋体" w:hAnsi="宋体" w:cs="宋体"/>
          <w:sz w:val="24"/>
          <w:highlight w:val="none"/>
          <w:lang w:val="en-US" w:eastAsia="zh-CN"/>
        </w:rPr>
        <w:t>3</w:t>
      </w:r>
      <w:r>
        <w:rPr>
          <w:rFonts w:hint="default" w:ascii="宋体" w:hAnsi="宋体" w:cs="宋体"/>
          <w:sz w:val="24"/>
          <w:highlight w:val="none"/>
          <w:lang w:eastAsia="zh-CN"/>
        </w:rPr>
        <w:t>）</w:t>
      </w:r>
      <w:r>
        <w:rPr>
          <w:rFonts w:hint="eastAsia" w:ascii="宋体" w:hAnsi="宋体" w:cs="宋体"/>
          <w:sz w:val="24"/>
          <w:highlight w:val="none"/>
          <w:lang w:val="en-US" w:eastAsia="zh-CN"/>
        </w:rPr>
        <w:t>投标保证金；</w:t>
      </w:r>
    </w:p>
    <w:p>
      <w:pPr>
        <w:spacing w:line="360" w:lineRule="auto"/>
        <w:ind w:firstLine="480" w:firstLineChars="200"/>
        <w:jc w:val="left"/>
        <w:rPr>
          <w:rFonts w:hint="default"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4</w:t>
      </w:r>
      <w:r>
        <w:rPr>
          <w:rFonts w:hint="eastAsia" w:ascii="宋体" w:hAnsi="宋体" w:cs="宋体"/>
          <w:sz w:val="24"/>
          <w:highlight w:val="none"/>
          <w:lang w:eastAsia="zh-CN"/>
        </w:rPr>
        <w:t>）</w:t>
      </w:r>
      <w:r>
        <w:rPr>
          <w:rFonts w:hint="default" w:ascii="宋体" w:hAnsi="宋体" w:cs="宋体"/>
          <w:sz w:val="24"/>
          <w:highlight w:val="none"/>
          <w:lang w:eastAsia="zh-CN"/>
        </w:rPr>
        <w:t>投标人须知前附表规定的其他资料。 投标人在评标过程中作出的符合法律法规和招标文件规定的澄清确认，构成投标文件的组成部分。</w:t>
      </w:r>
    </w:p>
    <w:bookmarkEnd w:id="68"/>
    <w:bookmarkEnd w:id="69"/>
    <w:p>
      <w:pPr>
        <w:pStyle w:val="4"/>
        <w:widowControl/>
        <w:spacing w:before="0" w:after="174" w:line="265" w:lineRule="auto"/>
        <w:ind w:left="132" w:hanging="10"/>
        <w:jc w:val="left"/>
        <w:rPr>
          <w:rFonts w:ascii="宋体" w:hAnsi="宋体" w:cs="宋体"/>
          <w:spacing w:val="0"/>
          <w:highlight w:val="none"/>
        </w:rPr>
      </w:pPr>
      <w:bookmarkStart w:id="70" w:name="_Toc527900628"/>
      <w:bookmarkStart w:id="71" w:name="_Toc17109"/>
      <w:bookmarkStart w:id="72" w:name="_Toc22189"/>
      <w:r>
        <w:rPr>
          <w:rFonts w:hint="eastAsia" w:ascii="宋体" w:hAnsi="宋体" w:cs="宋体"/>
          <w:spacing w:val="0"/>
          <w:highlight w:val="none"/>
        </w:rPr>
        <w:t xml:space="preserve">3.2 </w:t>
      </w:r>
      <w:r>
        <w:rPr>
          <w:rFonts w:hint="eastAsia" w:ascii="宋体" w:hAnsi="宋体" w:cs="宋体"/>
          <w:highlight w:val="none"/>
        </w:rPr>
        <w:t>投标报价</w:t>
      </w:r>
      <w:bookmarkEnd w:id="70"/>
      <w:bookmarkEnd w:id="71"/>
      <w:bookmarkEnd w:id="72"/>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3.2.1 投标报价应包括国家规定的增值税税金，除投标人须知前附表另有规定外，增值税税金按一般计税方法计算。投标人应按第六章“投标文件格式”的要求在投标函中进行报价并填写监理报酬清单。</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3.2.2 投标人应充分了解该项目的总体情况以及影响投标报价的其他要素。</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3.2.3 本项目的报价方式见投标人须知前附表。投标人在投标截止时间前修改投标函中的投标报价总额，应同时修改投标文件“监理报酬清单”中的相应报价。此修改须符合本章第 4.3 款的有关要求。</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3.2.4 招标人设有最高投标限价的，投标人的投标报价不得超过最高投标限价，最高投标限价在投标人须知前附表中载明。</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3.2.5 投标报价的其他要求见投标人须知前附表。</w:t>
      </w:r>
    </w:p>
    <w:p>
      <w:pPr>
        <w:pStyle w:val="4"/>
        <w:widowControl/>
        <w:spacing w:before="0" w:after="174" w:line="265" w:lineRule="auto"/>
        <w:ind w:left="132" w:hanging="10"/>
        <w:jc w:val="left"/>
        <w:rPr>
          <w:rFonts w:ascii="宋体" w:hAnsi="宋体" w:cs="宋体"/>
          <w:spacing w:val="0"/>
          <w:highlight w:val="none"/>
        </w:rPr>
      </w:pPr>
      <w:bookmarkStart w:id="73" w:name="_Toc32537"/>
      <w:bookmarkStart w:id="74" w:name="_Toc9600"/>
      <w:bookmarkStart w:id="75" w:name="_Toc527900629"/>
      <w:r>
        <w:rPr>
          <w:rFonts w:hint="eastAsia" w:ascii="宋体" w:hAnsi="宋体" w:cs="宋体"/>
          <w:spacing w:val="0"/>
          <w:highlight w:val="none"/>
        </w:rPr>
        <w:t xml:space="preserve">3.3 </w:t>
      </w:r>
      <w:r>
        <w:rPr>
          <w:rFonts w:hint="eastAsia" w:ascii="宋体" w:hAnsi="宋体" w:cs="宋体"/>
          <w:highlight w:val="none"/>
        </w:rPr>
        <w:t>投标有效期</w:t>
      </w:r>
      <w:bookmarkEnd w:id="73"/>
      <w:bookmarkEnd w:id="74"/>
      <w:bookmarkEnd w:id="75"/>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3.3.1 除投标人须知前附表另有规定外，投标有效期为90天。</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3.3.2 在投标有效期内，投标人撤销投标文件的，应承担招标文件和法律规定的责任。</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pStyle w:val="4"/>
        <w:widowControl/>
        <w:spacing w:before="0" w:after="174" w:line="265" w:lineRule="auto"/>
        <w:ind w:left="132" w:hanging="10"/>
        <w:jc w:val="left"/>
        <w:rPr>
          <w:rFonts w:ascii="宋体" w:hAnsi="宋体" w:cs="宋体"/>
          <w:spacing w:val="0"/>
          <w:highlight w:val="none"/>
        </w:rPr>
      </w:pPr>
      <w:bookmarkStart w:id="76" w:name="_Toc28935"/>
      <w:bookmarkStart w:id="77" w:name="_Toc6160"/>
      <w:bookmarkStart w:id="78" w:name="_Toc527900630"/>
      <w:r>
        <w:rPr>
          <w:rFonts w:hint="eastAsia" w:ascii="宋体" w:hAnsi="宋体" w:cs="宋体"/>
          <w:spacing w:val="0"/>
          <w:highlight w:val="none"/>
        </w:rPr>
        <w:t xml:space="preserve">3.4 </w:t>
      </w:r>
      <w:r>
        <w:rPr>
          <w:rFonts w:hint="eastAsia" w:ascii="宋体" w:hAnsi="宋体" w:cs="宋体"/>
          <w:highlight w:val="none"/>
        </w:rPr>
        <w:t>投标保证金</w:t>
      </w:r>
      <w:bookmarkEnd w:id="76"/>
      <w:bookmarkEnd w:id="77"/>
      <w:bookmarkEnd w:id="78"/>
    </w:p>
    <w:p>
      <w:pPr>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3.4.1 投标人于相应的投标截止时间前向</w:t>
      </w:r>
      <w:r>
        <w:rPr>
          <w:rFonts w:hint="eastAsia" w:ascii="宋体" w:hAnsi="宋体" w:cs="宋体"/>
          <w:sz w:val="24"/>
          <w:highlight w:val="none"/>
          <w:lang w:val="en-US" w:eastAsia="zh-CN"/>
        </w:rPr>
        <w:t>浙江首信工程项目管理有限公司</w:t>
      </w:r>
      <w:r>
        <w:rPr>
          <w:rFonts w:hint="eastAsia" w:ascii="宋体" w:hAnsi="宋体" w:cs="宋体"/>
          <w:sz w:val="24"/>
          <w:highlight w:val="none"/>
        </w:rPr>
        <w:t>提供人民币</w:t>
      </w:r>
      <w:r>
        <w:rPr>
          <w:rFonts w:hint="eastAsia" w:ascii="宋体" w:hAnsi="宋体" w:cs="宋体"/>
          <w:sz w:val="24"/>
          <w:highlight w:val="none"/>
          <w:lang w:val="en-US" w:eastAsia="zh-CN"/>
        </w:rPr>
        <w:t>肆万</w:t>
      </w:r>
      <w:r>
        <w:rPr>
          <w:rFonts w:hint="eastAsia" w:ascii="宋体" w:hAnsi="宋体" w:cs="宋体"/>
          <w:sz w:val="24"/>
          <w:highlight w:val="none"/>
        </w:rPr>
        <w:t>元</w:t>
      </w:r>
      <w:r>
        <w:rPr>
          <w:rFonts w:hint="eastAsia" w:ascii="宋体" w:hAnsi="宋体" w:cs="宋体"/>
          <w:sz w:val="24"/>
          <w:highlight w:val="none"/>
        </w:rPr>
        <w:t>整投标保证金，应在投标截止时间前凭有效凭据，到</w:t>
      </w:r>
      <w:r>
        <w:rPr>
          <w:rFonts w:hint="eastAsia" w:ascii="宋体" w:hAnsi="宋体" w:cs="宋体"/>
          <w:sz w:val="24"/>
          <w:highlight w:val="none"/>
          <w:lang w:val="en-US" w:eastAsia="zh-CN"/>
        </w:rPr>
        <w:t>浙江首信工程项目管理有限公司</w:t>
      </w:r>
      <w:r>
        <w:rPr>
          <w:rFonts w:hint="eastAsia" w:ascii="宋体" w:hAnsi="宋体" w:cs="宋体"/>
          <w:sz w:val="24"/>
          <w:highlight w:val="none"/>
        </w:rPr>
        <w:t>换取收款收据。投标保证金收据需在开标前校验。</w:t>
      </w:r>
    </w:p>
    <w:p>
      <w:pPr>
        <w:spacing w:line="360" w:lineRule="auto"/>
        <w:ind w:firstLine="480" w:firstLineChars="200"/>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3.4.2投标保证金应以支票/电子汇款/汇票/本票等非现金形式提交；不得用现金或者现金交纳单提交，不得通过投标供应商分支机构或第三者帐户转入，必须从投标供应商银行帐户汇出，并在投标截止时间前到达浙江首信工程项目管理有限公司规定帐户。</w:t>
      </w:r>
    </w:p>
    <w:p>
      <w:pPr>
        <w:spacing w:line="360" w:lineRule="auto"/>
        <w:ind w:firstLine="480" w:firstLineChars="200"/>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户名：浙江首信工程项目管理有限公司瑞安分公司</w:t>
      </w:r>
    </w:p>
    <w:p>
      <w:pPr>
        <w:spacing w:line="360" w:lineRule="auto"/>
        <w:ind w:firstLine="480" w:firstLineChars="200"/>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开户银行：浙江瑞安农村商业银行股份有限公司东山支行</w:t>
      </w:r>
    </w:p>
    <w:p>
      <w:pPr>
        <w:spacing w:line="360" w:lineRule="auto"/>
        <w:ind w:firstLine="480" w:firstLineChars="200"/>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银行账号：201000359961778</w:t>
      </w:r>
    </w:p>
    <w:p>
      <w:pPr>
        <w:spacing w:line="360" w:lineRule="auto"/>
        <w:ind w:firstLine="480" w:firstLineChars="200"/>
        <w:jc w:val="left"/>
        <w:rPr>
          <w:rFonts w:hint="eastAsia" w:ascii="宋体" w:hAnsi="宋体" w:cs="宋体"/>
          <w:sz w:val="24"/>
          <w:highlight w:val="none"/>
          <w:lang w:val="en-US" w:eastAsia="zh-CN"/>
        </w:rPr>
      </w:pPr>
    </w:p>
    <w:p>
      <w:pPr>
        <w:numPr>
          <w:ilvl w:val="0"/>
          <w:numId w:val="0"/>
        </w:numPr>
        <w:tabs>
          <w:tab w:val="left" w:pos="592"/>
        </w:tabs>
        <w:snapToGrid w:val="0"/>
        <w:spacing w:line="360" w:lineRule="auto"/>
        <w:ind w:firstLine="480" w:firstLineChars="200"/>
        <w:rPr>
          <w:rFonts w:ascii="Arial" w:hAnsi="Arial" w:cs="Arial"/>
          <w:color w:val="auto"/>
          <w:highlight w:val="none"/>
        </w:rPr>
      </w:pPr>
      <w:r>
        <w:rPr>
          <w:rFonts w:hint="eastAsia" w:ascii="宋体" w:hAnsi="宋体" w:cs="宋体"/>
          <w:sz w:val="24"/>
          <w:highlight w:val="none"/>
          <w:lang w:val="en-US" w:eastAsia="zh-CN"/>
        </w:rPr>
        <w:t>3.4.3</w:t>
      </w:r>
      <w:r>
        <w:rPr>
          <w:rFonts w:ascii="Arial" w:hAnsi="宋体" w:cs="Arial"/>
          <w:color w:val="auto"/>
          <w:highlight w:val="none"/>
        </w:rPr>
        <w:t>有效凭据主要指：</w:t>
      </w:r>
    </w:p>
    <w:p>
      <w:pPr>
        <w:widowControl/>
        <w:numPr>
          <w:ilvl w:val="0"/>
          <w:numId w:val="1"/>
        </w:numPr>
        <w:tabs>
          <w:tab w:val="left" w:pos="998"/>
          <w:tab w:val="clear" w:pos="1138"/>
        </w:tabs>
        <w:snapToGrid w:val="0"/>
        <w:spacing w:line="360" w:lineRule="auto"/>
        <w:ind w:left="1012" w:hanging="40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转帐支票（进帐单）：投标供应商签发转帐支票后，填制进帐单提交付款银行确认后→凭银行进帐回单→到</w:t>
      </w:r>
      <w:r>
        <w:rPr>
          <w:rFonts w:hint="eastAsia" w:ascii="宋体" w:hAnsi="宋体" w:eastAsia="宋体" w:cs="宋体"/>
          <w:color w:val="auto"/>
          <w:sz w:val="24"/>
          <w:szCs w:val="24"/>
          <w:highlight w:val="none"/>
          <w:lang w:val="en-US" w:eastAsia="zh-CN"/>
        </w:rPr>
        <w:t>浙江首信工程项目管理有限公司</w:t>
      </w:r>
      <w:r>
        <w:rPr>
          <w:rFonts w:hint="eastAsia" w:ascii="宋体" w:hAnsi="宋体" w:eastAsia="宋体" w:cs="宋体"/>
          <w:color w:val="auto"/>
          <w:sz w:val="24"/>
          <w:szCs w:val="24"/>
          <w:highlight w:val="none"/>
        </w:rPr>
        <w:t>开具保证金收据。</w:t>
      </w:r>
    </w:p>
    <w:p>
      <w:pPr>
        <w:widowControl/>
        <w:numPr>
          <w:ilvl w:val="0"/>
          <w:numId w:val="1"/>
        </w:numPr>
        <w:tabs>
          <w:tab w:val="left" w:pos="998"/>
          <w:tab w:val="clear" w:pos="1138"/>
        </w:tabs>
        <w:snapToGrid w:val="0"/>
        <w:spacing w:line="360" w:lineRule="auto"/>
        <w:ind w:left="1012" w:hanging="40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   票：投标供应商办理银行本票后→凭银行本票→到</w:t>
      </w:r>
      <w:r>
        <w:rPr>
          <w:rFonts w:hint="eastAsia" w:ascii="宋体" w:hAnsi="宋体" w:cs="宋体"/>
          <w:sz w:val="24"/>
          <w:highlight w:val="none"/>
          <w:lang w:val="en-US" w:eastAsia="zh-CN"/>
        </w:rPr>
        <w:t>浙江首信工程项目管理有限公司</w:t>
      </w:r>
      <w:r>
        <w:rPr>
          <w:rFonts w:hint="eastAsia" w:ascii="宋体" w:hAnsi="宋体" w:eastAsia="宋体" w:cs="宋体"/>
          <w:color w:val="auto"/>
          <w:sz w:val="24"/>
          <w:szCs w:val="24"/>
          <w:highlight w:val="none"/>
        </w:rPr>
        <w:t>开具保证金收据。</w:t>
      </w:r>
    </w:p>
    <w:p>
      <w:pPr>
        <w:widowControl/>
        <w:numPr>
          <w:ilvl w:val="0"/>
          <w:numId w:val="1"/>
        </w:numPr>
        <w:tabs>
          <w:tab w:val="left" w:pos="998"/>
          <w:tab w:val="clear" w:pos="1138"/>
        </w:tabs>
        <w:snapToGrid w:val="0"/>
        <w:spacing w:line="360" w:lineRule="auto"/>
        <w:ind w:left="1012" w:hanging="40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电子汇款（回单）：投标供应商在银行办理电子汇款手续后→凭电子汇款回单→到</w:t>
      </w:r>
      <w:r>
        <w:rPr>
          <w:rFonts w:hint="eastAsia" w:ascii="宋体" w:hAnsi="宋体" w:cs="宋体"/>
          <w:sz w:val="24"/>
          <w:highlight w:val="none"/>
          <w:lang w:val="en-US" w:eastAsia="zh-CN"/>
        </w:rPr>
        <w:t>浙江首信工程项目管理有限公司</w:t>
      </w:r>
      <w:r>
        <w:rPr>
          <w:rFonts w:hint="eastAsia" w:ascii="宋体" w:hAnsi="宋体" w:eastAsia="宋体" w:cs="宋体"/>
          <w:color w:val="auto"/>
          <w:sz w:val="24"/>
          <w:szCs w:val="24"/>
          <w:highlight w:val="none"/>
        </w:rPr>
        <w:t>开具保证金收据。</w:t>
      </w:r>
    </w:p>
    <w:p>
      <w:pPr>
        <w:widowControl/>
        <w:numPr>
          <w:ilvl w:val="0"/>
          <w:numId w:val="1"/>
        </w:numPr>
        <w:tabs>
          <w:tab w:val="left" w:pos="998"/>
          <w:tab w:val="clear" w:pos="1138"/>
        </w:tabs>
        <w:snapToGrid w:val="0"/>
        <w:spacing w:line="360" w:lineRule="auto"/>
        <w:ind w:left="1012" w:hanging="40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银行汇票：投标供应商办理银行汇票后→凭银行汇票→到</w:t>
      </w:r>
      <w:r>
        <w:rPr>
          <w:rFonts w:hint="eastAsia" w:ascii="宋体" w:hAnsi="宋体" w:cs="宋体"/>
          <w:sz w:val="24"/>
          <w:highlight w:val="none"/>
          <w:lang w:val="en-US" w:eastAsia="zh-CN"/>
        </w:rPr>
        <w:t>浙江首信工程项目管理有限公司</w:t>
      </w:r>
      <w:r>
        <w:rPr>
          <w:rFonts w:hint="eastAsia" w:ascii="宋体" w:hAnsi="宋体" w:eastAsia="宋体" w:cs="宋体"/>
          <w:color w:val="auto"/>
          <w:sz w:val="24"/>
          <w:szCs w:val="24"/>
          <w:highlight w:val="none"/>
        </w:rPr>
        <w:t>开具保证金收据。</w:t>
      </w:r>
    </w:p>
    <w:p>
      <w:pPr>
        <w:widowControl/>
        <w:numPr>
          <w:ilvl w:val="0"/>
          <w:numId w:val="1"/>
        </w:numPr>
        <w:tabs>
          <w:tab w:val="left" w:pos="998"/>
          <w:tab w:val="clear" w:pos="1138"/>
        </w:tabs>
        <w:snapToGrid w:val="0"/>
        <w:spacing w:line="360" w:lineRule="auto"/>
        <w:ind w:left="1012" w:hanging="40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▲未按规定提交投标保证金的投标，应视为无效。 </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3.4.</w:t>
      </w:r>
      <w:r>
        <w:rPr>
          <w:rFonts w:hint="eastAsia" w:ascii="宋体" w:hAnsi="宋体" w:cs="宋体"/>
          <w:sz w:val="24"/>
          <w:highlight w:val="none"/>
          <w:lang w:val="en-US" w:eastAsia="zh-CN"/>
        </w:rPr>
        <w:t>4</w:t>
      </w:r>
      <w:r>
        <w:rPr>
          <w:rFonts w:hint="eastAsia" w:ascii="宋体" w:hAnsi="宋体" w:cs="宋体"/>
          <w:sz w:val="24"/>
          <w:highlight w:val="none"/>
        </w:rPr>
        <w:t xml:space="preserve"> 投标人不按本章第 3.4.1 项要求提交投标保证金的，评标委员会将否决其投标。</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3.4.</w:t>
      </w:r>
      <w:r>
        <w:rPr>
          <w:rFonts w:hint="eastAsia" w:ascii="宋体" w:hAnsi="宋体" w:cs="宋体"/>
          <w:sz w:val="24"/>
          <w:highlight w:val="none"/>
          <w:lang w:val="en-US" w:eastAsia="zh-CN"/>
        </w:rPr>
        <w:t>5</w:t>
      </w:r>
      <w:r>
        <w:rPr>
          <w:rFonts w:hint="eastAsia" w:ascii="宋体" w:hAnsi="宋体" w:cs="宋体"/>
          <w:sz w:val="24"/>
          <w:highlight w:val="none"/>
        </w:rPr>
        <w:t>投标保证金的退还：</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3.4.</w:t>
      </w:r>
      <w:r>
        <w:rPr>
          <w:rFonts w:hint="eastAsia" w:ascii="宋体" w:hAnsi="宋体" w:cs="宋体"/>
          <w:sz w:val="24"/>
          <w:highlight w:val="none"/>
          <w:lang w:val="en-US" w:eastAsia="zh-CN"/>
        </w:rPr>
        <w:t>5</w:t>
      </w:r>
      <w:r>
        <w:rPr>
          <w:rFonts w:hint="eastAsia" w:ascii="宋体" w:hAnsi="宋体" w:cs="宋体"/>
          <w:sz w:val="24"/>
          <w:highlight w:val="none"/>
        </w:rPr>
        <w:t>.1 未中标单位的投标保证金最迟在中标通知书发出后5日内退还。投标保证金以现金或者支票形式递交的，还应退还银行同期存款利息。</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3.4.</w:t>
      </w:r>
      <w:r>
        <w:rPr>
          <w:rFonts w:hint="eastAsia" w:ascii="宋体" w:hAnsi="宋体" w:cs="宋体"/>
          <w:sz w:val="24"/>
          <w:highlight w:val="none"/>
          <w:lang w:val="en-US" w:eastAsia="zh-CN"/>
        </w:rPr>
        <w:t>5</w:t>
      </w:r>
      <w:r>
        <w:rPr>
          <w:rFonts w:hint="eastAsia" w:ascii="宋体" w:hAnsi="宋体" w:cs="宋体"/>
          <w:sz w:val="24"/>
          <w:highlight w:val="none"/>
        </w:rPr>
        <w:t>.2 中标单位的投标保证金最迟在合同签订后5日内退还。投标保证金以现金或者支票形式递交的，还应退还银行同期存款利息。</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3.4.</w:t>
      </w:r>
      <w:r>
        <w:rPr>
          <w:rFonts w:hint="eastAsia" w:ascii="宋体" w:hAnsi="宋体" w:cs="宋体"/>
          <w:sz w:val="24"/>
          <w:highlight w:val="none"/>
          <w:lang w:val="en-US" w:eastAsia="zh-CN"/>
        </w:rPr>
        <w:t>6</w:t>
      </w:r>
      <w:r>
        <w:rPr>
          <w:rFonts w:hint="eastAsia" w:ascii="宋体" w:hAnsi="宋体" w:cs="宋体"/>
          <w:sz w:val="24"/>
          <w:highlight w:val="none"/>
        </w:rPr>
        <w:t xml:space="preserve"> 有下列情形之一的，投标保证金将不予退还：</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（1）投标人在投标有效期内撤销投标文件；</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（2）中标人在收到中标通知书后，无正当理由不与招标人订立合同，在签订合同时向招标人提出附加条件，或者不按照招标文件要求提交履约保证金；</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（3）发生投标人须知前附表规定的其他可以不予退还投标保证金的情形。</w:t>
      </w:r>
    </w:p>
    <w:p>
      <w:pPr>
        <w:pStyle w:val="4"/>
        <w:widowControl/>
        <w:spacing w:before="0" w:after="174" w:line="265" w:lineRule="auto"/>
        <w:ind w:left="132" w:hanging="10"/>
        <w:jc w:val="left"/>
        <w:rPr>
          <w:rFonts w:ascii="宋体" w:hAnsi="宋体" w:cs="宋体"/>
          <w:spacing w:val="0"/>
          <w:highlight w:val="none"/>
        </w:rPr>
      </w:pPr>
      <w:bookmarkStart w:id="79" w:name="_Toc14586"/>
      <w:bookmarkStart w:id="80" w:name="_Toc2929"/>
      <w:bookmarkStart w:id="81" w:name="_Toc527900632"/>
      <w:r>
        <w:rPr>
          <w:rFonts w:hint="eastAsia" w:ascii="宋体" w:hAnsi="宋体" w:cs="宋体"/>
          <w:spacing w:val="0"/>
          <w:highlight w:val="none"/>
        </w:rPr>
        <w:t xml:space="preserve">3.5 </w:t>
      </w:r>
      <w:r>
        <w:rPr>
          <w:rFonts w:hint="eastAsia" w:ascii="宋体" w:hAnsi="宋体" w:cs="宋体"/>
          <w:highlight w:val="none"/>
        </w:rPr>
        <w:t>资格审查资料（适用于未进行资格预审的）</w:t>
      </w:r>
      <w:bookmarkEnd w:id="79"/>
      <w:bookmarkEnd w:id="80"/>
      <w:bookmarkEnd w:id="81"/>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除投标人须知前附表另有规定外，投标人应按下列规定提供资格审查资料，以证明其满足本章第 1.4 款规定的资质、财务、业绩、信誉等要求。</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3.5.1 “投标人基本情况表”应附投标人营业执照和组织机构代码证的复制件（按照“三证合一”或“五证合一”登记制度进行登记的，可仅提供营业执照复制件）、投标人监理资质证书副本等材料的复制件。</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3.5.2 “近年财务状况表”应附经会计师事务所或审计机构审计的财务会计报表，包括资产负债表、现金流量表、利润表和财务情况说明书的复制件，具体年份要求见投标人须知前附表。投标人的成立时间少于投标人须知前附表规定年份的，应提供成立以来的财务状况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3.5.3 “近年完成的类似监理项目情况表”应附中标通知书和（或）合同协议书、委托人出具的证明文件；具体时间要求见投标人须知前附表，每张表格只填写一个项目，并标明序号。</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3.5.4 “正在监理和新承接的项目情况表”应附中标通知书和（或）合同协议书复制件。每张表格只填写一个项目，并标明序号。</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3.5.5“近年发生的诉讼及仲裁情况”应说明投标人败诉的监理合同的相关情况，并附法院或仲裁机构作出的判决、裁决等有关法律文书复制件，具体时间要求见投标人须知前附表。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3.5.6“拟委任的主要人员汇总表”应填报满足本章第 1.4.1 项规定的总监理工程师和其他主要人员的相关信息。“主要人员简历表”中总监理工程师应附身份证、学历证、职称证、注册监理工程师执业证书和社保缴费证明（如前附表有要求）复制件，管理过的项目业绩须附合同协议书复制件；其他主要人员应附身份证、学历证、职称证和有关证书等复制件。</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3.5.7 “拟投入本项目的主要试验检测仪器设备表”应填报满足本章第 1.4.1 项规定的试验检测仪器设备。</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3.5.8 投标人须知前附表规定接受联合体投标的，本章第 3.5.1 项至第 3.5.7 项规定的表格和资料应包括联合体各方相关情况。</w:t>
      </w:r>
    </w:p>
    <w:p>
      <w:pPr>
        <w:pStyle w:val="4"/>
        <w:widowControl/>
        <w:spacing w:before="0" w:after="174" w:line="265" w:lineRule="auto"/>
        <w:ind w:left="132" w:hanging="10"/>
        <w:jc w:val="left"/>
        <w:rPr>
          <w:rFonts w:ascii="宋体" w:hAnsi="宋体" w:cs="宋体"/>
          <w:highlight w:val="none"/>
        </w:rPr>
      </w:pPr>
      <w:bookmarkStart w:id="82" w:name="_Toc527900633"/>
      <w:bookmarkStart w:id="83" w:name="_Toc4634"/>
      <w:bookmarkStart w:id="84" w:name="_Toc8103"/>
      <w:r>
        <w:rPr>
          <w:rFonts w:hint="eastAsia" w:ascii="宋体" w:hAnsi="宋体" w:cs="宋体"/>
          <w:spacing w:val="0"/>
          <w:highlight w:val="none"/>
        </w:rPr>
        <w:t>3.6</w:t>
      </w:r>
      <w:r>
        <w:rPr>
          <w:rFonts w:hint="eastAsia" w:ascii="宋体" w:hAnsi="宋体" w:cs="宋体"/>
          <w:highlight w:val="none"/>
        </w:rPr>
        <w:t>备选投标方案</w:t>
      </w:r>
      <w:bookmarkEnd w:id="82"/>
      <w:bookmarkEnd w:id="83"/>
      <w:bookmarkEnd w:id="84"/>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3.6.1除投标人须知前附表规定允许外，投标人不得递交备选投标方案，否则其投标将被否决。</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3.6.2允许投标人递交备选投标方案的，只有中标人所递交的备选投标方案方可予以考虑。</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评标委员会认为中标人的备选投标方案优于其按照招标文件要求编制的投标方案的，招标人可以接受该备选投标方案。</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3.6.3 投标人提供两个或两个以上投标报价，或者在投标文件中提供一个报价，但同时提供两个或两个以上监理方案的，视为提供备选方案。</w:t>
      </w:r>
    </w:p>
    <w:p>
      <w:pPr>
        <w:pStyle w:val="4"/>
        <w:widowControl/>
        <w:spacing w:before="0" w:after="174" w:line="265" w:lineRule="auto"/>
        <w:ind w:left="132" w:hanging="10"/>
        <w:jc w:val="left"/>
        <w:rPr>
          <w:rFonts w:ascii="宋体" w:hAnsi="宋体" w:cs="宋体"/>
          <w:highlight w:val="none"/>
        </w:rPr>
      </w:pPr>
      <w:bookmarkStart w:id="85" w:name="_Toc5438"/>
      <w:bookmarkStart w:id="86" w:name="_Toc32387"/>
      <w:bookmarkStart w:id="87" w:name="_Toc527900634"/>
      <w:r>
        <w:rPr>
          <w:rFonts w:hint="eastAsia" w:ascii="宋体" w:hAnsi="宋体" w:cs="宋体"/>
          <w:spacing w:val="0"/>
          <w:highlight w:val="none"/>
        </w:rPr>
        <w:t>3.7</w:t>
      </w:r>
      <w:r>
        <w:rPr>
          <w:rFonts w:hint="eastAsia" w:ascii="宋体" w:hAnsi="宋体" w:cs="宋体"/>
          <w:highlight w:val="none"/>
        </w:rPr>
        <w:t>投标文件的编制</w:t>
      </w:r>
      <w:bookmarkEnd w:id="85"/>
      <w:bookmarkEnd w:id="86"/>
      <w:bookmarkEnd w:id="87"/>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3.7.2 投标文件应当对招标文件有关监理服务期限、投标有效期、委托人要求、招标范围等实质性内容作出响应。</w:t>
      </w:r>
    </w:p>
    <w:p>
      <w:pPr>
        <w:spacing w:line="360" w:lineRule="auto"/>
        <w:ind w:firstLine="480" w:firstLineChars="200"/>
        <w:jc w:val="left"/>
        <w:rPr>
          <w:rFonts w:hint="eastAsia" w:ascii="宋体" w:hAnsi="宋体" w:cs="宋体"/>
          <w:sz w:val="24"/>
          <w:highlight w:val="none"/>
          <w:lang w:eastAsia="zh-CN"/>
        </w:rPr>
      </w:pPr>
      <w:r>
        <w:rPr>
          <w:rFonts w:hint="eastAsia" w:ascii="宋体" w:hAnsi="宋体" w:cs="宋体"/>
          <w:sz w:val="24"/>
          <w:highlight w:val="none"/>
        </w:rPr>
        <w:t>3.7.3</w:t>
      </w:r>
      <w:r>
        <w:rPr>
          <w:rFonts w:hint="eastAsia" w:ascii="宋体" w:hAnsi="宋体" w:cs="宋体"/>
          <w:sz w:val="24"/>
          <w:highlight w:val="none"/>
          <w:lang w:eastAsia="zh-CN"/>
        </w:rPr>
        <w:t>（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spacing w:line="360" w:lineRule="auto"/>
        <w:ind w:firstLine="480" w:firstLineChars="200"/>
        <w:jc w:val="left"/>
        <w:rPr>
          <w:rFonts w:hint="eastAsia" w:ascii="宋体" w:hAnsi="宋体" w:cs="宋体"/>
          <w:sz w:val="24"/>
          <w:highlight w:val="none"/>
          <w:lang w:eastAsia="zh-CN"/>
        </w:rPr>
      </w:pPr>
      <w:r>
        <w:rPr>
          <w:rFonts w:hint="eastAsia" w:ascii="宋体" w:hAnsi="宋体" w:cs="宋体"/>
          <w:sz w:val="24"/>
          <w:highlight w:val="none"/>
          <w:lang w:eastAsia="zh-CN"/>
        </w:rPr>
        <w:t>（2）投标文件正本一份，副本份数见投标人须知前附表。正本和副本的封面右上角上应清 楚地标记“正本”或“副本”的字样。投标人应根据投标人须知前附表要求提供电子版文件（如有）。当副本和正本不一致或电子版文件和纸质正本文件不一致时，以纸质正本文件为准。</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lang w:eastAsia="zh-CN"/>
        </w:rPr>
        <w:t>（3）投标文件的正本与副本应分别装订，并编制目录，投标文件需分册装订的，具体分册装订要求见投标人须知前附表规定。</w:t>
      </w:r>
    </w:p>
    <w:p>
      <w:pPr>
        <w:pStyle w:val="3"/>
        <w:rPr>
          <w:rFonts w:ascii="宋体" w:hAnsi="宋体" w:cs="宋体"/>
          <w:szCs w:val="24"/>
          <w:highlight w:val="none"/>
        </w:rPr>
      </w:pPr>
      <w:bookmarkStart w:id="88" w:name="_Toc527900635"/>
      <w:bookmarkStart w:id="89" w:name="_Toc15351"/>
      <w:r>
        <w:rPr>
          <w:rFonts w:hint="eastAsia" w:ascii="宋体" w:hAnsi="宋体" w:cs="宋体"/>
          <w:szCs w:val="24"/>
          <w:highlight w:val="none"/>
        </w:rPr>
        <w:t>4.投标</w:t>
      </w:r>
      <w:bookmarkEnd w:id="88"/>
      <w:bookmarkEnd w:id="89"/>
    </w:p>
    <w:p>
      <w:pPr>
        <w:pStyle w:val="4"/>
        <w:widowControl/>
        <w:spacing w:before="0" w:after="174" w:line="265" w:lineRule="auto"/>
        <w:ind w:left="132" w:hanging="10"/>
        <w:jc w:val="left"/>
        <w:rPr>
          <w:rFonts w:ascii="宋体" w:hAnsi="宋体" w:cs="宋体"/>
          <w:spacing w:val="0"/>
          <w:highlight w:val="none"/>
        </w:rPr>
      </w:pPr>
      <w:bookmarkStart w:id="90" w:name="_Toc25673"/>
      <w:bookmarkStart w:id="91" w:name="_Toc527900636"/>
      <w:bookmarkStart w:id="92" w:name="_Toc20117"/>
      <w:r>
        <w:rPr>
          <w:rFonts w:hint="eastAsia" w:ascii="宋体" w:hAnsi="宋体" w:cs="宋体"/>
          <w:spacing w:val="0"/>
          <w:highlight w:val="none"/>
        </w:rPr>
        <w:t xml:space="preserve">4.1 </w:t>
      </w:r>
      <w:r>
        <w:rPr>
          <w:rFonts w:hint="eastAsia" w:ascii="宋体" w:hAnsi="宋体" w:cs="宋体"/>
          <w:highlight w:val="none"/>
        </w:rPr>
        <w:t>投标文件的密封和标记</w:t>
      </w:r>
      <w:bookmarkEnd w:id="90"/>
      <w:bookmarkEnd w:id="91"/>
      <w:bookmarkEnd w:id="92"/>
    </w:p>
    <w:p>
      <w:pPr>
        <w:spacing w:line="360" w:lineRule="auto"/>
        <w:ind w:firstLine="480" w:firstLineChars="200"/>
        <w:jc w:val="left"/>
        <w:rPr>
          <w:rFonts w:hint="eastAsia" w:ascii="宋体" w:hAnsi="宋体" w:eastAsia="宋体" w:cs="宋体"/>
          <w:sz w:val="24"/>
          <w:highlight w:val="none"/>
          <w:lang w:eastAsia="zh-CN"/>
        </w:rPr>
      </w:pPr>
      <w:bookmarkStart w:id="93" w:name="_Toc527900639"/>
      <w:r>
        <w:rPr>
          <w:rFonts w:hint="eastAsia" w:ascii="宋体" w:hAnsi="宋体" w:eastAsia="宋体" w:cs="宋体"/>
          <w:sz w:val="24"/>
          <w:highlight w:val="none"/>
          <w:lang w:eastAsia="zh-CN"/>
        </w:rPr>
        <w:t>4.1.1 投标文件的 “ 商务标”、“技术标”、“资格审查资料”应分开包装，加贴封条，并在封套的封口处加盖投标人单位公章，并由法定代表人（或其授权委托人）签字（或盖章）。</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4.1.2投标文件的封套上应清楚地标记“ 商务标”、“技术标”、“资格审查资料”字样，封套上应写明投标项目的工程名称、招标人名称、投标人名称，封套上应加盖投标人单位公章和法定代表人（或其委托委托人）签字（或盖章）。</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4.1.3 未按本章第 4.1.1 项要求密封的投标文件，招标人将予以拒收。</w:t>
      </w:r>
    </w:p>
    <w:p>
      <w:pPr>
        <w:spacing w:line="360" w:lineRule="auto"/>
        <w:ind w:firstLine="480" w:firstLineChars="200"/>
        <w:jc w:val="left"/>
        <w:rPr>
          <w:rFonts w:hint="eastAsia" w:ascii="宋体" w:hAnsi="宋体" w:eastAsia="宋体" w:cs="宋体"/>
          <w:sz w:val="24"/>
          <w:highlight w:val="none"/>
          <w:lang w:eastAsia="zh-CN"/>
        </w:rPr>
      </w:pPr>
      <w:bookmarkStart w:id="94" w:name="_Toc526881675"/>
      <w:bookmarkStart w:id="95" w:name="_Toc526881510"/>
      <w:r>
        <w:rPr>
          <w:rFonts w:hint="eastAsia" w:ascii="宋体" w:hAnsi="宋体" w:eastAsia="宋体" w:cs="宋体"/>
          <w:sz w:val="24"/>
          <w:highlight w:val="none"/>
          <w:lang w:eastAsia="zh-CN"/>
        </w:rPr>
        <w:t>4.2 投标文件的递交</w:t>
      </w:r>
      <w:bookmarkEnd w:id="94"/>
      <w:bookmarkEnd w:id="95"/>
    </w:p>
    <w:p>
      <w:pPr>
        <w:spacing w:line="360" w:lineRule="auto"/>
        <w:ind w:firstLine="480" w:firstLineChars="200"/>
        <w:jc w:val="left"/>
        <w:rPr>
          <w:rFonts w:hint="eastAsia" w:ascii="宋体" w:hAnsi="宋体" w:eastAsia="宋体" w:cs="宋体"/>
          <w:sz w:val="24"/>
          <w:highlight w:val="none"/>
          <w:lang w:eastAsia="zh-CN"/>
        </w:rPr>
      </w:pPr>
      <w:bookmarkStart w:id="96" w:name="_Toc526881511"/>
      <w:bookmarkStart w:id="97" w:name="_Toc526881676"/>
      <w:r>
        <w:rPr>
          <w:rFonts w:hint="eastAsia" w:ascii="宋体" w:hAnsi="宋体" w:eastAsia="宋体" w:cs="宋体"/>
          <w:sz w:val="24"/>
          <w:highlight w:val="none"/>
          <w:lang w:eastAsia="zh-CN"/>
        </w:rPr>
        <w:t>4.2.1 投标人应在投标人须知前附表规定的投标截止时间前递交投标文件。</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4.2.2投标人递交投标文件的地点：见投标人须知前附表。</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4.2.3 除投标人须知前附表另有规定外，投标人所递交的投标文件不予退还。</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4.2.4 招标人收到投标文件后，向投标人出具签收凭证。</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4.2.5 逾期送达的投标文件，招标人将予以拒收。</w:t>
      </w:r>
    </w:p>
    <w:p>
      <w:pPr>
        <w:spacing w:line="360" w:lineRule="auto"/>
        <w:ind w:firstLine="480" w:firstLineChars="200"/>
        <w:jc w:val="left"/>
        <w:rPr>
          <w:rFonts w:hint="eastAsia" w:ascii="宋体" w:hAnsi="宋体" w:eastAsia="宋体" w:cs="宋体"/>
          <w:sz w:val="24"/>
          <w:highlight w:val="none"/>
          <w:lang w:eastAsia="zh-CN"/>
        </w:rPr>
      </w:pPr>
      <w:r>
        <w:rPr>
          <w:rFonts w:hint="default" w:ascii="宋体" w:hAnsi="宋体" w:eastAsia="宋体" w:cs="宋体"/>
          <w:sz w:val="24"/>
          <w:highlight w:val="none"/>
          <w:lang w:eastAsia="zh-CN"/>
        </w:rPr>
        <w:t>4.3</w:t>
      </w:r>
      <w:r>
        <w:rPr>
          <w:rFonts w:hint="eastAsia" w:ascii="宋体" w:hAnsi="宋体" w:eastAsia="宋体" w:cs="宋体"/>
          <w:sz w:val="24"/>
          <w:highlight w:val="none"/>
          <w:lang w:eastAsia="zh-CN"/>
        </w:rPr>
        <w:t xml:space="preserve"> 投标文件的修改与撤回</w:t>
      </w:r>
      <w:bookmarkEnd w:id="96"/>
      <w:bookmarkEnd w:id="97"/>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4.3.1 在本章第 4.2.1 项规定的投标截止时间前，投标人可以修改或撤回已递交的投标文件， 但应以书面形式通知招标人。</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4.3.2 投标人修改或撤回已递交投标文件的书面通知应按照本章第 3.7.3（</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eastAsia="zh-CN"/>
        </w:rPr>
        <w:t>）项的要 求签字或盖章。招标人收到书面通知后，向投标人出具签收凭证。</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4.3.3 投标人撤回投标文件的，招标人自收到投标人书面撤回通知之日起 5 日内退还已收取 的投标保证金。</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4.3.4 修改的内容为投标文件的组成部分。修改的投标文件应按照本章第 3 条、第 4 条的规 定进行编制、密封、标记和递交，并标明“修改”字样。</w:t>
      </w:r>
    </w:p>
    <w:p>
      <w:pPr>
        <w:pStyle w:val="3"/>
        <w:rPr>
          <w:rFonts w:ascii="宋体" w:hAnsi="宋体" w:cs="宋体"/>
          <w:szCs w:val="24"/>
          <w:highlight w:val="none"/>
        </w:rPr>
      </w:pPr>
      <w:bookmarkStart w:id="98" w:name="_Toc20239"/>
      <w:r>
        <w:rPr>
          <w:rFonts w:hint="eastAsia" w:ascii="宋体" w:hAnsi="宋体" w:cs="宋体"/>
          <w:szCs w:val="24"/>
          <w:highlight w:val="none"/>
        </w:rPr>
        <w:t>5.开标</w:t>
      </w:r>
      <w:bookmarkEnd w:id="93"/>
      <w:bookmarkEnd w:id="98"/>
    </w:p>
    <w:p>
      <w:pPr>
        <w:pStyle w:val="4"/>
        <w:widowControl/>
        <w:spacing w:before="0" w:after="174" w:line="265" w:lineRule="auto"/>
        <w:ind w:left="132" w:hanging="10"/>
        <w:jc w:val="left"/>
        <w:rPr>
          <w:rFonts w:ascii="宋体" w:hAnsi="宋体" w:cs="宋体"/>
          <w:highlight w:val="none"/>
        </w:rPr>
      </w:pPr>
      <w:bookmarkStart w:id="99" w:name="_Toc9904"/>
      <w:bookmarkStart w:id="100" w:name="_Toc30719"/>
      <w:bookmarkStart w:id="101" w:name="_Toc527900641"/>
      <w:r>
        <w:rPr>
          <w:rFonts w:hint="eastAsia" w:ascii="宋体" w:hAnsi="宋体" w:cs="宋体"/>
          <w:spacing w:val="0"/>
          <w:highlight w:val="none"/>
        </w:rPr>
        <w:t>5.1</w:t>
      </w:r>
      <w:r>
        <w:rPr>
          <w:rFonts w:hint="eastAsia" w:ascii="宋体" w:hAnsi="宋体" w:cs="宋体"/>
          <w:highlight w:val="none"/>
        </w:rPr>
        <w:t>开标时间和地点</w:t>
      </w:r>
      <w:bookmarkEnd w:id="99"/>
      <w:bookmarkEnd w:id="100"/>
      <w:bookmarkEnd w:id="101"/>
    </w:p>
    <w:p>
      <w:pPr>
        <w:spacing w:line="360" w:lineRule="auto"/>
        <w:ind w:firstLine="480" w:firstLineChars="200"/>
        <w:jc w:val="left"/>
        <w:rPr>
          <w:rFonts w:hint="eastAsia" w:ascii="宋体" w:hAnsi="宋体" w:cs="宋体"/>
          <w:sz w:val="24"/>
          <w:highlight w:val="none"/>
          <w:lang w:eastAsia="zh-CN"/>
        </w:rPr>
      </w:pPr>
      <w:r>
        <w:rPr>
          <w:rFonts w:hint="eastAsia" w:ascii="宋体" w:hAnsi="宋体" w:cs="宋体"/>
          <w:sz w:val="24"/>
          <w:highlight w:val="none"/>
        </w:rPr>
        <w:t xml:space="preserve">招标人在本章第 4.2.1 </w:t>
      </w:r>
      <w:r>
        <w:rPr>
          <w:rFonts w:hint="eastAsia" w:ascii="宋体" w:hAnsi="宋体" w:cs="宋体"/>
          <w:sz w:val="24"/>
          <w:highlight w:val="none"/>
          <w:lang w:eastAsia="zh-CN"/>
        </w:rPr>
        <w:t xml:space="preserve"> 项规定的投标截止时间（开标时间）和投标人须知前附表规定的地点 公开开标，并邀请所有投标人的法定代表人或其委托代理人准时参加。</w:t>
      </w:r>
    </w:p>
    <w:p>
      <w:pPr>
        <w:pStyle w:val="4"/>
        <w:widowControl/>
        <w:spacing w:before="0" w:after="174" w:line="265" w:lineRule="auto"/>
        <w:ind w:left="132" w:hanging="10"/>
        <w:jc w:val="left"/>
        <w:rPr>
          <w:rFonts w:ascii="宋体" w:hAnsi="宋体" w:cs="宋体"/>
          <w:highlight w:val="none"/>
        </w:rPr>
      </w:pPr>
      <w:bookmarkStart w:id="102" w:name="_Toc17436"/>
      <w:bookmarkStart w:id="103" w:name="_Toc22486"/>
      <w:bookmarkStart w:id="104" w:name="_Toc527900642"/>
      <w:r>
        <w:rPr>
          <w:rFonts w:hint="eastAsia" w:ascii="宋体" w:hAnsi="宋体" w:cs="宋体"/>
          <w:spacing w:val="0"/>
          <w:highlight w:val="none"/>
        </w:rPr>
        <w:t>5.2</w:t>
      </w:r>
      <w:r>
        <w:rPr>
          <w:rFonts w:hint="eastAsia" w:ascii="宋体" w:hAnsi="宋体" w:cs="宋体"/>
          <w:highlight w:val="none"/>
        </w:rPr>
        <w:t>开标程序</w:t>
      </w:r>
      <w:bookmarkEnd w:id="102"/>
      <w:bookmarkEnd w:id="103"/>
      <w:bookmarkEnd w:id="104"/>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主持人按下列程序进行开标：</w:t>
      </w:r>
    </w:p>
    <w:p>
      <w:pPr>
        <w:spacing w:line="360" w:lineRule="auto"/>
        <w:ind w:firstLine="480" w:firstLineChars="200"/>
        <w:jc w:val="left"/>
        <w:rPr>
          <w:rFonts w:hint="eastAsia" w:ascii="宋体" w:hAnsi="宋体" w:eastAsia="宋体" w:cs="宋体"/>
          <w:sz w:val="24"/>
          <w:highlight w:val="none"/>
          <w:lang w:eastAsia="zh-CN"/>
        </w:rPr>
      </w:pPr>
      <w:bookmarkStart w:id="105" w:name="_Toc1897"/>
      <w:bookmarkStart w:id="106" w:name="_Toc527900643"/>
      <w:r>
        <w:rPr>
          <w:rFonts w:hint="eastAsia" w:ascii="宋体" w:hAnsi="宋体" w:eastAsia="宋体" w:cs="宋体"/>
          <w:sz w:val="24"/>
          <w:highlight w:val="none"/>
          <w:lang w:eastAsia="zh-CN"/>
        </w:rPr>
        <w:t>（1）宣布开标纪律；</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（2）公布在投标截止时间前递交投标文件的投标人名称；</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（3）宣布开标人、唱标人、记录人、监标人等有关人员姓名；</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（4）检查投标文件的密封情况，按照投标人须知前附表规定的开标顺序当众开标， 公布招标项目名称、投标人名称、投标保证金的递交情况、投标报价、监理服务期限及其他内 容，并记录在案；</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（5）投标人代表、招标人代表、监标人、记录人等有关人员在开标记录上签字确认；</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（6）开标结束。</w:t>
      </w:r>
    </w:p>
    <w:p>
      <w:pPr>
        <w:pStyle w:val="4"/>
        <w:widowControl/>
        <w:spacing w:before="0" w:after="174" w:line="265" w:lineRule="auto"/>
        <w:ind w:left="132" w:hanging="10"/>
        <w:jc w:val="left"/>
        <w:rPr>
          <w:rFonts w:ascii="宋体" w:hAnsi="宋体" w:cs="宋体"/>
          <w:highlight w:val="none"/>
        </w:rPr>
      </w:pPr>
      <w:bookmarkStart w:id="107" w:name="_Toc17133"/>
      <w:r>
        <w:rPr>
          <w:rFonts w:hint="eastAsia" w:ascii="宋体" w:hAnsi="宋体" w:cs="宋体"/>
          <w:spacing w:val="0"/>
          <w:highlight w:val="none"/>
        </w:rPr>
        <w:t xml:space="preserve">5.3 </w:t>
      </w:r>
      <w:r>
        <w:rPr>
          <w:rFonts w:hint="eastAsia" w:ascii="宋体" w:hAnsi="宋体" w:cs="宋体"/>
          <w:highlight w:val="none"/>
        </w:rPr>
        <w:t>开标异议</w:t>
      </w:r>
      <w:bookmarkEnd w:id="105"/>
      <w:bookmarkEnd w:id="106"/>
      <w:bookmarkEnd w:id="107"/>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投标人对开标有异议的，应当在开标现场提出，招标人当场作出答复，并制作记录。</w:t>
      </w:r>
    </w:p>
    <w:p>
      <w:pPr>
        <w:pStyle w:val="3"/>
        <w:rPr>
          <w:rFonts w:ascii="宋体" w:hAnsi="宋体" w:cs="宋体"/>
          <w:szCs w:val="24"/>
          <w:highlight w:val="none"/>
        </w:rPr>
      </w:pPr>
      <w:bookmarkStart w:id="108" w:name="_Toc527900644"/>
      <w:bookmarkStart w:id="109" w:name="_Toc13618"/>
      <w:r>
        <w:rPr>
          <w:rFonts w:hint="eastAsia" w:ascii="宋体" w:hAnsi="宋体" w:cs="宋体"/>
          <w:szCs w:val="24"/>
          <w:highlight w:val="none"/>
        </w:rPr>
        <w:t>6.评标</w:t>
      </w:r>
      <w:bookmarkEnd w:id="108"/>
      <w:bookmarkEnd w:id="109"/>
    </w:p>
    <w:p>
      <w:pPr>
        <w:pStyle w:val="4"/>
        <w:widowControl/>
        <w:spacing w:before="0" w:after="174" w:line="265" w:lineRule="auto"/>
        <w:ind w:left="132" w:hanging="10"/>
        <w:jc w:val="left"/>
        <w:rPr>
          <w:rFonts w:ascii="宋体" w:hAnsi="宋体" w:cs="宋体"/>
          <w:highlight w:val="none"/>
        </w:rPr>
      </w:pPr>
      <w:bookmarkStart w:id="110" w:name="_Toc2477"/>
      <w:bookmarkStart w:id="111" w:name="_Toc527900645"/>
      <w:bookmarkStart w:id="112" w:name="_Toc29373"/>
      <w:r>
        <w:rPr>
          <w:rFonts w:hint="eastAsia" w:ascii="宋体" w:hAnsi="宋体" w:cs="宋体"/>
          <w:spacing w:val="0"/>
          <w:highlight w:val="none"/>
        </w:rPr>
        <w:t>6.1</w:t>
      </w:r>
      <w:r>
        <w:rPr>
          <w:rFonts w:hint="eastAsia" w:ascii="宋体" w:hAnsi="宋体" w:cs="宋体"/>
          <w:highlight w:val="none"/>
        </w:rPr>
        <w:t>评标委员会</w:t>
      </w:r>
      <w:bookmarkEnd w:id="110"/>
      <w:bookmarkEnd w:id="111"/>
      <w:bookmarkEnd w:id="112"/>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6.1.2 评标委员会成员有下列情形之一的，应当回避：</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（1）投标人或投标人主要负责人的近亲属；</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（2）项目主管部门或者行政监督部门的人员；</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（3）与投标人有经济利益关系，可能影响对投标公正评审的；</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（4）曾因在招标、评标以及其他与招标投标有关活动中从事违法行为而受过行政处罚或刑事处罚的；</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（5）与投标人有其他利害关系。</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4"/>
        <w:widowControl/>
        <w:spacing w:before="0" w:after="174" w:line="265" w:lineRule="auto"/>
        <w:ind w:left="132" w:hanging="10"/>
        <w:jc w:val="left"/>
        <w:rPr>
          <w:rFonts w:ascii="宋体" w:hAnsi="宋体" w:cs="宋体"/>
          <w:spacing w:val="0"/>
          <w:highlight w:val="none"/>
        </w:rPr>
      </w:pPr>
      <w:bookmarkStart w:id="113" w:name="_Toc25611"/>
      <w:bookmarkStart w:id="114" w:name="_Toc7634"/>
      <w:bookmarkStart w:id="115" w:name="_Toc527900646"/>
      <w:r>
        <w:rPr>
          <w:rFonts w:hint="eastAsia" w:ascii="宋体" w:hAnsi="宋体" w:cs="宋体"/>
          <w:spacing w:val="0"/>
          <w:highlight w:val="none"/>
        </w:rPr>
        <w:t>6.2</w:t>
      </w:r>
      <w:r>
        <w:rPr>
          <w:rFonts w:hint="eastAsia" w:ascii="宋体" w:hAnsi="宋体" w:cs="宋体"/>
          <w:highlight w:val="none"/>
        </w:rPr>
        <w:t>评标原则</w:t>
      </w:r>
      <w:bookmarkEnd w:id="113"/>
      <w:bookmarkEnd w:id="114"/>
      <w:bookmarkEnd w:id="115"/>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评标活动遵循公平、公正、科学和择优的原则。</w:t>
      </w:r>
    </w:p>
    <w:p>
      <w:pPr>
        <w:pStyle w:val="4"/>
        <w:widowControl/>
        <w:spacing w:before="0" w:after="174" w:line="265" w:lineRule="auto"/>
        <w:ind w:left="132" w:hanging="10"/>
        <w:jc w:val="left"/>
        <w:rPr>
          <w:rFonts w:ascii="宋体" w:hAnsi="宋体" w:cs="宋体"/>
          <w:spacing w:val="0"/>
          <w:highlight w:val="none"/>
        </w:rPr>
      </w:pPr>
      <w:bookmarkStart w:id="116" w:name="_Toc527900647"/>
      <w:bookmarkStart w:id="117" w:name="_Toc2123"/>
      <w:bookmarkStart w:id="118" w:name="_Toc113"/>
      <w:r>
        <w:rPr>
          <w:rFonts w:hint="eastAsia" w:ascii="宋体" w:hAnsi="宋体" w:cs="宋体"/>
          <w:spacing w:val="0"/>
          <w:highlight w:val="none"/>
        </w:rPr>
        <w:t>6.3</w:t>
      </w:r>
      <w:r>
        <w:rPr>
          <w:rFonts w:hint="eastAsia" w:ascii="宋体" w:hAnsi="宋体" w:cs="宋体"/>
          <w:highlight w:val="none"/>
        </w:rPr>
        <w:t>评标</w:t>
      </w:r>
      <w:bookmarkEnd w:id="116"/>
      <w:bookmarkEnd w:id="117"/>
      <w:bookmarkEnd w:id="118"/>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6.3.1 评标委员会按照第三章“评标办法”规定的方法、评审因素、标准和程序对投标文件进行评审。第三章“评标办法”没有规定的方法、评审因素和标准，不作为评标依据。</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6.3.2 评标完成后，评标委员会应当向招标人提交书面评标报告和中标候选人名单。评标委员会推荐中标候选人的人数见投标人须知前附表。</w:t>
      </w:r>
    </w:p>
    <w:p>
      <w:pPr>
        <w:pStyle w:val="3"/>
        <w:rPr>
          <w:rFonts w:ascii="宋体" w:hAnsi="宋体" w:cs="宋体"/>
          <w:szCs w:val="24"/>
          <w:highlight w:val="none"/>
        </w:rPr>
      </w:pPr>
      <w:bookmarkStart w:id="119" w:name="_Toc527900648"/>
      <w:bookmarkStart w:id="120" w:name="_Toc20462"/>
      <w:r>
        <w:rPr>
          <w:rFonts w:hint="eastAsia" w:ascii="宋体" w:hAnsi="宋体" w:cs="宋体"/>
          <w:szCs w:val="24"/>
          <w:highlight w:val="none"/>
        </w:rPr>
        <w:t>7.合同授予</w:t>
      </w:r>
      <w:bookmarkEnd w:id="119"/>
      <w:bookmarkEnd w:id="120"/>
    </w:p>
    <w:p>
      <w:pPr>
        <w:pStyle w:val="4"/>
        <w:widowControl/>
        <w:spacing w:before="0" w:after="174" w:line="265" w:lineRule="auto"/>
        <w:ind w:left="132" w:hanging="10"/>
        <w:jc w:val="left"/>
        <w:rPr>
          <w:rFonts w:ascii="宋体" w:hAnsi="宋体" w:cs="宋体"/>
          <w:spacing w:val="0"/>
          <w:highlight w:val="none"/>
        </w:rPr>
      </w:pPr>
      <w:bookmarkStart w:id="121" w:name="_Toc527900649"/>
      <w:bookmarkStart w:id="122" w:name="_Toc24441"/>
      <w:bookmarkStart w:id="123" w:name="_Toc15832"/>
      <w:r>
        <w:rPr>
          <w:rFonts w:hint="eastAsia" w:ascii="宋体" w:hAnsi="宋体" w:cs="宋体"/>
          <w:spacing w:val="0"/>
          <w:highlight w:val="none"/>
        </w:rPr>
        <w:t>7.1</w:t>
      </w:r>
      <w:r>
        <w:rPr>
          <w:rFonts w:hint="eastAsia" w:ascii="宋体" w:hAnsi="宋体" w:cs="宋体"/>
          <w:highlight w:val="none"/>
        </w:rPr>
        <w:t>中标候选人公示</w:t>
      </w:r>
      <w:bookmarkEnd w:id="121"/>
      <w:bookmarkEnd w:id="122"/>
      <w:bookmarkEnd w:id="123"/>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招标人在收到评标报告之日起3日内，按照投标人须知前附表规定的公示媒介和期限公示中标候选人，公示期不得少于3天。</w:t>
      </w:r>
    </w:p>
    <w:p>
      <w:pPr>
        <w:pStyle w:val="4"/>
        <w:widowControl/>
        <w:spacing w:before="0" w:after="174" w:line="265" w:lineRule="auto"/>
        <w:ind w:left="132" w:hanging="10"/>
        <w:jc w:val="left"/>
        <w:rPr>
          <w:rFonts w:ascii="宋体" w:hAnsi="宋体" w:cs="宋体"/>
          <w:highlight w:val="none"/>
        </w:rPr>
      </w:pPr>
      <w:bookmarkStart w:id="124" w:name="_Toc26057"/>
      <w:bookmarkStart w:id="125" w:name="_Toc527900650"/>
      <w:bookmarkStart w:id="126" w:name="_Toc16297"/>
      <w:r>
        <w:rPr>
          <w:rFonts w:hint="eastAsia" w:ascii="宋体" w:hAnsi="宋体" w:cs="宋体"/>
          <w:spacing w:val="0"/>
          <w:highlight w:val="none"/>
        </w:rPr>
        <w:t>7.2</w:t>
      </w:r>
      <w:r>
        <w:rPr>
          <w:rFonts w:hint="eastAsia" w:ascii="宋体" w:hAnsi="宋体" w:cs="宋体"/>
          <w:highlight w:val="none"/>
        </w:rPr>
        <w:t>评标结果异议</w:t>
      </w:r>
      <w:bookmarkEnd w:id="124"/>
      <w:bookmarkEnd w:id="125"/>
      <w:bookmarkEnd w:id="126"/>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投标人或者其他利害关系人对评标结果有异议的，应当在中标候选人公示期间提出。招标人将在收到异议之日起3日内作出答复；作出答复前，将暂停招标投标活动。</w:t>
      </w:r>
    </w:p>
    <w:p>
      <w:pPr>
        <w:pStyle w:val="4"/>
        <w:widowControl/>
        <w:spacing w:before="0" w:after="174" w:line="265" w:lineRule="auto"/>
        <w:ind w:left="132" w:hanging="10"/>
        <w:jc w:val="left"/>
        <w:rPr>
          <w:rFonts w:ascii="宋体" w:hAnsi="宋体" w:cs="宋体"/>
          <w:highlight w:val="none"/>
        </w:rPr>
      </w:pPr>
      <w:bookmarkStart w:id="127" w:name="_Toc527900651"/>
      <w:bookmarkStart w:id="128" w:name="_Toc15138"/>
      <w:bookmarkStart w:id="129" w:name="_Toc30073"/>
      <w:r>
        <w:rPr>
          <w:rFonts w:hint="eastAsia" w:ascii="宋体" w:hAnsi="宋体" w:cs="宋体"/>
          <w:spacing w:val="0"/>
          <w:highlight w:val="none"/>
        </w:rPr>
        <w:t>7.3</w:t>
      </w:r>
      <w:r>
        <w:rPr>
          <w:rFonts w:hint="eastAsia" w:ascii="宋体" w:hAnsi="宋体" w:cs="宋体"/>
          <w:highlight w:val="none"/>
        </w:rPr>
        <w:t>中标候选人履约能力审查</w:t>
      </w:r>
      <w:bookmarkEnd w:id="127"/>
      <w:bookmarkEnd w:id="128"/>
      <w:bookmarkEnd w:id="129"/>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4"/>
        <w:widowControl/>
        <w:spacing w:before="0" w:after="174" w:line="265" w:lineRule="auto"/>
        <w:ind w:left="132" w:hanging="10"/>
        <w:jc w:val="left"/>
        <w:rPr>
          <w:rFonts w:ascii="宋体" w:hAnsi="宋体" w:cs="宋体"/>
          <w:highlight w:val="none"/>
        </w:rPr>
      </w:pPr>
      <w:bookmarkStart w:id="130" w:name="_Toc527900652"/>
      <w:bookmarkStart w:id="131" w:name="_Toc2160"/>
      <w:bookmarkStart w:id="132" w:name="_Toc17456"/>
      <w:r>
        <w:rPr>
          <w:rFonts w:hint="eastAsia" w:ascii="宋体" w:hAnsi="宋体" w:cs="宋体"/>
          <w:spacing w:val="0"/>
          <w:highlight w:val="none"/>
        </w:rPr>
        <w:t xml:space="preserve">7.4 </w:t>
      </w:r>
      <w:r>
        <w:rPr>
          <w:rFonts w:hint="eastAsia" w:ascii="宋体" w:hAnsi="宋体" w:cs="宋体"/>
          <w:highlight w:val="none"/>
        </w:rPr>
        <w:t>定标</w:t>
      </w:r>
      <w:bookmarkEnd w:id="130"/>
      <w:bookmarkEnd w:id="131"/>
      <w:bookmarkEnd w:id="132"/>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按照投标人须知前附表的规定，招标人或招标人授权的评标委员会依法确定中标人。</w:t>
      </w:r>
    </w:p>
    <w:p>
      <w:pPr>
        <w:pStyle w:val="4"/>
        <w:widowControl/>
        <w:spacing w:before="0" w:after="174" w:line="265" w:lineRule="auto"/>
        <w:ind w:left="132" w:hanging="10"/>
        <w:jc w:val="left"/>
        <w:rPr>
          <w:rFonts w:ascii="宋体" w:hAnsi="宋体" w:cs="宋体"/>
          <w:highlight w:val="none"/>
        </w:rPr>
      </w:pPr>
      <w:bookmarkStart w:id="133" w:name="_Toc16333"/>
      <w:bookmarkStart w:id="134" w:name="_Toc2027"/>
      <w:bookmarkStart w:id="135" w:name="_Toc527900653"/>
      <w:r>
        <w:rPr>
          <w:rFonts w:hint="eastAsia" w:ascii="宋体" w:hAnsi="宋体" w:cs="宋体"/>
          <w:spacing w:val="0"/>
          <w:highlight w:val="none"/>
        </w:rPr>
        <w:t xml:space="preserve">7.5 </w:t>
      </w:r>
      <w:r>
        <w:rPr>
          <w:rFonts w:hint="eastAsia" w:ascii="宋体" w:hAnsi="宋体" w:cs="宋体"/>
          <w:highlight w:val="none"/>
        </w:rPr>
        <w:t>中标通知</w:t>
      </w:r>
      <w:bookmarkEnd w:id="133"/>
      <w:bookmarkEnd w:id="134"/>
      <w:bookmarkEnd w:id="135"/>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在本章第 3.3 款规定的投标有效期内，招标人以书面形式向中标人发出中标通知书，同时将中标结果通知未中标的投标人。</w:t>
      </w:r>
    </w:p>
    <w:p>
      <w:pPr>
        <w:pStyle w:val="4"/>
        <w:widowControl/>
        <w:spacing w:before="0" w:after="174" w:line="265" w:lineRule="auto"/>
        <w:ind w:left="132" w:hanging="10"/>
        <w:jc w:val="left"/>
        <w:rPr>
          <w:rFonts w:ascii="宋体" w:hAnsi="宋体" w:cs="宋体"/>
          <w:highlight w:val="none"/>
        </w:rPr>
      </w:pPr>
      <w:bookmarkStart w:id="136" w:name="_Toc29047"/>
      <w:bookmarkStart w:id="137" w:name="_Toc24734"/>
      <w:bookmarkStart w:id="138" w:name="_Toc527900654"/>
      <w:r>
        <w:rPr>
          <w:rFonts w:hint="eastAsia" w:ascii="宋体" w:hAnsi="宋体" w:cs="宋体"/>
          <w:spacing w:val="0"/>
          <w:highlight w:val="none"/>
        </w:rPr>
        <w:t xml:space="preserve">7.6 </w:t>
      </w:r>
      <w:r>
        <w:rPr>
          <w:rFonts w:hint="eastAsia" w:ascii="宋体" w:hAnsi="宋体" w:cs="宋体"/>
          <w:highlight w:val="none"/>
        </w:rPr>
        <w:t>履约保证金</w:t>
      </w:r>
      <w:bookmarkEnd w:id="136"/>
      <w:bookmarkEnd w:id="137"/>
      <w:bookmarkEnd w:id="138"/>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2%。联合体中标的，其履约保证金以联合体各方或者联合体中牵头人的名义提交。</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7.6.2 中标人不能按本章第7.6.1项要求提交履约保证金的，视为放弃中标，其投标保证金不予退还，给招标人造成的损失超过投标保证金数额的，中标人还应当对超过部分予以赔偿。</w:t>
      </w:r>
    </w:p>
    <w:p>
      <w:pPr>
        <w:pStyle w:val="4"/>
        <w:widowControl/>
        <w:spacing w:before="0" w:after="174" w:line="265" w:lineRule="auto"/>
        <w:ind w:left="132" w:hanging="10"/>
        <w:jc w:val="left"/>
        <w:rPr>
          <w:rFonts w:ascii="宋体" w:hAnsi="宋体" w:cs="宋体"/>
          <w:spacing w:val="0"/>
          <w:highlight w:val="none"/>
        </w:rPr>
      </w:pPr>
      <w:bookmarkStart w:id="139" w:name="_Toc25159"/>
      <w:bookmarkStart w:id="140" w:name="_Toc8797"/>
      <w:bookmarkStart w:id="141" w:name="_Toc527900655"/>
      <w:r>
        <w:rPr>
          <w:rFonts w:hint="eastAsia" w:ascii="宋体" w:hAnsi="宋体" w:cs="宋体"/>
          <w:spacing w:val="0"/>
          <w:highlight w:val="none"/>
        </w:rPr>
        <w:t xml:space="preserve">7.7 </w:t>
      </w:r>
      <w:r>
        <w:rPr>
          <w:rFonts w:hint="eastAsia" w:ascii="宋体" w:hAnsi="宋体" w:cs="宋体"/>
          <w:highlight w:val="none"/>
        </w:rPr>
        <w:t>签订合同</w:t>
      </w:r>
      <w:bookmarkEnd w:id="139"/>
      <w:bookmarkEnd w:id="140"/>
      <w:bookmarkEnd w:id="141"/>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7.7.2 发出中标通知书后，招标人无正当理由拒签合同，或者在签订合同时向中标人提出附加条件的，招标人向中标人退还投标保证金；给中标人造成损失的，还应当赔偿损失。</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7.7.3 联合体中标的，联合体各方应当共同与招标人签订合同，就中标项目向招标人承担连带责任。</w:t>
      </w:r>
    </w:p>
    <w:p>
      <w:pPr>
        <w:pStyle w:val="3"/>
        <w:rPr>
          <w:rFonts w:ascii="宋体" w:hAnsi="宋体" w:cs="宋体"/>
          <w:szCs w:val="24"/>
          <w:highlight w:val="none"/>
        </w:rPr>
      </w:pPr>
      <w:bookmarkStart w:id="142" w:name="_Toc527900656"/>
      <w:bookmarkStart w:id="143" w:name="_Toc17846"/>
      <w:r>
        <w:rPr>
          <w:rFonts w:hint="eastAsia" w:ascii="宋体" w:hAnsi="宋体" w:cs="宋体"/>
          <w:szCs w:val="24"/>
          <w:highlight w:val="none"/>
        </w:rPr>
        <w:t>8. 纪律和监督</w:t>
      </w:r>
      <w:bookmarkEnd w:id="142"/>
      <w:bookmarkEnd w:id="143"/>
    </w:p>
    <w:p>
      <w:pPr>
        <w:pStyle w:val="4"/>
        <w:widowControl/>
        <w:spacing w:before="0" w:after="174" w:line="265" w:lineRule="auto"/>
        <w:ind w:left="132" w:hanging="10"/>
        <w:jc w:val="left"/>
        <w:rPr>
          <w:rFonts w:ascii="宋体" w:hAnsi="宋体" w:cs="宋体"/>
          <w:highlight w:val="none"/>
        </w:rPr>
      </w:pPr>
      <w:bookmarkStart w:id="144" w:name="_Toc25181"/>
      <w:bookmarkStart w:id="145" w:name="_Toc527900657"/>
      <w:bookmarkStart w:id="146" w:name="_Toc2398"/>
      <w:r>
        <w:rPr>
          <w:rFonts w:hint="eastAsia" w:ascii="宋体" w:hAnsi="宋体" w:cs="宋体"/>
          <w:spacing w:val="0"/>
          <w:highlight w:val="none"/>
        </w:rPr>
        <w:t xml:space="preserve">8.1 </w:t>
      </w:r>
      <w:r>
        <w:rPr>
          <w:rFonts w:hint="eastAsia" w:ascii="宋体" w:hAnsi="宋体" w:cs="宋体"/>
          <w:highlight w:val="none"/>
        </w:rPr>
        <w:t>对招标人的纪律要求</w:t>
      </w:r>
      <w:bookmarkEnd w:id="144"/>
      <w:bookmarkEnd w:id="145"/>
      <w:bookmarkEnd w:id="146"/>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招标人不得泄露招标投标活动中应当保密的情况和资料，不得与投标人串通损害国家利益、社会公共利益或者他人合法权益。</w:t>
      </w:r>
    </w:p>
    <w:p>
      <w:pPr>
        <w:pStyle w:val="4"/>
        <w:widowControl/>
        <w:spacing w:before="0" w:after="174" w:line="265" w:lineRule="auto"/>
        <w:ind w:left="132" w:hanging="10"/>
        <w:jc w:val="left"/>
        <w:rPr>
          <w:rFonts w:ascii="宋体" w:hAnsi="宋体" w:cs="宋体"/>
          <w:highlight w:val="none"/>
        </w:rPr>
      </w:pPr>
      <w:bookmarkStart w:id="147" w:name="_Toc23756"/>
      <w:bookmarkStart w:id="148" w:name="_Toc30471"/>
      <w:bookmarkStart w:id="149" w:name="_Toc527900658"/>
      <w:r>
        <w:rPr>
          <w:rFonts w:hint="eastAsia" w:ascii="宋体" w:hAnsi="宋体" w:cs="宋体"/>
          <w:spacing w:val="0"/>
          <w:highlight w:val="none"/>
        </w:rPr>
        <w:t xml:space="preserve">8.2 </w:t>
      </w:r>
      <w:r>
        <w:rPr>
          <w:rFonts w:hint="eastAsia" w:ascii="宋体" w:hAnsi="宋体" w:cs="宋体"/>
          <w:highlight w:val="none"/>
        </w:rPr>
        <w:t>对投标人的纪律要求</w:t>
      </w:r>
      <w:bookmarkEnd w:id="147"/>
      <w:bookmarkEnd w:id="148"/>
      <w:bookmarkEnd w:id="149"/>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widowControl/>
        <w:spacing w:before="0" w:after="174" w:line="265" w:lineRule="auto"/>
        <w:ind w:left="132" w:hanging="10"/>
        <w:jc w:val="left"/>
        <w:rPr>
          <w:rFonts w:ascii="宋体" w:hAnsi="宋体" w:cs="宋体"/>
          <w:spacing w:val="0"/>
          <w:highlight w:val="none"/>
        </w:rPr>
      </w:pPr>
      <w:bookmarkStart w:id="150" w:name="_Toc15640"/>
      <w:bookmarkStart w:id="151" w:name="_Toc527900659"/>
      <w:bookmarkStart w:id="152" w:name="_Toc3708"/>
      <w:r>
        <w:rPr>
          <w:rFonts w:hint="eastAsia" w:ascii="宋体" w:hAnsi="宋体" w:cs="宋体"/>
          <w:spacing w:val="0"/>
          <w:highlight w:val="none"/>
        </w:rPr>
        <w:t xml:space="preserve">8.3 </w:t>
      </w:r>
      <w:r>
        <w:rPr>
          <w:rFonts w:hint="eastAsia" w:ascii="宋体" w:hAnsi="宋体" w:cs="宋体"/>
          <w:highlight w:val="none"/>
        </w:rPr>
        <w:t>对评标委员会成员的纪律要求</w:t>
      </w:r>
      <w:bookmarkEnd w:id="150"/>
      <w:bookmarkEnd w:id="151"/>
      <w:bookmarkEnd w:id="152"/>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4"/>
        <w:widowControl/>
        <w:spacing w:before="0" w:after="174" w:line="265" w:lineRule="auto"/>
        <w:ind w:left="132" w:hanging="10"/>
        <w:jc w:val="left"/>
        <w:rPr>
          <w:rFonts w:ascii="宋体" w:hAnsi="宋体" w:cs="宋体"/>
          <w:highlight w:val="none"/>
        </w:rPr>
      </w:pPr>
      <w:bookmarkStart w:id="153" w:name="_Toc23921"/>
      <w:bookmarkStart w:id="154" w:name="_Toc21224"/>
      <w:bookmarkStart w:id="155" w:name="_Toc527900660"/>
      <w:r>
        <w:rPr>
          <w:rFonts w:hint="eastAsia" w:ascii="宋体" w:hAnsi="宋体" w:cs="宋体"/>
          <w:spacing w:val="0"/>
          <w:highlight w:val="none"/>
        </w:rPr>
        <w:t>8.4</w:t>
      </w:r>
      <w:r>
        <w:rPr>
          <w:rFonts w:hint="eastAsia" w:ascii="宋体" w:hAnsi="宋体" w:cs="宋体"/>
          <w:highlight w:val="none"/>
        </w:rPr>
        <w:t xml:space="preserve"> 对与评标活动有关的工作人员的纪律要求</w:t>
      </w:r>
      <w:bookmarkEnd w:id="153"/>
      <w:bookmarkEnd w:id="154"/>
      <w:bookmarkEnd w:id="155"/>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与评标活动有关的工作人员不得收受他人的财物或者其他好处，不得向他人透露对投标文件的评审和比较、中标候选人的推荐情况以及评标有关的其他情况。在</w:t>
      </w:r>
      <w:r>
        <w:rPr>
          <w:rFonts w:hint="eastAsia" w:ascii="宋体" w:hAnsi="宋体" w:cs="宋体"/>
          <w:sz w:val="24"/>
          <w:highlight w:val="none"/>
        </w:rPr>
        <w:t>评标活动中，与评标活动有关的工作人员不得擅离职守，影响评标程序正常进行。</w:t>
      </w:r>
    </w:p>
    <w:p>
      <w:pPr>
        <w:pStyle w:val="4"/>
        <w:widowControl/>
        <w:spacing w:before="0" w:after="174" w:line="265" w:lineRule="auto"/>
        <w:ind w:left="132" w:hanging="10"/>
        <w:jc w:val="left"/>
        <w:rPr>
          <w:rFonts w:ascii="宋体" w:hAnsi="宋体" w:cs="宋体"/>
          <w:spacing w:val="0"/>
          <w:highlight w:val="none"/>
        </w:rPr>
      </w:pPr>
      <w:bookmarkStart w:id="156" w:name="_Toc527900661"/>
      <w:bookmarkStart w:id="157" w:name="_Toc19637"/>
      <w:bookmarkStart w:id="158" w:name="_Toc15584"/>
      <w:r>
        <w:rPr>
          <w:rFonts w:hint="eastAsia" w:ascii="宋体" w:hAnsi="宋体" w:cs="宋体"/>
          <w:spacing w:val="0"/>
          <w:highlight w:val="none"/>
        </w:rPr>
        <w:t>8.5 异议和投诉</w:t>
      </w:r>
      <w:bookmarkEnd w:id="156"/>
      <w:bookmarkEnd w:id="157"/>
      <w:bookmarkEnd w:id="158"/>
    </w:p>
    <w:p>
      <w:pPr>
        <w:wordWrap w:val="0"/>
        <w:topLinePunct/>
        <w:autoSpaceDN w:val="0"/>
        <w:adjustRightInd w:val="0"/>
        <w:snapToGrid w:val="0"/>
        <w:spacing w:line="360" w:lineRule="auto"/>
        <w:ind w:firstLine="480" w:firstLineChars="200"/>
        <w:outlineLvl w:val="3"/>
        <w:rPr>
          <w:rFonts w:ascii="宋体" w:hAnsi="宋体"/>
          <w:sz w:val="24"/>
          <w:highlight w:val="none"/>
        </w:rPr>
      </w:pPr>
      <w:bookmarkStart w:id="159" w:name="_Toc527900662"/>
      <w:r>
        <w:rPr>
          <w:rFonts w:hint="eastAsia" w:ascii="宋体" w:hAnsi="宋体"/>
          <w:sz w:val="24"/>
          <w:highlight w:val="none"/>
        </w:rPr>
        <w:t>8</w:t>
      </w:r>
      <w:r>
        <w:rPr>
          <w:rFonts w:ascii="宋体" w:hAnsi="宋体"/>
          <w:sz w:val="24"/>
          <w:highlight w:val="none"/>
        </w:rPr>
        <w:t>.5.1异议</w:t>
      </w:r>
    </w:p>
    <w:p>
      <w:pPr>
        <w:wordWrap w:val="0"/>
        <w:topLinePunct/>
        <w:autoSpaceDN w:val="0"/>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1）潜在</w:t>
      </w:r>
      <w:r>
        <w:rPr>
          <w:rFonts w:hint="eastAsia" w:ascii="宋体" w:hAnsi="宋体"/>
          <w:sz w:val="24"/>
          <w:highlight w:val="none"/>
        </w:rPr>
        <w:t>投标</w:t>
      </w:r>
      <w:r>
        <w:rPr>
          <w:rFonts w:ascii="宋体" w:hAnsi="宋体"/>
          <w:sz w:val="24"/>
          <w:highlight w:val="none"/>
        </w:rPr>
        <w:t>人或者其他利害关系人对招标文件有异议的，应当在投标截止时间10</w:t>
      </w:r>
      <w:r>
        <w:rPr>
          <w:rFonts w:hint="eastAsia" w:ascii="宋体" w:hAnsi="宋体"/>
          <w:sz w:val="24"/>
          <w:highlight w:val="none"/>
        </w:rPr>
        <w:t>日前以书面形式向招标人提出。招标人将在收到异议之日起</w:t>
      </w:r>
      <w:r>
        <w:rPr>
          <w:rFonts w:ascii="宋体" w:hAnsi="宋体"/>
          <w:sz w:val="24"/>
          <w:highlight w:val="none"/>
        </w:rPr>
        <w:t>3</w:t>
      </w:r>
      <w:r>
        <w:rPr>
          <w:rFonts w:hint="eastAsia" w:ascii="宋体" w:hAnsi="宋体"/>
          <w:sz w:val="24"/>
          <w:highlight w:val="none"/>
        </w:rPr>
        <w:t>日内作出书面答复；作出答复前，暂停招标投标活动。</w:t>
      </w:r>
    </w:p>
    <w:p>
      <w:pPr>
        <w:wordWrap w:val="0"/>
        <w:topLinePunct/>
        <w:autoSpaceDN w:val="0"/>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2）投标人认为开标不符合有关规定的，应当在开标</w:t>
      </w:r>
      <w:r>
        <w:rPr>
          <w:rFonts w:hint="eastAsia" w:ascii="宋体" w:hAnsi="宋体"/>
          <w:sz w:val="24"/>
          <w:highlight w:val="none"/>
        </w:rPr>
        <w:t>时</w:t>
      </w:r>
      <w:r>
        <w:rPr>
          <w:rFonts w:ascii="宋体" w:hAnsi="宋体"/>
          <w:sz w:val="24"/>
          <w:highlight w:val="none"/>
        </w:rPr>
        <w:t>提出异议。招标人将当场对异议给</w:t>
      </w:r>
      <w:r>
        <w:rPr>
          <w:rFonts w:hint="eastAsia" w:ascii="宋体" w:hAnsi="宋体"/>
          <w:sz w:val="24"/>
          <w:highlight w:val="none"/>
        </w:rPr>
        <w:t>予处理或者告知处理的办法。异议和答复应记入开标记录或者制作专门记录以存档备查。</w:t>
      </w:r>
    </w:p>
    <w:p>
      <w:pPr>
        <w:wordWrap w:val="0"/>
        <w:topLinePunct/>
        <w:autoSpaceDN w:val="0"/>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3）投标人及其他利害关系人对评标结果有异议的，应当在中标候选人公示期内以书面形式向招标人提出。招标人将在收到异议之日起3</w:t>
      </w:r>
      <w:r>
        <w:rPr>
          <w:rFonts w:hint="eastAsia" w:ascii="宋体" w:hAnsi="宋体"/>
          <w:sz w:val="24"/>
          <w:highlight w:val="none"/>
        </w:rPr>
        <w:t>日内作出书面答复；作出答复前，暂停招标投标活动。</w:t>
      </w:r>
    </w:p>
    <w:p>
      <w:pPr>
        <w:wordWrap w:val="0"/>
        <w:topLinePunct/>
        <w:autoSpaceDN w:val="0"/>
        <w:adjustRightInd w:val="0"/>
        <w:snapToGrid w:val="0"/>
        <w:spacing w:line="360" w:lineRule="auto"/>
        <w:ind w:firstLine="480" w:firstLineChars="200"/>
        <w:outlineLvl w:val="3"/>
        <w:rPr>
          <w:rFonts w:ascii="宋体" w:hAnsi="宋体"/>
          <w:color w:val="000000"/>
          <w:sz w:val="24"/>
          <w:highlight w:val="none"/>
        </w:rPr>
      </w:pPr>
      <w:r>
        <w:rPr>
          <w:rFonts w:hint="eastAsia" w:ascii="宋体" w:hAnsi="宋体"/>
          <w:color w:val="000000"/>
          <w:sz w:val="24"/>
          <w:highlight w:val="none"/>
        </w:rPr>
        <w:t>8</w:t>
      </w:r>
      <w:r>
        <w:rPr>
          <w:rFonts w:ascii="宋体" w:hAnsi="宋体"/>
          <w:color w:val="000000"/>
          <w:sz w:val="24"/>
          <w:highlight w:val="none"/>
        </w:rPr>
        <w:t>.5.2投诉</w:t>
      </w:r>
    </w:p>
    <w:p>
      <w:pPr>
        <w:wordWrap w:val="0"/>
        <w:topLinePunct/>
        <w:autoSpaceDN w:val="0"/>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投标人或者其他利害关系人认为招标投标活动不符合法律、行政法规和招标文件规定的，可以自知道或者应当知道之日起</w:t>
      </w:r>
      <w:r>
        <w:rPr>
          <w:rFonts w:ascii="宋体" w:hAnsi="宋体"/>
          <w:color w:val="000000"/>
          <w:sz w:val="24"/>
          <w:highlight w:val="none"/>
        </w:rPr>
        <w:t>10日内向有关行政监督部门投诉。投诉应当有明确的请求和必要的证明资料，具体要求按国家、省及</w:t>
      </w:r>
      <w:r>
        <w:rPr>
          <w:rFonts w:hint="eastAsia" w:ascii="宋体" w:hAnsi="宋体"/>
          <w:color w:val="000000"/>
          <w:sz w:val="24"/>
          <w:highlight w:val="none"/>
        </w:rPr>
        <w:t>当地招投标主管部门制定的规定。就招标文件、开标和评标结果投诉的，应当先向招标人提出异议，异议答复期不计算在前款规定的期限内。</w:t>
      </w:r>
    </w:p>
    <w:p>
      <w:pPr>
        <w:wordWrap w:val="0"/>
        <w:topLinePunct/>
        <w:autoSpaceDN w:val="0"/>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上述时限最后一日如遇国家法定休假日的，顺延至法定休假日后的第一个工作日。</w:t>
      </w:r>
    </w:p>
    <w:p>
      <w:pPr>
        <w:wordWrap w:val="0"/>
        <w:topLinePunct/>
        <w:autoSpaceDN w:val="0"/>
        <w:adjustRightInd w:val="0"/>
        <w:snapToGrid w:val="0"/>
        <w:spacing w:line="360" w:lineRule="auto"/>
        <w:ind w:firstLine="480" w:firstLineChars="200"/>
        <w:outlineLvl w:val="3"/>
        <w:rPr>
          <w:rFonts w:hint="default" w:ascii="宋体" w:hAnsi="宋体" w:eastAsia="宋体" w:cs="Times New Roman"/>
          <w:color w:val="000000"/>
          <w:sz w:val="24"/>
          <w:highlight w:val="none"/>
          <w:lang w:val="en-US" w:eastAsia="zh-CN"/>
        </w:rPr>
      </w:pPr>
      <w:r>
        <w:rPr>
          <w:rFonts w:hint="default" w:ascii="宋体" w:hAnsi="宋体" w:eastAsia="宋体" w:cs="Times New Roman"/>
          <w:color w:val="000000"/>
          <w:sz w:val="24"/>
          <w:highlight w:val="none"/>
          <w:lang w:val="en-US" w:eastAsia="zh-CN"/>
        </w:rPr>
        <w:t>8.6</w:t>
      </w:r>
      <w:r>
        <w:rPr>
          <w:rFonts w:hint="eastAsia" w:ascii="宋体" w:hAnsi="宋体" w:eastAsia="宋体" w:cs="Times New Roman"/>
          <w:color w:val="000000"/>
          <w:sz w:val="24"/>
          <w:highlight w:val="none"/>
          <w:lang w:val="en-US" w:eastAsia="zh-CN"/>
        </w:rPr>
        <w:t>异议（质疑）</w:t>
      </w:r>
    </w:p>
    <w:p>
      <w:pPr>
        <w:wordWrap w:val="0"/>
        <w:topLinePunct/>
        <w:autoSpaceDN w:val="0"/>
        <w:adjustRightInd w:val="0"/>
        <w:snapToGrid w:val="0"/>
        <w:spacing w:line="360" w:lineRule="auto"/>
        <w:ind w:firstLine="480" w:firstLineChars="200"/>
        <w:outlineLvl w:val="3"/>
        <w:rPr>
          <w:rFonts w:hint="default" w:ascii="宋体" w:hAnsi="宋体" w:eastAsia="宋体" w:cs="Times New Roman"/>
          <w:color w:val="000000"/>
          <w:sz w:val="24"/>
          <w:highlight w:val="none"/>
        </w:rPr>
      </w:pPr>
      <w:r>
        <w:rPr>
          <w:rFonts w:hint="eastAsia" w:ascii="宋体" w:hAnsi="宋体" w:eastAsia="宋体" w:cs="Times New Roman"/>
          <w:color w:val="000000"/>
          <w:sz w:val="24"/>
          <w:highlight w:val="none"/>
          <w:lang w:val="en-US" w:eastAsia="zh-CN"/>
        </w:rPr>
        <w:t xml:space="preserve"> </w:t>
      </w:r>
      <w:r>
        <w:rPr>
          <w:rFonts w:hint="default" w:ascii="宋体" w:hAnsi="宋体" w:eastAsia="宋体" w:cs="Times New Roman"/>
          <w:color w:val="000000"/>
          <w:sz w:val="24"/>
          <w:highlight w:val="none"/>
        </w:rPr>
        <w:t>投标人和其他利害关系人认为本次招</w:t>
      </w:r>
      <w:r>
        <w:rPr>
          <w:rFonts w:hint="default" w:ascii="宋体" w:hAnsi="宋体" w:eastAsia="宋体" w:cs="Times New Roman"/>
          <w:color w:val="000000"/>
          <w:sz w:val="24"/>
          <w:highlight w:val="none"/>
          <w:lang w:eastAsia="zh-CN"/>
        </w:rPr>
        <w:t>投</w:t>
      </w:r>
      <w:r>
        <w:rPr>
          <w:rFonts w:hint="default" w:ascii="宋体" w:hAnsi="宋体" w:eastAsia="宋体" w:cs="Times New Roman"/>
          <w:color w:val="000000"/>
          <w:sz w:val="24"/>
          <w:highlight w:val="none"/>
        </w:rPr>
        <w:t>标活动违反法律、法规和规章规定的，以书面形式向</w:t>
      </w:r>
      <w:r>
        <w:rPr>
          <w:rFonts w:hint="default" w:ascii="宋体" w:hAnsi="宋体" w:eastAsia="宋体" w:cs="Times New Roman"/>
          <w:color w:val="000000"/>
          <w:sz w:val="24"/>
          <w:highlight w:val="none"/>
          <w:lang w:val="en-US" w:eastAsia="zh-CN"/>
        </w:rPr>
        <w:t>招标</w:t>
      </w:r>
      <w:r>
        <w:rPr>
          <w:rFonts w:hint="default" w:ascii="宋体" w:hAnsi="宋体" w:eastAsia="宋体" w:cs="Times New Roman"/>
          <w:color w:val="000000"/>
          <w:sz w:val="24"/>
          <w:highlight w:val="none"/>
        </w:rPr>
        <w:t>人</w:t>
      </w:r>
      <w:r>
        <w:rPr>
          <w:rFonts w:hint="default" w:ascii="宋体" w:hAnsi="宋体" w:eastAsia="宋体" w:cs="Times New Roman"/>
          <w:color w:val="000000"/>
          <w:sz w:val="24"/>
          <w:highlight w:val="none"/>
          <w:lang w:eastAsia="zh-CN"/>
        </w:rPr>
        <w:t>或</w:t>
      </w:r>
      <w:r>
        <w:rPr>
          <w:rFonts w:hint="default" w:ascii="宋体" w:hAnsi="宋体" w:eastAsia="宋体" w:cs="Times New Roman"/>
          <w:color w:val="000000"/>
          <w:sz w:val="24"/>
          <w:highlight w:val="none"/>
          <w:lang w:val="en-US" w:eastAsia="zh-CN"/>
        </w:rPr>
        <w:t>其</w:t>
      </w:r>
      <w:r>
        <w:rPr>
          <w:rFonts w:hint="default" w:ascii="宋体" w:hAnsi="宋体" w:eastAsia="宋体" w:cs="Times New Roman"/>
          <w:color w:val="000000"/>
          <w:sz w:val="24"/>
          <w:highlight w:val="none"/>
        </w:rPr>
        <w:t>代理机构提出</w:t>
      </w:r>
      <w:r>
        <w:rPr>
          <w:rFonts w:hint="default" w:ascii="宋体" w:hAnsi="宋体" w:eastAsia="宋体" w:cs="Times New Roman"/>
          <w:color w:val="000000"/>
          <w:sz w:val="24"/>
          <w:highlight w:val="none"/>
          <w:lang w:eastAsia="zh-CN"/>
        </w:rPr>
        <w:t>异议（</w:t>
      </w:r>
      <w:r>
        <w:rPr>
          <w:rFonts w:hint="default" w:ascii="宋体" w:hAnsi="宋体" w:eastAsia="宋体" w:cs="Times New Roman"/>
          <w:color w:val="000000"/>
          <w:sz w:val="24"/>
          <w:highlight w:val="none"/>
        </w:rPr>
        <w:t>质疑</w:t>
      </w:r>
      <w:r>
        <w:rPr>
          <w:rFonts w:hint="default" w:ascii="宋体" w:hAnsi="宋体" w:eastAsia="宋体" w:cs="Times New Roman"/>
          <w:color w:val="000000"/>
          <w:sz w:val="24"/>
          <w:highlight w:val="none"/>
          <w:lang w:eastAsia="zh-CN"/>
        </w:rPr>
        <w:t>）；</w:t>
      </w:r>
      <w:r>
        <w:rPr>
          <w:rFonts w:hint="default" w:ascii="宋体" w:hAnsi="宋体" w:eastAsia="宋体" w:cs="Times New Roman"/>
          <w:color w:val="000000"/>
          <w:sz w:val="24"/>
          <w:highlight w:val="none"/>
        </w:rPr>
        <w:t>对</w:t>
      </w:r>
      <w:r>
        <w:rPr>
          <w:rFonts w:hint="default" w:ascii="宋体" w:hAnsi="宋体" w:eastAsia="宋体" w:cs="Times New Roman"/>
          <w:color w:val="000000"/>
          <w:sz w:val="24"/>
          <w:highlight w:val="none"/>
          <w:lang w:val="en-US" w:eastAsia="zh-CN"/>
        </w:rPr>
        <w:t>招标人</w:t>
      </w:r>
      <w:r>
        <w:rPr>
          <w:rFonts w:hint="default" w:ascii="宋体" w:hAnsi="宋体" w:eastAsia="宋体" w:cs="Times New Roman"/>
          <w:color w:val="000000"/>
          <w:sz w:val="24"/>
          <w:highlight w:val="none"/>
        </w:rPr>
        <w:t>、代理机构的答复不满意或者</w:t>
      </w:r>
      <w:r>
        <w:rPr>
          <w:rFonts w:hint="default" w:ascii="宋体" w:hAnsi="宋体" w:eastAsia="宋体" w:cs="Times New Roman"/>
          <w:color w:val="000000"/>
          <w:sz w:val="24"/>
          <w:highlight w:val="none"/>
          <w:lang w:eastAsia="zh-CN"/>
        </w:rPr>
        <w:t>（采购人）</w:t>
      </w:r>
      <w:r>
        <w:rPr>
          <w:rFonts w:hint="default" w:ascii="宋体" w:hAnsi="宋体" w:eastAsia="宋体" w:cs="Times New Roman"/>
          <w:color w:val="000000"/>
          <w:sz w:val="24"/>
          <w:highlight w:val="none"/>
        </w:rPr>
        <w:t>、代理机构未作出答复的，可以向监督管理部门投诉。</w:t>
      </w:r>
    </w:p>
    <w:p>
      <w:pPr>
        <w:wordWrap w:val="0"/>
        <w:topLinePunct/>
        <w:autoSpaceDN w:val="0"/>
        <w:adjustRightInd w:val="0"/>
        <w:snapToGrid w:val="0"/>
        <w:spacing w:line="360" w:lineRule="auto"/>
        <w:ind w:firstLine="480" w:firstLineChars="200"/>
        <w:outlineLvl w:val="3"/>
        <w:rPr>
          <w:rFonts w:hint="default" w:ascii="宋体" w:hAnsi="宋体" w:eastAsia="宋体" w:cs="Times New Roman"/>
          <w:color w:val="000000"/>
          <w:sz w:val="24"/>
          <w:highlight w:val="none"/>
          <w:lang w:val="en-US" w:eastAsia="zh-CN"/>
        </w:rPr>
      </w:pPr>
      <w:r>
        <w:rPr>
          <w:rFonts w:hint="default" w:ascii="宋体" w:hAnsi="宋体" w:eastAsia="宋体" w:cs="Times New Roman"/>
          <w:color w:val="000000"/>
          <w:sz w:val="24"/>
          <w:highlight w:val="none"/>
          <w:lang w:val="en-US" w:eastAsia="zh-CN"/>
        </w:rPr>
        <w:t>1.</w:t>
      </w:r>
      <w:r>
        <w:rPr>
          <w:rFonts w:hint="default" w:ascii="宋体" w:hAnsi="宋体" w:eastAsia="宋体" w:cs="Times New Roman"/>
          <w:color w:val="000000"/>
          <w:sz w:val="24"/>
          <w:highlight w:val="none"/>
          <w:lang w:eastAsia="zh-CN"/>
        </w:rPr>
        <w:t>异议（</w:t>
      </w:r>
      <w:r>
        <w:rPr>
          <w:rFonts w:hint="default" w:ascii="宋体" w:hAnsi="宋体" w:eastAsia="宋体" w:cs="Times New Roman"/>
          <w:color w:val="000000"/>
          <w:sz w:val="24"/>
          <w:highlight w:val="none"/>
        </w:rPr>
        <w:t>质疑</w:t>
      </w:r>
      <w:r>
        <w:rPr>
          <w:rFonts w:hint="default" w:ascii="宋体" w:hAnsi="宋体" w:eastAsia="宋体" w:cs="Times New Roman"/>
          <w:color w:val="000000"/>
          <w:sz w:val="24"/>
          <w:highlight w:val="none"/>
          <w:lang w:eastAsia="zh-CN"/>
        </w:rPr>
        <w:t>）</w:t>
      </w:r>
      <w:r>
        <w:rPr>
          <w:rFonts w:hint="default" w:ascii="宋体" w:hAnsi="宋体" w:eastAsia="宋体" w:cs="Times New Roman"/>
          <w:color w:val="000000"/>
          <w:sz w:val="24"/>
          <w:highlight w:val="none"/>
        </w:rPr>
        <w:t>受理</w:t>
      </w:r>
      <w:r>
        <w:rPr>
          <w:rFonts w:hint="default" w:ascii="宋体" w:hAnsi="宋体" w:eastAsia="宋体" w:cs="Times New Roman"/>
          <w:color w:val="000000"/>
          <w:sz w:val="24"/>
          <w:highlight w:val="none"/>
          <w:lang w:eastAsia="zh-CN"/>
        </w:rPr>
        <w:t>单位</w:t>
      </w:r>
      <w:r>
        <w:rPr>
          <w:rFonts w:hint="default" w:ascii="宋体" w:hAnsi="宋体" w:eastAsia="宋体" w:cs="Times New Roman"/>
          <w:color w:val="000000"/>
          <w:sz w:val="24"/>
          <w:highlight w:val="none"/>
        </w:rPr>
        <w:t>：</w:t>
      </w:r>
      <w:r>
        <w:rPr>
          <w:rFonts w:hint="eastAsia" w:ascii="宋体" w:hAnsi="宋体" w:eastAsia="宋体" w:cs="Times New Roman"/>
          <w:color w:val="000000"/>
          <w:sz w:val="24"/>
          <w:highlight w:val="none"/>
          <w:lang w:val="en-US" w:eastAsia="zh-CN"/>
        </w:rPr>
        <w:t>浙江首信工程项目管理有限公司</w:t>
      </w:r>
    </w:p>
    <w:p>
      <w:pPr>
        <w:wordWrap w:val="0"/>
        <w:topLinePunct/>
        <w:autoSpaceDN w:val="0"/>
        <w:adjustRightInd w:val="0"/>
        <w:snapToGrid w:val="0"/>
        <w:spacing w:line="360" w:lineRule="auto"/>
        <w:ind w:firstLine="720" w:firstLineChars="300"/>
        <w:outlineLvl w:val="3"/>
        <w:rPr>
          <w:rFonts w:hint="default" w:ascii="宋体" w:hAnsi="宋体" w:eastAsia="宋体" w:cs="Times New Roman"/>
          <w:color w:val="000000"/>
          <w:sz w:val="24"/>
          <w:highlight w:val="none"/>
          <w:lang w:val="en-US" w:eastAsia="zh-CN"/>
        </w:rPr>
      </w:pPr>
      <w:r>
        <w:rPr>
          <w:rFonts w:hint="default" w:ascii="宋体" w:hAnsi="宋体" w:eastAsia="宋体" w:cs="Times New Roman"/>
          <w:color w:val="000000"/>
          <w:sz w:val="24"/>
          <w:highlight w:val="none"/>
          <w:lang w:eastAsia="zh-CN"/>
        </w:rPr>
        <w:t>异议（</w:t>
      </w:r>
      <w:r>
        <w:rPr>
          <w:rFonts w:hint="default" w:ascii="宋体" w:hAnsi="宋体" w:eastAsia="宋体" w:cs="Times New Roman"/>
          <w:color w:val="000000"/>
          <w:sz w:val="24"/>
          <w:highlight w:val="none"/>
        </w:rPr>
        <w:t>质疑</w:t>
      </w:r>
      <w:r>
        <w:rPr>
          <w:rFonts w:hint="default" w:ascii="宋体" w:hAnsi="宋体" w:eastAsia="宋体" w:cs="Times New Roman"/>
          <w:color w:val="000000"/>
          <w:sz w:val="24"/>
          <w:highlight w:val="none"/>
          <w:lang w:eastAsia="zh-CN"/>
        </w:rPr>
        <w:t>）</w:t>
      </w:r>
      <w:r>
        <w:rPr>
          <w:rFonts w:hint="default" w:ascii="宋体" w:hAnsi="宋体" w:eastAsia="宋体" w:cs="Times New Roman"/>
          <w:color w:val="000000"/>
          <w:sz w:val="24"/>
          <w:highlight w:val="none"/>
        </w:rPr>
        <w:t>受理地址：</w:t>
      </w:r>
      <w:r>
        <w:rPr>
          <w:rFonts w:hint="eastAsia" w:ascii="宋体" w:hAnsi="宋体" w:eastAsia="宋体" w:cs="Times New Roman"/>
          <w:color w:val="000000"/>
          <w:sz w:val="24"/>
          <w:highlight w:val="none"/>
          <w:lang w:eastAsia="zh-CN"/>
        </w:rPr>
        <w:t>瑞安东山街道东都花园29幢北小门2楼</w:t>
      </w:r>
    </w:p>
    <w:p>
      <w:pPr>
        <w:wordWrap w:val="0"/>
        <w:topLinePunct/>
        <w:autoSpaceDN w:val="0"/>
        <w:adjustRightInd w:val="0"/>
        <w:snapToGrid w:val="0"/>
        <w:spacing w:line="360" w:lineRule="auto"/>
        <w:ind w:firstLine="720" w:firstLineChars="300"/>
        <w:outlineLvl w:val="3"/>
        <w:rPr>
          <w:rFonts w:hint="default" w:ascii="宋体" w:hAnsi="宋体" w:eastAsia="宋体" w:cs="Times New Roman"/>
          <w:color w:val="000000"/>
          <w:sz w:val="24"/>
          <w:highlight w:val="none"/>
          <w:lang w:val="en-US" w:eastAsia="zh-CN"/>
        </w:rPr>
      </w:pPr>
      <w:r>
        <w:rPr>
          <w:rFonts w:hint="default" w:ascii="宋体" w:hAnsi="宋体" w:eastAsia="宋体" w:cs="Times New Roman"/>
          <w:color w:val="000000"/>
          <w:sz w:val="24"/>
          <w:highlight w:val="none"/>
          <w:lang w:eastAsia="zh-CN"/>
        </w:rPr>
        <w:t>异议（</w:t>
      </w:r>
      <w:r>
        <w:rPr>
          <w:rFonts w:hint="default" w:ascii="宋体" w:hAnsi="宋体" w:eastAsia="宋体" w:cs="Times New Roman"/>
          <w:color w:val="000000"/>
          <w:sz w:val="24"/>
          <w:highlight w:val="none"/>
        </w:rPr>
        <w:t>质疑</w:t>
      </w:r>
      <w:r>
        <w:rPr>
          <w:rFonts w:hint="default" w:ascii="宋体" w:hAnsi="宋体" w:eastAsia="宋体" w:cs="Times New Roman"/>
          <w:color w:val="000000"/>
          <w:sz w:val="24"/>
          <w:highlight w:val="none"/>
          <w:lang w:eastAsia="zh-CN"/>
        </w:rPr>
        <w:t>）</w:t>
      </w:r>
      <w:r>
        <w:rPr>
          <w:rFonts w:hint="default" w:ascii="宋体" w:hAnsi="宋体" w:eastAsia="宋体" w:cs="Times New Roman"/>
          <w:color w:val="000000"/>
          <w:sz w:val="24"/>
          <w:highlight w:val="none"/>
        </w:rPr>
        <w:t>受理电话：</w:t>
      </w:r>
      <w:r>
        <w:rPr>
          <w:rFonts w:hint="eastAsia" w:ascii="宋体" w:hAnsi="宋体" w:eastAsia="宋体" w:cs="Times New Roman"/>
          <w:color w:val="000000"/>
          <w:sz w:val="24"/>
          <w:highlight w:val="none"/>
          <w:lang w:val="en-US" w:eastAsia="zh-CN"/>
        </w:rPr>
        <w:t>0577-66805115</w:t>
      </w:r>
    </w:p>
    <w:p>
      <w:pPr>
        <w:wordWrap w:val="0"/>
        <w:topLinePunct/>
        <w:autoSpaceDN w:val="0"/>
        <w:adjustRightInd w:val="0"/>
        <w:snapToGrid w:val="0"/>
        <w:spacing w:line="360" w:lineRule="auto"/>
        <w:ind w:firstLine="480" w:firstLineChars="200"/>
        <w:outlineLvl w:val="3"/>
        <w:rPr>
          <w:rFonts w:hint="default" w:ascii="宋体" w:hAnsi="宋体" w:eastAsia="宋体" w:cs="Times New Roman"/>
          <w:color w:val="000000"/>
          <w:sz w:val="24"/>
          <w:highlight w:val="none"/>
          <w:lang w:val="en-US" w:eastAsia="zh-CN"/>
        </w:rPr>
      </w:pPr>
      <w:r>
        <w:rPr>
          <w:rFonts w:hint="default" w:ascii="宋体" w:hAnsi="宋体" w:eastAsia="宋体" w:cs="Times New Roman"/>
          <w:color w:val="000000"/>
          <w:sz w:val="24"/>
          <w:highlight w:val="none"/>
          <w:lang w:val="en-US" w:eastAsia="zh-CN"/>
        </w:rPr>
        <w:t>2.</w:t>
      </w:r>
      <w:r>
        <w:rPr>
          <w:rFonts w:hint="default" w:ascii="宋体" w:hAnsi="宋体" w:eastAsia="宋体" w:cs="Times New Roman"/>
          <w:color w:val="000000"/>
          <w:sz w:val="24"/>
          <w:highlight w:val="none"/>
          <w:lang w:eastAsia="zh-CN"/>
        </w:rPr>
        <w:t>异议（</w:t>
      </w:r>
      <w:r>
        <w:rPr>
          <w:rFonts w:hint="default" w:ascii="宋体" w:hAnsi="宋体" w:eastAsia="宋体" w:cs="Times New Roman"/>
          <w:color w:val="000000"/>
          <w:sz w:val="24"/>
          <w:highlight w:val="none"/>
        </w:rPr>
        <w:t>质疑</w:t>
      </w:r>
      <w:r>
        <w:rPr>
          <w:rFonts w:hint="default" w:ascii="宋体" w:hAnsi="宋体" w:eastAsia="宋体" w:cs="Times New Roman"/>
          <w:color w:val="000000"/>
          <w:sz w:val="24"/>
          <w:highlight w:val="none"/>
          <w:lang w:eastAsia="zh-CN"/>
        </w:rPr>
        <w:t>）</w:t>
      </w:r>
      <w:r>
        <w:rPr>
          <w:rFonts w:hint="default" w:ascii="宋体" w:hAnsi="宋体" w:eastAsia="宋体" w:cs="Times New Roman"/>
          <w:color w:val="000000"/>
          <w:sz w:val="24"/>
          <w:highlight w:val="none"/>
        </w:rPr>
        <w:t>受理</w:t>
      </w:r>
      <w:r>
        <w:rPr>
          <w:rFonts w:hint="default" w:ascii="宋体" w:hAnsi="宋体" w:eastAsia="宋体" w:cs="Times New Roman"/>
          <w:color w:val="000000"/>
          <w:sz w:val="24"/>
          <w:highlight w:val="none"/>
          <w:lang w:eastAsia="zh-CN"/>
        </w:rPr>
        <w:t>单位</w:t>
      </w:r>
      <w:r>
        <w:rPr>
          <w:rFonts w:hint="default" w:ascii="宋体" w:hAnsi="宋体" w:eastAsia="宋体" w:cs="Times New Roman"/>
          <w:color w:val="000000"/>
          <w:sz w:val="24"/>
          <w:highlight w:val="none"/>
        </w:rPr>
        <w:t>：</w:t>
      </w:r>
      <w:r>
        <w:rPr>
          <w:rFonts w:hint="default" w:ascii="宋体" w:hAnsi="宋体" w:eastAsia="宋体" w:cs="Times New Roman"/>
          <w:color w:val="000000"/>
          <w:sz w:val="24"/>
          <w:highlight w:val="none"/>
          <w:lang w:eastAsia="zh-CN"/>
        </w:rPr>
        <w:t>瑞安市高楼镇营东村股份经济合作社</w:t>
      </w:r>
    </w:p>
    <w:p>
      <w:pPr>
        <w:wordWrap w:val="0"/>
        <w:topLinePunct/>
        <w:autoSpaceDN w:val="0"/>
        <w:adjustRightInd w:val="0"/>
        <w:snapToGrid w:val="0"/>
        <w:spacing w:line="360" w:lineRule="auto"/>
        <w:ind w:firstLine="720" w:firstLineChars="300"/>
        <w:outlineLvl w:val="3"/>
        <w:rPr>
          <w:rFonts w:hint="default" w:ascii="宋体" w:hAnsi="宋体" w:eastAsia="宋体" w:cs="Times New Roman"/>
          <w:color w:val="000000"/>
          <w:sz w:val="24"/>
          <w:highlight w:val="none"/>
          <w:lang w:val="en-US" w:eastAsia="zh-CN"/>
        </w:rPr>
      </w:pPr>
      <w:r>
        <w:rPr>
          <w:rFonts w:hint="default" w:ascii="宋体" w:hAnsi="宋体" w:eastAsia="宋体" w:cs="Times New Roman"/>
          <w:color w:val="000000"/>
          <w:sz w:val="24"/>
          <w:highlight w:val="none"/>
          <w:lang w:eastAsia="zh-CN"/>
        </w:rPr>
        <w:t>异议（质疑）受理地址：瑞安市高楼镇营东村</w:t>
      </w:r>
    </w:p>
    <w:p>
      <w:pPr>
        <w:wordWrap w:val="0"/>
        <w:topLinePunct/>
        <w:autoSpaceDN w:val="0"/>
        <w:adjustRightInd w:val="0"/>
        <w:snapToGrid w:val="0"/>
        <w:spacing w:line="360" w:lineRule="auto"/>
        <w:ind w:firstLine="720" w:firstLineChars="300"/>
        <w:outlineLvl w:val="3"/>
        <w:rPr>
          <w:rFonts w:hint="default" w:ascii="宋体" w:hAnsi="宋体" w:eastAsia="宋体" w:cs="Times New Roman"/>
          <w:color w:val="000000"/>
          <w:sz w:val="24"/>
          <w:highlight w:val="none"/>
          <w:lang w:val="en-US" w:eastAsia="zh-CN"/>
        </w:rPr>
      </w:pPr>
      <w:r>
        <w:rPr>
          <w:rFonts w:hint="default" w:ascii="宋体" w:hAnsi="宋体" w:eastAsia="宋体" w:cs="Times New Roman"/>
          <w:color w:val="000000"/>
          <w:sz w:val="24"/>
          <w:highlight w:val="none"/>
          <w:lang w:eastAsia="zh-CN"/>
        </w:rPr>
        <w:t>异议（质疑）受理电话：15258790555</w:t>
      </w:r>
    </w:p>
    <w:p>
      <w:pPr>
        <w:wordWrap w:val="0"/>
        <w:topLinePunct/>
        <w:autoSpaceDN w:val="0"/>
        <w:adjustRightInd w:val="0"/>
        <w:snapToGrid w:val="0"/>
        <w:spacing w:line="360" w:lineRule="auto"/>
        <w:ind w:firstLine="480" w:firstLineChars="200"/>
        <w:outlineLvl w:val="3"/>
        <w:rPr>
          <w:rFonts w:hint="default" w:ascii="宋体" w:hAnsi="宋体" w:eastAsia="宋体" w:cs="Times New Roman"/>
          <w:color w:val="000000"/>
          <w:sz w:val="24"/>
          <w:highlight w:val="none"/>
          <w:lang w:val="en-US" w:eastAsia="zh-CN"/>
        </w:rPr>
      </w:pPr>
      <w:r>
        <w:rPr>
          <w:rFonts w:hint="default" w:ascii="宋体" w:hAnsi="宋体" w:eastAsia="宋体" w:cs="Times New Roman"/>
          <w:color w:val="000000"/>
          <w:sz w:val="24"/>
          <w:highlight w:val="none"/>
          <w:lang w:val="en-US" w:eastAsia="zh-CN"/>
        </w:rPr>
        <w:t>3.</w:t>
      </w:r>
      <w:r>
        <w:rPr>
          <w:rFonts w:hint="default" w:ascii="宋体" w:hAnsi="宋体" w:eastAsia="宋体" w:cs="Times New Roman"/>
          <w:color w:val="000000"/>
          <w:sz w:val="24"/>
          <w:highlight w:val="none"/>
          <w:lang w:eastAsia="zh-CN"/>
        </w:rPr>
        <w:t>投诉受理部门：</w:t>
      </w:r>
      <w:r>
        <w:rPr>
          <w:rFonts w:hint="eastAsia" w:ascii="宋体" w:hAnsi="宋体" w:eastAsia="宋体" w:cs="Times New Roman"/>
          <w:color w:val="000000"/>
          <w:sz w:val="24"/>
          <w:highlight w:val="none"/>
          <w:lang w:val="en-US" w:eastAsia="zh-CN"/>
        </w:rPr>
        <w:t>瑞安市高楼镇人民政府</w:t>
      </w:r>
      <w:r>
        <w:rPr>
          <w:rFonts w:hint="default" w:ascii="宋体" w:hAnsi="宋体" w:eastAsia="宋体" w:cs="Times New Roman"/>
          <w:color w:val="000000"/>
          <w:sz w:val="24"/>
          <w:highlight w:val="none"/>
          <w:lang w:val="en-US" w:eastAsia="zh-CN"/>
        </w:rPr>
        <w:t xml:space="preserve"> </w:t>
      </w:r>
    </w:p>
    <w:p>
      <w:pPr>
        <w:wordWrap w:val="0"/>
        <w:topLinePunct/>
        <w:autoSpaceDN w:val="0"/>
        <w:adjustRightInd w:val="0"/>
        <w:snapToGrid w:val="0"/>
        <w:spacing w:line="360" w:lineRule="auto"/>
        <w:ind w:firstLine="720" w:firstLineChars="300"/>
        <w:outlineLvl w:val="3"/>
        <w:rPr>
          <w:rFonts w:hint="eastAsia" w:ascii="宋体" w:hAnsi="宋体" w:eastAsia="宋体" w:cs="Times New Roman"/>
          <w:color w:val="000000"/>
          <w:sz w:val="24"/>
          <w:highlight w:val="none"/>
          <w:lang w:val="en-US" w:eastAsia="zh-CN"/>
        </w:rPr>
      </w:pPr>
      <w:r>
        <w:rPr>
          <w:rFonts w:hint="default" w:ascii="宋体" w:hAnsi="宋体" w:eastAsia="宋体" w:cs="Times New Roman"/>
          <w:color w:val="000000"/>
          <w:sz w:val="24"/>
          <w:highlight w:val="none"/>
          <w:lang w:eastAsia="zh-CN"/>
        </w:rPr>
        <w:t>投标受理地址：</w:t>
      </w:r>
      <w:r>
        <w:rPr>
          <w:rFonts w:hint="eastAsia" w:ascii="宋体" w:hAnsi="宋体" w:eastAsia="宋体" w:cs="Times New Roman"/>
          <w:color w:val="000000"/>
          <w:sz w:val="24"/>
          <w:highlight w:val="none"/>
          <w:lang w:eastAsia="zh-CN"/>
        </w:rPr>
        <w:t>瑞安市</w:t>
      </w:r>
      <w:r>
        <w:rPr>
          <w:rFonts w:hint="eastAsia" w:ascii="宋体" w:hAnsi="宋体" w:eastAsia="宋体" w:cs="Times New Roman"/>
          <w:color w:val="000000"/>
          <w:sz w:val="24"/>
          <w:highlight w:val="none"/>
          <w:lang w:val="en-US" w:eastAsia="zh-CN"/>
        </w:rPr>
        <w:t>高楼镇</w:t>
      </w:r>
    </w:p>
    <w:p>
      <w:pPr>
        <w:wordWrap w:val="0"/>
        <w:topLinePunct/>
        <w:autoSpaceDN w:val="0"/>
        <w:adjustRightInd w:val="0"/>
        <w:snapToGrid w:val="0"/>
        <w:spacing w:line="360" w:lineRule="auto"/>
        <w:ind w:firstLine="720" w:firstLineChars="300"/>
        <w:outlineLvl w:val="3"/>
        <w:rPr>
          <w:rFonts w:hint="default" w:ascii="宋体" w:hAnsi="宋体" w:eastAsia="宋体" w:cs="Times New Roman"/>
          <w:color w:val="000000"/>
          <w:sz w:val="24"/>
          <w:highlight w:val="none"/>
          <w:lang w:eastAsia="zh-CN"/>
        </w:rPr>
      </w:pPr>
      <w:r>
        <w:rPr>
          <w:rFonts w:hint="default" w:ascii="宋体" w:hAnsi="宋体" w:eastAsia="宋体" w:cs="Times New Roman"/>
          <w:color w:val="000000"/>
          <w:sz w:val="24"/>
          <w:highlight w:val="none"/>
          <w:lang w:eastAsia="zh-CN"/>
        </w:rPr>
        <w:t>投标受理电话：</w:t>
      </w:r>
      <w:r>
        <w:rPr>
          <w:rFonts w:hint="eastAsia" w:ascii="宋体" w:hAnsi="宋体" w:eastAsia="宋体" w:cs="Times New Roman"/>
          <w:color w:val="000000"/>
          <w:sz w:val="24"/>
          <w:highlight w:val="none"/>
          <w:lang w:val="en-US" w:eastAsia="zh-CN"/>
        </w:rPr>
        <w:t xml:space="preserve">0577-65996509 </w:t>
      </w:r>
    </w:p>
    <w:p>
      <w:pPr>
        <w:pStyle w:val="3"/>
        <w:rPr>
          <w:rFonts w:ascii="宋体" w:hAnsi="宋体" w:cs="宋体"/>
          <w:color w:val="auto"/>
          <w:szCs w:val="24"/>
          <w:highlight w:val="none"/>
        </w:rPr>
      </w:pPr>
      <w:bookmarkStart w:id="160" w:name="_Toc4715"/>
      <w:r>
        <w:rPr>
          <w:rFonts w:hint="eastAsia" w:ascii="宋体" w:hAnsi="宋体" w:cs="宋体"/>
          <w:color w:val="auto"/>
          <w:szCs w:val="24"/>
          <w:highlight w:val="none"/>
        </w:rPr>
        <w:t>9.采用电子招标投标</w:t>
      </w:r>
      <w:bookmarkEnd w:id="159"/>
      <w:bookmarkEnd w:id="160"/>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本招标项目</w:t>
      </w:r>
      <w:r>
        <w:rPr>
          <w:rFonts w:hint="eastAsia" w:ascii="宋体" w:hAnsi="宋体" w:cs="宋体"/>
          <w:color w:val="auto"/>
          <w:sz w:val="24"/>
          <w:highlight w:val="none"/>
          <w:lang w:val="en-US" w:eastAsia="zh-CN"/>
        </w:rPr>
        <w:t>不</w:t>
      </w:r>
      <w:r>
        <w:rPr>
          <w:rFonts w:hint="eastAsia" w:ascii="宋体" w:hAnsi="宋体" w:cs="宋体"/>
          <w:color w:val="auto"/>
          <w:sz w:val="24"/>
          <w:highlight w:val="none"/>
        </w:rPr>
        <w:t>采用电子招标投标方式，具体要求详见投标人须知前附表。</w:t>
      </w:r>
    </w:p>
    <w:p>
      <w:pPr>
        <w:pStyle w:val="3"/>
        <w:rPr>
          <w:rFonts w:ascii="宋体" w:hAnsi="宋体" w:cs="宋体"/>
          <w:color w:val="auto"/>
          <w:szCs w:val="24"/>
          <w:highlight w:val="none"/>
        </w:rPr>
      </w:pPr>
      <w:bookmarkStart w:id="161" w:name="_Toc22113"/>
      <w:bookmarkStart w:id="162" w:name="_Toc527900663"/>
      <w:r>
        <w:rPr>
          <w:rFonts w:hint="eastAsia" w:ascii="宋体" w:hAnsi="宋体" w:cs="宋体"/>
          <w:color w:val="auto"/>
          <w:szCs w:val="24"/>
          <w:highlight w:val="none"/>
        </w:rPr>
        <w:t>10.需要补充的其他内容</w:t>
      </w:r>
      <w:bookmarkEnd w:id="161"/>
      <w:bookmarkEnd w:id="162"/>
    </w:p>
    <w:p>
      <w:pPr>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需要补充的其他内容：见投标人须知前附表。</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36" w:lineRule="auto"/>
        <w:jc w:val="both"/>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kern w:val="0"/>
          <w:sz w:val="24"/>
          <w:szCs w:val="24"/>
          <w:highlight w:val="none"/>
          <w:lang w:val="en-US" w:eastAsia="zh-CN" w:bidi="ar-SA"/>
        </w:rPr>
        <w:t>11.</w:t>
      </w:r>
      <w:r>
        <w:rPr>
          <w:rFonts w:hint="eastAsia" w:ascii="宋体" w:hAnsi="宋体" w:eastAsia="宋体" w:cs="宋体"/>
          <w:b/>
          <w:color w:val="auto"/>
          <w:sz w:val="21"/>
          <w:szCs w:val="21"/>
          <w:highlight w:val="none"/>
          <w:lang w:val="en-US" w:eastAsia="zh-CN"/>
        </w:rPr>
        <w:t>代理服务费</w:t>
      </w:r>
    </w:p>
    <w:p>
      <w:pPr>
        <w:keepNext w:val="0"/>
        <w:keepLines w:val="0"/>
        <w:pageBreakBefore w:val="0"/>
        <w:widowControl w:val="0"/>
        <w:numPr>
          <w:ilvl w:val="1"/>
          <w:numId w:val="0"/>
        </w:numPr>
        <w:kinsoku/>
        <w:wordWrap/>
        <w:overflowPunct/>
        <w:topLinePunct w:val="0"/>
        <w:autoSpaceDE/>
        <w:autoSpaceDN/>
        <w:bidi w:val="0"/>
        <w:adjustRightInd w:val="0"/>
        <w:snapToGrid w:val="0"/>
        <w:spacing w:line="336" w:lineRule="auto"/>
        <w:ind w:left="0" w:leftChars="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招标代理服务费：中标单位须向招标代理机构交纳代理服务费，代理服务费按</w:t>
      </w:r>
      <w:r>
        <w:rPr>
          <w:rFonts w:hint="eastAsia" w:ascii="宋体" w:hAnsi="宋体" w:cs="宋体"/>
          <w:color w:val="auto"/>
          <w:sz w:val="21"/>
          <w:szCs w:val="21"/>
          <w:highlight w:val="none"/>
          <w:lang w:val="en-US" w:eastAsia="zh-CN"/>
        </w:rPr>
        <w:t>下表</w:t>
      </w:r>
      <w:r>
        <w:rPr>
          <w:rFonts w:hint="eastAsia" w:ascii="宋体" w:hAnsi="宋体" w:eastAsia="宋体" w:cs="宋体"/>
          <w:color w:val="auto"/>
          <w:sz w:val="21"/>
          <w:szCs w:val="21"/>
          <w:highlight w:val="none"/>
          <w:lang w:val="en-US" w:eastAsia="zh-CN"/>
        </w:rPr>
        <w:t>规定收取，不足</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000元的按</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000元收取；代理服务费不在报价中单列，请报价人在报价时予以考虑。</w:t>
      </w:r>
    </w:p>
    <w:p>
      <w:pPr>
        <w:keepNext w:val="0"/>
        <w:keepLines w:val="0"/>
        <w:pageBreakBefore w:val="0"/>
        <w:widowControl w:val="0"/>
        <w:kinsoku/>
        <w:wordWrap/>
        <w:overflowPunct/>
        <w:topLinePunct w:val="0"/>
        <w:autoSpaceDE/>
        <w:autoSpaceDN/>
        <w:bidi w:val="0"/>
        <w:adjustRightInd w:val="0"/>
        <w:spacing w:beforeAutospacing="0" w:line="336" w:lineRule="auto"/>
        <w:ind w:left="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附表一：</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1968"/>
        <w:gridCol w:w="2287"/>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2719"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mc:AlternateContent>
                <mc:Choice Requires="wpg">
                  <w:drawing>
                    <wp:anchor distT="0" distB="0" distL="114300" distR="114300" simplePos="0" relativeHeight="251659264" behindDoc="0" locked="0" layoutInCell="1" allowOverlap="1">
                      <wp:simplePos x="0" y="0"/>
                      <wp:positionH relativeFrom="column">
                        <wp:posOffset>-43815</wp:posOffset>
                      </wp:positionH>
                      <wp:positionV relativeFrom="paragraph">
                        <wp:posOffset>0</wp:posOffset>
                      </wp:positionV>
                      <wp:extent cx="1668780" cy="1082040"/>
                      <wp:effectExtent l="1270" t="3175" r="6350" b="12065"/>
                      <wp:wrapNone/>
                      <wp:docPr id="5" name="组合 5"/>
                      <wp:cNvGraphicFramePr/>
                      <a:graphic xmlns:a="http://schemas.openxmlformats.org/drawingml/2006/main">
                        <a:graphicData uri="http://schemas.microsoft.com/office/word/2010/wordprocessingGroup">
                          <wpg:wgp>
                            <wpg:cNvGrpSpPr/>
                            <wpg:grpSpPr>
                              <a:xfrm>
                                <a:off x="0" y="0"/>
                                <a:ext cx="1668780" cy="1082040"/>
                                <a:chOff x="0" y="0"/>
                                <a:chExt cx="2711" cy="2121"/>
                              </a:xfrm>
                              <a:effectLst/>
                            </wpg:grpSpPr>
                            <wps:wsp>
                              <wps:cNvPr id="6" name="__TH_L32"/>
                              <wps:cNvCnPr/>
                              <wps:spPr bwMode="auto">
                                <a:xfrm>
                                  <a:off x="1355" y="0"/>
                                  <a:ext cx="1356" cy="2120"/>
                                </a:xfrm>
                                <a:prstGeom prst="line">
                                  <a:avLst/>
                                </a:prstGeom>
                                <a:noFill/>
                                <a:ln w="6350">
                                  <a:solidFill>
                                    <a:srgbClr val="000000"/>
                                  </a:solidFill>
                                  <a:round/>
                                </a:ln>
                                <a:effectLst/>
                              </wps:spPr>
                              <wps:bodyPr/>
                            </wps:wsp>
                            <wps:wsp>
                              <wps:cNvPr id="7" name="__TH_L33"/>
                              <wps:cNvCnPr/>
                              <wps:spPr bwMode="auto">
                                <a:xfrm>
                                  <a:off x="0" y="1060"/>
                                  <a:ext cx="2711" cy="1060"/>
                                </a:xfrm>
                                <a:prstGeom prst="line">
                                  <a:avLst/>
                                </a:prstGeom>
                                <a:noFill/>
                                <a:ln w="6350">
                                  <a:solidFill>
                                    <a:srgbClr val="000000"/>
                                  </a:solidFill>
                                  <a:round/>
                                </a:ln>
                                <a:effectLst/>
                              </wps:spPr>
                              <wps:bodyPr/>
                            </wps:wsp>
                            <wps:wsp>
                              <wps:cNvPr id="8" name="__TH_B1134"/>
                              <wps:cNvSpPr txBox="1">
                                <a:spLocks noChangeArrowheads="1"/>
                              </wps:cNvSpPr>
                              <wps:spPr bwMode="auto">
                                <a:xfrm>
                                  <a:off x="2028" y="166"/>
                                  <a:ext cx="253" cy="262"/>
                                </a:xfrm>
                                <a:prstGeom prst="rect">
                                  <a:avLst/>
                                </a:prstGeom>
                                <a:noFill/>
                                <a:ln>
                                  <a:noFill/>
                                </a:ln>
                                <a:effectLst/>
                              </wps:spPr>
                              <wps:txbx>
                                <w:txbxContent>
                                  <w:p>
                                    <w:pPr>
                                      <w:snapToGrid w:val="0"/>
                                    </w:pPr>
                                    <w:r>
                                      <w:rPr>
                                        <w:rFonts w:hint="eastAsia"/>
                                      </w:rPr>
                                      <w:t>服</w:t>
                                    </w:r>
                                  </w:p>
                                </w:txbxContent>
                              </wps:txbx>
                              <wps:bodyPr rot="0" vert="horz" wrap="square" lIns="0" tIns="0" rIns="0" bIns="0" anchor="t" anchorCtr="0" upright="1">
                                <a:noAutofit/>
                              </wps:bodyPr>
                            </wps:wsp>
                            <wps:wsp>
                              <wps:cNvPr id="9" name="__TH_B1235"/>
                              <wps:cNvSpPr txBox="1">
                                <a:spLocks noChangeArrowheads="1"/>
                              </wps:cNvSpPr>
                              <wps:spPr bwMode="auto">
                                <a:xfrm>
                                  <a:off x="2151" y="550"/>
                                  <a:ext cx="253" cy="263"/>
                                </a:xfrm>
                                <a:prstGeom prst="rect">
                                  <a:avLst/>
                                </a:prstGeom>
                                <a:noFill/>
                                <a:ln>
                                  <a:noFill/>
                                </a:ln>
                                <a:effectLst/>
                              </wps:spPr>
                              <wps:txbx>
                                <w:txbxContent>
                                  <w:p>
                                    <w:pPr>
                                      <w:snapToGrid w:val="0"/>
                                    </w:pPr>
                                    <w:r>
                                      <w:rPr>
                                        <w:rFonts w:hint="eastAsia"/>
                                      </w:rPr>
                                      <w:t>务</w:t>
                                    </w:r>
                                  </w:p>
                                </w:txbxContent>
                              </wps:txbx>
                              <wps:bodyPr rot="0" vert="horz" wrap="square" lIns="0" tIns="0" rIns="0" bIns="0" anchor="t" anchorCtr="0" upright="1">
                                <a:noAutofit/>
                              </wps:bodyPr>
                            </wps:wsp>
                            <wps:wsp>
                              <wps:cNvPr id="10" name="__TH_B1336"/>
                              <wps:cNvSpPr txBox="1">
                                <a:spLocks noChangeArrowheads="1"/>
                              </wps:cNvSpPr>
                              <wps:spPr bwMode="auto">
                                <a:xfrm>
                                  <a:off x="2274" y="935"/>
                                  <a:ext cx="253" cy="262"/>
                                </a:xfrm>
                                <a:prstGeom prst="rect">
                                  <a:avLst/>
                                </a:prstGeom>
                                <a:noFill/>
                                <a:ln>
                                  <a:noFill/>
                                </a:ln>
                                <a:effectLst/>
                              </wps:spPr>
                              <wps:txbx>
                                <w:txbxContent>
                                  <w:p>
                                    <w:pPr>
                                      <w:snapToGrid w:val="0"/>
                                    </w:pPr>
                                    <w:r>
                                      <w:rPr>
                                        <w:rFonts w:hint="eastAsia"/>
                                      </w:rPr>
                                      <w:t>类</w:t>
                                    </w:r>
                                  </w:p>
                                </w:txbxContent>
                              </wps:txbx>
                              <wps:bodyPr rot="0" vert="horz" wrap="square" lIns="0" tIns="0" rIns="0" bIns="0" anchor="t" anchorCtr="0" upright="1">
                                <a:noAutofit/>
                              </wps:bodyPr>
                            </wps:wsp>
                            <wps:wsp>
                              <wps:cNvPr id="11" name="__TH_B1437"/>
                              <wps:cNvSpPr txBox="1">
                                <a:spLocks noChangeArrowheads="1"/>
                              </wps:cNvSpPr>
                              <wps:spPr bwMode="auto">
                                <a:xfrm>
                                  <a:off x="2397" y="1319"/>
                                  <a:ext cx="253" cy="263"/>
                                </a:xfrm>
                                <a:prstGeom prst="rect">
                                  <a:avLst/>
                                </a:prstGeom>
                                <a:noFill/>
                                <a:ln>
                                  <a:noFill/>
                                </a:ln>
                                <a:effectLst/>
                              </wps:spPr>
                              <wps:txbx>
                                <w:txbxContent>
                                  <w:p>
                                    <w:pPr>
                                      <w:snapToGrid w:val="0"/>
                                    </w:pPr>
                                    <w:r>
                                      <w:rPr>
                                        <w:rFonts w:hint="eastAsia"/>
                                      </w:rPr>
                                      <w:t>型</w:t>
                                    </w:r>
                                  </w:p>
                                </w:txbxContent>
                              </wps:txbx>
                              <wps:bodyPr rot="0" vert="horz" wrap="square" lIns="0" tIns="0" rIns="0" bIns="0" anchor="t" anchorCtr="0" upright="1">
                                <a:noAutofit/>
                              </wps:bodyPr>
                            </wps:wsp>
                            <wps:wsp>
                              <wps:cNvPr id="12" name="__TH_B2138"/>
                              <wps:cNvSpPr txBox="1">
                                <a:spLocks noChangeArrowheads="1"/>
                              </wps:cNvSpPr>
                              <wps:spPr bwMode="auto">
                                <a:xfrm>
                                  <a:off x="602" y="418"/>
                                  <a:ext cx="253" cy="262"/>
                                </a:xfrm>
                                <a:prstGeom prst="rect">
                                  <a:avLst/>
                                </a:prstGeom>
                                <a:noFill/>
                                <a:ln>
                                  <a:noFill/>
                                </a:ln>
                                <a:effectLst/>
                              </wps:spPr>
                              <wps:txbx>
                                <w:txbxContent>
                                  <w:p>
                                    <w:pPr>
                                      <w:snapToGrid w:val="0"/>
                                    </w:pPr>
                                    <w:r>
                                      <w:rPr>
                                        <w:rFonts w:hint="eastAsia"/>
                                      </w:rPr>
                                      <w:t>费</w:t>
                                    </w:r>
                                  </w:p>
                                </w:txbxContent>
                              </wps:txbx>
                              <wps:bodyPr rot="0" vert="horz" wrap="square" lIns="0" tIns="0" rIns="0" bIns="0" anchor="t" anchorCtr="0" upright="1">
                                <a:noAutofit/>
                              </wps:bodyPr>
                            </wps:wsp>
                            <wps:wsp>
                              <wps:cNvPr id="13" name="__TH_B2239"/>
                              <wps:cNvSpPr txBox="1">
                                <a:spLocks noChangeArrowheads="1"/>
                              </wps:cNvSpPr>
                              <wps:spPr bwMode="auto">
                                <a:xfrm>
                                  <a:off x="1738" y="1306"/>
                                  <a:ext cx="253" cy="263"/>
                                </a:xfrm>
                                <a:prstGeom prst="rect">
                                  <a:avLst/>
                                </a:prstGeom>
                                <a:noFill/>
                                <a:ln>
                                  <a:noFill/>
                                </a:ln>
                                <a:effectLst/>
                              </wps:spPr>
                              <wps:txbx>
                                <w:txbxContent>
                                  <w:p>
                                    <w:pPr>
                                      <w:snapToGrid w:val="0"/>
                                    </w:pPr>
                                    <w:r>
                                      <w:rPr>
                                        <w:rFonts w:hint="eastAsia"/>
                                      </w:rPr>
                                      <w:t>率</w:t>
                                    </w:r>
                                  </w:p>
                                </w:txbxContent>
                              </wps:txbx>
                              <wps:bodyPr rot="0" vert="horz" wrap="square" lIns="0" tIns="0" rIns="0" bIns="0" anchor="t" anchorCtr="0" upright="1">
                                <a:noAutofit/>
                              </wps:bodyPr>
                            </wps:wsp>
                            <wps:wsp>
                              <wps:cNvPr id="1" name="__TH_B3140"/>
                              <wps:cNvSpPr txBox="1">
                                <a:spLocks noChangeArrowheads="1"/>
                              </wps:cNvSpPr>
                              <wps:spPr bwMode="auto">
                                <a:xfrm>
                                  <a:off x="134" y="1505"/>
                                  <a:ext cx="253" cy="262"/>
                                </a:xfrm>
                                <a:prstGeom prst="rect">
                                  <a:avLst/>
                                </a:prstGeom>
                                <a:noFill/>
                                <a:ln>
                                  <a:noFill/>
                                </a:ln>
                                <a:effectLst/>
                              </wps:spPr>
                              <wps:txbx>
                                <w:txbxContent>
                                  <w:p>
                                    <w:pPr>
                                      <w:snapToGrid w:val="0"/>
                                    </w:pPr>
                                    <w:r>
                                      <w:rPr>
                                        <w:rFonts w:hint="eastAsia"/>
                                      </w:rPr>
                                      <w:t>中</w:t>
                                    </w:r>
                                  </w:p>
                                </w:txbxContent>
                              </wps:txbx>
                              <wps:bodyPr rot="0" vert="horz" wrap="square" lIns="0" tIns="0" rIns="0" bIns="0" anchor="t" anchorCtr="0" upright="1">
                                <a:noAutofit/>
                              </wps:bodyPr>
                            </wps:wsp>
                            <wps:wsp>
                              <wps:cNvPr id="15" name="__TH_B3241"/>
                              <wps:cNvSpPr txBox="1">
                                <a:spLocks noChangeArrowheads="1"/>
                              </wps:cNvSpPr>
                              <wps:spPr bwMode="auto">
                                <a:xfrm>
                                  <a:off x="393" y="1555"/>
                                  <a:ext cx="252" cy="263"/>
                                </a:xfrm>
                                <a:prstGeom prst="rect">
                                  <a:avLst/>
                                </a:prstGeom>
                                <a:noFill/>
                                <a:ln>
                                  <a:noFill/>
                                </a:ln>
                                <a:effectLst/>
                              </wps:spPr>
                              <wps:txbx>
                                <w:txbxContent>
                                  <w:p>
                                    <w:pPr>
                                      <w:snapToGrid w:val="0"/>
                                    </w:pPr>
                                    <w:r>
                                      <w:rPr>
                                        <w:rFonts w:hint="eastAsia"/>
                                      </w:rPr>
                                      <w:t>标</w:t>
                                    </w:r>
                                  </w:p>
                                </w:txbxContent>
                              </wps:txbx>
                              <wps:bodyPr rot="0" vert="horz" wrap="square" lIns="0" tIns="0" rIns="0" bIns="0" anchor="t" anchorCtr="0" upright="1">
                                <a:noAutofit/>
                              </wps:bodyPr>
                            </wps:wsp>
                            <wps:wsp>
                              <wps:cNvPr id="16" name="__TH_B3342"/>
                              <wps:cNvSpPr txBox="1">
                                <a:spLocks noChangeArrowheads="1"/>
                              </wps:cNvSpPr>
                              <wps:spPr bwMode="auto">
                                <a:xfrm>
                                  <a:off x="652" y="1606"/>
                                  <a:ext cx="252" cy="262"/>
                                </a:xfrm>
                                <a:prstGeom prst="rect">
                                  <a:avLst/>
                                </a:prstGeom>
                                <a:noFill/>
                                <a:ln>
                                  <a:noFill/>
                                </a:ln>
                                <a:effectLst/>
                              </wps:spPr>
                              <wps:txbx>
                                <w:txbxContent>
                                  <w:p>
                                    <w:pPr>
                                      <w:snapToGrid w:val="0"/>
                                    </w:pPr>
                                    <w:r>
                                      <w:rPr>
                                        <w:rFonts w:hint="eastAsia"/>
                                      </w:rPr>
                                      <w:t>金</w:t>
                                    </w:r>
                                  </w:p>
                                </w:txbxContent>
                              </wps:txbx>
                              <wps:bodyPr rot="0" vert="horz" wrap="square" lIns="0" tIns="0" rIns="0" bIns="0" anchor="t" anchorCtr="0" upright="1">
                                <a:noAutofit/>
                              </wps:bodyPr>
                            </wps:wsp>
                            <wps:wsp>
                              <wps:cNvPr id="17" name="__TH_B3443"/>
                              <wps:cNvSpPr txBox="1">
                                <a:spLocks noChangeArrowheads="1"/>
                              </wps:cNvSpPr>
                              <wps:spPr bwMode="auto">
                                <a:xfrm>
                                  <a:off x="910" y="1656"/>
                                  <a:ext cx="253" cy="263"/>
                                </a:xfrm>
                                <a:prstGeom prst="rect">
                                  <a:avLst/>
                                </a:prstGeom>
                                <a:noFill/>
                                <a:ln>
                                  <a:noFill/>
                                </a:ln>
                                <a:effectLst/>
                              </wps:spPr>
                              <wps:txbx>
                                <w:txbxContent>
                                  <w:p>
                                    <w:pPr>
                                      <w:snapToGrid w:val="0"/>
                                    </w:pPr>
                                    <w:r>
                                      <w:rPr>
                                        <w:rFonts w:hint="eastAsia"/>
                                      </w:rPr>
                                      <w:t>额</w:t>
                                    </w:r>
                                  </w:p>
                                </w:txbxContent>
                              </wps:txbx>
                              <wps:bodyPr rot="0" vert="horz" wrap="square" lIns="0" tIns="0" rIns="0" bIns="0" anchor="t" anchorCtr="0" upright="1">
                                <a:noAutofit/>
                              </wps:bodyPr>
                            </wps:wsp>
                            <wps:wsp>
                              <wps:cNvPr id="18" name="__TH_B3544"/>
                              <wps:cNvSpPr txBox="1">
                                <a:spLocks noChangeArrowheads="1"/>
                              </wps:cNvSpPr>
                              <wps:spPr bwMode="auto">
                                <a:xfrm>
                                  <a:off x="1169" y="1707"/>
                                  <a:ext cx="252" cy="262"/>
                                </a:xfrm>
                                <a:prstGeom prst="rect">
                                  <a:avLst/>
                                </a:prstGeom>
                                <a:noFill/>
                                <a:ln>
                                  <a:noFill/>
                                </a:ln>
                                <a:effectLst/>
                              </wps:spPr>
                              <wps:txbx>
                                <w:txbxContent>
                                  <w:p>
                                    <w:pPr>
                                      <w:snapToGrid w:val="0"/>
                                    </w:pPr>
                                    <w:r>
                                      <w:rPr>
                                        <w:rFonts w:hint="eastAsia"/>
                                      </w:rPr>
                                      <w:t>（</w:t>
                                    </w:r>
                                  </w:p>
                                </w:txbxContent>
                              </wps:txbx>
                              <wps:bodyPr rot="0" vert="horz" wrap="square" lIns="0" tIns="0" rIns="0" bIns="0" anchor="t" anchorCtr="0" upright="1">
                                <a:noAutofit/>
                              </wps:bodyPr>
                            </wps:wsp>
                            <wps:wsp>
                              <wps:cNvPr id="19" name="__TH_B3645"/>
                              <wps:cNvSpPr txBox="1">
                                <a:spLocks noChangeArrowheads="1"/>
                              </wps:cNvSpPr>
                              <wps:spPr bwMode="auto">
                                <a:xfrm>
                                  <a:off x="1427" y="1757"/>
                                  <a:ext cx="253" cy="263"/>
                                </a:xfrm>
                                <a:prstGeom prst="rect">
                                  <a:avLst/>
                                </a:prstGeom>
                                <a:noFill/>
                                <a:ln>
                                  <a:noFill/>
                                </a:ln>
                                <a:effectLst/>
                              </wps:spPr>
                              <wps:txbx>
                                <w:txbxContent>
                                  <w:p>
                                    <w:pPr>
                                      <w:snapToGrid w:val="0"/>
                                    </w:pPr>
                                    <w:r>
                                      <w:rPr>
                                        <w:rFonts w:hint="eastAsia"/>
                                      </w:rPr>
                                      <w:t>万</w:t>
                                    </w:r>
                                  </w:p>
                                </w:txbxContent>
                              </wps:txbx>
                              <wps:bodyPr rot="0" vert="horz" wrap="square" lIns="0" tIns="0" rIns="0" bIns="0" anchor="t" anchorCtr="0" upright="1">
                                <a:noAutofit/>
                              </wps:bodyPr>
                            </wps:wsp>
                            <wps:wsp>
                              <wps:cNvPr id="20" name="__TH_B3746"/>
                              <wps:cNvSpPr txBox="1">
                                <a:spLocks noChangeArrowheads="1"/>
                              </wps:cNvSpPr>
                              <wps:spPr bwMode="auto">
                                <a:xfrm>
                                  <a:off x="1712" y="1808"/>
                                  <a:ext cx="201" cy="262"/>
                                </a:xfrm>
                                <a:prstGeom prst="rect">
                                  <a:avLst/>
                                </a:prstGeom>
                                <a:noFill/>
                                <a:ln>
                                  <a:noFill/>
                                </a:ln>
                                <a:effectLst/>
                              </wps:spPr>
                              <wps:txbx>
                                <w:txbxContent>
                                  <w:p>
                                    <w:pPr>
                                      <w:snapToGrid w:val="0"/>
                                    </w:pPr>
                                    <w:r>
                                      <w:rPr>
                                        <w:rFonts w:hint="eastAsia"/>
                                      </w:rPr>
                                      <w:t>元</w:t>
                                    </w:r>
                                  </w:p>
                                </w:txbxContent>
                              </wps:txbx>
                              <wps:bodyPr rot="0" vert="horz" wrap="square" lIns="0" tIns="0" rIns="0" bIns="0" anchor="t" anchorCtr="0" upright="1">
                                <a:noAutofit/>
                              </wps:bodyPr>
                            </wps:wsp>
                            <wps:wsp>
                              <wps:cNvPr id="21" name="__TH_B3847"/>
                              <wps:cNvSpPr txBox="1">
                                <a:spLocks noChangeArrowheads="1"/>
                              </wps:cNvSpPr>
                              <wps:spPr bwMode="auto">
                                <a:xfrm>
                                  <a:off x="2047" y="1858"/>
                                  <a:ext cx="48" cy="263"/>
                                </a:xfrm>
                                <a:prstGeom prst="rect">
                                  <a:avLst/>
                                </a:prstGeom>
                                <a:noFill/>
                                <a:ln>
                                  <a:noFill/>
                                </a:ln>
                                <a:effectLst/>
                              </wps:spPr>
                              <wps:txbx>
                                <w:txbxContent>
                                  <w:p>
                                    <w:pPr>
                                      <w:snapToGrid w:val="0"/>
                                    </w:pPr>
                                    <w:r>
                                      <w:rPr>
                                        <w:rFonts w:hint="eastAsia"/>
                                      </w:rPr>
                                      <w:t>）</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45pt;margin-top:0pt;height:85.2pt;width:131.4pt;z-index:251659264;mso-width-relative:page;mso-height-relative:page;" coordsize="2711,2121" o:gfxdata="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">
                      <o:lock v:ext="edit" aspectratio="f"/>
                      <v:line id="__TH_L32" o:spid="_x0000_s1026" o:spt="20" style="position:absolute;left:1355;top:0;height:2120;width:1356;" filled="f" stroked="t" coordsize="21600,21600" o:gfxdata="UEsDBAoAAAAAAIdO4kAAAAAAAAAAAAAAAAAEAAAAZHJzL1BLAwQUAAAACACHTuJAVO6QCboAAADa&#10;AAAADwAAAGRycy9kb3ducmV2LnhtbEWPQUsDMRSE70L/Q3gFbzZZYYusTXsQtvTiwSqeH5vn7uLm&#10;ZUleN9VfbwTB4zAz3zC7w9VPaqGYxsAWqo0BRdwFN3Jv4e21vXsAlQTZ4RSYLHxRgsN+dbPDxoXM&#10;L7ScpVcFwqlBC4PI3GiduoE8pk2YiYv3EaJHKTL22kXMBe4nfW/MV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7pAJ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3" o:spid="_x0000_s1026" o:spt="20" style="position:absolute;left:0;top:1060;height:1060;width:2711;" filled="f" stroked="t" coordsize="21600,21600" o:gfxdata="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6I1kr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34" o:spid="_x0000_s1026" o:spt="202" type="#_x0000_t202" style="position:absolute;left:2028;top:166;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服</w:t>
                              </w:r>
                            </w:p>
                          </w:txbxContent>
                        </v:textbox>
                      </v:shape>
                      <v:shape id="__TH_B1235" o:spid="_x0000_s1026" o:spt="202" type="#_x0000_t202" style="position:absolute;left:2151;top:550;height:263;width:25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务</w:t>
                              </w:r>
                            </w:p>
                          </w:txbxContent>
                        </v:textbox>
                      </v:shape>
                      <v:shape id="__TH_B1336" o:spid="_x0000_s1026" o:spt="202" type="#_x0000_t202" style="position:absolute;left:2274;top:935;height:262;width:253;"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类</w:t>
                              </w:r>
                            </w:p>
                          </w:txbxContent>
                        </v:textbox>
                      </v:shape>
                      <v:shape id="__TH_B1437" o:spid="_x0000_s1026" o:spt="202" type="#_x0000_t202" style="position:absolute;left:2397;top:1319;height:263;width:253;"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pPr>
                              <w:r>
                                <w:rPr>
                                  <w:rFonts w:hint="eastAsia"/>
                                </w:rPr>
                                <w:t>型</w:t>
                              </w:r>
                            </w:p>
                          </w:txbxContent>
                        </v:textbox>
                      </v:shape>
                      <v:shape id="__TH_B2138" o:spid="_x0000_s1026" o:spt="202" type="#_x0000_t202" style="position:absolute;left:602;top:418;height:262;width:253;"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费</w:t>
                              </w:r>
                            </w:p>
                          </w:txbxContent>
                        </v:textbox>
                      </v:shape>
                      <v:shape id="__TH_B2239" o:spid="_x0000_s1026" o:spt="202" type="#_x0000_t202" style="position:absolute;left:1738;top:1306;height:263;width:253;"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率</w:t>
                              </w:r>
                            </w:p>
                          </w:txbxContent>
                        </v:textbox>
                      </v:shape>
                      <v:shape id="__TH_B3140" o:spid="_x0000_s1026" o:spt="202" type="#_x0000_t202" style="position:absolute;left:134;top:1505;height:262;width:253;" filled="f" stroked="f" coordsize="21600,21600" o:gfxdata="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3w3+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中</w:t>
                              </w:r>
                            </w:p>
                          </w:txbxContent>
                        </v:textbox>
                      </v:shape>
                      <v:shape id="__TH_B3241" o:spid="_x0000_s1026" o:spt="202" type="#_x0000_t202" style="position:absolute;left:393;top:1555;height:263;width:252;"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标</w:t>
                              </w:r>
                            </w:p>
                          </w:txbxContent>
                        </v:textbox>
                      </v:shape>
                      <v:shape id="__TH_B3342" o:spid="_x0000_s1026" o:spt="202" type="#_x0000_t202" style="position:absolute;left:652;top:1606;height:262;width:252;"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金</w:t>
                              </w:r>
                            </w:p>
                          </w:txbxContent>
                        </v:textbox>
                      </v:shape>
                      <v:shape id="__TH_B3443" o:spid="_x0000_s1026" o:spt="202" type="#_x0000_t202" style="position:absolute;left:910;top:1656;height:263;width:253;"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额</w:t>
                              </w:r>
                            </w:p>
                          </w:txbxContent>
                        </v:textbox>
                      </v:shape>
                      <v:shape id="__TH_B3544" o:spid="_x0000_s1026" o:spt="202" type="#_x0000_t202" style="position:absolute;left:1169;top:1707;height:262;width:252;"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w:t>
                              </w:r>
                            </w:p>
                          </w:txbxContent>
                        </v:textbox>
                      </v:shape>
                      <v:shape id="__TH_B3645" o:spid="_x0000_s1026" o:spt="202" type="#_x0000_t202" style="position:absolute;left:1427;top:1757;height:263;width:253;"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万</w:t>
                              </w:r>
                            </w:p>
                          </w:txbxContent>
                        </v:textbox>
                      </v:shape>
                      <v:shape id="__TH_B3746" o:spid="_x0000_s1026" o:spt="202" type="#_x0000_t202" style="position:absolute;left:1712;top:1808;height:262;width:201;"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元</w:t>
                              </w:r>
                            </w:p>
                          </w:txbxContent>
                        </v:textbox>
                      </v:shape>
                      <v:shape id="__TH_B3847" o:spid="_x0000_s1026" o:spt="202" type="#_x0000_t202" style="position:absolute;left:2047;top:1858;height:263;width:48;"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w:t>
                              </w:r>
                            </w:p>
                          </w:txbxContent>
                        </v:textbox>
                      </v:shape>
                    </v:group>
                  </w:pict>
                </mc:Fallback>
              </mc:AlternateContent>
            </w:r>
          </w:p>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b/>
                <w:color w:val="auto"/>
                <w:sz w:val="21"/>
                <w:szCs w:val="21"/>
                <w:highlight w:val="none"/>
              </w:rPr>
            </w:pPr>
          </w:p>
        </w:tc>
        <w:tc>
          <w:tcPr>
            <w:tcW w:w="1968"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货物招标</w:t>
            </w:r>
          </w:p>
        </w:tc>
        <w:tc>
          <w:tcPr>
            <w:tcW w:w="2287"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服务招标</w:t>
            </w:r>
          </w:p>
        </w:tc>
        <w:tc>
          <w:tcPr>
            <w:tcW w:w="2285"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719"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100以下</w:t>
            </w:r>
          </w:p>
        </w:tc>
        <w:tc>
          <w:tcPr>
            <w:tcW w:w="1968"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1.5%</w:t>
            </w:r>
          </w:p>
        </w:tc>
        <w:tc>
          <w:tcPr>
            <w:tcW w:w="2287"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1.5%</w:t>
            </w:r>
          </w:p>
        </w:tc>
        <w:tc>
          <w:tcPr>
            <w:tcW w:w="2285"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719"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100-500</w:t>
            </w:r>
          </w:p>
        </w:tc>
        <w:tc>
          <w:tcPr>
            <w:tcW w:w="1968"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1.1%</w:t>
            </w:r>
          </w:p>
        </w:tc>
        <w:tc>
          <w:tcPr>
            <w:tcW w:w="2287"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0.8%</w:t>
            </w:r>
          </w:p>
        </w:tc>
        <w:tc>
          <w:tcPr>
            <w:tcW w:w="2285"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719"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500-1000</w:t>
            </w:r>
          </w:p>
        </w:tc>
        <w:tc>
          <w:tcPr>
            <w:tcW w:w="1968"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0.8%</w:t>
            </w:r>
          </w:p>
        </w:tc>
        <w:tc>
          <w:tcPr>
            <w:tcW w:w="2287"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0.45%</w:t>
            </w:r>
          </w:p>
        </w:tc>
        <w:tc>
          <w:tcPr>
            <w:tcW w:w="2285"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719"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1000-5000</w:t>
            </w:r>
          </w:p>
        </w:tc>
        <w:tc>
          <w:tcPr>
            <w:tcW w:w="1968"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0.5%</w:t>
            </w:r>
          </w:p>
        </w:tc>
        <w:tc>
          <w:tcPr>
            <w:tcW w:w="2287"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0.25%</w:t>
            </w:r>
          </w:p>
        </w:tc>
        <w:tc>
          <w:tcPr>
            <w:tcW w:w="2285"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719"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5000-10000</w:t>
            </w:r>
          </w:p>
        </w:tc>
        <w:tc>
          <w:tcPr>
            <w:tcW w:w="1968"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0.25%</w:t>
            </w:r>
          </w:p>
        </w:tc>
        <w:tc>
          <w:tcPr>
            <w:tcW w:w="2287"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0.1%</w:t>
            </w:r>
          </w:p>
        </w:tc>
        <w:tc>
          <w:tcPr>
            <w:tcW w:w="2285"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719"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10000-100000</w:t>
            </w:r>
          </w:p>
        </w:tc>
        <w:tc>
          <w:tcPr>
            <w:tcW w:w="1968"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0.05%</w:t>
            </w:r>
          </w:p>
        </w:tc>
        <w:tc>
          <w:tcPr>
            <w:tcW w:w="2287"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0.05%</w:t>
            </w:r>
          </w:p>
        </w:tc>
        <w:tc>
          <w:tcPr>
            <w:tcW w:w="2285"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719"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1000000以上</w:t>
            </w:r>
          </w:p>
        </w:tc>
        <w:tc>
          <w:tcPr>
            <w:tcW w:w="1968"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0.01%</w:t>
            </w:r>
          </w:p>
        </w:tc>
        <w:tc>
          <w:tcPr>
            <w:tcW w:w="2287"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0.01%</w:t>
            </w:r>
          </w:p>
        </w:tc>
        <w:tc>
          <w:tcPr>
            <w:tcW w:w="2285"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0.01%</w:t>
            </w:r>
          </w:p>
        </w:tc>
      </w:tr>
    </w:tbl>
    <w:p>
      <w:pPr>
        <w:pStyle w:val="9"/>
        <w:rPr>
          <w:rFonts w:hint="eastAsia"/>
          <w:highlight w:val="none"/>
          <w:lang w:eastAsia="zh-CN"/>
        </w:rPr>
        <w:sectPr>
          <w:footerReference r:id="rId7" w:type="default"/>
          <w:pgSz w:w="11906" w:h="16838"/>
          <w:pgMar w:top="1417" w:right="1418" w:bottom="1417" w:left="1418" w:header="680" w:footer="992" w:gutter="0"/>
          <w:pgNumType w:fmt="decimal" w:start="1"/>
          <w:cols w:space="720" w:num="1"/>
          <w:rtlGutter w:val="0"/>
          <w:docGrid w:linePitch="312" w:charSpace="0"/>
        </w:sectPr>
      </w:pPr>
    </w:p>
    <w:p>
      <w:pPr>
        <w:spacing w:line="360" w:lineRule="auto"/>
        <w:jc w:val="right"/>
        <w:rPr>
          <w:rFonts w:ascii="宋体" w:hAnsi="宋体" w:cs="宋体"/>
          <w:sz w:val="10"/>
          <w:szCs w:val="10"/>
          <w:highlight w:val="none"/>
        </w:rPr>
      </w:pPr>
    </w:p>
    <w:p>
      <w:pPr>
        <w:pStyle w:val="2"/>
        <w:widowControl/>
        <w:spacing w:before="0" w:after="0" w:line="360" w:lineRule="auto"/>
        <w:jc w:val="center"/>
        <w:rPr>
          <w:rFonts w:ascii="宋体" w:hAnsi="宋体" w:cs="宋体"/>
          <w:b w:val="0"/>
          <w:bCs w:val="0"/>
          <w:kern w:val="2"/>
          <w:szCs w:val="22"/>
          <w:highlight w:val="none"/>
        </w:rPr>
      </w:pPr>
      <w:bookmarkStart w:id="163" w:name="_Toc32748"/>
      <w:r>
        <w:rPr>
          <w:rFonts w:hint="eastAsia" w:ascii="宋体" w:hAnsi="宋体" w:cs="宋体"/>
          <w:b w:val="0"/>
          <w:bCs w:val="0"/>
          <w:kern w:val="2"/>
          <w:szCs w:val="22"/>
          <w:highlight w:val="none"/>
        </w:rPr>
        <w:t>第三章评标办法（综合评估法）</w:t>
      </w:r>
      <w:bookmarkEnd w:id="163"/>
    </w:p>
    <w:p>
      <w:pPr>
        <w:pStyle w:val="3"/>
        <w:rPr>
          <w:rFonts w:ascii="宋体" w:hAnsi="宋体" w:cs="宋体"/>
          <w:b w:val="0"/>
          <w:bCs/>
          <w:sz w:val="28"/>
          <w:szCs w:val="28"/>
          <w:highlight w:val="none"/>
        </w:rPr>
      </w:pPr>
      <w:bookmarkStart w:id="164" w:name="_Toc6522"/>
      <w:r>
        <w:rPr>
          <w:rFonts w:hint="eastAsia" w:ascii="宋体" w:hAnsi="宋体" w:cs="宋体"/>
          <w:b w:val="0"/>
          <w:bCs/>
          <w:sz w:val="28"/>
          <w:szCs w:val="28"/>
          <w:highlight w:val="none"/>
        </w:rPr>
        <w:t>评标办法前附表</w:t>
      </w:r>
      <w:bookmarkEnd w:id="164"/>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59"/>
        <w:gridCol w:w="743"/>
        <w:gridCol w:w="50"/>
        <w:gridCol w:w="2077"/>
        <w:gridCol w:w="28"/>
        <w:gridCol w:w="1245"/>
        <w:gridCol w:w="1245"/>
        <w:gridCol w:w="1245"/>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859" w:type="dxa"/>
            <w:gridSpan w:val="4"/>
          </w:tcPr>
          <w:p>
            <w:pPr>
              <w:snapToGrid w:val="0"/>
              <w:jc w:val="center"/>
              <w:rPr>
                <w:rFonts w:ascii="宋体" w:hAnsi="宋体" w:cs="宋体"/>
                <w:b/>
                <w:bCs/>
                <w:sz w:val="24"/>
                <w:highlight w:val="none"/>
              </w:rPr>
            </w:pPr>
            <w:r>
              <w:rPr>
                <w:rFonts w:hint="eastAsia" w:ascii="宋体" w:hAnsi="宋体" w:cs="宋体"/>
                <w:b/>
                <w:bCs/>
                <w:sz w:val="24"/>
                <w:highlight w:val="none"/>
              </w:rPr>
              <w:t>条款号</w:t>
            </w:r>
          </w:p>
        </w:tc>
        <w:tc>
          <w:tcPr>
            <w:tcW w:w="2105" w:type="dxa"/>
            <w:gridSpan w:val="2"/>
          </w:tcPr>
          <w:p>
            <w:pPr>
              <w:snapToGrid w:val="0"/>
              <w:jc w:val="center"/>
              <w:rPr>
                <w:rFonts w:ascii="宋体" w:hAnsi="宋体" w:cs="宋体"/>
                <w:b/>
                <w:bCs/>
                <w:sz w:val="24"/>
                <w:highlight w:val="none"/>
              </w:rPr>
            </w:pPr>
            <w:r>
              <w:rPr>
                <w:rFonts w:hint="eastAsia" w:ascii="宋体" w:hAnsi="宋体" w:cs="宋体"/>
                <w:b/>
                <w:bCs/>
                <w:sz w:val="24"/>
                <w:highlight w:val="none"/>
              </w:rPr>
              <w:t>评审因素</w:t>
            </w:r>
          </w:p>
        </w:tc>
        <w:tc>
          <w:tcPr>
            <w:tcW w:w="4982" w:type="dxa"/>
            <w:gridSpan w:val="4"/>
          </w:tcPr>
          <w:p>
            <w:pPr>
              <w:snapToGrid w:val="0"/>
              <w:jc w:val="center"/>
              <w:rPr>
                <w:rFonts w:ascii="宋体" w:hAnsi="宋体" w:cs="宋体"/>
                <w:b/>
                <w:bCs/>
                <w:sz w:val="24"/>
                <w:highlight w:val="none"/>
              </w:rPr>
            </w:pPr>
            <w:r>
              <w:rPr>
                <w:rFonts w:hint="eastAsia" w:ascii="宋体" w:hAnsi="宋体" w:cs="宋体"/>
                <w:b/>
                <w:bCs/>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6" w:type="dxa"/>
            <w:gridSpan w:val="10"/>
          </w:tcPr>
          <w:p>
            <w:pPr>
              <w:snapToGrid w:val="0"/>
              <w:rPr>
                <w:rFonts w:ascii="宋体" w:hAnsi="宋体" w:cs="宋体"/>
                <w:sz w:val="24"/>
                <w:highlight w:val="none"/>
              </w:rPr>
            </w:pPr>
            <w:r>
              <w:rPr>
                <w:rFonts w:hint="eastAsia" w:ascii="宋体" w:hAnsi="宋体" w:cs="宋体"/>
                <w:b/>
                <w:sz w:val="24"/>
                <w:highlight w:val="none"/>
              </w:rPr>
              <w:t>在投标人或其投标文件的形式评审、资格评审、响应性评审中，评标委员会认定投标人的投标文件不符合评标办法前附表中规定的任何一项评审标准的</w:t>
            </w:r>
            <w:r>
              <w:rPr>
                <w:rFonts w:hint="eastAsia" w:ascii="宋体" w:hAnsi="宋体" w:cs="宋体"/>
                <w:b/>
                <w:color w:val="auto"/>
                <w:sz w:val="24"/>
                <w:highlight w:val="none"/>
              </w:rPr>
              <w:t>，应先向投标人进行询问核对再</w:t>
            </w:r>
            <w:r>
              <w:rPr>
                <w:rFonts w:hint="eastAsia" w:ascii="宋体" w:hAnsi="宋体" w:cs="宋体"/>
                <w:b/>
                <w:strike/>
                <w:color w:val="auto"/>
                <w:sz w:val="24"/>
                <w:highlight w:val="none"/>
              </w:rPr>
              <w:t>将</w:t>
            </w:r>
            <w:r>
              <w:rPr>
                <w:rFonts w:hint="eastAsia" w:ascii="宋体" w:hAnsi="宋体" w:cs="宋体"/>
                <w:b/>
                <w:color w:val="auto"/>
                <w:sz w:val="24"/>
                <w:highlight w:val="none"/>
              </w:rPr>
              <w:t>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Align w:val="center"/>
          </w:tcPr>
          <w:p>
            <w:pPr>
              <w:snapToGrid w:val="0"/>
              <w:jc w:val="center"/>
              <w:rPr>
                <w:rFonts w:ascii="宋体" w:hAnsi="宋体" w:cs="宋体"/>
                <w:sz w:val="24"/>
                <w:highlight w:val="none"/>
              </w:rPr>
            </w:pPr>
            <w:r>
              <w:rPr>
                <w:rFonts w:hint="eastAsia" w:ascii="宋体" w:hAnsi="宋体" w:cs="宋体"/>
                <w:sz w:val="24"/>
                <w:highlight w:val="none"/>
              </w:rPr>
              <w:t>1</w:t>
            </w:r>
          </w:p>
        </w:tc>
        <w:tc>
          <w:tcPr>
            <w:tcW w:w="1052" w:type="dxa"/>
            <w:gridSpan w:val="3"/>
            <w:vAlign w:val="center"/>
          </w:tcPr>
          <w:p>
            <w:pPr>
              <w:snapToGrid w:val="0"/>
              <w:jc w:val="center"/>
              <w:rPr>
                <w:rFonts w:ascii="宋体" w:hAnsi="宋体" w:cs="宋体"/>
                <w:sz w:val="24"/>
                <w:highlight w:val="none"/>
              </w:rPr>
            </w:pPr>
            <w:r>
              <w:rPr>
                <w:rFonts w:hint="eastAsia" w:ascii="宋体" w:hAnsi="宋体" w:cs="宋体"/>
                <w:sz w:val="24"/>
                <w:highlight w:val="none"/>
              </w:rPr>
              <w:t>评标方法</w:t>
            </w: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中标候选人排序方法</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本次评标采用综合评估法。评标委员会对满足招标文件实质性要求的投标文件，按照本章第 2.2 款规定的评分标准进行打分，并按综合得分由高到低顺序推荐中标候选人。综合评分相等时，以投标报价低的优先；投标报价也相等的，</w:t>
            </w:r>
            <w:r>
              <w:rPr>
                <w:rFonts w:hint="eastAsia" w:ascii="宋体" w:hAnsi="宋体" w:cs="宋体"/>
                <w:sz w:val="24"/>
                <w:highlight w:val="none"/>
                <w:lang w:val="en-US" w:eastAsia="zh-CN"/>
              </w:rPr>
              <w:t>以监理大纲得分高的优先；如果综合评分、投标报价、 监理大纲得分均相等时，由</w:t>
            </w:r>
            <w:r>
              <w:rPr>
                <w:rFonts w:hint="eastAsia" w:ascii="宋体" w:hAnsi="宋体" w:cs="宋体"/>
                <w:sz w:val="24"/>
                <w:highlight w:val="none"/>
              </w:rPr>
              <w:t>招标人代表抽签决</w:t>
            </w:r>
            <w:r>
              <w:rPr>
                <w:rFonts w:hint="eastAsia" w:ascii="宋体" w:hAnsi="宋体" w:cs="宋体"/>
                <w:sz w:val="24"/>
                <w:highlight w:val="none"/>
                <w:lang w:val="en-US" w:eastAsia="zh-CN"/>
              </w:rPr>
              <w:t>定</w:t>
            </w:r>
            <w:r>
              <w:rPr>
                <w:rFonts w:hint="eastAsia" w:ascii="宋体" w:hAnsi="宋体" w:cs="宋体"/>
                <w:sz w:val="24"/>
                <w:highlight w:val="none"/>
              </w:rPr>
              <w:t>优先顺序。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restart"/>
            <w:vAlign w:val="center"/>
          </w:tcPr>
          <w:p>
            <w:pPr>
              <w:snapToGrid w:val="0"/>
              <w:jc w:val="center"/>
              <w:rPr>
                <w:rFonts w:ascii="宋体" w:hAnsi="宋体" w:cs="宋体"/>
                <w:sz w:val="24"/>
                <w:highlight w:val="none"/>
              </w:rPr>
            </w:pPr>
            <w:r>
              <w:rPr>
                <w:rFonts w:hint="eastAsia" w:ascii="宋体" w:hAnsi="宋体" w:cs="宋体"/>
                <w:sz w:val="24"/>
                <w:highlight w:val="none"/>
              </w:rPr>
              <w:t>2.1.1</w:t>
            </w:r>
          </w:p>
        </w:tc>
        <w:tc>
          <w:tcPr>
            <w:tcW w:w="1052" w:type="dxa"/>
            <w:gridSpan w:val="3"/>
            <w:vMerge w:val="restart"/>
            <w:vAlign w:val="center"/>
          </w:tcPr>
          <w:p>
            <w:pPr>
              <w:snapToGrid w:val="0"/>
              <w:jc w:val="center"/>
              <w:rPr>
                <w:rFonts w:ascii="宋体" w:hAnsi="宋体" w:cs="宋体"/>
                <w:sz w:val="24"/>
                <w:highlight w:val="none"/>
              </w:rPr>
            </w:pPr>
            <w:r>
              <w:rPr>
                <w:rFonts w:hint="eastAsia" w:ascii="宋体" w:hAnsi="宋体" w:cs="宋体"/>
                <w:sz w:val="24"/>
                <w:highlight w:val="none"/>
              </w:rPr>
              <w:t>形式评审</w:t>
            </w:r>
          </w:p>
          <w:p>
            <w:pPr>
              <w:snapToGrid w:val="0"/>
              <w:jc w:val="center"/>
              <w:rPr>
                <w:rFonts w:ascii="宋体" w:hAnsi="宋体" w:cs="宋体"/>
                <w:sz w:val="24"/>
                <w:highlight w:val="none"/>
              </w:rPr>
            </w:pPr>
            <w:r>
              <w:rPr>
                <w:rFonts w:hint="eastAsia" w:ascii="宋体" w:hAnsi="宋体" w:cs="宋体"/>
                <w:sz w:val="24"/>
                <w:highlight w:val="none"/>
              </w:rPr>
              <w:t>标准</w:t>
            </w: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投标人名称</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lang w:eastAsia="zh-CN"/>
              </w:rPr>
              <w:t>投标文件</w:t>
            </w:r>
            <w:r>
              <w:rPr>
                <w:rFonts w:hint="eastAsia" w:ascii="宋体" w:hAnsi="宋体" w:cs="宋体"/>
                <w:sz w:val="24"/>
                <w:highlight w:val="none"/>
              </w:rPr>
              <w:t>签字盖章</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kern w:val="0"/>
                <w:sz w:val="24"/>
                <w:highlight w:val="none"/>
              </w:rPr>
              <w:t>符合第二章“投标人须知”第3.7.3项规定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投标文件格式</w:t>
            </w:r>
          </w:p>
        </w:tc>
        <w:tc>
          <w:tcPr>
            <w:tcW w:w="4982" w:type="dxa"/>
            <w:gridSpan w:val="4"/>
            <w:vAlign w:val="center"/>
          </w:tcPr>
          <w:p>
            <w:pPr>
              <w:snapToGrid w:val="0"/>
              <w:jc w:val="left"/>
              <w:rPr>
                <w:rFonts w:ascii="宋体" w:hAnsi="宋体" w:cs="宋体"/>
                <w:i/>
                <w:sz w:val="24"/>
                <w:highlight w:val="none"/>
              </w:rPr>
            </w:pPr>
            <w:r>
              <w:rPr>
                <w:rFonts w:hint="eastAsia" w:ascii="宋体" w:hAnsi="宋体" w:cs="宋体"/>
                <w:sz w:val="24"/>
                <w:highlight w:val="none"/>
              </w:rPr>
              <w:t>投标函及投标函附录应符合第六章“投标文件格式”的规定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投标文件编制</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符合第二章“投标人须知前附表”第3.7.1项规定。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备选投标方案</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jc w:val="center"/>
              <w:rPr>
                <w:rFonts w:ascii="宋体" w:hAnsi="宋体" w:cs="宋体"/>
                <w:sz w:val="24"/>
                <w:highlight w:val="none"/>
              </w:rPr>
            </w:pPr>
            <w:r>
              <w:rPr>
                <w:rFonts w:hint="eastAsia" w:ascii="宋体" w:hAnsi="宋体" w:cs="宋体"/>
                <w:sz w:val="24"/>
                <w:highlight w:val="none"/>
              </w:rPr>
              <w:t>报价唯一</w:t>
            </w:r>
          </w:p>
        </w:tc>
        <w:tc>
          <w:tcPr>
            <w:tcW w:w="4982" w:type="dxa"/>
            <w:gridSpan w:val="4"/>
            <w:vAlign w:val="center"/>
          </w:tcPr>
          <w:p>
            <w:pPr>
              <w:rPr>
                <w:rFonts w:ascii="宋体" w:hAnsi="宋体" w:cs="宋体"/>
                <w:i/>
                <w:sz w:val="24"/>
                <w:highlight w:val="none"/>
              </w:rPr>
            </w:pPr>
            <w:r>
              <w:rPr>
                <w:rFonts w:hint="eastAsia" w:ascii="宋体" w:hAnsi="宋体" w:cs="宋体"/>
                <w:sz w:val="24"/>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restart"/>
            <w:vAlign w:val="center"/>
          </w:tcPr>
          <w:p>
            <w:pPr>
              <w:snapToGrid w:val="0"/>
              <w:jc w:val="center"/>
              <w:rPr>
                <w:rFonts w:ascii="宋体" w:hAnsi="宋体" w:cs="宋体"/>
                <w:sz w:val="24"/>
                <w:highlight w:val="none"/>
              </w:rPr>
            </w:pPr>
            <w:r>
              <w:rPr>
                <w:rFonts w:hint="eastAsia" w:ascii="宋体" w:hAnsi="宋体" w:cs="宋体"/>
                <w:sz w:val="24"/>
                <w:highlight w:val="none"/>
              </w:rPr>
              <w:t>2.1.2</w:t>
            </w:r>
          </w:p>
        </w:tc>
        <w:tc>
          <w:tcPr>
            <w:tcW w:w="1052" w:type="dxa"/>
            <w:gridSpan w:val="3"/>
            <w:vMerge w:val="restart"/>
            <w:vAlign w:val="center"/>
          </w:tcPr>
          <w:p>
            <w:pPr>
              <w:snapToGrid w:val="0"/>
              <w:jc w:val="center"/>
              <w:rPr>
                <w:rFonts w:ascii="宋体" w:hAnsi="宋体" w:cs="宋体"/>
                <w:sz w:val="24"/>
                <w:highlight w:val="none"/>
              </w:rPr>
            </w:pPr>
            <w:r>
              <w:rPr>
                <w:rFonts w:hint="eastAsia" w:ascii="宋体" w:hAnsi="宋体" w:cs="宋体"/>
                <w:sz w:val="24"/>
                <w:highlight w:val="none"/>
              </w:rPr>
              <w:t>资格评审</w:t>
            </w:r>
          </w:p>
          <w:p>
            <w:pPr>
              <w:snapToGrid w:val="0"/>
              <w:jc w:val="center"/>
              <w:rPr>
                <w:rFonts w:ascii="宋体" w:hAnsi="宋体" w:cs="宋体"/>
                <w:sz w:val="24"/>
                <w:highlight w:val="none"/>
              </w:rPr>
            </w:pPr>
            <w:r>
              <w:rPr>
                <w:rFonts w:hint="eastAsia" w:ascii="宋体" w:hAnsi="宋体" w:cs="宋体"/>
                <w:sz w:val="24"/>
                <w:highlight w:val="none"/>
              </w:rPr>
              <w:t>标准</w:t>
            </w: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营业执照和组织机构代码证</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符合第二章“投标人须知”第 3.5.1 项规定，具备有效的营业执照和组织机构代码证。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资质要求</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财务要求</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业绩要求</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信誉要求</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ind w:left="108"/>
              <w:jc w:val="center"/>
              <w:rPr>
                <w:rFonts w:ascii="宋体" w:hAnsi="宋体" w:cs="宋体"/>
                <w:sz w:val="24"/>
                <w:highlight w:val="none"/>
              </w:rPr>
            </w:pPr>
          </w:p>
        </w:tc>
        <w:tc>
          <w:tcPr>
            <w:tcW w:w="1052" w:type="dxa"/>
            <w:gridSpan w:val="3"/>
            <w:vMerge w:val="continue"/>
            <w:vAlign w:val="center"/>
          </w:tcPr>
          <w:p>
            <w:pPr>
              <w:snapToGrid w:val="0"/>
              <w:ind w:left="108"/>
              <w:jc w:val="center"/>
              <w:rPr>
                <w:rFonts w:ascii="宋体" w:hAnsi="宋体" w:cs="宋体"/>
                <w:sz w:val="24"/>
                <w:highlight w:val="none"/>
              </w:rPr>
            </w:pPr>
          </w:p>
        </w:tc>
        <w:tc>
          <w:tcPr>
            <w:tcW w:w="2105" w:type="dxa"/>
            <w:gridSpan w:val="2"/>
            <w:vAlign w:val="center"/>
          </w:tcPr>
          <w:p>
            <w:pPr>
              <w:snapToGrid w:val="0"/>
              <w:ind w:left="108"/>
              <w:jc w:val="center"/>
              <w:rPr>
                <w:rFonts w:ascii="宋体" w:hAnsi="宋体" w:cs="宋体"/>
                <w:sz w:val="24"/>
                <w:highlight w:val="none"/>
              </w:rPr>
            </w:pPr>
            <w:r>
              <w:rPr>
                <w:rFonts w:hint="eastAsia" w:ascii="宋体" w:hAnsi="宋体" w:cs="宋体"/>
                <w:sz w:val="24"/>
                <w:highlight w:val="none"/>
              </w:rPr>
              <w:t>总监理工程师</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其他主要人员</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试验检测仪器设备</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其他要求</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ind w:firstLine="240" w:firstLineChars="100"/>
              <w:jc w:val="center"/>
              <w:rPr>
                <w:rFonts w:ascii="宋体" w:hAnsi="宋体" w:cs="宋体"/>
                <w:sz w:val="24"/>
                <w:highlight w:val="none"/>
              </w:rPr>
            </w:pPr>
            <w:r>
              <w:rPr>
                <w:rFonts w:hint="eastAsia" w:ascii="宋体" w:hAnsi="宋体" w:cs="宋体"/>
                <w:sz w:val="24"/>
                <w:highlight w:val="none"/>
              </w:rPr>
              <w:t>联合体投标人</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符合第二章“投标人须知前附表”第 1.4.2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不存在禁止投标的情形</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不存在第二章“投标人须知”第1.4.3项规定的任何一种情形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restart"/>
            <w:vAlign w:val="center"/>
          </w:tcPr>
          <w:p>
            <w:pPr>
              <w:snapToGrid w:val="0"/>
              <w:jc w:val="center"/>
              <w:rPr>
                <w:rFonts w:ascii="宋体" w:hAnsi="宋体" w:cs="宋体"/>
                <w:sz w:val="24"/>
                <w:highlight w:val="none"/>
              </w:rPr>
            </w:pPr>
            <w:r>
              <w:rPr>
                <w:rFonts w:hint="eastAsia" w:ascii="宋体" w:hAnsi="宋体" w:cs="宋体"/>
                <w:sz w:val="24"/>
                <w:highlight w:val="none"/>
              </w:rPr>
              <w:t>2.1.3</w:t>
            </w:r>
          </w:p>
        </w:tc>
        <w:tc>
          <w:tcPr>
            <w:tcW w:w="1052" w:type="dxa"/>
            <w:gridSpan w:val="3"/>
            <w:vMerge w:val="restart"/>
            <w:vAlign w:val="center"/>
          </w:tcPr>
          <w:p>
            <w:pPr>
              <w:snapToGrid w:val="0"/>
              <w:jc w:val="center"/>
              <w:rPr>
                <w:rFonts w:ascii="宋体" w:hAnsi="宋体" w:cs="宋体"/>
                <w:sz w:val="24"/>
                <w:highlight w:val="none"/>
              </w:rPr>
            </w:pPr>
            <w:r>
              <w:rPr>
                <w:rFonts w:hint="eastAsia" w:ascii="宋体" w:hAnsi="宋体" w:cs="宋体"/>
                <w:sz w:val="24"/>
                <w:highlight w:val="none"/>
              </w:rPr>
              <w:t>响应性评</w:t>
            </w:r>
          </w:p>
          <w:p>
            <w:pPr>
              <w:snapToGrid w:val="0"/>
              <w:jc w:val="center"/>
              <w:rPr>
                <w:rFonts w:ascii="宋体" w:hAnsi="宋体" w:cs="宋体"/>
                <w:sz w:val="24"/>
                <w:highlight w:val="none"/>
              </w:rPr>
            </w:pPr>
            <w:r>
              <w:rPr>
                <w:rFonts w:hint="eastAsia" w:ascii="宋体" w:hAnsi="宋体" w:cs="宋体"/>
                <w:sz w:val="24"/>
                <w:highlight w:val="none"/>
              </w:rPr>
              <w:t>审标准</w:t>
            </w: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投标报价</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符合第二章“投标人须知”第 3.2 款规定（以投标函报价为准）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投标内容</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符合第二章“投标人须知前附表”第 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监理服务期限</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符合第二章“投标人须知前附表”第 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质量标准</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符合第二章“投标人须知前附表”第 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投标有效期</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符合第二章“投标人须知前附表”第 3.3.1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ind w:left="108"/>
              <w:jc w:val="center"/>
              <w:rPr>
                <w:rFonts w:ascii="宋体" w:hAnsi="宋体" w:cs="宋体"/>
                <w:sz w:val="24"/>
                <w:highlight w:val="none"/>
              </w:rPr>
            </w:pPr>
          </w:p>
        </w:tc>
        <w:tc>
          <w:tcPr>
            <w:tcW w:w="1052" w:type="dxa"/>
            <w:gridSpan w:val="3"/>
            <w:vMerge w:val="continue"/>
            <w:vAlign w:val="center"/>
          </w:tcPr>
          <w:p>
            <w:pPr>
              <w:snapToGrid w:val="0"/>
              <w:ind w:left="108"/>
              <w:jc w:val="center"/>
              <w:rPr>
                <w:rFonts w:ascii="宋体" w:hAnsi="宋体" w:cs="宋体"/>
                <w:sz w:val="24"/>
                <w:highlight w:val="none"/>
              </w:rPr>
            </w:pPr>
          </w:p>
        </w:tc>
        <w:tc>
          <w:tcPr>
            <w:tcW w:w="2105" w:type="dxa"/>
            <w:gridSpan w:val="2"/>
            <w:vAlign w:val="center"/>
          </w:tcPr>
          <w:p>
            <w:pPr>
              <w:snapToGrid w:val="0"/>
              <w:ind w:left="108"/>
              <w:jc w:val="center"/>
              <w:rPr>
                <w:rFonts w:ascii="宋体" w:hAnsi="宋体" w:cs="宋体"/>
                <w:sz w:val="24"/>
                <w:highlight w:val="none"/>
              </w:rPr>
            </w:pPr>
            <w:r>
              <w:rPr>
                <w:rFonts w:hint="eastAsia" w:ascii="宋体" w:hAnsi="宋体" w:cs="宋体"/>
                <w:sz w:val="24"/>
                <w:highlight w:val="none"/>
              </w:rPr>
              <w:t>投标保证金</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符合第二章“投标人须知”第 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07" w:type="dxa"/>
            <w:vMerge w:val="continue"/>
            <w:vAlign w:val="center"/>
          </w:tcPr>
          <w:p>
            <w:pPr>
              <w:snapToGrid w:val="0"/>
              <w:jc w:val="center"/>
              <w:rPr>
                <w:rFonts w:ascii="宋体" w:hAnsi="宋体" w:cs="宋体"/>
                <w:sz w:val="24"/>
                <w:highlight w:val="none"/>
              </w:rPr>
            </w:pPr>
          </w:p>
        </w:tc>
        <w:tc>
          <w:tcPr>
            <w:tcW w:w="1052" w:type="dxa"/>
            <w:gridSpan w:val="3"/>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权利义务</w:t>
            </w:r>
          </w:p>
        </w:tc>
        <w:tc>
          <w:tcPr>
            <w:tcW w:w="4982" w:type="dxa"/>
            <w:gridSpan w:val="4"/>
            <w:vAlign w:val="center"/>
          </w:tcPr>
          <w:p>
            <w:pPr>
              <w:snapToGrid w:val="0"/>
              <w:jc w:val="left"/>
              <w:rPr>
                <w:rFonts w:ascii="宋体" w:hAnsi="宋体" w:cs="宋体"/>
                <w:sz w:val="24"/>
                <w:highlight w:val="none"/>
              </w:rPr>
            </w:pPr>
            <w:r>
              <w:rPr>
                <w:rFonts w:hint="eastAsia" w:ascii="宋体" w:hAnsi="宋体" w:cs="宋体"/>
                <w:sz w:val="24"/>
                <w:highlight w:val="none"/>
              </w:rPr>
              <w:t>符合第二章“投标人须知”第 1.12.1 项规定（以投标函附录为准）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59" w:type="dxa"/>
            <w:gridSpan w:val="4"/>
            <w:vAlign w:val="center"/>
          </w:tcPr>
          <w:p>
            <w:pPr>
              <w:snapToGrid w:val="0"/>
              <w:jc w:val="center"/>
              <w:rPr>
                <w:rFonts w:ascii="宋体" w:hAnsi="宋体" w:cs="宋体"/>
                <w:sz w:val="24"/>
                <w:highlight w:val="none"/>
              </w:rPr>
            </w:pPr>
            <w:r>
              <w:rPr>
                <w:rFonts w:hint="eastAsia" w:ascii="宋体" w:hAnsi="宋体" w:cs="宋体"/>
                <w:sz w:val="24"/>
                <w:highlight w:val="none"/>
              </w:rPr>
              <w:t>条款号</w:t>
            </w: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条款内容</w:t>
            </w:r>
          </w:p>
        </w:tc>
        <w:tc>
          <w:tcPr>
            <w:tcW w:w="4982" w:type="dxa"/>
            <w:gridSpan w:val="4"/>
            <w:vAlign w:val="center"/>
          </w:tcPr>
          <w:p>
            <w:pPr>
              <w:snapToGrid w:val="0"/>
              <w:ind w:firstLine="1920" w:firstLineChars="800"/>
              <w:rPr>
                <w:rFonts w:ascii="宋体" w:hAnsi="宋体" w:cs="宋体"/>
                <w:sz w:val="24"/>
                <w:highlight w:val="none"/>
              </w:rPr>
            </w:pPr>
            <w:r>
              <w:rPr>
                <w:rFonts w:hint="eastAsia" w:ascii="宋体" w:hAnsi="宋体" w:cs="宋体"/>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859" w:type="dxa"/>
            <w:gridSpan w:val="4"/>
            <w:vAlign w:val="center"/>
          </w:tcPr>
          <w:p>
            <w:pPr>
              <w:snapToGrid w:val="0"/>
              <w:jc w:val="center"/>
              <w:rPr>
                <w:rFonts w:ascii="宋体" w:hAnsi="宋体" w:cs="宋体"/>
                <w:sz w:val="24"/>
                <w:highlight w:val="none"/>
              </w:rPr>
            </w:pPr>
            <w:r>
              <w:rPr>
                <w:rFonts w:hint="eastAsia" w:ascii="宋体" w:hAnsi="宋体" w:cs="宋体"/>
                <w:sz w:val="24"/>
                <w:highlight w:val="none"/>
              </w:rPr>
              <w:t>2.2.1</w:t>
            </w: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分值构成</w:t>
            </w:r>
          </w:p>
          <w:p>
            <w:pPr>
              <w:snapToGrid w:val="0"/>
              <w:jc w:val="center"/>
              <w:rPr>
                <w:rFonts w:ascii="宋体" w:hAnsi="宋体" w:cs="宋体"/>
                <w:sz w:val="24"/>
                <w:highlight w:val="none"/>
              </w:rPr>
            </w:pPr>
            <w:r>
              <w:rPr>
                <w:rFonts w:hint="eastAsia" w:ascii="宋体" w:hAnsi="宋体" w:cs="宋体"/>
                <w:sz w:val="24"/>
                <w:highlight w:val="none"/>
              </w:rPr>
              <w:t>(总分 100 分)</w:t>
            </w:r>
          </w:p>
        </w:tc>
        <w:tc>
          <w:tcPr>
            <w:tcW w:w="4982" w:type="dxa"/>
            <w:gridSpan w:val="4"/>
            <w:vAlign w:val="center"/>
          </w:tcPr>
          <w:p>
            <w:pPr>
              <w:snapToGrid w:val="0"/>
              <w:rPr>
                <w:rFonts w:ascii="宋体" w:hAnsi="宋体" w:cs="宋体"/>
                <w:sz w:val="24"/>
                <w:highlight w:val="none"/>
              </w:rPr>
            </w:pPr>
            <w:r>
              <w:rPr>
                <w:rFonts w:hint="eastAsia" w:ascii="宋体" w:hAnsi="宋体" w:cs="宋体"/>
                <w:color w:val="auto"/>
                <w:sz w:val="24"/>
                <w:highlight w:val="none"/>
              </w:rPr>
              <w:t>技术标（</w:t>
            </w:r>
            <w:r>
              <w:rPr>
                <w:rFonts w:hint="eastAsia" w:ascii="宋体" w:hAnsi="宋体" w:cs="宋体"/>
                <w:sz w:val="24"/>
                <w:highlight w:val="none"/>
              </w:rPr>
              <w:t>监理大纲部分）：</w:t>
            </w:r>
            <w:r>
              <w:rPr>
                <w:rFonts w:hint="eastAsia" w:ascii="宋体" w:hAnsi="宋体" w:cs="宋体"/>
                <w:sz w:val="24"/>
                <w:highlight w:val="none"/>
                <w:lang w:val="en-US" w:eastAsia="zh-CN"/>
              </w:rPr>
              <w:t>25</w:t>
            </w:r>
            <w:r>
              <w:rPr>
                <w:rFonts w:hint="eastAsia" w:ascii="宋体" w:hAnsi="宋体" w:cs="宋体"/>
                <w:sz w:val="24"/>
                <w:highlight w:val="none"/>
              </w:rPr>
              <w:t>分</w:t>
            </w:r>
          </w:p>
          <w:p>
            <w:pPr>
              <w:snapToGrid w:val="0"/>
              <w:rPr>
                <w:rFonts w:ascii="宋体" w:hAnsi="宋体" w:cs="宋体"/>
                <w:sz w:val="24"/>
                <w:highlight w:val="none"/>
                <w:u w:val="single"/>
              </w:rPr>
            </w:pPr>
            <w:r>
              <w:rPr>
                <w:rFonts w:hint="eastAsia" w:ascii="宋体" w:hAnsi="宋体" w:cs="宋体"/>
                <w:sz w:val="24"/>
                <w:highlight w:val="none"/>
              </w:rPr>
              <w:t>投标报价：</w:t>
            </w:r>
            <w:r>
              <w:rPr>
                <w:rFonts w:hint="eastAsia" w:ascii="宋体" w:hAnsi="宋体" w:cs="宋体"/>
                <w:sz w:val="24"/>
                <w:highlight w:val="none"/>
                <w:lang w:val="en-US" w:eastAsia="zh-CN"/>
              </w:rPr>
              <w:t>75</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59" w:type="dxa"/>
            <w:gridSpan w:val="4"/>
            <w:vAlign w:val="center"/>
          </w:tcPr>
          <w:p>
            <w:pPr>
              <w:snapToGrid w:val="0"/>
              <w:jc w:val="center"/>
              <w:rPr>
                <w:rFonts w:ascii="宋体" w:hAnsi="宋体" w:cs="宋体"/>
                <w:sz w:val="24"/>
                <w:highlight w:val="none"/>
              </w:rPr>
            </w:pPr>
            <w:r>
              <w:rPr>
                <w:rFonts w:hint="eastAsia" w:ascii="宋体" w:hAnsi="宋体" w:cs="宋体"/>
                <w:sz w:val="24"/>
                <w:highlight w:val="none"/>
              </w:rPr>
              <w:t>2.2.2</w:t>
            </w: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评标基准价计算方法</w:t>
            </w:r>
          </w:p>
        </w:tc>
        <w:tc>
          <w:tcPr>
            <w:tcW w:w="4982" w:type="dxa"/>
            <w:gridSpan w:val="4"/>
          </w:tcPr>
          <w:p>
            <w:pPr>
              <w:tabs>
                <w:tab w:val="left" w:pos="0"/>
              </w:tabs>
              <w:snapToGrid w:val="0"/>
              <w:rPr>
                <w:rFonts w:hint="eastAsia" w:ascii="宋体" w:hAnsi="宋体" w:cs="宋体"/>
                <w:sz w:val="24"/>
                <w:highlight w:val="none"/>
                <w:lang w:eastAsia="zh-CN"/>
              </w:rPr>
            </w:pPr>
            <w:r>
              <w:rPr>
                <w:rFonts w:hint="eastAsia" w:ascii="宋体" w:hAnsi="宋体" w:cs="宋体"/>
                <w:sz w:val="24"/>
                <w:highlight w:val="none"/>
              </w:rPr>
              <w:t>1、评标基准价计算范围：</w:t>
            </w:r>
            <w:r>
              <w:rPr>
                <w:rFonts w:hint="eastAsia" w:ascii="宋体" w:hAnsi="宋体" w:cs="宋体"/>
                <w:sz w:val="24"/>
                <w:highlight w:val="none"/>
                <w:lang w:eastAsia="zh-CN"/>
              </w:rPr>
              <w:t>通过初步评审的有效投标人的投标报价，出现以下情况时，该投标报价不进入评标基准价的计算范围（投标报价以投标人投标函中的大写投标报价为准，下同）：</w:t>
            </w:r>
          </w:p>
          <w:p>
            <w:pPr>
              <w:tabs>
                <w:tab w:val="left" w:pos="0"/>
              </w:tabs>
              <w:snapToGrid w:val="0"/>
              <w:ind w:firstLine="240" w:firstLineChars="100"/>
              <w:rPr>
                <w:rFonts w:hint="eastAsia" w:ascii="宋体" w:hAnsi="宋体" w:cs="宋体"/>
                <w:sz w:val="24"/>
                <w:highlight w:val="none"/>
                <w:lang w:eastAsia="zh-CN"/>
              </w:rPr>
            </w:pPr>
            <w:r>
              <w:rPr>
                <w:rFonts w:hint="eastAsia" w:ascii="宋体" w:hAnsi="宋体" w:cs="宋体"/>
                <w:sz w:val="24"/>
                <w:highlight w:val="none"/>
                <w:lang w:eastAsia="zh-CN"/>
              </w:rPr>
              <w:t>①投标人的投标报价高于最高投标限价的；</w:t>
            </w:r>
          </w:p>
          <w:p>
            <w:pPr>
              <w:tabs>
                <w:tab w:val="left" w:pos="0"/>
              </w:tabs>
              <w:snapToGrid w:val="0"/>
              <w:ind w:firstLine="240" w:firstLineChars="100"/>
              <w:rPr>
                <w:rFonts w:hint="eastAsia" w:ascii="宋体" w:hAnsi="宋体" w:cs="宋体"/>
                <w:sz w:val="24"/>
                <w:highlight w:val="none"/>
              </w:rPr>
            </w:pPr>
            <w:r>
              <w:rPr>
                <w:rFonts w:hint="eastAsia" w:ascii="宋体" w:hAnsi="宋体" w:cs="宋体"/>
                <w:sz w:val="24"/>
                <w:highlight w:val="none"/>
                <w:lang w:eastAsia="zh-CN"/>
              </w:rPr>
              <w:t>②开投标报价（商务标）前已经被否决投标的。</w:t>
            </w:r>
          </w:p>
          <w:p>
            <w:pPr>
              <w:tabs>
                <w:tab w:val="left" w:pos="0"/>
              </w:tabs>
              <w:snapToGrid w:val="0"/>
              <w:rPr>
                <w:rFonts w:ascii="宋体" w:hAnsi="宋体" w:cs="宋体"/>
                <w:sz w:val="24"/>
                <w:highlight w:val="none"/>
              </w:rPr>
            </w:pPr>
          </w:p>
          <w:p>
            <w:pPr>
              <w:tabs>
                <w:tab w:val="left" w:pos="0"/>
              </w:tabs>
              <w:snapToGrid w:val="0"/>
              <w:rPr>
                <w:rFonts w:ascii="宋体" w:hAnsi="宋体" w:cs="宋体"/>
                <w:i/>
                <w:sz w:val="24"/>
                <w:highlight w:val="none"/>
              </w:rPr>
            </w:pPr>
            <w:r>
              <w:rPr>
                <w:rFonts w:hint="eastAsia" w:ascii="宋体" w:hAnsi="宋体" w:cs="宋体"/>
                <w:sz w:val="24"/>
                <w:highlight w:val="none"/>
              </w:rPr>
              <w:t>2、评标基准价的计算：</w:t>
            </w:r>
          </w:p>
          <w:p>
            <w:pPr>
              <w:pStyle w:val="9"/>
              <w:snapToGrid w:val="0"/>
              <w:ind w:firstLine="480" w:firstLineChars="200"/>
              <w:rPr>
                <w:rFonts w:ascii="宋体" w:hAnsi="宋体" w:cs="宋体"/>
                <w:b/>
                <w:bCs/>
                <w:i/>
                <w:szCs w:val="24"/>
                <w:highlight w:val="none"/>
              </w:rPr>
            </w:pPr>
            <w:r>
              <w:rPr>
                <w:rFonts w:hint="eastAsia" w:ascii="宋体" w:hAnsi="宋体" w:cs="宋体"/>
                <w:szCs w:val="24"/>
                <w:highlight w:val="none"/>
                <w:lang w:eastAsia="zh-CN"/>
              </w:rPr>
              <w:t>☑</w:t>
            </w:r>
            <w:r>
              <w:rPr>
                <w:rFonts w:hint="eastAsia" w:ascii="宋体" w:hAnsi="宋体" w:cs="宋体"/>
                <w:b/>
                <w:bCs/>
                <w:i/>
                <w:szCs w:val="24"/>
                <w:highlight w:val="none"/>
              </w:rPr>
              <w:t>方法三：基准值合成法</w:t>
            </w:r>
          </w:p>
          <w:p>
            <w:pPr>
              <w:tabs>
                <w:tab w:val="left" w:pos="482"/>
                <w:tab w:val="left" w:pos="2183"/>
                <w:tab w:val="left" w:pos="3884"/>
                <w:tab w:val="left" w:pos="5585"/>
              </w:tabs>
              <w:adjustRightInd w:val="0"/>
              <w:snapToGrid w:val="0"/>
              <w:jc w:val="left"/>
              <w:textAlignment w:val="center"/>
              <w:rPr>
                <w:rFonts w:ascii="宋体" w:hAnsi="宋体" w:cs="宋体"/>
                <w:sz w:val="24"/>
                <w:highlight w:val="none"/>
              </w:rPr>
            </w:pPr>
            <w:r>
              <w:rPr>
                <w:rFonts w:hint="eastAsia" w:ascii="宋体" w:hAnsi="宋体" w:cs="宋体"/>
                <w:sz w:val="24"/>
                <w:highlight w:val="none"/>
              </w:rPr>
              <w:t>评标基准价=最高投标限价×（1-1%×X-0.1%×Y）；评标基准价保留至元，元后四舍五入。</w:t>
            </w:r>
          </w:p>
          <w:p>
            <w:pPr>
              <w:tabs>
                <w:tab w:val="left" w:pos="482"/>
                <w:tab w:val="left" w:pos="2183"/>
                <w:tab w:val="left" w:pos="3884"/>
                <w:tab w:val="left" w:pos="5585"/>
              </w:tabs>
              <w:adjustRightInd w:val="0"/>
              <w:snapToGrid w:val="0"/>
              <w:jc w:val="left"/>
              <w:textAlignment w:val="center"/>
              <w:rPr>
                <w:rFonts w:ascii="宋体" w:hAnsi="宋体" w:cs="宋体"/>
                <w:sz w:val="24"/>
                <w:highlight w:val="none"/>
              </w:rPr>
            </w:pPr>
            <w:r>
              <w:rPr>
                <w:rFonts w:hint="eastAsia" w:ascii="宋体" w:hAnsi="宋体" w:cs="宋体"/>
                <w:sz w:val="24"/>
                <w:highlight w:val="none"/>
              </w:rPr>
              <w:t>X、Y为调整系数；X值在商务标开标会议上从“</w:t>
            </w:r>
            <w:r>
              <w:rPr>
                <w:rFonts w:hint="eastAsia" w:ascii="宋体" w:hAnsi="宋体" w:cs="宋体"/>
                <w:sz w:val="24"/>
                <w:highlight w:val="none"/>
                <w:u w:val="single"/>
              </w:rPr>
              <w:t>3、4、5、 6、7、8、9、10、11、12</w:t>
            </w:r>
            <w:r>
              <w:rPr>
                <w:rFonts w:hint="eastAsia" w:ascii="宋体" w:hAnsi="宋体" w:cs="宋体"/>
                <w:sz w:val="24"/>
                <w:highlight w:val="none"/>
              </w:rPr>
              <w:t>”（整数）十个数中随机抽取，以抽中值为准；Y值在商务标开标会议上从0～9（整数）十个数数字中抽取，以抽取值为准。</w:t>
            </w:r>
          </w:p>
          <w:p>
            <w:pPr>
              <w:tabs>
                <w:tab w:val="left" w:pos="482"/>
                <w:tab w:val="left" w:pos="2183"/>
                <w:tab w:val="left" w:pos="3884"/>
                <w:tab w:val="left" w:pos="5585"/>
              </w:tabs>
              <w:adjustRightInd w:val="0"/>
              <w:snapToGrid w:val="0"/>
              <w:ind w:firstLine="240" w:firstLineChars="100"/>
              <w:jc w:val="left"/>
              <w:textAlignment w:val="center"/>
              <w:rPr>
                <w:rFonts w:ascii="宋体" w:hAnsi="宋体" w:cs="宋体"/>
                <w:sz w:val="24"/>
                <w:highlight w:val="none"/>
              </w:rPr>
            </w:pPr>
            <w:r>
              <w:rPr>
                <w:rFonts w:hint="eastAsia" w:ascii="宋体" w:hAnsi="宋体" w:cs="宋体"/>
                <w:sz w:val="24"/>
                <w:highlight w:val="none"/>
              </w:rPr>
              <w:t>最高投标限价详见第二章投标须知前附表第3.2.4款</w:t>
            </w:r>
          </w:p>
          <w:p>
            <w:pPr>
              <w:pStyle w:val="9"/>
              <w:ind w:firstLine="210"/>
              <w:rPr>
                <w:rFonts w:ascii="宋体" w:hAnsi="宋体" w:cs="宋体"/>
                <w:szCs w:val="24"/>
                <w:highlight w:val="none"/>
              </w:rPr>
            </w:pPr>
            <w:r>
              <w:rPr>
                <w:rFonts w:hint="eastAsia" w:ascii="宋体" w:hAnsi="宋体" w:cs="宋体"/>
                <w:szCs w:val="24"/>
                <w:highlight w:val="none"/>
              </w:rPr>
              <w:t>计算差错，仅限于以下两种情况：（1）纯算术性四则运算差错；（2）未按约定的计算方法。由于评标差错，导致否决投标错误，重新评标纠正等其他情况，不属于计算差错。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59" w:type="dxa"/>
            <w:gridSpan w:val="4"/>
            <w:vAlign w:val="center"/>
          </w:tcPr>
          <w:p>
            <w:pPr>
              <w:snapToGrid w:val="0"/>
              <w:jc w:val="center"/>
              <w:rPr>
                <w:rFonts w:ascii="宋体" w:hAnsi="宋体" w:cs="宋体"/>
                <w:sz w:val="24"/>
                <w:highlight w:val="none"/>
              </w:rPr>
            </w:pPr>
            <w:r>
              <w:rPr>
                <w:rFonts w:hint="eastAsia" w:ascii="宋体" w:hAnsi="宋体" w:cs="宋体"/>
                <w:sz w:val="24"/>
                <w:highlight w:val="none"/>
              </w:rPr>
              <w:t>2.2.3</w:t>
            </w:r>
          </w:p>
        </w:tc>
        <w:tc>
          <w:tcPr>
            <w:tcW w:w="2105" w:type="dxa"/>
            <w:gridSpan w:val="2"/>
            <w:vAlign w:val="center"/>
          </w:tcPr>
          <w:p>
            <w:pPr>
              <w:snapToGrid w:val="0"/>
              <w:rPr>
                <w:rFonts w:ascii="宋体" w:hAnsi="宋体" w:cs="宋体"/>
                <w:sz w:val="24"/>
                <w:highlight w:val="none"/>
              </w:rPr>
            </w:pPr>
            <w:r>
              <w:rPr>
                <w:rFonts w:hint="eastAsia" w:ascii="宋体" w:hAnsi="宋体" w:cs="宋体"/>
                <w:sz w:val="24"/>
                <w:highlight w:val="none"/>
              </w:rPr>
              <w:t>投标报价的</w:t>
            </w:r>
            <w:r>
              <w:rPr>
                <w:rFonts w:hint="eastAsia" w:ascii="宋体" w:hAnsi="宋体" w:cs="宋体"/>
                <w:spacing w:val="-4"/>
                <w:sz w:val="24"/>
                <w:highlight w:val="none"/>
              </w:rPr>
              <w:t>偏差率计算公式</w:t>
            </w:r>
          </w:p>
        </w:tc>
        <w:tc>
          <w:tcPr>
            <w:tcW w:w="4982" w:type="dxa"/>
            <w:gridSpan w:val="4"/>
            <w:vAlign w:val="center"/>
          </w:tcPr>
          <w:p>
            <w:pPr>
              <w:snapToGrid w:val="0"/>
              <w:rPr>
                <w:rFonts w:ascii="宋体" w:hAnsi="宋体" w:cs="宋体"/>
                <w:sz w:val="24"/>
                <w:highlight w:val="none"/>
              </w:rPr>
            </w:pPr>
            <w:r>
              <w:rPr>
                <w:rFonts w:hint="eastAsia" w:ascii="宋体" w:hAnsi="宋体" w:cs="宋体"/>
                <w:spacing w:val="-4"/>
                <w:sz w:val="24"/>
                <w:highlight w:val="none"/>
              </w:rPr>
              <w:t>偏差率=（投标报价－评标基准价）/评标基准价×100%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59" w:type="dxa"/>
            <w:gridSpan w:val="4"/>
            <w:vAlign w:val="center"/>
          </w:tcPr>
          <w:p>
            <w:pPr>
              <w:snapToGrid w:val="0"/>
              <w:jc w:val="center"/>
              <w:rPr>
                <w:rFonts w:ascii="宋体" w:hAnsi="宋体" w:cs="宋体"/>
                <w:sz w:val="24"/>
                <w:highlight w:val="none"/>
              </w:rPr>
            </w:pPr>
            <w:r>
              <w:rPr>
                <w:rFonts w:hint="eastAsia" w:ascii="宋体" w:hAnsi="宋体" w:cs="宋体"/>
                <w:sz w:val="24"/>
                <w:highlight w:val="none"/>
              </w:rPr>
              <w:t>条款号</w:t>
            </w: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评审因素（偏差率）</w:t>
            </w:r>
          </w:p>
        </w:tc>
        <w:tc>
          <w:tcPr>
            <w:tcW w:w="4982" w:type="dxa"/>
            <w:gridSpan w:val="4"/>
            <w:vAlign w:val="center"/>
          </w:tcPr>
          <w:p>
            <w:pPr>
              <w:snapToGrid w:val="0"/>
              <w:ind w:firstLine="1920" w:firstLineChars="800"/>
              <w:rPr>
                <w:rFonts w:ascii="宋体" w:hAnsi="宋体" w:cs="宋体"/>
                <w:sz w:val="24"/>
                <w:highlight w:val="none"/>
              </w:rPr>
            </w:pPr>
            <w:r>
              <w:rPr>
                <w:rFonts w:hint="eastAsia" w:ascii="宋体" w:hAnsi="宋体" w:cs="宋体"/>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1066" w:type="dxa"/>
            <w:gridSpan w:val="2"/>
            <w:vMerge w:val="restart"/>
            <w:vAlign w:val="center"/>
          </w:tcPr>
          <w:p>
            <w:pPr>
              <w:snapToGrid w:val="0"/>
              <w:jc w:val="center"/>
              <w:rPr>
                <w:rFonts w:ascii="宋体" w:hAnsi="宋体" w:cs="宋体"/>
                <w:sz w:val="24"/>
                <w:highlight w:val="none"/>
              </w:rPr>
            </w:pPr>
            <w:r>
              <w:rPr>
                <w:rFonts w:hint="eastAsia" w:ascii="宋体" w:hAnsi="宋体" w:cs="宋体"/>
                <w:sz w:val="24"/>
                <w:highlight w:val="none"/>
              </w:rPr>
              <w:t>2.2.4</w:t>
            </w:r>
          </w:p>
          <w:p>
            <w:pPr>
              <w:snapToGrid w:val="0"/>
              <w:jc w:val="center"/>
              <w:rPr>
                <w:rFonts w:ascii="宋体" w:hAnsi="宋体" w:cs="宋体"/>
                <w:sz w:val="24"/>
                <w:highlight w:val="none"/>
              </w:rPr>
            </w:pPr>
            <w:r>
              <w:rPr>
                <w:rFonts w:hint="eastAsia" w:ascii="宋体" w:hAnsi="宋体" w:cs="宋体"/>
                <w:sz w:val="24"/>
                <w:highlight w:val="none"/>
              </w:rPr>
              <w:t>（1）</w:t>
            </w:r>
          </w:p>
        </w:tc>
        <w:tc>
          <w:tcPr>
            <w:tcW w:w="793" w:type="dxa"/>
            <w:gridSpan w:val="2"/>
            <w:vMerge w:val="restart"/>
            <w:vAlign w:val="center"/>
          </w:tcPr>
          <w:p>
            <w:pPr>
              <w:snapToGrid w:val="0"/>
              <w:jc w:val="center"/>
              <w:rPr>
                <w:rFonts w:ascii="宋体" w:hAnsi="宋体" w:cs="宋体"/>
                <w:sz w:val="24"/>
                <w:highlight w:val="none"/>
              </w:rPr>
            </w:pPr>
            <w:r>
              <w:rPr>
                <w:rFonts w:hint="eastAsia" w:ascii="宋体" w:hAnsi="宋体" w:cs="宋体"/>
                <w:sz w:val="24"/>
                <w:highlight w:val="none"/>
              </w:rPr>
              <w:t>资信业绩</w:t>
            </w:r>
          </w:p>
          <w:p>
            <w:pPr>
              <w:snapToGrid w:val="0"/>
              <w:jc w:val="center"/>
              <w:rPr>
                <w:rFonts w:ascii="宋体" w:hAnsi="宋体" w:cs="宋体"/>
                <w:sz w:val="24"/>
                <w:highlight w:val="none"/>
              </w:rPr>
            </w:pPr>
            <w:r>
              <w:rPr>
                <w:rFonts w:hint="eastAsia" w:ascii="宋体" w:hAnsi="宋体" w:cs="宋体"/>
                <w:sz w:val="24"/>
                <w:highlight w:val="none"/>
              </w:rPr>
              <w:t>评分标准</w:t>
            </w:r>
          </w:p>
        </w:tc>
        <w:tc>
          <w:tcPr>
            <w:tcW w:w="7087" w:type="dxa"/>
            <w:gridSpan w:val="6"/>
            <w:vAlign w:val="center"/>
          </w:tcPr>
          <w:p>
            <w:pPr>
              <w:snapToGrid w:val="0"/>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restart"/>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2.2.4</w:t>
            </w:r>
          </w:p>
          <w:p>
            <w:pPr>
              <w:snapToGrid w:val="0"/>
              <w:jc w:val="center"/>
              <w:rPr>
                <w:rFonts w:ascii="宋体" w:hAnsi="宋体" w:cs="宋体"/>
                <w:color w:val="auto"/>
                <w:sz w:val="24"/>
                <w:highlight w:val="none"/>
              </w:rPr>
            </w:pPr>
            <w:r>
              <w:rPr>
                <w:rFonts w:hint="eastAsia" w:ascii="宋体" w:hAnsi="宋体" w:cs="宋体"/>
                <w:color w:val="auto"/>
                <w:sz w:val="24"/>
                <w:highlight w:val="none"/>
              </w:rPr>
              <w:t>（2）</w:t>
            </w:r>
          </w:p>
        </w:tc>
        <w:tc>
          <w:tcPr>
            <w:tcW w:w="793" w:type="dxa"/>
            <w:gridSpan w:val="2"/>
            <w:vMerge w:val="restart"/>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技术标（监理大纲）</w:t>
            </w:r>
          </w:p>
          <w:p>
            <w:pPr>
              <w:snapToGrid w:val="0"/>
              <w:jc w:val="center"/>
              <w:rPr>
                <w:rFonts w:ascii="宋体" w:hAnsi="宋体" w:cs="宋体"/>
                <w:color w:val="auto"/>
                <w:sz w:val="24"/>
                <w:highlight w:val="none"/>
              </w:rPr>
            </w:pPr>
            <w:r>
              <w:rPr>
                <w:rFonts w:hint="eastAsia" w:ascii="宋体" w:hAnsi="宋体" w:cs="宋体"/>
                <w:color w:val="auto"/>
                <w:sz w:val="24"/>
                <w:highlight w:val="none"/>
              </w:rPr>
              <w:t>评分标准</w:t>
            </w:r>
          </w:p>
        </w:tc>
        <w:tc>
          <w:tcPr>
            <w:tcW w:w="7087" w:type="dxa"/>
            <w:gridSpan w:val="6"/>
            <w:vAlign w:val="center"/>
          </w:tcPr>
          <w:p>
            <w:pPr>
              <w:pStyle w:val="47"/>
              <w:spacing w:before="165" w:line="249" w:lineRule="auto"/>
              <w:ind w:right="145" w:firstLine="420" w:firstLineChars="200"/>
              <w:jc w:val="both"/>
              <w:rPr>
                <w:rFonts w:ascii="宋体" w:hAnsi="宋体" w:cs="宋体"/>
                <w:sz w:val="24"/>
                <w:highlight w:val="none"/>
              </w:rPr>
            </w:pPr>
            <w:r>
              <w:rPr>
                <w:highlight w:val="none"/>
              </w:rPr>
              <w:t>评标委员会各成员按招标文件明确的评审标准独立评审。投标人的</w:t>
            </w:r>
            <w:r>
              <w:rPr>
                <w:spacing w:val="-1"/>
                <w:highlight w:val="none"/>
              </w:rPr>
              <w:t>技术标</w:t>
            </w:r>
            <w:r>
              <w:rPr>
                <w:highlight w:val="none"/>
              </w:rPr>
              <w:t xml:space="preserve"> （监理大纲）得分值为全体评标委员会成员的各自汇总评分中去</w:t>
            </w:r>
            <w:r>
              <w:rPr>
                <w:spacing w:val="-1"/>
                <w:highlight w:val="none"/>
              </w:rPr>
              <w:t>除一个最高</w:t>
            </w:r>
            <w:r>
              <w:rPr>
                <w:highlight w:val="none"/>
              </w:rPr>
              <w:t xml:space="preserve"> </w:t>
            </w:r>
            <w:r>
              <w:rPr>
                <w:spacing w:val="-2"/>
                <w:highlight w:val="none"/>
              </w:rPr>
              <w:t>分和一个最低分后的算术平均值（结果四舍五</w:t>
            </w:r>
            <w:r>
              <w:rPr>
                <w:spacing w:val="-3"/>
                <w:highlight w:val="none"/>
              </w:rPr>
              <w:t>入保留两位小数）。</w:t>
            </w:r>
            <w:r>
              <w:rPr>
                <w:spacing w:val="-28"/>
                <w:highlight w:val="none"/>
              </w:rPr>
              <w:t xml:space="preserve"> </w:t>
            </w:r>
            <w:r>
              <w:rPr>
                <w:spacing w:val="-3"/>
                <w:highlight w:val="none"/>
                <w14:textOutline w14:w="3831" w14:cap="flat" w14:cmpd="sng">
                  <w14:solidFill>
                    <w14:srgbClr w14:val="000000"/>
                  </w14:solidFill>
                  <w14:prstDash w14:val="solid"/>
                  <w14:miter w14:val="0"/>
                </w14:textOutline>
              </w:rPr>
              <w:t>建议内容</w:t>
            </w:r>
            <w:r>
              <w:rPr>
                <w:spacing w:val="-6"/>
                <w:highlight w:val="none"/>
                <w14:textOutline w14:w="3831" w14:cap="flat" w14:cmpd="sng">
                  <w14:solidFill>
                    <w14:srgbClr w14:val="000000"/>
                  </w14:solidFill>
                  <w14:prstDash w14:val="solid"/>
                  <w14:miter w14:val="0"/>
                </w14:textOutline>
              </w:rPr>
              <w:t>尽量简化，总页数</w:t>
            </w:r>
            <w:r>
              <w:rPr>
                <w:rFonts w:hint="eastAsia"/>
                <w:spacing w:val="-6"/>
                <w:highlight w:val="none"/>
                <w:lang w:val="en-US" w:eastAsia="zh-CN"/>
                <w14:textOutline w14:w="3831" w14:cap="flat" w14:cmpd="sng">
                  <w14:solidFill>
                    <w14:srgbClr w14:val="000000"/>
                  </w14:solidFill>
                  <w14:prstDash w14:val="solid"/>
                  <w14:miter w14:val="0"/>
                </w14:textOutline>
              </w:rPr>
              <w:t>建议</w:t>
            </w:r>
            <w:r>
              <w:rPr>
                <w:spacing w:val="-6"/>
                <w:highlight w:val="none"/>
                <w14:textOutline w14:w="3831" w14:cap="flat" w14:cmpd="sng">
                  <w14:solidFill>
                    <w14:srgbClr w14:val="000000"/>
                  </w14:solidFill>
                  <w14:prstDash w14:val="solid"/>
                  <w14:miter w14:val="0"/>
                </w14:textOutline>
              </w:rPr>
              <w:t>不超过</w:t>
            </w:r>
            <w:r>
              <w:rPr>
                <w:rFonts w:hint="eastAsia"/>
                <w:spacing w:val="-47"/>
                <w:highlight w:val="none"/>
                <w:lang w:val="en-US" w:eastAsia="zh-CN"/>
              </w:rPr>
              <w:t>60</w:t>
            </w:r>
            <w:r>
              <w:rPr>
                <w:spacing w:val="-6"/>
                <w:highlight w:val="none"/>
                <w14:textOutline w14:w="3831" w14:cap="flat" w14:cmpd="sng">
                  <w14:solidFill>
                    <w14:srgbClr w14:val="000000"/>
                  </w14:solidFill>
                  <w14:prstDash w14:val="solid"/>
                  <w14:miter w14:val="0"/>
                </w14:textOutline>
              </w:rPr>
              <w:t>页，评标委员会可以对超过部分不予</w:t>
            </w:r>
            <w:r>
              <w:rPr>
                <w:spacing w:val="-7"/>
                <w:highlight w:val="none"/>
                <w14:textOutline w14:w="3831" w14:cap="flat" w14:cmpd="sng">
                  <w14:solidFill>
                    <w14:srgbClr w14:val="000000"/>
                  </w14:solidFill>
                  <w14:prstDash w14:val="solid"/>
                  <w14:miter w14:val="0"/>
                </w14:textOutline>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color w:val="auto"/>
                <w:sz w:val="24"/>
                <w:highlight w:val="none"/>
              </w:rPr>
            </w:pPr>
          </w:p>
        </w:tc>
        <w:tc>
          <w:tcPr>
            <w:tcW w:w="793" w:type="dxa"/>
            <w:gridSpan w:val="2"/>
            <w:vMerge w:val="continue"/>
            <w:vAlign w:val="center"/>
          </w:tcPr>
          <w:p>
            <w:pPr>
              <w:snapToGrid w:val="0"/>
              <w:jc w:val="center"/>
              <w:rPr>
                <w:rFonts w:ascii="宋体" w:hAnsi="宋体" w:cs="宋体"/>
                <w:color w:val="auto"/>
                <w:sz w:val="24"/>
                <w:highlight w:val="none"/>
              </w:rPr>
            </w:pPr>
          </w:p>
        </w:tc>
        <w:tc>
          <w:tcPr>
            <w:tcW w:w="2105" w:type="dxa"/>
            <w:gridSpan w:val="2"/>
            <w:vAlign w:val="top"/>
          </w:tcPr>
          <w:p>
            <w:pPr>
              <w:pStyle w:val="47"/>
              <w:spacing w:before="220" w:line="221" w:lineRule="auto"/>
              <w:jc w:val="left"/>
              <w:rPr>
                <w:rFonts w:ascii="宋体" w:hAnsi="宋体" w:cs="宋体"/>
                <w:i/>
                <w:color w:val="auto"/>
                <w:sz w:val="24"/>
                <w:highlight w:val="none"/>
              </w:rPr>
            </w:pPr>
            <w:r>
              <w:rPr>
                <w:spacing w:val="-1"/>
                <w:highlight w:val="none"/>
                <w14:textOutline w14:w="3831" w14:cap="flat" w14:cmpd="sng">
                  <w14:solidFill>
                    <w14:srgbClr w14:val="000000"/>
                  </w14:solidFill>
                  <w14:prstDash w14:val="solid"/>
                  <w14:miter w14:val="0"/>
                </w14:textOutline>
              </w:rPr>
              <w:t>监理大纲内容</w:t>
            </w:r>
          </w:p>
        </w:tc>
        <w:tc>
          <w:tcPr>
            <w:tcW w:w="1245" w:type="dxa"/>
            <w:vAlign w:val="top"/>
          </w:tcPr>
          <w:p>
            <w:pPr>
              <w:pStyle w:val="47"/>
              <w:spacing w:before="220" w:line="221" w:lineRule="auto"/>
              <w:ind w:left="160" w:leftChars="0"/>
              <w:jc w:val="left"/>
              <w:rPr>
                <w:rFonts w:ascii="宋体" w:hAnsi="宋体" w:cs="宋体"/>
                <w:sz w:val="24"/>
                <w:highlight w:val="none"/>
              </w:rPr>
            </w:pPr>
            <w:r>
              <w:rPr>
                <w:spacing w:val="-3"/>
                <w:highlight w:val="none"/>
                <w14:textOutline w14:w="3831" w14:cap="flat" w14:cmpd="sng">
                  <w14:solidFill>
                    <w14:srgbClr w14:val="000000"/>
                  </w14:solidFill>
                  <w14:prstDash w14:val="solid"/>
                  <w14:miter w14:val="0"/>
                </w14:textOutline>
              </w:rPr>
              <w:t>分值</w:t>
            </w:r>
          </w:p>
        </w:tc>
        <w:tc>
          <w:tcPr>
            <w:tcW w:w="1245" w:type="dxa"/>
            <w:vAlign w:val="top"/>
          </w:tcPr>
          <w:p>
            <w:pPr>
              <w:pStyle w:val="47"/>
              <w:spacing w:before="220" w:line="221" w:lineRule="auto"/>
              <w:ind w:left="286" w:leftChars="0"/>
              <w:jc w:val="left"/>
              <w:rPr>
                <w:rFonts w:ascii="宋体" w:hAnsi="宋体" w:cs="宋体"/>
                <w:sz w:val="24"/>
                <w:highlight w:val="none"/>
              </w:rPr>
            </w:pPr>
            <w:r>
              <w:rPr>
                <w:spacing w:val="-5"/>
                <w:highlight w:val="none"/>
                <w14:textOutline w14:w="3831" w14:cap="flat" w14:cmpd="sng">
                  <w14:solidFill>
                    <w14:srgbClr w14:val="000000"/>
                  </w14:solidFill>
                  <w14:prstDash w14:val="solid"/>
                  <w14:miter w14:val="0"/>
                </w14:textOutline>
              </w:rPr>
              <w:t>一档</w:t>
            </w:r>
          </w:p>
        </w:tc>
        <w:tc>
          <w:tcPr>
            <w:tcW w:w="1245" w:type="dxa"/>
            <w:vAlign w:val="top"/>
          </w:tcPr>
          <w:p>
            <w:pPr>
              <w:pStyle w:val="47"/>
              <w:spacing w:before="220" w:line="221" w:lineRule="auto"/>
              <w:ind w:left="296" w:leftChars="0"/>
              <w:jc w:val="left"/>
              <w:rPr>
                <w:rFonts w:ascii="宋体" w:hAnsi="宋体" w:cs="宋体"/>
                <w:sz w:val="24"/>
                <w:highlight w:val="none"/>
              </w:rPr>
            </w:pPr>
            <w:r>
              <w:rPr>
                <w:spacing w:val="-3"/>
                <w:highlight w:val="none"/>
                <w14:textOutline w14:w="3831" w14:cap="flat" w14:cmpd="sng">
                  <w14:solidFill>
                    <w14:srgbClr w14:val="000000"/>
                  </w14:solidFill>
                  <w14:prstDash w14:val="solid"/>
                  <w14:miter w14:val="0"/>
                </w14:textOutline>
              </w:rPr>
              <w:t>二档</w:t>
            </w:r>
          </w:p>
        </w:tc>
        <w:tc>
          <w:tcPr>
            <w:tcW w:w="1247" w:type="dxa"/>
            <w:vAlign w:val="top"/>
          </w:tcPr>
          <w:p>
            <w:pPr>
              <w:pStyle w:val="47"/>
              <w:spacing w:before="220" w:line="221" w:lineRule="auto"/>
              <w:ind w:left="363" w:leftChars="0"/>
              <w:jc w:val="left"/>
              <w:rPr>
                <w:rFonts w:ascii="宋体" w:hAnsi="宋体" w:cs="宋体"/>
                <w:sz w:val="24"/>
                <w:highlight w:val="none"/>
              </w:rPr>
            </w:pPr>
            <w:r>
              <w:rPr>
                <w:spacing w:val="-2"/>
                <w:highlight w:val="none"/>
                <w14:textOutline w14:w="3831" w14:cap="flat" w14:cmpd="sng">
                  <w14:solidFill>
                    <w14:srgbClr w14:val="000000"/>
                  </w14:solidFill>
                  <w14:prstDash w14:val="solid"/>
                  <w14:miter w14:val="0"/>
                </w14:textOutline>
              </w:rPr>
              <w:t>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color w:val="auto"/>
                <w:sz w:val="24"/>
                <w:highlight w:val="none"/>
              </w:rPr>
            </w:pPr>
          </w:p>
        </w:tc>
        <w:tc>
          <w:tcPr>
            <w:tcW w:w="793" w:type="dxa"/>
            <w:gridSpan w:val="2"/>
            <w:vMerge w:val="continue"/>
            <w:vAlign w:val="center"/>
          </w:tcPr>
          <w:p>
            <w:pPr>
              <w:snapToGrid w:val="0"/>
              <w:jc w:val="center"/>
              <w:rPr>
                <w:rFonts w:ascii="宋体" w:hAnsi="宋体" w:cs="宋体"/>
                <w:color w:val="auto"/>
                <w:sz w:val="24"/>
                <w:highlight w:val="none"/>
              </w:rPr>
            </w:pPr>
          </w:p>
        </w:tc>
        <w:tc>
          <w:tcPr>
            <w:tcW w:w="2105" w:type="dxa"/>
            <w:gridSpan w:val="2"/>
            <w:vAlign w:val="top"/>
          </w:tcPr>
          <w:p>
            <w:pPr>
              <w:pStyle w:val="47"/>
              <w:spacing w:before="164" w:line="250" w:lineRule="auto"/>
              <w:ind w:right="140" w:rightChars="0"/>
              <w:jc w:val="left"/>
              <w:rPr>
                <w:rFonts w:ascii="宋体" w:hAnsi="宋体" w:cs="宋体"/>
                <w:i/>
                <w:color w:val="auto"/>
                <w:sz w:val="24"/>
                <w:highlight w:val="none"/>
              </w:rPr>
            </w:pPr>
            <w:r>
              <w:rPr>
                <w:spacing w:val="-7"/>
                <w:highlight w:val="none"/>
              </w:rPr>
              <w:t>针对工程重点难点的监理措施： 包</w:t>
            </w:r>
            <w:r>
              <w:rPr>
                <w:spacing w:val="1"/>
                <w:highlight w:val="none"/>
              </w:rPr>
              <w:t xml:space="preserve"> </w:t>
            </w:r>
            <w:r>
              <w:rPr>
                <w:spacing w:val="-1"/>
                <w:highlight w:val="none"/>
              </w:rPr>
              <w:t>括对本工程重点难点的分析及处理</w:t>
            </w:r>
            <w:r>
              <w:rPr>
                <w:spacing w:val="9"/>
                <w:highlight w:val="none"/>
              </w:rPr>
              <w:t xml:space="preserve"> </w:t>
            </w:r>
            <w:r>
              <w:rPr>
                <w:spacing w:val="-8"/>
                <w:highlight w:val="none"/>
              </w:rPr>
              <w:t>措施。</w:t>
            </w:r>
          </w:p>
        </w:tc>
        <w:tc>
          <w:tcPr>
            <w:tcW w:w="1245" w:type="dxa"/>
            <w:vAlign w:val="top"/>
          </w:tcPr>
          <w:p>
            <w:pPr>
              <w:spacing w:line="441" w:lineRule="auto"/>
              <w:jc w:val="left"/>
              <w:rPr>
                <w:rFonts w:ascii="Arial"/>
                <w:sz w:val="21"/>
                <w:highlight w:val="none"/>
              </w:rPr>
            </w:pPr>
          </w:p>
          <w:p>
            <w:pPr>
              <w:spacing w:before="60" w:line="187" w:lineRule="auto"/>
              <w:ind w:left="317" w:leftChars="0"/>
              <w:jc w:val="left"/>
              <w:rPr>
                <w:rFonts w:ascii="宋体" w:hAnsi="宋体" w:cs="宋体"/>
                <w:sz w:val="24"/>
                <w:highlight w:val="none"/>
              </w:rPr>
            </w:pPr>
            <w:r>
              <w:rPr>
                <w:rFonts w:ascii="Times New Roman" w:hAnsi="Times New Roman" w:eastAsia="Times New Roman" w:cs="Times New Roman"/>
                <w:sz w:val="21"/>
                <w:szCs w:val="21"/>
                <w:highlight w:val="none"/>
              </w:rPr>
              <w:t>6</w:t>
            </w:r>
          </w:p>
        </w:tc>
        <w:tc>
          <w:tcPr>
            <w:tcW w:w="1245" w:type="dxa"/>
            <w:vAlign w:val="top"/>
          </w:tcPr>
          <w:p>
            <w:pPr>
              <w:spacing w:line="441" w:lineRule="auto"/>
              <w:jc w:val="left"/>
              <w:rPr>
                <w:rFonts w:ascii="Arial"/>
                <w:sz w:val="21"/>
                <w:highlight w:val="none"/>
              </w:rPr>
            </w:pPr>
          </w:p>
          <w:p>
            <w:pPr>
              <w:spacing w:before="60" w:line="187" w:lineRule="auto"/>
              <w:ind w:left="176" w:leftChars="0"/>
              <w:jc w:val="left"/>
              <w:rPr>
                <w:rFonts w:ascii="宋体" w:hAnsi="宋体" w:cs="宋体"/>
                <w:sz w:val="24"/>
                <w:highlight w:val="none"/>
              </w:rPr>
            </w:pPr>
            <w:r>
              <w:rPr>
                <w:rFonts w:ascii="Times New Roman" w:hAnsi="Times New Roman" w:eastAsia="Times New Roman" w:cs="Times New Roman"/>
                <w:spacing w:val="-1"/>
                <w:sz w:val="21"/>
                <w:szCs w:val="21"/>
                <w:highlight w:val="none"/>
              </w:rPr>
              <w:t>6.0~4.8</w:t>
            </w:r>
          </w:p>
        </w:tc>
        <w:tc>
          <w:tcPr>
            <w:tcW w:w="1245" w:type="dxa"/>
            <w:vAlign w:val="top"/>
          </w:tcPr>
          <w:p>
            <w:pPr>
              <w:spacing w:line="441" w:lineRule="auto"/>
              <w:jc w:val="left"/>
              <w:rPr>
                <w:rFonts w:ascii="Arial"/>
                <w:sz w:val="21"/>
                <w:highlight w:val="none"/>
              </w:rPr>
            </w:pPr>
          </w:p>
          <w:p>
            <w:pPr>
              <w:spacing w:before="60" w:line="187" w:lineRule="auto"/>
              <w:ind w:left="180" w:leftChars="0"/>
              <w:jc w:val="left"/>
              <w:rPr>
                <w:rFonts w:ascii="宋体" w:hAnsi="宋体" w:cs="宋体"/>
                <w:sz w:val="24"/>
                <w:highlight w:val="none"/>
              </w:rPr>
            </w:pPr>
            <w:r>
              <w:rPr>
                <w:rFonts w:ascii="Times New Roman" w:hAnsi="Times New Roman" w:eastAsia="Times New Roman" w:cs="Times New Roman"/>
                <w:spacing w:val="-1"/>
                <w:sz w:val="21"/>
                <w:szCs w:val="21"/>
                <w:highlight w:val="none"/>
              </w:rPr>
              <w:t>4.8~3.6</w:t>
            </w:r>
          </w:p>
        </w:tc>
        <w:tc>
          <w:tcPr>
            <w:tcW w:w="1247" w:type="dxa"/>
            <w:vAlign w:val="top"/>
          </w:tcPr>
          <w:p>
            <w:pPr>
              <w:spacing w:line="441" w:lineRule="auto"/>
              <w:jc w:val="left"/>
              <w:rPr>
                <w:rFonts w:ascii="Arial"/>
                <w:sz w:val="21"/>
                <w:highlight w:val="none"/>
              </w:rPr>
            </w:pPr>
          </w:p>
          <w:p>
            <w:pPr>
              <w:spacing w:before="60" w:line="187" w:lineRule="auto"/>
              <w:ind w:left="334" w:leftChars="0"/>
              <w:jc w:val="left"/>
              <w:rPr>
                <w:rFonts w:ascii="宋体" w:hAnsi="宋体" w:cs="宋体"/>
                <w:sz w:val="24"/>
                <w:highlight w:val="none"/>
              </w:rPr>
            </w:pPr>
            <w:r>
              <w:rPr>
                <w:rFonts w:ascii="Times New Roman" w:hAnsi="Times New Roman" w:eastAsia="Times New Roman" w:cs="Times New Roman"/>
                <w:spacing w:val="-2"/>
                <w:sz w:val="21"/>
                <w:szCs w:val="21"/>
                <w:highlight w:val="none"/>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color w:val="auto"/>
                <w:sz w:val="24"/>
                <w:highlight w:val="none"/>
              </w:rPr>
            </w:pPr>
          </w:p>
        </w:tc>
        <w:tc>
          <w:tcPr>
            <w:tcW w:w="793" w:type="dxa"/>
            <w:gridSpan w:val="2"/>
            <w:vMerge w:val="continue"/>
            <w:vAlign w:val="center"/>
          </w:tcPr>
          <w:p>
            <w:pPr>
              <w:snapToGrid w:val="0"/>
              <w:jc w:val="center"/>
              <w:rPr>
                <w:rFonts w:ascii="宋体" w:hAnsi="宋体" w:cs="宋体"/>
                <w:color w:val="auto"/>
                <w:sz w:val="24"/>
                <w:highlight w:val="none"/>
              </w:rPr>
            </w:pPr>
          </w:p>
        </w:tc>
        <w:tc>
          <w:tcPr>
            <w:tcW w:w="2105" w:type="dxa"/>
            <w:gridSpan w:val="2"/>
            <w:vAlign w:val="top"/>
          </w:tcPr>
          <w:p>
            <w:pPr>
              <w:pStyle w:val="47"/>
              <w:spacing w:before="73" w:line="258" w:lineRule="auto"/>
              <w:ind w:right="28" w:rightChars="0"/>
              <w:jc w:val="left"/>
              <w:rPr>
                <w:rFonts w:ascii="宋体" w:hAnsi="宋体" w:cs="宋体"/>
                <w:i/>
                <w:color w:val="auto"/>
                <w:sz w:val="24"/>
                <w:highlight w:val="none"/>
              </w:rPr>
            </w:pPr>
            <w:r>
              <w:rPr>
                <w:spacing w:val="-7"/>
                <w:highlight w:val="none"/>
              </w:rPr>
              <w:t>质量目标控制及手段：包括检验批、</w:t>
            </w:r>
            <w:r>
              <w:rPr>
                <w:spacing w:val="8"/>
                <w:highlight w:val="none"/>
              </w:rPr>
              <w:t xml:space="preserve"> </w:t>
            </w:r>
            <w:r>
              <w:rPr>
                <w:spacing w:val="-1"/>
                <w:highlight w:val="none"/>
              </w:rPr>
              <w:t>分部、分项工程的实体质量控制、</w:t>
            </w:r>
            <w:r>
              <w:rPr>
                <w:spacing w:val="5"/>
                <w:highlight w:val="none"/>
              </w:rPr>
              <w:t xml:space="preserve">  </w:t>
            </w:r>
            <w:r>
              <w:rPr>
                <w:spacing w:val="-7"/>
                <w:highlight w:val="none"/>
              </w:rPr>
              <w:t>隐蔽验收、专项验收、轴线、标高、</w:t>
            </w:r>
            <w:r>
              <w:rPr>
                <w:spacing w:val="9"/>
                <w:highlight w:val="none"/>
              </w:rPr>
              <w:t xml:space="preserve"> </w:t>
            </w:r>
            <w:r>
              <w:rPr>
                <w:spacing w:val="-1"/>
                <w:highlight w:val="none"/>
              </w:rPr>
              <w:t>桩位、桩径、桩长等复核，功能检</w:t>
            </w:r>
            <w:r>
              <w:rPr>
                <w:spacing w:val="4"/>
                <w:highlight w:val="none"/>
              </w:rPr>
              <w:t xml:space="preserve">  </w:t>
            </w:r>
            <w:r>
              <w:rPr>
                <w:spacing w:val="-1"/>
                <w:highlight w:val="none"/>
              </w:rPr>
              <w:t>测，原材料构配件、节能、装修质</w:t>
            </w:r>
            <w:r>
              <w:rPr>
                <w:spacing w:val="4"/>
                <w:highlight w:val="none"/>
              </w:rPr>
              <w:t xml:space="preserve">  </w:t>
            </w:r>
            <w:r>
              <w:rPr>
                <w:spacing w:val="-1"/>
                <w:highlight w:val="none"/>
              </w:rPr>
              <w:t>量的把关及方案审核，旁站和质量</w:t>
            </w:r>
            <w:r>
              <w:rPr>
                <w:spacing w:val="4"/>
                <w:highlight w:val="none"/>
              </w:rPr>
              <w:t xml:space="preserve">  </w:t>
            </w:r>
            <w:r>
              <w:rPr>
                <w:spacing w:val="-1"/>
                <w:highlight w:val="none"/>
              </w:rPr>
              <w:t>事故处理手段等。</w:t>
            </w:r>
          </w:p>
        </w:tc>
        <w:tc>
          <w:tcPr>
            <w:tcW w:w="1245" w:type="dxa"/>
            <w:vAlign w:val="top"/>
          </w:tcPr>
          <w:p>
            <w:pPr>
              <w:spacing w:line="415" w:lineRule="auto"/>
              <w:jc w:val="left"/>
              <w:rPr>
                <w:rFonts w:ascii="Arial"/>
                <w:sz w:val="21"/>
                <w:highlight w:val="none"/>
              </w:rPr>
            </w:pPr>
          </w:p>
          <w:p>
            <w:pPr>
              <w:spacing w:before="60" w:line="187" w:lineRule="auto"/>
              <w:ind w:left="317" w:leftChars="0"/>
              <w:jc w:val="left"/>
              <w:rPr>
                <w:rFonts w:ascii="宋体" w:hAnsi="宋体" w:cs="宋体"/>
                <w:sz w:val="24"/>
                <w:highlight w:val="none"/>
              </w:rPr>
            </w:pPr>
            <w:r>
              <w:rPr>
                <w:rFonts w:ascii="Times New Roman" w:hAnsi="Times New Roman" w:eastAsia="Times New Roman" w:cs="Times New Roman"/>
                <w:sz w:val="21"/>
                <w:szCs w:val="21"/>
                <w:highlight w:val="none"/>
              </w:rPr>
              <w:t>3</w:t>
            </w:r>
          </w:p>
        </w:tc>
        <w:tc>
          <w:tcPr>
            <w:tcW w:w="1245" w:type="dxa"/>
            <w:vAlign w:val="top"/>
          </w:tcPr>
          <w:p>
            <w:pPr>
              <w:spacing w:line="415" w:lineRule="auto"/>
              <w:jc w:val="left"/>
              <w:rPr>
                <w:rFonts w:ascii="Arial"/>
                <w:sz w:val="21"/>
                <w:highlight w:val="none"/>
              </w:rPr>
            </w:pPr>
          </w:p>
          <w:p>
            <w:pPr>
              <w:spacing w:before="60" w:line="187" w:lineRule="auto"/>
              <w:ind w:left="175" w:leftChars="0"/>
              <w:jc w:val="left"/>
              <w:rPr>
                <w:rFonts w:ascii="宋体" w:hAnsi="宋体" w:cs="宋体"/>
                <w:sz w:val="24"/>
                <w:highlight w:val="none"/>
              </w:rPr>
            </w:pPr>
            <w:r>
              <w:rPr>
                <w:rFonts w:ascii="Times New Roman" w:hAnsi="Times New Roman" w:eastAsia="Times New Roman" w:cs="Times New Roman"/>
                <w:spacing w:val="-1"/>
                <w:sz w:val="21"/>
                <w:szCs w:val="21"/>
                <w:highlight w:val="none"/>
              </w:rPr>
              <w:t>3.0~2.4</w:t>
            </w:r>
          </w:p>
        </w:tc>
        <w:tc>
          <w:tcPr>
            <w:tcW w:w="1245" w:type="dxa"/>
            <w:vAlign w:val="top"/>
          </w:tcPr>
          <w:p>
            <w:pPr>
              <w:spacing w:line="415" w:lineRule="auto"/>
              <w:jc w:val="left"/>
              <w:rPr>
                <w:rFonts w:ascii="Arial"/>
                <w:sz w:val="21"/>
                <w:highlight w:val="none"/>
              </w:rPr>
            </w:pPr>
          </w:p>
          <w:p>
            <w:pPr>
              <w:spacing w:before="60" w:line="187" w:lineRule="auto"/>
              <w:ind w:left="181" w:leftChars="0"/>
              <w:jc w:val="left"/>
              <w:rPr>
                <w:rFonts w:ascii="宋体" w:hAnsi="宋体" w:cs="宋体"/>
                <w:sz w:val="24"/>
                <w:highlight w:val="none"/>
              </w:rPr>
            </w:pPr>
            <w:r>
              <w:rPr>
                <w:rFonts w:ascii="Times New Roman" w:hAnsi="Times New Roman" w:eastAsia="Times New Roman" w:cs="Times New Roman"/>
                <w:spacing w:val="-3"/>
                <w:sz w:val="21"/>
                <w:szCs w:val="21"/>
                <w:highlight w:val="none"/>
              </w:rPr>
              <w:t>2.4~</w:t>
            </w:r>
            <w:r>
              <w:rPr>
                <w:rFonts w:ascii="Times New Roman" w:hAnsi="Times New Roman" w:eastAsia="Times New Roman" w:cs="Times New Roman"/>
                <w:spacing w:val="-26"/>
                <w:sz w:val="21"/>
                <w:szCs w:val="21"/>
                <w:highlight w:val="none"/>
              </w:rPr>
              <w:t xml:space="preserve"> </w:t>
            </w:r>
            <w:r>
              <w:rPr>
                <w:rFonts w:ascii="Times New Roman" w:hAnsi="Times New Roman" w:eastAsia="Times New Roman" w:cs="Times New Roman"/>
                <w:spacing w:val="-3"/>
                <w:sz w:val="21"/>
                <w:szCs w:val="21"/>
                <w:highlight w:val="none"/>
              </w:rPr>
              <w:t>1.8</w:t>
            </w:r>
          </w:p>
        </w:tc>
        <w:tc>
          <w:tcPr>
            <w:tcW w:w="1247" w:type="dxa"/>
            <w:vAlign w:val="top"/>
          </w:tcPr>
          <w:p>
            <w:pPr>
              <w:spacing w:line="415" w:lineRule="auto"/>
              <w:jc w:val="left"/>
              <w:rPr>
                <w:rFonts w:ascii="Arial"/>
                <w:sz w:val="21"/>
                <w:highlight w:val="none"/>
              </w:rPr>
            </w:pPr>
          </w:p>
          <w:p>
            <w:pPr>
              <w:spacing w:before="60" w:line="187" w:lineRule="auto"/>
              <w:ind w:left="350" w:leftChars="0"/>
              <w:jc w:val="left"/>
              <w:rPr>
                <w:rFonts w:ascii="宋体" w:hAnsi="宋体" w:cs="宋体"/>
                <w:sz w:val="24"/>
                <w:highlight w:val="none"/>
              </w:rPr>
            </w:pPr>
            <w:r>
              <w:rPr>
                <w:rFonts w:ascii="Times New Roman" w:hAnsi="Times New Roman" w:eastAsia="Times New Roman" w:cs="Times New Roman"/>
                <w:spacing w:val="-5"/>
                <w:sz w:val="21"/>
                <w:szCs w:val="21"/>
                <w:highlight w:val="none"/>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highlight w:val="none"/>
              </w:rPr>
            </w:pPr>
          </w:p>
        </w:tc>
        <w:tc>
          <w:tcPr>
            <w:tcW w:w="793" w:type="dxa"/>
            <w:gridSpan w:val="2"/>
            <w:vMerge w:val="continue"/>
            <w:vAlign w:val="center"/>
          </w:tcPr>
          <w:p>
            <w:pPr>
              <w:snapToGrid w:val="0"/>
              <w:jc w:val="center"/>
              <w:rPr>
                <w:rFonts w:ascii="宋体" w:hAnsi="宋体" w:cs="宋体"/>
                <w:sz w:val="24"/>
                <w:highlight w:val="none"/>
              </w:rPr>
            </w:pPr>
          </w:p>
        </w:tc>
        <w:tc>
          <w:tcPr>
            <w:tcW w:w="2105" w:type="dxa"/>
            <w:gridSpan w:val="2"/>
            <w:vAlign w:val="top"/>
          </w:tcPr>
          <w:p>
            <w:pPr>
              <w:pStyle w:val="47"/>
              <w:spacing w:before="101" w:line="253" w:lineRule="auto"/>
              <w:ind w:right="140" w:rightChars="0"/>
              <w:jc w:val="both"/>
              <w:rPr>
                <w:rFonts w:ascii="宋体" w:hAnsi="宋体" w:cs="宋体"/>
                <w:i/>
                <w:sz w:val="24"/>
                <w:highlight w:val="none"/>
              </w:rPr>
            </w:pPr>
            <w:r>
              <w:rPr>
                <w:spacing w:val="-1"/>
                <w:highlight w:val="none"/>
              </w:rPr>
              <w:t>进度目标控制及手段：包括定期对</w:t>
            </w:r>
            <w:r>
              <w:rPr>
                <w:spacing w:val="11"/>
                <w:highlight w:val="none"/>
              </w:rPr>
              <w:t xml:space="preserve"> </w:t>
            </w:r>
            <w:r>
              <w:rPr>
                <w:spacing w:val="-1"/>
                <w:highlight w:val="none"/>
              </w:rPr>
              <w:t>影响因素的分析处理、动态控制措</w:t>
            </w:r>
            <w:r>
              <w:rPr>
                <w:spacing w:val="10"/>
                <w:highlight w:val="none"/>
              </w:rPr>
              <w:t xml:space="preserve"> </w:t>
            </w:r>
            <w:r>
              <w:rPr>
                <w:spacing w:val="-1"/>
                <w:highlight w:val="none"/>
              </w:rPr>
              <w:t>施、协调配合及确保工期的有效办</w:t>
            </w:r>
            <w:r>
              <w:rPr>
                <w:spacing w:val="10"/>
                <w:highlight w:val="none"/>
              </w:rPr>
              <w:t xml:space="preserve"> </w:t>
            </w:r>
            <w:r>
              <w:rPr>
                <w:spacing w:val="-8"/>
                <w:highlight w:val="none"/>
              </w:rPr>
              <w:t>法等。</w:t>
            </w:r>
          </w:p>
        </w:tc>
        <w:tc>
          <w:tcPr>
            <w:tcW w:w="1245" w:type="dxa"/>
            <w:vAlign w:val="top"/>
          </w:tcPr>
          <w:p>
            <w:pPr>
              <w:spacing w:line="415" w:lineRule="auto"/>
              <w:rPr>
                <w:rFonts w:ascii="Arial"/>
                <w:sz w:val="21"/>
                <w:highlight w:val="none"/>
              </w:rPr>
            </w:pPr>
          </w:p>
          <w:p>
            <w:pPr>
              <w:spacing w:before="60" w:line="187" w:lineRule="auto"/>
              <w:ind w:left="317" w:leftChars="0"/>
              <w:rPr>
                <w:rFonts w:ascii="宋体" w:hAnsi="宋体" w:cs="宋体"/>
                <w:sz w:val="24"/>
                <w:highlight w:val="none"/>
              </w:rPr>
            </w:pPr>
            <w:r>
              <w:rPr>
                <w:rFonts w:ascii="Times New Roman" w:hAnsi="Times New Roman" w:eastAsia="Times New Roman" w:cs="Times New Roman"/>
                <w:sz w:val="21"/>
                <w:szCs w:val="21"/>
                <w:highlight w:val="none"/>
              </w:rPr>
              <w:t>3</w:t>
            </w:r>
          </w:p>
        </w:tc>
        <w:tc>
          <w:tcPr>
            <w:tcW w:w="1245" w:type="dxa"/>
            <w:vAlign w:val="top"/>
          </w:tcPr>
          <w:p>
            <w:pPr>
              <w:spacing w:line="415" w:lineRule="auto"/>
              <w:rPr>
                <w:rFonts w:ascii="Arial"/>
                <w:sz w:val="21"/>
                <w:highlight w:val="none"/>
              </w:rPr>
            </w:pPr>
          </w:p>
          <w:p>
            <w:pPr>
              <w:spacing w:before="60" w:line="187" w:lineRule="auto"/>
              <w:ind w:left="175" w:leftChars="0"/>
              <w:rPr>
                <w:rFonts w:ascii="宋体" w:hAnsi="宋体" w:cs="宋体"/>
                <w:sz w:val="24"/>
                <w:highlight w:val="none"/>
              </w:rPr>
            </w:pPr>
            <w:r>
              <w:rPr>
                <w:rFonts w:ascii="Times New Roman" w:hAnsi="Times New Roman" w:eastAsia="Times New Roman" w:cs="Times New Roman"/>
                <w:spacing w:val="-1"/>
                <w:sz w:val="21"/>
                <w:szCs w:val="21"/>
                <w:highlight w:val="none"/>
              </w:rPr>
              <w:t>3.0~2.4</w:t>
            </w:r>
          </w:p>
        </w:tc>
        <w:tc>
          <w:tcPr>
            <w:tcW w:w="1245" w:type="dxa"/>
            <w:vAlign w:val="top"/>
          </w:tcPr>
          <w:p>
            <w:pPr>
              <w:spacing w:line="415" w:lineRule="auto"/>
              <w:rPr>
                <w:rFonts w:ascii="Arial"/>
                <w:sz w:val="21"/>
                <w:highlight w:val="none"/>
              </w:rPr>
            </w:pPr>
          </w:p>
          <w:p>
            <w:pPr>
              <w:spacing w:before="60" w:line="187" w:lineRule="auto"/>
              <w:ind w:left="181" w:leftChars="0"/>
              <w:rPr>
                <w:rFonts w:ascii="宋体" w:hAnsi="宋体" w:cs="宋体"/>
                <w:sz w:val="24"/>
                <w:highlight w:val="none"/>
              </w:rPr>
            </w:pPr>
            <w:r>
              <w:rPr>
                <w:rFonts w:ascii="Times New Roman" w:hAnsi="Times New Roman" w:eastAsia="Times New Roman" w:cs="Times New Roman"/>
                <w:spacing w:val="-3"/>
                <w:sz w:val="21"/>
                <w:szCs w:val="21"/>
                <w:highlight w:val="none"/>
              </w:rPr>
              <w:t>2.4~</w:t>
            </w:r>
            <w:r>
              <w:rPr>
                <w:rFonts w:ascii="Times New Roman" w:hAnsi="Times New Roman" w:eastAsia="Times New Roman" w:cs="Times New Roman"/>
                <w:spacing w:val="-26"/>
                <w:sz w:val="21"/>
                <w:szCs w:val="21"/>
                <w:highlight w:val="none"/>
              </w:rPr>
              <w:t xml:space="preserve"> </w:t>
            </w:r>
            <w:r>
              <w:rPr>
                <w:rFonts w:ascii="Times New Roman" w:hAnsi="Times New Roman" w:eastAsia="Times New Roman" w:cs="Times New Roman"/>
                <w:spacing w:val="-3"/>
                <w:sz w:val="21"/>
                <w:szCs w:val="21"/>
                <w:highlight w:val="none"/>
              </w:rPr>
              <w:t>1.8</w:t>
            </w:r>
          </w:p>
        </w:tc>
        <w:tc>
          <w:tcPr>
            <w:tcW w:w="1247" w:type="dxa"/>
            <w:vAlign w:val="top"/>
          </w:tcPr>
          <w:p>
            <w:pPr>
              <w:spacing w:line="415" w:lineRule="auto"/>
              <w:rPr>
                <w:rFonts w:ascii="Arial"/>
                <w:sz w:val="21"/>
                <w:highlight w:val="none"/>
              </w:rPr>
            </w:pPr>
          </w:p>
          <w:p>
            <w:pPr>
              <w:spacing w:before="60" w:line="187" w:lineRule="auto"/>
              <w:ind w:left="350" w:leftChars="0"/>
              <w:rPr>
                <w:rFonts w:ascii="宋体" w:hAnsi="宋体" w:cs="宋体"/>
                <w:sz w:val="24"/>
                <w:highlight w:val="none"/>
              </w:rPr>
            </w:pPr>
            <w:r>
              <w:rPr>
                <w:rFonts w:ascii="Times New Roman" w:hAnsi="Times New Roman" w:eastAsia="Times New Roman" w:cs="Times New Roman"/>
                <w:spacing w:val="-5"/>
                <w:sz w:val="21"/>
                <w:szCs w:val="21"/>
                <w:highlight w:val="none"/>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highlight w:val="none"/>
              </w:rPr>
            </w:pPr>
          </w:p>
        </w:tc>
        <w:tc>
          <w:tcPr>
            <w:tcW w:w="793" w:type="dxa"/>
            <w:gridSpan w:val="2"/>
            <w:vMerge w:val="continue"/>
            <w:vAlign w:val="center"/>
          </w:tcPr>
          <w:p>
            <w:pPr>
              <w:snapToGrid w:val="0"/>
              <w:jc w:val="center"/>
              <w:rPr>
                <w:rFonts w:ascii="宋体" w:hAnsi="宋体" w:cs="宋体"/>
                <w:sz w:val="24"/>
                <w:highlight w:val="none"/>
              </w:rPr>
            </w:pPr>
          </w:p>
        </w:tc>
        <w:tc>
          <w:tcPr>
            <w:tcW w:w="2105" w:type="dxa"/>
            <w:gridSpan w:val="2"/>
            <w:vAlign w:val="top"/>
          </w:tcPr>
          <w:p>
            <w:pPr>
              <w:pStyle w:val="47"/>
              <w:spacing w:before="155" w:line="253" w:lineRule="auto"/>
              <w:ind w:right="140" w:rightChars="0"/>
              <w:rPr>
                <w:rFonts w:ascii="宋体" w:hAnsi="宋体" w:cs="宋体"/>
                <w:i/>
                <w:sz w:val="24"/>
                <w:highlight w:val="none"/>
              </w:rPr>
            </w:pPr>
            <w:r>
              <w:rPr>
                <w:spacing w:val="-1"/>
                <w:highlight w:val="none"/>
              </w:rPr>
              <w:t>投资目标控制及手段：包括设计变</w:t>
            </w:r>
            <w:r>
              <w:rPr>
                <w:spacing w:val="7"/>
                <w:highlight w:val="none"/>
              </w:rPr>
              <w:t xml:space="preserve"> </w:t>
            </w:r>
            <w:r>
              <w:rPr>
                <w:spacing w:val="-1"/>
                <w:highlight w:val="none"/>
              </w:rPr>
              <w:t>更、索赔、工程计量、现场签证、</w:t>
            </w:r>
            <w:r>
              <w:rPr>
                <w:spacing w:val="9"/>
                <w:highlight w:val="none"/>
              </w:rPr>
              <w:t xml:space="preserve"> </w:t>
            </w:r>
            <w:r>
              <w:rPr>
                <w:spacing w:val="-1"/>
                <w:highlight w:val="none"/>
              </w:rPr>
              <w:t>支付审核、结算审核等有效办法和</w:t>
            </w:r>
            <w:r>
              <w:rPr>
                <w:spacing w:val="9"/>
                <w:highlight w:val="none"/>
              </w:rPr>
              <w:t xml:space="preserve"> </w:t>
            </w:r>
            <w:r>
              <w:rPr>
                <w:spacing w:val="-8"/>
                <w:highlight w:val="none"/>
              </w:rPr>
              <w:t>措施。</w:t>
            </w:r>
          </w:p>
        </w:tc>
        <w:tc>
          <w:tcPr>
            <w:tcW w:w="1245" w:type="dxa"/>
            <w:vAlign w:val="top"/>
          </w:tcPr>
          <w:p>
            <w:pPr>
              <w:spacing w:line="415" w:lineRule="auto"/>
              <w:rPr>
                <w:rFonts w:ascii="Arial"/>
                <w:sz w:val="21"/>
                <w:highlight w:val="none"/>
              </w:rPr>
            </w:pPr>
          </w:p>
          <w:p>
            <w:pPr>
              <w:spacing w:before="60" w:line="187" w:lineRule="auto"/>
              <w:ind w:left="317" w:leftChars="0"/>
              <w:rPr>
                <w:rFonts w:ascii="宋体" w:hAnsi="宋体" w:cs="宋体"/>
                <w:sz w:val="24"/>
                <w:highlight w:val="none"/>
              </w:rPr>
            </w:pPr>
            <w:r>
              <w:rPr>
                <w:rFonts w:ascii="Times New Roman" w:hAnsi="Times New Roman" w:eastAsia="Times New Roman" w:cs="Times New Roman"/>
                <w:sz w:val="21"/>
                <w:szCs w:val="21"/>
                <w:highlight w:val="none"/>
              </w:rPr>
              <w:t>3</w:t>
            </w:r>
          </w:p>
        </w:tc>
        <w:tc>
          <w:tcPr>
            <w:tcW w:w="1245" w:type="dxa"/>
            <w:vAlign w:val="top"/>
          </w:tcPr>
          <w:p>
            <w:pPr>
              <w:spacing w:line="415" w:lineRule="auto"/>
              <w:rPr>
                <w:rFonts w:ascii="Arial"/>
                <w:sz w:val="21"/>
                <w:highlight w:val="none"/>
              </w:rPr>
            </w:pPr>
          </w:p>
          <w:p>
            <w:pPr>
              <w:spacing w:before="60" w:line="187" w:lineRule="auto"/>
              <w:ind w:left="175" w:leftChars="0"/>
              <w:rPr>
                <w:rFonts w:ascii="宋体" w:hAnsi="宋体" w:cs="宋体"/>
                <w:sz w:val="24"/>
                <w:highlight w:val="none"/>
              </w:rPr>
            </w:pPr>
            <w:r>
              <w:rPr>
                <w:rFonts w:ascii="Times New Roman" w:hAnsi="Times New Roman" w:eastAsia="Times New Roman" w:cs="Times New Roman"/>
                <w:spacing w:val="-1"/>
                <w:sz w:val="21"/>
                <w:szCs w:val="21"/>
                <w:highlight w:val="none"/>
              </w:rPr>
              <w:t>3.0~2.4</w:t>
            </w:r>
          </w:p>
        </w:tc>
        <w:tc>
          <w:tcPr>
            <w:tcW w:w="1245" w:type="dxa"/>
            <w:vAlign w:val="top"/>
          </w:tcPr>
          <w:p>
            <w:pPr>
              <w:spacing w:line="415" w:lineRule="auto"/>
              <w:rPr>
                <w:rFonts w:ascii="Arial"/>
                <w:sz w:val="21"/>
                <w:highlight w:val="none"/>
              </w:rPr>
            </w:pPr>
          </w:p>
          <w:p>
            <w:pPr>
              <w:spacing w:before="60" w:line="187" w:lineRule="auto"/>
              <w:ind w:left="181" w:leftChars="0"/>
              <w:rPr>
                <w:rFonts w:ascii="宋体" w:hAnsi="宋体" w:cs="宋体"/>
                <w:sz w:val="24"/>
                <w:highlight w:val="none"/>
              </w:rPr>
            </w:pPr>
            <w:r>
              <w:rPr>
                <w:rFonts w:ascii="Times New Roman" w:hAnsi="Times New Roman" w:eastAsia="Times New Roman" w:cs="Times New Roman"/>
                <w:spacing w:val="-3"/>
                <w:sz w:val="21"/>
                <w:szCs w:val="21"/>
                <w:highlight w:val="none"/>
              </w:rPr>
              <w:t>2.4~</w:t>
            </w:r>
            <w:r>
              <w:rPr>
                <w:rFonts w:ascii="Times New Roman" w:hAnsi="Times New Roman" w:eastAsia="Times New Roman" w:cs="Times New Roman"/>
                <w:spacing w:val="-26"/>
                <w:sz w:val="21"/>
                <w:szCs w:val="21"/>
                <w:highlight w:val="none"/>
              </w:rPr>
              <w:t xml:space="preserve"> </w:t>
            </w:r>
            <w:r>
              <w:rPr>
                <w:rFonts w:ascii="Times New Roman" w:hAnsi="Times New Roman" w:eastAsia="Times New Roman" w:cs="Times New Roman"/>
                <w:spacing w:val="-3"/>
                <w:sz w:val="21"/>
                <w:szCs w:val="21"/>
                <w:highlight w:val="none"/>
              </w:rPr>
              <w:t>1.8</w:t>
            </w:r>
          </w:p>
        </w:tc>
        <w:tc>
          <w:tcPr>
            <w:tcW w:w="1247" w:type="dxa"/>
            <w:vAlign w:val="top"/>
          </w:tcPr>
          <w:p>
            <w:pPr>
              <w:spacing w:line="415" w:lineRule="auto"/>
              <w:rPr>
                <w:rFonts w:ascii="Arial"/>
                <w:sz w:val="21"/>
                <w:highlight w:val="none"/>
              </w:rPr>
            </w:pPr>
          </w:p>
          <w:p>
            <w:pPr>
              <w:spacing w:before="60" w:line="187" w:lineRule="auto"/>
              <w:ind w:left="350" w:leftChars="0"/>
              <w:rPr>
                <w:rFonts w:ascii="宋体" w:hAnsi="宋体" w:cs="宋体"/>
                <w:sz w:val="24"/>
                <w:highlight w:val="none"/>
              </w:rPr>
            </w:pPr>
            <w:r>
              <w:rPr>
                <w:rFonts w:ascii="Times New Roman" w:hAnsi="Times New Roman" w:eastAsia="Times New Roman" w:cs="Times New Roman"/>
                <w:spacing w:val="-5"/>
                <w:sz w:val="21"/>
                <w:szCs w:val="21"/>
                <w:highlight w:val="none"/>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highlight w:val="none"/>
              </w:rPr>
            </w:pPr>
          </w:p>
        </w:tc>
        <w:tc>
          <w:tcPr>
            <w:tcW w:w="793" w:type="dxa"/>
            <w:gridSpan w:val="2"/>
            <w:vMerge w:val="continue"/>
            <w:vAlign w:val="center"/>
          </w:tcPr>
          <w:p>
            <w:pPr>
              <w:snapToGrid w:val="0"/>
              <w:jc w:val="center"/>
              <w:rPr>
                <w:rFonts w:ascii="宋体" w:hAnsi="宋体" w:cs="宋体"/>
                <w:sz w:val="24"/>
                <w:highlight w:val="none"/>
              </w:rPr>
            </w:pPr>
          </w:p>
        </w:tc>
        <w:tc>
          <w:tcPr>
            <w:tcW w:w="2105" w:type="dxa"/>
            <w:gridSpan w:val="2"/>
            <w:vAlign w:val="top"/>
          </w:tcPr>
          <w:p>
            <w:pPr>
              <w:pStyle w:val="47"/>
              <w:spacing w:before="253" w:line="221" w:lineRule="auto"/>
              <w:rPr>
                <w:rFonts w:ascii="宋体" w:hAnsi="宋体" w:cs="宋体"/>
                <w:i/>
                <w:sz w:val="24"/>
                <w:highlight w:val="none"/>
              </w:rPr>
            </w:pPr>
            <w:r>
              <w:rPr>
                <w:spacing w:val="-1"/>
                <w:highlight w:val="none"/>
              </w:rPr>
              <w:t>对安全生产的监理措施及手段</w:t>
            </w:r>
          </w:p>
        </w:tc>
        <w:tc>
          <w:tcPr>
            <w:tcW w:w="1245" w:type="dxa"/>
            <w:vAlign w:val="top"/>
          </w:tcPr>
          <w:p>
            <w:pPr>
              <w:spacing w:before="292" w:line="187" w:lineRule="auto"/>
              <w:ind w:left="317" w:leftChars="0"/>
              <w:rPr>
                <w:rFonts w:ascii="宋体" w:hAnsi="宋体" w:cs="宋体"/>
                <w:sz w:val="24"/>
                <w:highlight w:val="none"/>
              </w:rPr>
            </w:pPr>
            <w:r>
              <w:rPr>
                <w:rFonts w:ascii="Times New Roman" w:hAnsi="Times New Roman" w:eastAsia="Times New Roman" w:cs="Times New Roman"/>
                <w:sz w:val="21"/>
                <w:szCs w:val="21"/>
                <w:highlight w:val="none"/>
              </w:rPr>
              <w:t>3</w:t>
            </w:r>
          </w:p>
        </w:tc>
        <w:tc>
          <w:tcPr>
            <w:tcW w:w="1245" w:type="dxa"/>
            <w:vAlign w:val="top"/>
          </w:tcPr>
          <w:p>
            <w:pPr>
              <w:spacing w:before="292" w:line="187" w:lineRule="auto"/>
              <w:ind w:left="175" w:leftChars="0"/>
              <w:rPr>
                <w:rFonts w:ascii="宋体" w:hAnsi="宋体" w:cs="宋体"/>
                <w:sz w:val="24"/>
                <w:highlight w:val="none"/>
              </w:rPr>
            </w:pPr>
            <w:r>
              <w:rPr>
                <w:rFonts w:ascii="Times New Roman" w:hAnsi="Times New Roman" w:eastAsia="Times New Roman" w:cs="Times New Roman"/>
                <w:spacing w:val="-1"/>
                <w:sz w:val="21"/>
                <w:szCs w:val="21"/>
                <w:highlight w:val="none"/>
              </w:rPr>
              <w:t>3.0~2.4</w:t>
            </w:r>
          </w:p>
        </w:tc>
        <w:tc>
          <w:tcPr>
            <w:tcW w:w="1245" w:type="dxa"/>
            <w:vAlign w:val="top"/>
          </w:tcPr>
          <w:p>
            <w:pPr>
              <w:spacing w:before="292" w:line="187" w:lineRule="auto"/>
              <w:ind w:left="181" w:leftChars="0"/>
              <w:rPr>
                <w:rFonts w:ascii="宋体" w:hAnsi="宋体" w:cs="宋体"/>
                <w:sz w:val="24"/>
                <w:highlight w:val="none"/>
              </w:rPr>
            </w:pPr>
            <w:r>
              <w:rPr>
                <w:rFonts w:ascii="Times New Roman" w:hAnsi="Times New Roman" w:eastAsia="Times New Roman" w:cs="Times New Roman"/>
                <w:spacing w:val="-3"/>
                <w:sz w:val="21"/>
                <w:szCs w:val="21"/>
                <w:highlight w:val="none"/>
              </w:rPr>
              <w:t>2.4~</w:t>
            </w:r>
            <w:r>
              <w:rPr>
                <w:rFonts w:ascii="Times New Roman" w:hAnsi="Times New Roman" w:eastAsia="Times New Roman" w:cs="Times New Roman"/>
                <w:spacing w:val="-26"/>
                <w:sz w:val="21"/>
                <w:szCs w:val="21"/>
                <w:highlight w:val="none"/>
              </w:rPr>
              <w:t xml:space="preserve"> </w:t>
            </w:r>
            <w:r>
              <w:rPr>
                <w:rFonts w:ascii="Times New Roman" w:hAnsi="Times New Roman" w:eastAsia="Times New Roman" w:cs="Times New Roman"/>
                <w:spacing w:val="-3"/>
                <w:sz w:val="21"/>
                <w:szCs w:val="21"/>
                <w:highlight w:val="none"/>
              </w:rPr>
              <w:t>1.8</w:t>
            </w:r>
          </w:p>
        </w:tc>
        <w:tc>
          <w:tcPr>
            <w:tcW w:w="1247" w:type="dxa"/>
            <w:vAlign w:val="top"/>
          </w:tcPr>
          <w:p>
            <w:pPr>
              <w:spacing w:before="292" w:line="187" w:lineRule="auto"/>
              <w:ind w:left="350" w:leftChars="0"/>
              <w:rPr>
                <w:rFonts w:ascii="宋体" w:hAnsi="宋体" w:cs="宋体"/>
                <w:sz w:val="24"/>
                <w:highlight w:val="none"/>
              </w:rPr>
            </w:pPr>
            <w:r>
              <w:rPr>
                <w:rFonts w:ascii="Times New Roman" w:hAnsi="Times New Roman" w:eastAsia="Times New Roman" w:cs="Times New Roman"/>
                <w:spacing w:val="-5"/>
                <w:sz w:val="21"/>
                <w:szCs w:val="21"/>
                <w:highlight w:val="none"/>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highlight w:val="none"/>
              </w:rPr>
            </w:pPr>
          </w:p>
        </w:tc>
        <w:tc>
          <w:tcPr>
            <w:tcW w:w="793" w:type="dxa"/>
            <w:gridSpan w:val="2"/>
            <w:vMerge w:val="continue"/>
            <w:vAlign w:val="center"/>
          </w:tcPr>
          <w:p>
            <w:pPr>
              <w:snapToGrid w:val="0"/>
              <w:jc w:val="center"/>
              <w:rPr>
                <w:rFonts w:ascii="宋体" w:hAnsi="宋体" w:cs="宋体"/>
                <w:sz w:val="24"/>
                <w:highlight w:val="none"/>
              </w:rPr>
            </w:pPr>
          </w:p>
        </w:tc>
        <w:tc>
          <w:tcPr>
            <w:tcW w:w="2105" w:type="dxa"/>
            <w:gridSpan w:val="2"/>
            <w:vAlign w:val="top"/>
          </w:tcPr>
          <w:p>
            <w:pPr>
              <w:pStyle w:val="47"/>
              <w:spacing w:before="140" w:line="249" w:lineRule="auto"/>
              <w:ind w:right="140" w:rightChars="0"/>
              <w:jc w:val="both"/>
              <w:rPr>
                <w:rFonts w:ascii="宋体" w:hAnsi="宋体" w:cs="宋体"/>
                <w:i/>
                <w:sz w:val="24"/>
                <w:highlight w:val="none"/>
              </w:rPr>
            </w:pPr>
            <w:r>
              <w:rPr>
                <w:spacing w:val="-6"/>
                <w:highlight w:val="none"/>
              </w:rPr>
              <w:t>合同管理：</w:t>
            </w:r>
            <w:r>
              <w:rPr>
                <w:spacing w:val="-22"/>
                <w:highlight w:val="none"/>
              </w:rPr>
              <w:t xml:space="preserve"> </w:t>
            </w:r>
            <w:r>
              <w:rPr>
                <w:spacing w:val="-6"/>
                <w:highlight w:val="none"/>
              </w:rPr>
              <w:t>包括承包商违约的处理</w:t>
            </w:r>
            <w:r>
              <w:rPr>
                <w:highlight w:val="none"/>
              </w:rPr>
              <w:t xml:space="preserve"> </w:t>
            </w:r>
            <w:r>
              <w:rPr>
                <w:spacing w:val="-6"/>
                <w:highlight w:val="none"/>
              </w:rPr>
              <w:t>及日常合同的管理，</w:t>
            </w:r>
            <w:r>
              <w:rPr>
                <w:spacing w:val="-20"/>
                <w:highlight w:val="none"/>
              </w:rPr>
              <w:t xml:space="preserve"> </w:t>
            </w:r>
            <w:r>
              <w:rPr>
                <w:spacing w:val="-6"/>
                <w:highlight w:val="none"/>
              </w:rPr>
              <w:t>配合业主办理</w:t>
            </w:r>
            <w:r>
              <w:rPr>
                <w:highlight w:val="none"/>
              </w:rPr>
              <w:t xml:space="preserve"> </w:t>
            </w:r>
            <w:r>
              <w:rPr>
                <w:spacing w:val="-2"/>
                <w:highlight w:val="none"/>
              </w:rPr>
              <w:t>申报手续和专项验收手续措施。</w:t>
            </w:r>
          </w:p>
        </w:tc>
        <w:tc>
          <w:tcPr>
            <w:tcW w:w="1245" w:type="dxa"/>
            <w:vAlign w:val="top"/>
          </w:tcPr>
          <w:p>
            <w:pPr>
              <w:spacing w:line="415" w:lineRule="auto"/>
              <w:rPr>
                <w:rFonts w:ascii="Arial"/>
                <w:sz w:val="21"/>
                <w:highlight w:val="none"/>
              </w:rPr>
            </w:pPr>
          </w:p>
          <w:p>
            <w:pPr>
              <w:spacing w:before="60" w:line="187" w:lineRule="auto"/>
              <w:ind w:left="317" w:leftChars="0"/>
              <w:rPr>
                <w:rFonts w:ascii="宋体" w:hAnsi="宋体" w:cs="宋体"/>
                <w:sz w:val="24"/>
                <w:highlight w:val="none"/>
              </w:rPr>
            </w:pPr>
            <w:r>
              <w:rPr>
                <w:rFonts w:hint="eastAsia" w:ascii="Times New Roman" w:hAnsi="Times New Roman" w:eastAsia="宋体" w:cs="Times New Roman"/>
                <w:sz w:val="21"/>
                <w:szCs w:val="21"/>
                <w:highlight w:val="none"/>
                <w:lang w:val="en-US" w:eastAsia="zh-CN"/>
              </w:rPr>
              <w:t>2</w:t>
            </w:r>
          </w:p>
        </w:tc>
        <w:tc>
          <w:tcPr>
            <w:tcW w:w="1245" w:type="dxa"/>
            <w:vAlign w:val="top"/>
          </w:tcPr>
          <w:p>
            <w:pPr>
              <w:spacing w:line="415" w:lineRule="auto"/>
              <w:rPr>
                <w:rFonts w:ascii="Arial"/>
                <w:sz w:val="21"/>
                <w:highlight w:val="none"/>
              </w:rPr>
            </w:pPr>
          </w:p>
          <w:p>
            <w:pPr>
              <w:spacing w:before="60" w:line="187" w:lineRule="auto"/>
              <w:ind w:left="175" w:leftChars="0"/>
              <w:rPr>
                <w:rFonts w:ascii="宋体" w:hAnsi="宋体" w:cs="宋体"/>
                <w:sz w:val="24"/>
                <w:highlight w:val="none"/>
              </w:rPr>
            </w:pPr>
            <w:r>
              <w:rPr>
                <w:rFonts w:hint="eastAsia" w:ascii="Times New Roman" w:hAnsi="Times New Roman" w:eastAsia="宋体" w:cs="Times New Roman"/>
                <w:spacing w:val="-1"/>
                <w:sz w:val="21"/>
                <w:szCs w:val="21"/>
                <w:highlight w:val="none"/>
                <w:lang w:val="en-US" w:eastAsia="zh-CN"/>
              </w:rPr>
              <w:t>2.0</w:t>
            </w:r>
            <w:r>
              <w:rPr>
                <w:rFonts w:ascii="Times New Roman" w:hAnsi="Times New Roman" w:eastAsia="Times New Roman" w:cs="Times New Roman"/>
                <w:spacing w:val="-1"/>
                <w:sz w:val="21"/>
                <w:szCs w:val="21"/>
                <w:highlight w:val="none"/>
              </w:rPr>
              <w:t>~</w:t>
            </w:r>
            <w:r>
              <w:rPr>
                <w:rFonts w:hint="eastAsia" w:ascii="Times New Roman" w:hAnsi="Times New Roman" w:eastAsia="宋体" w:cs="Times New Roman"/>
                <w:spacing w:val="-1"/>
                <w:sz w:val="21"/>
                <w:szCs w:val="21"/>
                <w:highlight w:val="none"/>
                <w:lang w:val="en-US" w:eastAsia="zh-CN"/>
              </w:rPr>
              <w:t>1.3</w:t>
            </w:r>
          </w:p>
        </w:tc>
        <w:tc>
          <w:tcPr>
            <w:tcW w:w="1245" w:type="dxa"/>
            <w:vAlign w:val="top"/>
          </w:tcPr>
          <w:p>
            <w:pPr>
              <w:spacing w:line="415" w:lineRule="auto"/>
              <w:rPr>
                <w:rFonts w:ascii="Arial"/>
                <w:sz w:val="21"/>
                <w:highlight w:val="none"/>
              </w:rPr>
            </w:pPr>
          </w:p>
          <w:p>
            <w:pPr>
              <w:spacing w:before="60" w:line="187" w:lineRule="auto"/>
              <w:ind w:left="181" w:leftChars="0"/>
              <w:rPr>
                <w:rFonts w:ascii="宋体" w:hAnsi="宋体" w:cs="宋体"/>
                <w:sz w:val="24"/>
                <w:highlight w:val="none"/>
              </w:rPr>
            </w:pPr>
            <w:r>
              <w:rPr>
                <w:rFonts w:hint="eastAsia" w:ascii="Times New Roman" w:hAnsi="Times New Roman" w:eastAsia="宋体" w:cs="Times New Roman"/>
                <w:spacing w:val="-3"/>
                <w:sz w:val="21"/>
                <w:szCs w:val="21"/>
                <w:highlight w:val="none"/>
                <w:lang w:val="en-US" w:eastAsia="zh-CN"/>
              </w:rPr>
              <w:t>1.3</w:t>
            </w:r>
            <w:r>
              <w:rPr>
                <w:rFonts w:ascii="Times New Roman" w:hAnsi="Times New Roman" w:eastAsia="Times New Roman" w:cs="Times New Roman"/>
                <w:spacing w:val="-3"/>
                <w:sz w:val="21"/>
                <w:szCs w:val="21"/>
                <w:highlight w:val="none"/>
              </w:rPr>
              <w:t>~</w:t>
            </w:r>
            <w:r>
              <w:rPr>
                <w:rFonts w:ascii="Times New Roman" w:hAnsi="Times New Roman" w:eastAsia="Times New Roman" w:cs="Times New Roman"/>
                <w:spacing w:val="-26"/>
                <w:sz w:val="21"/>
                <w:szCs w:val="21"/>
                <w:highlight w:val="none"/>
              </w:rPr>
              <w:t xml:space="preserve"> </w:t>
            </w:r>
            <w:r>
              <w:rPr>
                <w:rFonts w:hint="eastAsia" w:ascii="Times New Roman" w:hAnsi="Times New Roman" w:eastAsia="宋体" w:cs="Times New Roman"/>
                <w:spacing w:val="-3"/>
                <w:sz w:val="21"/>
                <w:szCs w:val="21"/>
                <w:highlight w:val="none"/>
                <w:lang w:val="en-US" w:eastAsia="zh-CN"/>
              </w:rPr>
              <w:t>0.6</w:t>
            </w:r>
          </w:p>
        </w:tc>
        <w:tc>
          <w:tcPr>
            <w:tcW w:w="1247" w:type="dxa"/>
            <w:vAlign w:val="top"/>
          </w:tcPr>
          <w:p>
            <w:pPr>
              <w:spacing w:line="415" w:lineRule="auto"/>
              <w:rPr>
                <w:rFonts w:ascii="Arial"/>
                <w:sz w:val="21"/>
                <w:highlight w:val="none"/>
              </w:rPr>
            </w:pPr>
          </w:p>
          <w:p>
            <w:pPr>
              <w:spacing w:before="60" w:line="187" w:lineRule="auto"/>
              <w:ind w:left="350" w:leftChars="0"/>
              <w:rPr>
                <w:rFonts w:ascii="宋体" w:hAnsi="宋体" w:cs="宋体"/>
                <w:sz w:val="24"/>
                <w:highlight w:val="none"/>
              </w:rPr>
            </w:pPr>
            <w:r>
              <w:rPr>
                <w:rFonts w:hint="eastAsia" w:ascii="Times New Roman" w:hAnsi="Times New Roman" w:eastAsia="宋体" w:cs="Times New Roman"/>
                <w:spacing w:val="-5"/>
                <w:sz w:val="21"/>
                <w:szCs w:val="21"/>
                <w:highlight w:val="none"/>
                <w:lang w:val="en-US" w:eastAsia="zh-CN"/>
              </w:rPr>
              <w:t>0.6</w:t>
            </w:r>
            <w:r>
              <w:rPr>
                <w:rFonts w:ascii="Times New Roman" w:hAnsi="Times New Roman" w:eastAsia="Times New Roman" w:cs="Times New Roman"/>
                <w:spacing w:val="-5"/>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highlight w:val="none"/>
              </w:rPr>
            </w:pPr>
          </w:p>
        </w:tc>
        <w:tc>
          <w:tcPr>
            <w:tcW w:w="793" w:type="dxa"/>
            <w:gridSpan w:val="2"/>
            <w:vMerge w:val="continue"/>
            <w:vAlign w:val="center"/>
          </w:tcPr>
          <w:p>
            <w:pPr>
              <w:snapToGrid w:val="0"/>
              <w:jc w:val="center"/>
              <w:rPr>
                <w:rFonts w:ascii="宋体" w:hAnsi="宋体" w:cs="宋体"/>
                <w:sz w:val="24"/>
                <w:highlight w:val="none"/>
              </w:rPr>
            </w:pPr>
          </w:p>
        </w:tc>
        <w:tc>
          <w:tcPr>
            <w:tcW w:w="2105" w:type="dxa"/>
            <w:gridSpan w:val="2"/>
            <w:vAlign w:val="top"/>
          </w:tcPr>
          <w:p>
            <w:pPr>
              <w:pStyle w:val="47"/>
              <w:spacing w:before="240" w:line="221" w:lineRule="auto"/>
              <w:rPr>
                <w:highlight w:val="none"/>
              </w:rPr>
            </w:pPr>
            <w:r>
              <w:rPr>
                <w:spacing w:val="-1"/>
                <w:highlight w:val="none"/>
              </w:rPr>
              <w:t>对各专业工程配合协调管理的措</w:t>
            </w:r>
          </w:p>
          <w:p>
            <w:pPr>
              <w:pStyle w:val="47"/>
              <w:spacing w:before="48" w:line="242" w:lineRule="auto"/>
              <w:ind w:left="113" w:leftChars="0" w:right="140" w:rightChars="0" w:hanging="2" w:firstLineChars="0"/>
              <w:rPr>
                <w:rFonts w:ascii="宋体" w:hAnsi="宋体" w:cs="宋体"/>
                <w:i/>
                <w:sz w:val="24"/>
                <w:highlight w:val="none"/>
              </w:rPr>
            </w:pPr>
            <w:r>
              <w:rPr>
                <w:spacing w:val="-1"/>
                <w:highlight w:val="none"/>
              </w:rPr>
              <w:t>施：包括对各专业、工种协调配合</w:t>
            </w:r>
            <w:r>
              <w:rPr>
                <w:spacing w:val="10"/>
                <w:highlight w:val="none"/>
              </w:rPr>
              <w:t xml:space="preserve"> </w:t>
            </w:r>
            <w:r>
              <w:rPr>
                <w:spacing w:val="-4"/>
                <w:highlight w:val="none"/>
              </w:rPr>
              <w:t>等采取的措施。</w:t>
            </w:r>
          </w:p>
        </w:tc>
        <w:tc>
          <w:tcPr>
            <w:tcW w:w="1245" w:type="dxa"/>
            <w:vAlign w:val="top"/>
          </w:tcPr>
          <w:p>
            <w:pPr>
              <w:spacing w:line="257" w:lineRule="auto"/>
              <w:rPr>
                <w:rFonts w:ascii="Arial"/>
                <w:sz w:val="21"/>
                <w:highlight w:val="none"/>
              </w:rPr>
            </w:pPr>
          </w:p>
          <w:p>
            <w:pPr>
              <w:spacing w:line="258" w:lineRule="auto"/>
              <w:rPr>
                <w:rFonts w:ascii="Arial"/>
                <w:sz w:val="21"/>
                <w:highlight w:val="none"/>
              </w:rPr>
            </w:pPr>
          </w:p>
          <w:p>
            <w:pPr>
              <w:spacing w:before="60" w:line="187" w:lineRule="auto"/>
              <w:ind w:left="317" w:leftChars="0"/>
              <w:rPr>
                <w:rFonts w:ascii="宋体" w:hAnsi="宋体" w:cs="宋体"/>
                <w:sz w:val="24"/>
                <w:highlight w:val="none"/>
              </w:rPr>
            </w:pPr>
            <w:r>
              <w:rPr>
                <w:rFonts w:ascii="Times New Roman" w:hAnsi="Times New Roman" w:eastAsia="Times New Roman" w:cs="Times New Roman"/>
                <w:sz w:val="21"/>
                <w:szCs w:val="21"/>
                <w:highlight w:val="none"/>
              </w:rPr>
              <w:t>3</w:t>
            </w:r>
          </w:p>
        </w:tc>
        <w:tc>
          <w:tcPr>
            <w:tcW w:w="1245" w:type="dxa"/>
            <w:vAlign w:val="top"/>
          </w:tcPr>
          <w:p>
            <w:pPr>
              <w:spacing w:line="257" w:lineRule="auto"/>
              <w:rPr>
                <w:rFonts w:ascii="Arial"/>
                <w:sz w:val="21"/>
                <w:highlight w:val="none"/>
              </w:rPr>
            </w:pPr>
          </w:p>
          <w:p>
            <w:pPr>
              <w:spacing w:line="258" w:lineRule="auto"/>
              <w:rPr>
                <w:rFonts w:ascii="Arial"/>
                <w:sz w:val="21"/>
                <w:highlight w:val="none"/>
              </w:rPr>
            </w:pPr>
          </w:p>
          <w:p>
            <w:pPr>
              <w:spacing w:before="60" w:line="187" w:lineRule="auto"/>
              <w:ind w:left="175" w:leftChars="0"/>
              <w:rPr>
                <w:rFonts w:ascii="宋体" w:hAnsi="宋体" w:cs="宋体"/>
                <w:sz w:val="24"/>
                <w:highlight w:val="none"/>
              </w:rPr>
            </w:pPr>
            <w:r>
              <w:rPr>
                <w:rFonts w:ascii="Times New Roman" w:hAnsi="Times New Roman" w:eastAsia="Times New Roman" w:cs="Times New Roman"/>
                <w:spacing w:val="-1"/>
                <w:sz w:val="21"/>
                <w:szCs w:val="21"/>
                <w:highlight w:val="none"/>
              </w:rPr>
              <w:t>3.0~2.4</w:t>
            </w:r>
          </w:p>
        </w:tc>
        <w:tc>
          <w:tcPr>
            <w:tcW w:w="1245" w:type="dxa"/>
            <w:vAlign w:val="top"/>
          </w:tcPr>
          <w:p>
            <w:pPr>
              <w:spacing w:line="257" w:lineRule="auto"/>
              <w:rPr>
                <w:rFonts w:ascii="Arial"/>
                <w:sz w:val="21"/>
                <w:highlight w:val="none"/>
              </w:rPr>
            </w:pPr>
          </w:p>
          <w:p>
            <w:pPr>
              <w:spacing w:line="258" w:lineRule="auto"/>
              <w:rPr>
                <w:rFonts w:ascii="Arial"/>
                <w:sz w:val="21"/>
                <w:highlight w:val="none"/>
              </w:rPr>
            </w:pPr>
          </w:p>
          <w:p>
            <w:pPr>
              <w:spacing w:before="60" w:line="187" w:lineRule="auto"/>
              <w:ind w:left="181" w:leftChars="0"/>
              <w:rPr>
                <w:rFonts w:ascii="宋体" w:hAnsi="宋体" w:cs="宋体"/>
                <w:sz w:val="24"/>
                <w:highlight w:val="none"/>
              </w:rPr>
            </w:pPr>
            <w:r>
              <w:rPr>
                <w:rFonts w:ascii="Times New Roman" w:hAnsi="Times New Roman" w:eastAsia="Times New Roman" w:cs="Times New Roman"/>
                <w:spacing w:val="-3"/>
                <w:sz w:val="21"/>
                <w:szCs w:val="21"/>
                <w:highlight w:val="none"/>
              </w:rPr>
              <w:t>2.4~</w:t>
            </w:r>
            <w:r>
              <w:rPr>
                <w:rFonts w:ascii="Times New Roman" w:hAnsi="Times New Roman" w:eastAsia="Times New Roman" w:cs="Times New Roman"/>
                <w:spacing w:val="-26"/>
                <w:sz w:val="21"/>
                <w:szCs w:val="21"/>
                <w:highlight w:val="none"/>
              </w:rPr>
              <w:t xml:space="preserve"> </w:t>
            </w:r>
            <w:r>
              <w:rPr>
                <w:rFonts w:ascii="Times New Roman" w:hAnsi="Times New Roman" w:eastAsia="Times New Roman" w:cs="Times New Roman"/>
                <w:spacing w:val="-3"/>
                <w:sz w:val="21"/>
                <w:szCs w:val="21"/>
                <w:highlight w:val="none"/>
              </w:rPr>
              <w:t>1.8</w:t>
            </w:r>
          </w:p>
        </w:tc>
        <w:tc>
          <w:tcPr>
            <w:tcW w:w="1247" w:type="dxa"/>
            <w:vAlign w:val="top"/>
          </w:tcPr>
          <w:p>
            <w:pPr>
              <w:spacing w:line="257" w:lineRule="auto"/>
              <w:rPr>
                <w:rFonts w:ascii="Arial"/>
                <w:sz w:val="21"/>
                <w:highlight w:val="none"/>
              </w:rPr>
            </w:pPr>
          </w:p>
          <w:p>
            <w:pPr>
              <w:spacing w:line="258" w:lineRule="auto"/>
              <w:rPr>
                <w:rFonts w:ascii="Arial"/>
                <w:sz w:val="21"/>
                <w:highlight w:val="none"/>
              </w:rPr>
            </w:pPr>
          </w:p>
          <w:p>
            <w:pPr>
              <w:spacing w:before="60" w:line="187" w:lineRule="auto"/>
              <w:ind w:left="350" w:leftChars="0"/>
              <w:rPr>
                <w:rFonts w:ascii="宋体" w:hAnsi="宋体" w:cs="宋体"/>
                <w:sz w:val="24"/>
                <w:highlight w:val="none"/>
              </w:rPr>
            </w:pPr>
            <w:r>
              <w:rPr>
                <w:rFonts w:ascii="Times New Roman" w:hAnsi="Times New Roman" w:eastAsia="Times New Roman" w:cs="Times New Roman"/>
                <w:spacing w:val="-5"/>
                <w:sz w:val="21"/>
                <w:szCs w:val="21"/>
                <w:highlight w:val="none"/>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highlight w:val="none"/>
              </w:rPr>
            </w:pPr>
          </w:p>
        </w:tc>
        <w:tc>
          <w:tcPr>
            <w:tcW w:w="793" w:type="dxa"/>
            <w:gridSpan w:val="2"/>
            <w:vMerge w:val="continue"/>
            <w:vAlign w:val="center"/>
          </w:tcPr>
          <w:p>
            <w:pPr>
              <w:snapToGrid w:val="0"/>
              <w:jc w:val="center"/>
              <w:rPr>
                <w:rFonts w:ascii="宋体" w:hAnsi="宋体" w:cs="宋体"/>
                <w:sz w:val="24"/>
                <w:highlight w:val="none"/>
              </w:rPr>
            </w:pPr>
          </w:p>
        </w:tc>
        <w:tc>
          <w:tcPr>
            <w:tcW w:w="2105" w:type="dxa"/>
            <w:gridSpan w:val="2"/>
            <w:vAlign w:val="top"/>
          </w:tcPr>
          <w:p>
            <w:pPr>
              <w:spacing w:line="266" w:lineRule="auto"/>
              <w:rPr>
                <w:rFonts w:ascii="Arial"/>
                <w:sz w:val="21"/>
                <w:highlight w:val="none"/>
              </w:rPr>
            </w:pPr>
          </w:p>
          <w:p>
            <w:pPr>
              <w:pStyle w:val="47"/>
              <w:spacing w:before="68" w:line="221" w:lineRule="auto"/>
              <w:rPr>
                <w:rFonts w:ascii="宋体" w:hAnsi="宋体" w:cs="宋体"/>
                <w:sz w:val="24"/>
                <w:highlight w:val="none"/>
              </w:rPr>
            </w:pPr>
            <w:r>
              <w:rPr>
                <w:spacing w:val="-1"/>
                <w:highlight w:val="none"/>
              </w:rPr>
              <w:t>服务质量保证及增值服务承诺</w:t>
            </w:r>
          </w:p>
        </w:tc>
        <w:tc>
          <w:tcPr>
            <w:tcW w:w="1245" w:type="dxa"/>
            <w:vAlign w:val="top"/>
          </w:tcPr>
          <w:p>
            <w:pPr>
              <w:spacing w:line="313" w:lineRule="auto"/>
              <w:rPr>
                <w:rFonts w:ascii="Arial"/>
                <w:sz w:val="21"/>
                <w:highlight w:val="none"/>
              </w:rPr>
            </w:pPr>
          </w:p>
          <w:p>
            <w:pPr>
              <w:spacing w:before="60" w:line="187" w:lineRule="auto"/>
              <w:ind w:left="317" w:leftChars="0"/>
              <w:rPr>
                <w:rFonts w:ascii="宋体" w:hAnsi="宋体" w:cs="宋体"/>
                <w:sz w:val="24"/>
                <w:highlight w:val="none"/>
              </w:rPr>
            </w:pPr>
            <w:r>
              <w:rPr>
                <w:rFonts w:hint="eastAsia" w:ascii="Times New Roman" w:hAnsi="Times New Roman" w:eastAsia="宋体" w:cs="Times New Roman"/>
                <w:sz w:val="21"/>
                <w:szCs w:val="21"/>
                <w:highlight w:val="none"/>
                <w:lang w:val="en-US" w:eastAsia="zh-CN"/>
              </w:rPr>
              <w:t>2</w:t>
            </w:r>
          </w:p>
        </w:tc>
        <w:tc>
          <w:tcPr>
            <w:tcW w:w="1245" w:type="dxa"/>
            <w:vAlign w:val="top"/>
          </w:tcPr>
          <w:p>
            <w:pPr>
              <w:spacing w:line="415" w:lineRule="auto"/>
              <w:rPr>
                <w:rFonts w:ascii="Arial"/>
                <w:sz w:val="21"/>
                <w:highlight w:val="none"/>
              </w:rPr>
            </w:pPr>
          </w:p>
          <w:p>
            <w:pPr>
              <w:spacing w:before="60" w:line="187" w:lineRule="auto"/>
              <w:ind w:left="175" w:leftChars="0"/>
              <w:rPr>
                <w:rFonts w:ascii="宋体" w:hAnsi="宋体" w:cs="宋体"/>
                <w:sz w:val="24"/>
                <w:highlight w:val="none"/>
              </w:rPr>
            </w:pPr>
            <w:r>
              <w:rPr>
                <w:rFonts w:hint="eastAsia" w:ascii="Times New Roman" w:hAnsi="Times New Roman" w:eastAsia="宋体" w:cs="Times New Roman"/>
                <w:spacing w:val="-1"/>
                <w:sz w:val="21"/>
                <w:szCs w:val="21"/>
                <w:highlight w:val="none"/>
                <w:lang w:val="en-US" w:eastAsia="zh-CN"/>
              </w:rPr>
              <w:t>2.0</w:t>
            </w:r>
            <w:r>
              <w:rPr>
                <w:rFonts w:ascii="Times New Roman" w:hAnsi="Times New Roman" w:eastAsia="Times New Roman" w:cs="Times New Roman"/>
                <w:spacing w:val="-1"/>
                <w:sz w:val="21"/>
                <w:szCs w:val="21"/>
                <w:highlight w:val="none"/>
              </w:rPr>
              <w:t>~</w:t>
            </w:r>
            <w:r>
              <w:rPr>
                <w:rFonts w:hint="eastAsia" w:ascii="Times New Roman" w:hAnsi="Times New Roman" w:eastAsia="宋体" w:cs="Times New Roman"/>
                <w:spacing w:val="-1"/>
                <w:sz w:val="21"/>
                <w:szCs w:val="21"/>
                <w:highlight w:val="none"/>
                <w:lang w:val="en-US" w:eastAsia="zh-CN"/>
              </w:rPr>
              <w:t>1.3</w:t>
            </w:r>
          </w:p>
        </w:tc>
        <w:tc>
          <w:tcPr>
            <w:tcW w:w="1245" w:type="dxa"/>
            <w:vAlign w:val="top"/>
          </w:tcPr>
          <w:p>
            <w:pPr>
              <w:spacing w:line="415" w:lineRule="auto"/>
              <w:rPr>
                <w:rFonts w:ascii="Arial"/>
                <w:sz w:val="21"/>
                <w:highlight w:val="none"/>
              </w:rPr>
            </w:pPr>
          </w:p>
          <w:p>
            <w:pPr>
              <w:spacing w:before="60" w:line="187" w:lineRule="auto"/>
              <w:ind w:left="181" w:leftChars="0"/>
              <w:rPr>
                <w:rFonts w:ascii="宋体" w:hAnsi="宋体" w:cs="宋体"/>
                <w:sz w:val="24"/>
                <w:highlight w:val="none"/>
              </w:rPr>
            </w:pPr>
            <w:r>
              <w:rPr>
                <w:rFonts w:hint="eastAsia" w:ascii="Times New Roman" w:hAnsi="Times New Roman" w:eastAsia="宋体" w:cs="Times New Roman"/>
                <w:spacing w:val="-3"/>
                <w:sz w:val="21"/>
                <w:szCs w:val="21"/>
                <w:highlight w:val="none"/>
                <w:lang w:val="en-US" w:eastAsia="zh-CN"/>
              </w:rPr>
              <w:t>1.3</w:t>
            </w:r>
            <w:r>
              <w:rPr>
                <w:rFonts w:ascii="Times New Roman" w:hAnsi="Times New Roman" w:eastAsia="Times New Roman" w:cs="Times New Roman"/>
                <w:spacing w:val="-3"/>
                <w:sz w:val="21"/>
                <w:szCs w:val="21"/>
                <w:highlight w:val="none"/>
              </w:rPr>
              <w:t>~</w:t>
            </w:r>
            <w:r>
              <w:rPr>
                <w:rFonts w:ascii="Times New Roman" w:hAnsi="Times New Roman" w:eastAsia="Times New Roman" w:cs="Times New Roman"/>
                <w:spacing w:val="-26"/>
                <w:sz w:val="21"/>
                <w:szCs w:val="21"/>
                <w:highlight w:val="none"/>
              </w:rPr>
              <w:t xml:space="preserve"> </w:t>
            </w:r>
            <w:r>
              <w:rPr>
                <w:rFonts w:hint="eastAsia" w:ascii="Times New Roman" w:hAnsi="Times New Roman" w:eastAsia="宋体" w:cs="Times New Roman"/>
                <w:spacing w:val="-3"/>
                <w:sz w:val="21"/>
                <w:szCs w:val="21"/>
                <w:highlight w:val="none"/>
                <w:lang w:val="en-US" w:eastAsia="zh-CN"/>
              </w:rPr>
              <w:t>0.6</w:t>
            </w:r>
          </w:p>
        </w:tc>
        <w:tc>
          <w:tcPr>
            <w:tcW w:w="1247" w:type="dxa"/>
            <w:vAlign w:val="top"/>
          </w:tcPr>
          <w:p>
            <w:pPr>
              <w:spacing w:line="415" w:lineRule="auto"/>
              <w:rPr>
                <w:rFonts w:ascii="Arial"/>
                <w:sz w:val="21"/>
                <w:highlight w:val="none"/>
              </w:rPr>
            </w:pPr>
          </w:p>
          <w:p>
            <w:pPr>
              <w:spacing w:before="60" w:line="187" w:lineRule="auto"/>
              <w:ind w:left="350" w:leftChars="0"/>
              <w:rPr>
                <w:rFonts w:ascii="宋体" w:hAnsi="宋体" w:cs="宋体"/>
                <w:sz w:val="24"/>
                <w:highlight w:val="none"/>
              </w:rPr>
            </w:pPr>
            <w:r>
              <w:rPr>
                <w:rFonts w:hint="eastAsia" w:ascii="Times New Roman" w:hAnsi="Times New Roman" w:eastAsia="宋体" w:cs="Times New Roman"/>
                <w:spacing w:val="-5"/>
                <w:sz w:val="21"/>
                <w:szCs w:val="21"/>
                <w:highlight w:val="none"/>
                <w:lang w:val="en-US" w:eastAsia="zh-CN"/>
              </w:rPr>
              <w:t>0.6</w:t>
            </w:r>
            <w:r>
              <w:rPr>
                <w:rFonts w:ascii="Times New Roman" w:hAnsi="Times New Roman" w:eastAsia="Times New Roman" w:cs="Times New Roman"/>
                <w:spacing w:val="-5"/>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restart"/>
            <w:vAlign w:val="center"/>
          </w:tcPr>
          <w:p>
            <w:pPr>
              <w:snapToGrid w:val="0"/>
              <w:jc w:val="center"/>
              <w:rPr>
                <w:rFonts w:ascii="宋体" w:hAnsi="宋体" w:cs="宋体"/>
                <w:sz w:val="24"/>
                <w:highlight w:val="none"/>
              </w:rPr>
            </w:pPr>
            <w:r>
              <w:rPr>
                <w:rFonts w:hint="eastAsia" w:ascii="宋体" w:hAnsi="宋体" w:cs="宋体"/>
                <w:sz w:val="24"/>
                <w:highlight w:val="none"/>
              </w:rPr>
              <w:t>2.2.4（3）</w:t>
            </w:r>
          </w:p>
        </w:tc>
        <w:tc>
          <w:tcPr>
            <w:tcW w:w="793" w:type="dxa"/>
            <w:gridSpan w:val="2"/>
            <w:vMerge w:val="restart"/>
            <w:vAlign w:val="center"/>
          </w:tcPr>
          <w:p>
            <w:pPr>
              <w:snapToGrid w:val="0"/>
              <w:jc w:val="center"/>
              <w:rPr>
                <w:rFonts w:ascii="宋体" w:hAnsi="宋体" w:cs="宋体"/>
                <w:sz w:val="24"/>
                <w:highlight w:val="none"/>
              </w:rPr>
            </w:pPr>
            <w:r>
              <w:rPr>
                <w:rFonts w:hint="eastAsia" w:ascii="宋体" w:hAnsi="宋体" w:cs="宋体"/>
                <w:sz w:val="24"/>
                <w:highlight w:val="none"/>
              </w:rPr>
              <w:t>投标报价</w:t>
            </w:r>
          </w:p>
          <w:p>
            <w:pPr>
              <w:snapToGrid w:val="0"/>
              <w:jc w:val="center"/>
              <w:rPr>
                <w:rFonts w:ascii="宋体" w:hAnsi="宋体" w:cs="宋体"/>
                <w:sz w:val="24"/>
                <w:highlight w:val="none"/>
              </w:rPr>
            </w:pPr>
            <w:r>
              <w:rPr>
                <w:rFonts w:hint="eastAsia" w:ascii="宋体" w:hAnsi="宋体" w:cs="宋体"/>
                <w:sz w:val="24"/>
                <w:highlight w:val="none"/>
              </w:rPr>
              <w:t>评分标准</w:t>
            </w:r>
          </w:p>
        </w:tc>
        <w:tc>
          <w:tcPr>
            <w:tcW w:w="7087" w:type="dxa"/>
            <w:gridSpan w:val="6"/>
            <w:vAlign w:val="center"/>
          </w:tcPr>
          <w:p>
            <w:pPr>
              <w:pStyle w:val="47"/>
              <w:spacing w:before="32" w:line="219" w:lineRule="auto"/>
              <w:ind w:left="113"/>
              <w:rPr>
                <w:highlight w:val="none"/>
              </w:rPr>
            </w:pPr>
            <w:r>
              <w:rPr>
                <w:spacing w:val="-1"/>
                <w:highlight w:val="none"/>
              </w:rPr>
              <w:t>监理费报价说明：</w:t>
            </w:r>
          </w:p>
          <w:p>
            <w:pPr>
              <w:pStyle w:val="47"/>
              <w:spacing w:before="61" w:line="257" w:lineRule="auto"/>
              <w:ind w:left="113" w:right="102" w:firstLine="420"/>
              <w:rPr>
                <w:color w:val="FF0000"/>
                <w:highlight w:val="none"/>
              </w:rPr>
            </w:pPr>
            <w:r>
              <w:rPr>
                <w:color w:val="FF0000"/>
                <w:spacing w:val="-1"/>
                <w:highlight w:val="none"/>
              </w:rPr>
              <w:t xml:space="preserve">本工程监理费的取费基数为 </w:t>
            </w:r>
            <w:r>
              <w:rPr>
                <w:rFonts w:hint="eastAsia"/>
                <w:color w:val="FF0000"/>
                <w:spacing w:val="-1"/>
                <w:highlight w:val="none"/>
                <w:u w:val="single" w:color="auto"/>
                <w:lang w:val="en-US" w:eastAsia="zh-CN"/>
              </w:rPr>
              <w:t>30940.64</w:t>
            </w:r>
            <w:r>
              <w:rPr>
                <w:color w:val="FF0000"/>
                <w:spacing w:val="-1"/>
                <w:highlight w:val="none"/>
                <w:u w:val="single" w:color="auto"/>
              </w:rPr>
              <w:t xml:space="preserve"> 万元</w:t>
            </w:r>
            <w:r>
              <w:rPr>
                <w:color w:val="FF0000"/>
                <w:spacing w:val="-1"/>
                <w:highlight w:val="none"/>
              </w:rPr>
              <w:t>。结合工程特点、市场状况等各</w:t>
            </w:r>
            <w:r>
              <w:rPr>
                <w:color w:val="FF0000"/>
                <w:spacing w:val="13"/>
                <w:highlight w:val="none"/>
              </w:rPr>
              <w:t xml:space="preserve"> </w:t>
            </w:r>
            <w:r>
              <w:rPr>
                <w:color w:val="FF0000"/>
                <w:spacing w:val="-2"/>
                <w:highlight w:val="none"/>
              </w:rPr>
              <w:t>方面的因素，确定本项目最高投标限价</w:t>
            </w:r>
            <w:r>
              <w:rPr>
                <w:color w:val="FF0000"/>
                <w:spacing w:val="-2"/>
                <w:highlight w:val="none"/>
                <w:u w:val="single" w:color="auto"/>
              </w:rPr>
              <w:t xml:space="preserve"> 2</w:t>
            </w:r>
            <w:r>
              <w:rPr>
                <w:rFonts w:hint="eastAsia"/>
                <w:color w:val="FF0000"/>
                <w:spacing w:val="-2"/>
                <w:highlight w:val="none"/>
                <w:u w:val="single" w:color="auto"/>
                <w:lang w:val="en-US" w:eastAsia="zh-CN"/>
              </w:rPr>
              <w:t>02</w:t>
            </w:r>
            <w:r>
              <w:rPr>
                <w:color w:val="FF0000"/>
                <w:spacing w:val="-3"/>
                <w:highlight w:val="none"/>
                <w:u w:val="single" w:color="auto"/>
              </w:rPr>
              <w:t>万元</w:t>
            </w:r>
            <w:r>
              <w:rPr>
                <w:color w:val="FF0000"/>
                <w:spacing w:val="-3"/>
                <w:highlight w:val="none"/>
              </w:rPr>
              <w:t>。投标人的投标报价高于</w:t>
            </w:r>
            <w:r>
              <w:rPr>
                <w:color w:val="FF0000"/>
                <w:highlight w:val="none"/>
              </w:rPr>
              <w:t xml:space="preserve"> </w:t>
            </w:r>
            <w:r>
              <w:rPr>
                <w:color w:val="FF0000"/>
                <w:spacing w:val="-2"/>
                <w:highlight w:val="none"/>
              </w:rPr>
              <w:t>最高投标限价的，应当否决其投标。</w:t>
            </w:r>
          </w:p>
          <w:p>
            <w:pPr>
              <w:pStyle w:val="47"/>
              <w:spacing w:before="64" w:line="247" w:lineRule="auto"/>
              <w:ind w:left="117" w:right="30" w:firstLine="414"/>
              <w:rPr>
                <w:highlight w:val="none"/>
              </w:rPr>
            </w:pPr>
            <w:r>
              <w:rPr>
                <w:spacing w:val="2"/>
                <w:highlight w:val="none"/>
              </w:rPr>
              <w:t xml:space="preserve">注：投标人报价时应充分考虑本工程监理费取费基数与监理范围内工程 </w:t>
            </w:r>
            <w:r>
              <w:rPr>
                <w:spacing w:val="-4"/>
                <w:highlight w:val="none"/>
              </w:rPr>
              <w:t>结算总造价可能存在的差异，</w:t>
            </w:r>
            <w:r>
              <w:rPr>
                <w:spacing w:val="-28"/>
                <w:highlight w:val="none"/>
              </w:rPr>
              <w:t xml:space="preserve"> </w:t>
            </w:r>
            <w:r>
              <w:rPr>
                <w:spacing w:val="-4"/>
                <w:highlight w:val="none"/>
              </w:rPr>
              <w:t>所引起的对最终结算监理酬金总价增减的风险。</w:t>
            </w:r>
          </w:p>
          <w:p>
            <w:pPr>
              <w:pStyle w:val="47"/>
              <w:spacing w:before="65" w:line="219" w:lineRule="auto"/>
              <w:ind w:left="535"/>
              <w:rPr>
                <w:highlight w:val="none"/>
              </w:rPr>
            </w:pPr>
            <w:r>
              <w:rPr>
                <w:spacing w:val="-1"/>
                <w:highlight w:val="none"/>
              </w:rPr>
              <w:t>最终结算监理酬金总价计算公式：</w:t>
            </w:r>
          </w:p>
          <w:p>
            <w:pPr>
              <w:pStyle w:val="47"/>
              <w:spacing w:before="64" w:line="248" w:lineRule="auto"/>
              <w:ind w:left="124" w:right="111" w:firstLine="410"/>
              <w:rPr>
                <w:highlight w:val="none"/>
              </w:rPr>
            </w:pPr>
            <w:r>
              <w:rPr>
                <w:spacing w:val="2"/>
                <w:highlight w:val="none"/>
              </w:rPr>
              <w:t>最终结算监理酬金总价＝监理范围内所有工程结算总造价×中标监理费</w:t>
            </w:r>
            <w:r>
              <w:rPr>
                <w:spacing w:val="-11"/>
                <w:highlight w:val="none"/>
              </w:rPr>
              <w:t>费率。</w:t>
            </w:r>
          </w:p>
          <w:p>
            <w:pPr>
              <w:snapToGrid w:val="0"/>
              <w:jc w:val="left"/>
              <w:rPr>
                <w:rFonts w:ascii="宋体" w:hAnsi="宋体" w:cs="宋体"/>
                <w:sz w:val="24"/>
                <w:highlight w:val="none"/>
              </w:rPr>
            </w:pPr>
            <w:r>
              <w:rPr>
                <w:spacing w:val="-1"/>
                <w:highlight w:val="none"/>
              </w:rPr>
              <w:t>中标监理费费率＝投标人监理费投标报价÷取费基数×100%（今后不论工程</w:t>
            </w:r>
            <w:r>
              <w:rPr>
                <w:spacing w:val="6"/>
                <w:highlight w:val="none"/>
              </w:rPr>
              <w:t xml:space="preserve">  </w:t>
            </w:r>
            <w:r>
              <w:rPr>
                <w:spacing w:val="-10"/>
                <w:highlight w:val="none"/>
              </w:rPr>
              <w:t>如何变动，</w:t>
            </w:r>
            <w:r>
              <w:rPr>
                <w:spacing w:val="-13"/>
                <w:highlight w:val="none"/>
              </w:rPr>
              <w:t xml:space="preserve"> </w:t>
            </w:r>
            <w:r>
              <w:rPr>
                <w:spacing w:val="-10"/>
                <w:highlight w:val="none"/>
              </w:rPr>
              <w:t>监理费费率均不调整。小数点后保留四位，</w:t>
            </w:r>
            <w:r>
              <w:rPr>
                <w:spacing w:val="-25"/>
                <w:highlight w:val="none"/>
              </w:rPr>
              <w:t xml:space="preserve"> </w:t>
            </w:r>
            <w:r>
              <w:rPr>
                <w:spacing w:val="-10"/>
                <w:highlight w:val="none"/>
              </w:rPr>
              <w:t>第五位四舍五入， 例：</w:t>
            </w:r>
            <w:r>
              <w:rPr>
                <w:highlight w:val="none"/>
              </w:rPr>
              <w:t xml:space="preserve"> </w:t>
            </w:r>
            <w:r>
              <w:rPr>
                <w:spacing w:val="-2"/>
                <w:highlight w:val="none"/>
              </w:rPr>
              <w:t>1.6878%）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hint="eastAsia" w:ascii="宋体" w:hAnsi="宋体" w:cs="宋体"/>
                <w:sz w:val="24"/>
                <w:highlight w:val="none"/>
              </w:rPr>
            </w:pPr>
          </w:p>
        </w:tc>
        <w:tc>
          <w:tcPr>
            <w:tcW w:w="793" w:type="dxa"/>
            <w:gridSpan w:val="2"/>
            <w:vMerge w:val="continue"/>
            <w:vAlign w:val="center"/>
          </w:tcPr>
          <w:p>
            <w:pPr>
              <w:snapToGrid w:val="0"/>
              <w:jc w:val="center"/>
              <w:rPr>
                <w:rFonts w:hint="eastAsia" w:ascii="宋体" w:hAnsi="宋体" w:cs="宋体"/>
                <w:sz w:val="24"/>
                <w:highlight w:val="none"/>
              </w:rPr>
            </w:pPr>
          </w:p>
        </w:tc>
        <w:tc>
          <w:tcPr>
            <w:tcW w:w="2105" w:type="dxa"/>
            <w:gridSpan w:val="2"/>
            <w:vAlign w:val="center"/>
          </w:tcPr>
          <w:p>
            <w:pPr>
              <w:snapToGrid w:val="0"/>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偏差率</w:t>
            </w:r>
          </w:p>
        </w:tc>
        <w:tc>
          <w:tcPr>
            <w:tcW w:w="4982" w:type="dxa"/>
            <w:gridSpan w:val="4"/>
            <w:vAlign w:val="center"/>
          </w:tcPr>
          <w:p>
            <w:pPr>
              <w:snapToGrid w:val="0"/>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投标报价得分计算公式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066" w:type="dxa"/>
            <w:gridSpan w:val="2"/>
            <w:vMerge w:val="continue"/>
            <w:vAlign w:val="center"/>
          </w:tcPr>
          <w:p>
            <w:pPr>
              <w:snapToGrid w:val="0"/>
              <w:jc w:val="center"/>
              <w:rPr>
                <w:rFonts w:ascii="宋体" w:hAnsi="宋体" w:cs="宋体"/>
                <w:sz w:val="24"/>
                <w:highlight w:val="none"/>
              </w:rPr>
            </w:pPr>
          </w:p>
        </w:tc>
        <w:tc>
          <w:tcPr>
            <w:tcW w:w="793" w:type="dxa"/>
            <w:gridSpan w:val="2"/>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rPr>
                <w:rFonts w:ascii="宋体" w:hAnsi="宋体" w:cs="宋体"/>
                <w:sz w:val="24"/>
                <w:highlight w:val="none"/>
              </w:rPr>
            </w:pPr>
            <w:r>
              <w:rPr>
                <w:rFonts w:hint="eastAsia" w:ascii="宋体" w:hAnsi="宋体" w:cs="宋体"/>
                <w:spacing w:val="-4"/>
                <w:sz w:val="24"/>
                <w:highlight w:val="none"/>
              </w:rPr>
              <w:t>偏差率＝0</w:t>
            </w:r>
          </w:p>
        </w:tc>
        <w:tc>
          <w:tcPr>
            <w:tcW w:w="4982" w:type="dxa"/>
            <w:gridSpan w:val="4"/>
            <w:vAlign w:val="center"/>
          </w:tcPr>
          <w:p>
            <w:pPr>
              <w:snapToGrid w:val="0"/>
              <w:rPr>
                <w:rFonts w:ascii="宋体" w:hAnsi="宋体" w:cs="宋体"/>
                <w:sz w:val="24"/>
                <w:highlight w:val="none"/>
              </w:rPr>
            </w:pPr>
            <w:r>
              <w:rPr>
                <w:rFonts w:hint="eastAsia" w:ascii="宋体" w:hAnsi="宋体" w:cs="宋体"/>
                <w:sz w:val="24"/>
                <w:highlight w:val="none"/>
              </w:rPr>
              <w:t>投标报价得分</w:t>
            </w:r>
            <w:r>
              <w:rPr>
                <w:rFonts w:hint="eastAsia" w:ascii="宋体" w:hAnsi="宋体" w:cs="宋体"/>
                <w:spacing w:val="-4"/>
                <w:sz w:val="24"/>
                <w:highlight w:val="none"/>
              </w:rPr>
              <w:t>＝</w:t>
            </w:r>
            <w:r>
              <w:rPr>
                <w:rFonts w:hint="eastAsia" w:ascii="宋体" w:hAnsi="宋体" w:cs="宋体"/>
                <w:sz w:val="24"/>
                <w:highlight w:val="none"/>
              </w:rPr>
              <w:t>E</w:t>
            </w:r>
          </w:p>
          <w:p>
            <w:pPr>
              <w:snapToGrid w:val="0"/>
              <w:rPr>
                <w:rFonts w:ascii="宋体" w:hAnsi="宋体" w:cs="宋体"/>
                <w:i/>
                <w:sz w:val="24"/>
                <w:highlight w:val="none"/>
              </w:rPr>
            </w:pPr>
            <w:r>
              <w:rPr>
                <w:rFonts w:hint="eastAsia" w:ascii="宋体" w:hAnsi="宋体" w:cs="宋体"/>
                <w:i/>
                <w:sz w:val="24"/>
                <w:highlight w:val="none"/>
              </w:rPr>
              <w:t>其中：E1=</w:t>
            </w:r>
            <w:r>
              <w:rPr>
                <w:rFonts w:hint="eastAsia" w:ascii="宋体" w:hAnsi="宋体" w:cs="宋体"/>
                <w:i/>
                <w:sz w:val="24"/>
                <w:highlight w:val="none"/>
                <w:lang w:val="en-US" w:eastAsia="zh-CN"/>
              </w:rPr>
              <w:t>2.0</w:t>
            </w:r>
            <w:r>
              <w:rPr>
                <w:rFonts w:hint="eastAsia" w:ascii="宋体" w:hAnsi="宋体" w:cs="宋体"/>
                <w:i/>
                <w:sz w:val="24"/>
                <w:highlight w:val="none"/>
              </w:rPr>
              <w:t>，E2=1.0，E=7</w:t>
            </w:r>
            <w:r>
              <w:rPr>
                <w:rFonts w:hint="eastAsia" w:ascii="宋体" w:hAnsi="宋体" w:cs="宋体"/>
                <w:i/>
                <w:sz w:val="24"/>
                <w:highlight w:val="none"/>
                <w:lang w:val="en-US" w:eastAsia="zh-CN"/>
              </w:rPr>
              <w:t>5</w:t>
            </w:r>
            <w:r>
              <w:rPr>
                <w:rFonts w:hint="eastAsia" w:ascii="宋体" w:hAnsi="宋体" w:cs="宋体"/>
                <w:i/>
                <w:sz w:val="24"/>
                <w:highlight w:val="none"/>
              </w:rPr>
              <w:t>。</w:t>
            </w:r>
          </w:p>
          <w:p>
            <w:pPr>
              <w:snapToGrid w:val="0"/>
              <w:rPr>
                <w:rFonts w:ascii="宋体" w:hAnsi="宋体" w:cs="宋体"/>
                <w:sz w:val="24"/>
                <w:highlight w:val="none"/>
              </w:rPr>
            </w:pPr>
            <w:r>
              <w:rPr>
                <w:rFonts w:hint="eastAsia" w:ascii="宋体" w:hAnsi="宋体" w:cs="宋体"/>
                <w:i/>
                <w:sz w:val="24"/>
                <w:highlight w:val="none"/>
              </w:rPr>
              <w:t>（E值是投标报价所占的权重分值；E1是投标报价每高于评标基准价一个百分点的扣分值；E2是投标报价每低于评标基准价一个百分点的扣分值，下同）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066" w:type="dxa"/>
            <w:gridSpan w:val="2"/>
            <w:vMerge w:val="continue"/>
            <w:vAlign w:val="center"/>
          </w:tcPr>
          <w:p>
            <w:pPr>
              <w:snapToGrid w:val="0"/>
              <w:jc w:val="center"/>
              <w:rPr>
                <w:rFonts w:ascii="宋体" w:hAnsi="宋体" w:cs="宋体"/>
                <w:sz w:val="24"/>
                <w:highlight w:val="none"/>
              </w:rPr>
            </w:pPr>
          </w:p>
        </w:tc>
        <w:tc>
          <w:tcPr>
            <w:tcW w:w="793" w:type="dxa"/>
            <w:gridSpan w:val="2"/>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rPr>
                <w:rFonts w:ascii="宋体" w:hAnsi="宋体" w:cs="宋体"/>
                <w:sz w:val="24"/>
                <w:highlight w:val="none"/>
              </w:rPr>
            </w:pPr>
            <w:r>
              <w:rPr>
                <w:rFonts w:hint="eastAsia" w:ascii="宋体" w:hAnsi="宋体" w:cs="宋体"/>
                <w:spacing w:val="-4"/>
                <w:sz w:val="24"/>
                <w:highlight w:val="none"/>
              </w:rPr>
              <w:t>偏差率＞0</w:t>
            </w:r>
          </w:p>
        </w:tc>
        <w:tc>
          <w:tcPr>
            <w:tcW w:w="4982" w:type="dxa"/>
            <w:gridSpan w:val="4"/>
            <w:vAlign w:val="center"/>
          </w:tcPr>
          <w:p>
            <w:pPr>
              <w:snapToGrid w:val="0"/>
              <w:rPr>
                <w:rFonts w:ascii="宋体" w:hAnsi="宋体" w:cs="宋体"/>
                <w:spacing w:val="-4"/>
                <w:sz w:val="24"/>
                <w:highlight w:val="none"/>
              </w:rPr>
            </w:pPr>
            <w:r>
              <w:rPr>
                <w:rFonts w:hint="eastAsia" w:ascii="宋体" w:hAnsi="宋体" w:cs="宋体"/>
                <w:sz w:val="24"/>
                <w:highlight w:val="none"/>
              </w:rPr>
              <w:t>投标报价得分</w:t>
            </w:r>
            <w:r>
              <w:rPr>
                <w:rFonts w:hint="eastAsia" w:ascii="宋体" w:hAnsi="宋体" w:cs="宋体"/>
                <w:spacing w:val="-4"/>
                <w:sz w:val="24"/>
                <w:highlight w:val="none"/>
              </w:rPr>
              <w:t>＝E-偏差率×100×E1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66" w:type="dxa"/>
            <w:gridSpan w:val="2"/>
            <w:vMerge w:val="continue"/>
            <w:vAlign w:val="center"/>
          </w:tcPr>
          <w:p>
            <w:pPr>
              <w:snapToGrid w:val="0"/>
              <w:jc w:val="center"/>
              <w:rPr>
                <w:rFonts w:ascii="宋体" w:hAnsi="宋体" w:cs="宋体"/>
                <w:sz w:val="24"/>
                <w:highlight w:val="none"/>
              </w:rPr>
            </w:pPr>
          </w:p>
        </w:tc>
        <w:tc>
          <w:tcPr>
            <w:tcW w:w="793" w:type="dxa"/>
            <w:gridSpan w:val="2"/>
            <w:vMerge w:val="continue"/>
            <w:vAlign w:val="center"/>
          </w:tcPr>
          <w:p>
            <w:pPr>
              <w:snapToGrid w:val="0"/>
              <w:jc w:val="center"/>
              <w:rPr>
                <w:rFonts w:ascii="宋体" w:hAnsi="宋体" w:cs="宋体"/>
                <w:sz w:val="24"/>
                <w:highlight w:val="none"/>
              </w:rPr>
            </w:pPr>
          </w:p>
        </w:tc>
        <w:tc>
          <w:tcPr>
            <w:tcW w:w="2105" w:type="dxa"/>
            <w:gridSpan w:val="2"/>
            <w:vAlign w:val="center"/>
          </w:tcPr>
          <w:p>
            <w:pPr>
              <w:snapToGrid w:val="0"/>
              <w:rPr>
                <w:rFonts w:ascii="宋体" w:hAnsi="宋体" w:cs="宋体"/>
                <w:sz w:val="24"/>
                <w:highlight w:val="none"/>
              </w:rPr>
            </w:pPr>
            <w:r>
              <w:rPr>
                <w:rFonts w:hint="eastAsia" w:ascii="宋体" w:hAnsi="宋体" w:cs="宋体"/>
                <w:spacing w:val="-4"/>
                <w:sz w:val="24"/>
                <w:highlight w:val="none"/>
              </w:rPr>
              <w:t>偏差率＜0</w:t>
            </w:r>
          </w:p>
        </w:tc>
        <w:tc>
          <w:tcPr>
            <w:tcW w:w="4982" w:type="dxa"/>
            <w:gridSpan w:val="4"/>
            <w:vAlign w:val="center"/>
          </w:tcPr>
          <w:p>
            <w:pPr>
              <w:snapToGrid w:val="0"/>
              <w:rPr>
                <w:rFonts w:ascii="宋体" w:hAnsi="宋体" w:cs="宋体"/>
                <w:sz w:val="24"/>
                <w:highlight w:val="none"/>
              </w:rPr>
            </w:pPr>
            <w:r>
              <w:rPr>
                <w:rFonts w:hint="eastAsia" w:ascii="宋体" w:hAnsi="宋体" w:cs="宋体"/>
                <w:sz w:val="24"/>
                <w:highlight w:val="none"/>
              </w:rPr>
              <w:t>投标报价得分</w:t>
            </w:r>
            <w:r>
              <w:rPr>
                <w:rFonts w:hint="eastAsia" w:ascii="宋体" w:hAnsi="宋体" w:cs="宋体"/>
                <w:spacing w:val="-4"/>
                <w:sz w:val="24"/>
                <w:highlight w:val="none"/>
              </w:rPr>
              <w:t>＝E+偏差率×100×E2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1066"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2.2.4</w:t>
            </w:r>
          </w:p>
          <w:p>
            <w:pPr>
              <w:snapToGrid w:val="0"/>
              <w:jc w:val="center"/>
              <w:rPr>
                <w:rFonts w:ascii="宋体" w:hAnsi="宋体" w:cs="宋体"/>
                <w:sz w:val="24"/>
                <w:highlight w:val="none"/>
              </w:rPr>
            </w:pPr>
            <w:r>
              <w:rPr>
                <w:rFonts w:hint="eastAsia" w:ascii="宋体" w:hAnsi="宋体" w:cs="宋体"/>
                <w:sz w:val="24"/>
                <w:highlight w:val="none"/>
              </w:rPr>
              <w:t>（4）</w:t>
            </w:r>
          </w:p>
        </w:tc>
        <w:tc>
          <w:tcPr>
            <w:tcW w:w="793"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rPr>
              <w:t>其他因素</w:t>
            </w:r>
          </w:p>
          <w:p>
            <w:pPr>
              <w:snapToGrid w:val="0"/>
              <w:jc w:val="center"/>
              <w:rPr>
                <w:rFonts w:ascii="宋体" w:hAnsi="宋体" w:cs="宋体"/>
                <w:sz w:val="24"/>
                <w:highlight w:val="none"/>
              </w:rPr>
            </w:pPr>
            <w:r>
              <w:rPr>
                <w:rFonts w:hint="eastAsia" w:ascii="宋体" w:hAnsi="宋体" w:cs="宋体"/>
                <w:sz w:val="24"/>
                <w:highlight w:val="none"/>
              </w:rPr>
              <w:t>评分标准</w:t>
            </w:r>
          </w:p>
        </w:tc>
        <w:tc>
          <w:tcPr>
            <w:tcW w:w="7087" w:type="dxa"/>
            <w:gridSpan w:val="6"/>
            <w:vAlign w:val="center"/>
          </w:tcPr>
          <w:p>
            <w:pPr>
              <w:snapToGrid w:val="0"/>
              <w:jc w:val="lef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9" w:type="dxa"/>
            <w:gridSpan w:val="3"/>
            <w:vAlign w:val="center"/>
          </w:tcPr>
          <w:p>
            <w:pPr>
              <w:snapToGrid w:val="0"/>
              <w:rPr>
                <w:rFonts w:ascii="宋体" w:hAnsi="宋体" w:cs="宋体"/>
                <w:sz w:val="24"/>
                <w:highlight w:val="none"/>
              </w:rPr>
            </w:pPr>
            <w:r>
              <w:rPr>
                <w:rFonts w:hint="eastAsia" w:ascii="宋体" w:hAnsi="宋体" w:cs="宋体"/>
                <w:sz w:val="24"/>
                <w:highlight w:val="none"/>
              </w:rPr>
              <w:t>3.2.4</w:t>
            </w:r>
          </w:p>
        </w:tc>
        <w:tc>
          <w:tcPr>
            <w:tcW w:w="2127" w:type="dxa"/>
            <w:gridSpan w:val="2"/>
            <w:vAlign w:val="center"/>
          </w:tcPr>
          <w:p>
            <w:pPr>
              <w:snapToGrid w:val="0"/>
              <w:rPr>
                <w:rFonts w:ascii="宋体" w:hAnsi="宋体" w:cs="宋体"/>
                <w:color w:val="auto"/>
                <w:sz w:val="24"/>
                <w:highlight w:val="none"/>
              </w:rPr>
            </w:pPr>
            <w:r>
              <w:rPr>
                <w:rFonts w:ascii="宋体" w:hAnsi="宋体" w:cs="宋体"/>
                <w:color w:val="auto"/>
                <w:sz w:val="24"/>
                <w:highlight w:val="none"/>
              </w:rPr>
              <w:t>投标报价的详细评审</w:t>
            </w:r>
          </w:p>
        </w:tc>
        <w:tc>
          <w:tcPr>
            <w:tcW w:w="5010" w:type="dxa"/>
            <w:gridSpan w:val="5"/>
            <w:vAlign w:val="center"/>
          </w:tcPr>
          <w:p>
            <w:pPr>
              <w:snapToGrid w:val="0"/>
              <w:rPr>
                <w:rFonts w:ascii="宋体" w:hAnsi="宋体" w:cs="宋体"/>
                <w:color w:val="auto"/>
                <w:sz w:val="24"/>
                <w:highlight w:val="none"/>
              </w:rPr>
            </w:pPr>
            <w:r>
              <w:rPr>
                <w:rFonts w:hint="eastAsia" w:ascii="宋体" w:hAnsi="宋体" w:cs="宋体"/>
                <w:color w:val="auto"/>
                <w:sz w:val="24"/>
                <w:highlight w:val="none"/>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6" w:type="dxa"/>
            <w:gridSpan w:val="10"/>
            <w:vAlign w:val="center"/>
          </w:tcPr>
          <w:p>
            <w:pPr>
              <w:snapToGrid w:val="0"/>
              <w:rPr>
                <w:rFonts w:ascii="宋体" w:hAnsi="宋体" w:cs="宋体"/>
                <w:sz w:val="24"/>
                <w:highlight w:val="none"/>
              </w:rPr>
            </w:pPr>
            <w:r>
              <w:rPr>
                <w:rFonts w:hint="eastAsia" w:ascii="宋体" w:hAnsi="宋体" w:cs="宋体"/>
                <w:sz w:val="24"/>
                <w:highlight w:val="none"/>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6" w:type="dxa"/>
            <w:gridSpan w:val="10"/>
            <w:vAlign w:val="center"/>
          </w:tcPr>
          <w:p>
            <w:pPr>
              <w:snapToGrid w:val="0"/>
              <w:rPr>
                <w:rFonts w:ascii="宋体" w:hAnsi="宋体" w:cs="宋体"/>
                <w:sz w:val="24"/>
                <w:highlight w:val="none"/>
              </w:rPr>
            </w:pPr>
            <w:r>
              <w:rPr>
                <w:rFonts w:hint="eastAsia" w:ascii="宋体" w:hAnsi="宋体" w:cs="宋体"/>
                <w:sz w:val="24"/>
                <w:highlight w:val="none"/>
              </w:rPr>
              <w:t>1、主观评分计算规则：在评标委员会成员对各投标人的打分汇总分数中去掉一个最高分和一个最低分后的算术平均值为各投标人的最后得分。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6" w:type="dxa"/>
            <w:gridSpan w:val="10"/>
            <w:vAlign w:val="center"/>
          </w:tcPr>
          <w:p>
            <w:pPr>
              <w:snapToGrid w:val="0"/>
              <w:rPr>
                <w:rFonts w:ascii="宋体" w:hAnsi="宋体" w:cs="宋体"/>
                <w:sz w:val="24"/>
                <w:highlight w:val="none"/>
              </w:rPr>
            </w:pPr>
            <w:r>
              <w:rPr>
                <w:rFonts w:hint="eastAsia" w:ascii="宋体" w:hAnsi="宋体" w:cs="宋体"/>
                <w:sz w:val="24"/>
                <w:highlight w:val="none"/>
              </w:rPr>
              <w:t>2、评标程序的细化补充：</w:t>
            </w:r>
          </w:p>
          <w:p>
            <w:pPr>
              <w:snapToGrid w:val="0"/>
              <w:ind w:left="420" w:leftChars="200"/>
              <w:rPr>
                <w:rFonts w:hint="eastAsia"/>
                <w:i/>
                <w:iCs/>
                <w:color w:val="auto"/>
                <w:sz w:val="24"/>
                <w:szCs w:val="24"/>
                <w:highlight w:val="none"/>
                <w:lang w:val="en-US" w:eastAsia="zh-CN"/>
              </w:rPr>
            </w:pPr>
            <w:r>
              <w:rPr>
                <w:rFonts w:hint="eastAsia"/>
                <w:i/>
                <w:iCs/>
                <w:color w:val="auto"/>
                <w:sz w:val="24"/>
                <w:szCs w:val="24"/>
                <w:highlight w:val="none"/>
              </w:rPr>
              <w:t>参考评标程序</w:t>
            </w:r>
            <w:r>
              <w:rPr>
                <w:rFonts w:hint="eastAsia"/>
                <w:i/>
                <w:iCs/>
                <w:color w:val="auto"/>
                <w:sz w:val="24"/>
                <w:szCs w:val="24"/>
                <w:highlight w:val="none"/>
                <w:lang w:val="en-US" w:eastAsia="zh-CN"/>
              </w:rPr>
              <w:t>1</w:t>
            </w:r>
          </w:p>
          <w:p>
            <w:pPr>
              <w:snapToGrid w:val="0"/>
              <w:ind w:firstLine="720" w:firstLineChars="300"/>
              <w:rPr>
                <w:rFonts w:hint="eastAsia"/>
                <w:i/>
                <w:iCs/>
                <w:color w:val="auto"/>
                <w:sz w:val="24"/>
                <w:szCs w:val="24"/>
                <w:highlight w:val="none"/>
              </w:rPr>
            </w:pPr>
            <w:r>
              <w:rPr>
                <w:rFonts w:hint="eastAsia"/>
                <w:i/>
                <w:iCs/>
                <w:color w:val="auto"/>
                <w:sz w:val="24"/>
                <w:szCs w:val="24"/>
                <w:highlight w:val="none"/>
              </w:rPr>
              <w:t>（1）按本表第 2.2.4（3）目规定的评审因素和分值对投标报价计算出得分 C；</w:t>
            </w:r>
          </w:p>
          <w:p>
            <w:pPr>
              <w:snapToGrid w:val="0"/>
              <w:ind w:firstLine="720" w:firstLineChars="300"/>
              <w:rPr>
                <w:rFonts w:hint="eastAsia"/>
                <w:i/>
                <w:iCs/>
                <w:color w:val="auto"/>
                <w:sz w:val="24"/>
                <w:szCs w:val="24"/>
                <w:highlight w:val="none"/>
              </w:rPr>
            </w:pPr>
            <w:r>
              <w:rPr>
                <w:rFonts w:hint="eastAsia"/>
                <w:i/>
                <w:iCs/>
                <w:color w:val="auto"/>
                <w:sz w:val="24"/>
                <w:szCs w:val="24"/>
                <w:highlight w:val="none"/>
              </w:rPr>
              <w:t>（2）按照投标报价得分 C由高到低的顺序确定评审区间（写明进入区间的家数、并列排名以及是否递补的规则）；</w:t>
            </w:r>
          </w:p>
          <w:p>
            <w:pPr>
              <w:snapToGrid w:val="0"/>
              <w:ind w:firstLine="720" w:firstLineChars="300"/>
              <w:rPr>
                <w:rFonts w:hint="eastAsia"/>
                <w:i/>
                <w:iCs/>
                <w:color w:val="auto"/>
                <w:sz w:val="24"/>
                <w:szCs w:val="24"/>
                <w:highlight w:val="none"/>
              </w:rPr>
            </w:pPr>
            <w:r>
              <w:rPr>
                <w:rFonts w:hint="eastAsia"/>
                <w:i/>
                <w:iCs/>
                <w:color w:val="auto"/>
                <w:sz w:val="24"/>
                <w:szCs w:val="24"/>
                <w:highlight w:val="none"/>
              </w:rPr>
              <w:t>（3）按照本表第2.1.1、2.1.2、2.1.3项规定的评审因素和标准进行初步评审；</w:t>
            </w:r>
          </w:p>
          <w:p>
            <w:pPr>
              <w:snapToGrid w:val="0"/>
              <w:ind w:firstLine="720" w:firstLineChars="300"/>
              <w:rPr>
                <w:rFonts w:hint="eastAsia"/>
                <w:i/>
                <w:iCs/>
                <w:color w:val="auto"/>
                <w:sz w:val="24"/>
                <w:szCs w:val="24"/>
                <w:highlight w:val="none"/>
              </w:rPr>
            </w:pPr>
            <w:r>
              <w:rPr>
                <w:rFonts w:hint="eastAsia"/>
                <w:i/>
                <w:iCs/>
                <w:color w:val="auto"/>
                <w:sz w:val="24"/>
                <w:szCs w:val="24"/>
                <w:highlight w:val="none"/>
              </w:rPr>
              <w:t>（4）按本表第 2.2.4（2）目规定的评审因素</w:t>
            </w:r>
            <w:r>
              <w:rPr>
                <w:rFonts w:hint="eastAsia"/>
                <w:i/>
                <w:iCs/>
                <w:color w:val="auto"/>
                <w:sz w:val="24"/>
                <w:szCs w:val="24"/>
                <w:highlight w:val="none"/>
              </w:rPr>
              <w:t>和分值对</w:t>
            </w:r>
            <w:r>
              <w:rPr>
                <w:rFonts w:hint="eastAsia"/>
                <w:i/>
                <w:iCs/>
                <w:color w:val="auto"/>
                <w:sz w:val="24"/>
                <w:szCs w:val="24"/>
                <w:highlight w:val="none"/>
              </w:rPr>
              <w:t>技术标（监理大纲）详细评审，计算出得分 B（如有）；</w:t>
            </w:r>
          </w:p>
          <w:p>
            <w:pPr>
              <w:snapToGrid w:val="0"/>
              <w:ind w:firstLine="720" w:firstLineChars="300"/>
              <w:rPr>
                <w:rFonts w:hint="eastAsia"/>
                <w:i/>
                <w:iCs/>
                <w:color w:val="auto"/>
                <w:sz w:val="24"/>
                <w:szCs w:val="24"/>
                <w:highlight w:val="none"/>
              </w:rPr>
            </w:pPr>
            <w:r>
              <w:rPr>
                <w:rFonts w:hint="eastAsia"/>
                <w:i/>
                <w:iCs/>
                <w:color w:val="auto"/>
                <w:sz w:val="24"/>
                <w:szCs w:val="24"/>
                <w:highlight w:val="none"/>
              </w:rPr>
              <w:t>（5）按本表第 2.2.4（1）目规定的评审因素和分值对资信业绩详细评审，计算出得分 A（如有）；</w:t>
            </w:r>
          </w:p>
          <w:p>
            <w:pPr>
              <w:snapToGrid w:val="0"/>
              <w:ind w:firstLine="720" w:firstLineChars="300"/>
              <w:rPr>
                <w:rFonts w:hint="eastAsia"/>
                <w:i/>
                <w:iCs/>
                <w:color w:val="auto"/>
                <w:sz w:val="24"/>
                <w:szCs w:val="24"/>
                <w:highlight w:val="none"/>
              </w:rPr>
            </w:pPr>
            <w:r>
              <w:rPr>
                <w:rFonts w:hint="eastAsia"/>
                <w:i/>
                <w:iCs/>
                <w:color w:val="auto"/>
                <w:sz w:val="24"/>
                <w:szCs w:val="24"/>
                <w:highlight w:val="none"/>
              </w:rPr>
              <w:t>（6）按本表第 2.2.4（4）目规定的评审因素和分值对其他评审因素详细评审，计算出得分 D（如有）；</w:t>
            </w:r>
          </w:p>
          <w:p>
            <w:pPr>
              <w:snapToGrid w:val="0"/>
              <w:ind w:firstLine="720" w:firstLineChars="300"/>
              <w:rPr>
                <w:rFonts w:hint="eastAsia"/>
                <w:i/>
                <w:iCs/>
                <w:color w:val="auto"/>
                <w:sz w:val="24"/>
                <w:szCs w:val="24"/>
                <w:highlight w:val="none"/>
              </w:rPr>
            </w:pPr>
            <w:r>
              <w:rPr>
                <w:rFonts w:hint="eastAsia"/>
                <w:i/>
                <w:iCs/>
                <w:color w:val="auto"/>
                <w:sz w:val="24"/>
                <w:szCs w:val="24"/>
                <w:highlight w:val="none"/>
              </w:rPr>
              <w:t>（7）按本表第3.2.3项规定计算出投标人综合得分， 按照得分由高到低的顺序推荐中标候选人。</w:t>
            </w:r>
          </w:p>
          <w:p>
            <w:pPr>
              <w:snapToGrid w:val="0"/>
              <w:ind w:left="420" w:leftChars="200"/>
              <w:rPr>
                <w:rFonts w:hint="default"/>
                <w:i/>
                <w:iCs/>
                <w:color w:val="auto"/>
                <w:sz w:val="24"/>
                <w:szCs w:val="24"/>
                <w:highlight w:val="none"/>
                <w:lang w:val="en" w:eastAsia="zh-CN"/>
              </w:rPr>
            </w:pPr>
            <w:r>
              <w:rPr>
                <w:rFonts w:hint="eastAsia"/>
                <w:i/>
                <w:iCs/>
                <w:color w:val="auto"/>
                <w:sz w:val="24"/>
                <w:szCs w:val="24"/>
                <w:highlight w:val="none"/>
              </w:rPr>
              <w:t>参考评标程序</w:t>
            </w:r>
            <w:r>
              <w:rPr>
                <w:rFonts w:hint="default"/>
                <w:i/>
                <w:iCs/>
                <w:color w:val="auto"/>
                <w:sz w:val="24"/>
                <w:szCs w:val="24"/>
                <w:highlight w:val="none"/>
                <w:lang w:val="en" w:eastAsia="zh-CN"/>
              </w:rPr>
              <w:t>2</w:t>
            </w:r>
          </w:p>
          <w:p>
            <w:pPr>
              <w:snapToGrid w:val="0"/>
              <w:ind w:left="420" w:leftChars="200" w:firstLine="360" w:firstLineChars="150"/>
              <w:rPr>
                <w:rFonts w:hint="eastAsia"/>
                <w:i/>
                <w:iCs/>
                <w:color w:val="auto"/>
                <w:sz w:val="24"/>
                <w:szCs w:val="24"/>
                <w:highlight w:val="none"/>
                <w:lang w:val="en" w:eastAsia="zh-CN"/>
              </w:rPr>
            </w:pPr>
            <w:r>
              <w:rPr>
                <w:rFonts w:hint="eastAsia" w:ascii="宋体" w:hAnsi="宋体" w:cs="宋体"/>
                <w:color w:val="auto"/>
                <w:sz w:val="24"/>
                <w:szCs w:val="24"/>
                <w:highlight w:val="none"/>
                <w:lang w:val="en" w:eastAsia="zh-CN"/>
              </w:rPr>
              <w:t>（</w:t>
            </w:r>
            <w:r>
              <w:rPr>
                <w:rFonts w:hint="default"/>
                <w:i/>
                <w:iCs/>
                <w:color w:val="auto"/>
                <w:sz w:val="24"/>
                <w:szCs w:val="24"/>
                <w:highlight w:val="none"/>
                <w:lang w:val="en"/>
              </w:rPr>
              <w:t>1)</w:t>
            </w:r>
            <w:r>
              <w:rPr>
                <w:rFonts w:hint="eastAsia"/>
                <w:i/>
                <w:iCs/>
                <w:color w:val="auto"/>
                <w:sz w:val="24"/>
                <w:szCs w:val="24"/>
                <w:highlight w:val="none"/>
                <w:lang w:val="en" w:eastAsia="zh-CN"/>
              </w:rPr>
              <w:t>按本表</w:t>
            </w:r>
            <w:r>
              <w:rPr>
                <w:rFonts w:hint="eastAsia"/>
                <w:i/>
                <w:iCs/>
                <w:color w:val="auto"/>
                <w:sz w:val="24"/>
                <w:szCs w:val="24"/>
                <w:highlight w:val="none"/>
              </w:rPr>
              <w:t>2.1.2</w:t>
            </w:r>
            <w:r>
              <w:rPr>
                <w:rFonts w:hint="eastAsia"/>
                <w:i/>
                <w:iCs/>
                <w:color w:val="auto"/>
                <w:sz w:val="24"/>
                <w:szCs w:val="24"/>
                <w:highlight w:val="none"/>
                <w:lang w:eastAsia="zh-CN"/>
              </w:rPr>
              <w:t>项规定的评审因素进行</w:t>
            </w:r>
            <w:r>
              <w:rPr>
                <w:rFonts w:hint="eastAsia"/>
                <w:i/>
                <w:iCs/>
                <w:color w:val="auto"/>
                <w:sz w:val="24"/>
                <w:szCs w:val="24"/>
                <w:highlight w:val="none"/>
              </w:rPr>
              <w:t>资格评审</w:t>
            </w:r>
            <w:r>
              <w:rPr>
                <w:rFonts w:hint="eastAsia"/>
                <w:i/>
                <w:iCs/>
                <w:color w:val="auto"/>
                <w:sz w:val="24"/>
                <w:szCs w:val="24"/>
                <w:highlight w:val="none"/>
                <w:lang w:eastAsia="zh-CN"/>
              </w:rPr>
              <w:t>；</w:t>
            </w:r>
          </w:p>
          <w:p>
            <w:pPr>
              <w:snapToGrid w:val="0"/>
              <w:ind w:firstLine="720" w:firstLineChars="300"/>
              <w:rPr>
                <w:i/>
                <w:iCs/>
                <w:color w:val="auto"/>
                <w:sz w:val="24"/>
                <w:szCs w:val="24"/>
                <w:highlight w:val="none"/>
              </w:rPr>
            </w:pPr>
            <w:r>
              <w:rPr>
                <w:rFonts w:hint="eastAsia"/>
                <w:i/>
                <w:iCs/>
                <w:color w:val="auto"/>
                <w:sz w:val="24"/>
                <w:szCs w:val="24"/>
                <w:highlight w:val="none"/>
                <w:lang w:val="en-US" w:eastAsia="zh-CN"/>
              </w:rPr>
              <w:t>（2</w:t>
            </w:r>
            <w:r>
              <w:rPr>
                <w:rFonts w:hint="eastAsia"/>
                <w:i/>
                <w:iCs/>
                <w:color w:val="auto"/>
                <w:sz w:val="24"/>
                <w:szCs w:val="24"/>
                <w:highlight w:val="none"/>
              </w:rPr>
              <w:t>）按本表第 2.2.4（2）目规定的评审因素和分值对技术标（监理大纲）详细评审，计算出得分 B；</w:t>
            </w:r>
          </w:p>
          <w:p>
            <w:pPr>
              <w:snapToGrid w:val="0"/>
              <w:ind w:left="420" w:leftChars="200" w:firstLine="240" w:firstLineChars="100"/>
              <w:rPr>
                <w:i/>
                <w:iCs/>
                <w:color w:val="auto"/>
                <w:sz w:val="24"/>
                <w:szCs w:val="24"/>
                <w:highlight w:val="none"/>
              </w:rPr>
            </w:pPr>
            <w:r>
              <w:rPr>
                <w:rFonts w:hint="eastAsia"/>
                <w:i/>
                <w:iCs/>
                <w:color w:val="auto"/>
                <w:sz w:val="24"/>
                <w:szCs w:val="24"/>
                <w:highlight w:val="none"/>
                <w:lang w:val="en-US" w:eastAsia="zh-CN"/>
              </w:rPr>
              <w:t>（3</w:t>
            </w:r>
            <w:r>
              <w:rPr>
                <w:rFonts w:hint="eastAsia"/>
                <w:i/>
                <w:iCs/>
                <w:color w:val="auto"/>
                <w:sz w:val="24"/>
                <w:szCs w:val="24"/>
                <w:highlight w:val="none"/>
              </w:rPr>
              <w:t>）按本表第 2.2.4（</w:t>
            </w:r>
            <w:r>
              <w:rPr>
                <w:rFonts w:hint="eastAsia"/>
                <w:i/>
                <w:iCs/>
                <w:color w:val="auto"/>
                <w:sz w:val="24"/>
                <w:szCs w:val="24"/>
                <w:highlight w:val="none"/>
                <w:lang w:val="en-US" w:eastAsia="zh-CN"/>
              </w:rPr>
              <w:t>1</w:t>
            </w:r>
            <w:r>
              <w:rPr>
                <w:rFonts w:hint="eastAsia"/>
                <w:i/>
                <w:iCs/>
                <w:color w:val="auto"/>
                <w:sz w:val="24"/>
                <w:szCs w:val="24"/>
                <w:highlight w:val="none"/>
              </w:rPr>
              <w:t>）目规定的评审因素和分值对资信业绩详细评审计算出得分A；</w:t>
            </w:r>
          </w:p>
          <w:p>
            <w:pPr>
              <w:snapToGrid w:val="0"/>
              <w:ind w:firstLine="480" w:firstLineChars="200"/>
              <w:rPr>
                <w:i/>
                <w:iCs/>
                <w:color w:val="auto"/>
                <w:sz w:val="24"/>
                <w:szCs w:val="24"/>
                <w:highlight w:val="none"/>
              </w:rPr>
            </w:pPr>
            <w:r>
              <w:rPr>
                <w:rFonts w:hint="eastAsia"/>
                <w:i/>
                <w:iCs/>
                <w:color w:val="auto"/>
                <w:sz w:val="24"/>
                <w:szCs w:val="24"/>
                <w:highlight w:val="none"/>
              </w:rPr>
              <w:t>（</w:t>
            </w:r>
            <w:r>
              <w:rPr>
                <w:rFonts w:hint="eastAsia"/>
                <w:i/>
                <w:iCs/>
                <w:color w:val="auto"/>
                <w:sz w:val="24"/>
                <w:szCs w:val="24"/>
                <w:highlight w:val="none"/>
                <w:lang w:val="en-US" w:eastAsia="zh-CN"/>
              </w:rPr>
              <w:t>4</w:t>
            </w:r>
            <w:r>
              <w:rPr>
                <w:rFonts w:hint="eastAsia"/>
                <w:i/>
                <w:iCs/>
                <w:color w:val="auto"/>
                <w:sz w:val="24"/>
                <w:szCs w:val="24"/>
                <w:highlight w:val="none"/>
              </w:rPr>
              <w:t>）按照得分 B+A由高到低的顺序确定评审区间（写明进入区间的家数、并列排名以及是否递补的规则）；</w:t>
            </w:r>
          </w:p>
          <w:p>
            <w:pPr>
              <w:snapToGrid w:val="0"/>
              <w:ind w:left="420" w:leftChars="200"/>
              <w:rPr>
                <w:i/>
                <w:iCs/>
                <w:color w:val="auto"/>
                <w:sz w:val="24"/>
                <w:szCs w:val="24"/>
                <w:highlight w:val="none"/>
              </w:rPr>
            </w:pPr>
            <w:r>
              <w:rPr>
                <w:rFonts w:hint="eastAsia"/>
                <w:i/>
                <w:iCs/>
                <w:color w:val="auto"/>
                <w:sz w:val="24"/>
                <w:szCs w:val="24"/>
                <w:highlight w:val="none"/>
              </w:rPr>
              <w:t>（</w:t>
            </w:r>
            <w:r>
              <w:rPr>
                <w:rFonts w:hint="eastAsia"/>
                <w:i/>
                <w:iCs/>
                <w:color w:val="auto"/>
                <w:sz w:val="24"/>
                <w:szCs w:val="24"/>
                <w:highlight w:val="none"/>
                <w:lang w:val="en-US" w:eastAsia="zh-CN"/>
              </w:rPr>
              <w:t>5</w:t>
            </w:r>
            <w:r>
              <w:rPr>
                <w:rFonts w:hint="eastAsia"/>
                <w:i/>
                <w:iCs/>
                <w:color w:val="auto"/>
                <w:sz w:val="24"/>
                <w:szCs w:val="24"/>
                <w:highlight w:val="none"/>
              </w:rPr>
              <w:t>）按本表第 2.2.4（4）目规定的评审因素和分值对其他评审因素详细评审，计算出得分 D（如有）</w:t>
            </w:r>
          </w:p>
          <w:p>
            <w:pPr>
              <w:snapToGrid w:val="0"/>
              <w:ind w:left="420" w:leftChars="200"/>
              <w:rPr>
                <w:i/>
                <w:iCs/>
                <w:color w:val="auto"/>
                <w:sz w:val="24"/>
                <w:szCs w:val="24"/>
                <w:highlight w:val="none"/>
              </w:rPr>
            </w:pPr>
            <w:r>
              <w:rPr>
                <w:rFonts w:hint="eastAsia"/>
                <w:i/>
                <w:iCs/>
                <w:color w:val="auto"/>
                <w:sz w:val="24"/>
                <w:szCs w:val="24"/>
                <w:highlight w:val="none"/>
              </w:rPr>
              <w:t>（</w:t>
            </w:r>
            <w:r>
              <w:rPr>
                <w:rFonts w:hint="eastAsia"/>
                <w:i/>
                <w:iCs/>
                <w:color w:val="auto"/>
                <w:sz w:val="24"/>
                <w:szCs w:val="24"/>
                <w:highlight w:val="none"/>
                <w:lang w:val="en-US" w:eastAsia="zh-CN"/>
              </w:rPr>
              <w:t>6</w:t>
            </w:r>
            <w:r>
              <w:rPr>
                <w:rFonts w:hint="eastAsia"/>
                <w:i/>
                <w:iCs/>
                <w:color w:val="auto"/>
                <w:sz w:val="24"/>
                <w:szCs w:val="24"/>
                <w:highlight w:val="none"/>
              </w:rPr>
              <w:t>）按本表第 2.2.4（3）目规定的评审因素和分值对对投标报价计算出得分 C；</w:t>
            </w:r>
          </w:p>
          <w:p>
            <w:pPr>
              <w:snapToGrid w:val="0"/>
              <w:ind w:left="420" w:leftChars="200"/>
              <w:rPr>
                <w:rFonts w:hint="eastAsia"/>
                <w:i/>
                <w:iCs/>
                <w:color w:val="auto"/>
                <w:sz w:val="24"/>
                <w:szCs w:val="24"/>
                <w:highlight w:val="none"/>
              </w:rPr>
            </w:pPr>
            <w:r>
              <w:rPr>
                <w:rFonts w:hint="eastAsia"/>
                <w:i/>
                <w:iCs/>
                <w:color w:val="auto"/>
                <w:sz w:val="24"/>
                <w:szCs w:val="24"/>
                <w:highlight w:val="none"/>
              </w:rPr>
              <w:t>（</w:t>
            </w:r>
            <w:r>
              <w:rPr>
                <w:rFonts w:hint="eastAsia"/>
                <w:i/>
                <w:iCs/>
                <w:color w:val="auto"/>
                <w:sz w:val="24"/>
                <w:szCs w:val="24"/>
                <w:highlight w:val="none"/>
                <w:lang w:val="en-US" w:eastAsia="zh-CN"/>
              </w:rPr>
              <w:t>7</w:t>
            </w:r>
            <w:r>
              <w:rPr>
                <w:rFonts w:hint="eastAsia"/>
                <w:i/>
                <w:iCs/>
                <w:color w:val="auto"/>
                <w:sz w:val="24"/>
                <w:szCs w:val="24"/>
                <w:highlight w:val="none"/>
              </w:rPr>
              <w:t>）按本表第3.2.3项规定计算出投标人综合得分， 按照得分由高到低的顺序推荐中标候选人。</w:t>
            </w:r>
          </w:p>
          <w:p>
            <w:pPr>
              <w:snapToGrid w:val="0"/>
              <w:ind w:left="420" w:leftChars="200"/>
              <w:rPr>
                <w:i/>
                <w:iCs/>
                <w:color w:val="auto"/>
                <w:sz w:val="24"/>
                <w:szCs w:val="24"/>
                <w:highlight w:val="none"/>
              </w:rPr>
            </w:pPr>
            <w:r>
              <w:rPr>
                <w:rFonts w:hint="eastAsia"/>
                <w:i/>
                <w:iCs/>
                <w:color w:val="auto"/>
                <w:sz w:val="24"/>
                <w:szCs w:val="24"/>
                <w:highlight w:val="none"/>
                <w:lang w:eastAsia="zh-CN"/>
              </w:rPr>
              <w:t>备注：形式评审和响应性评审贯穿全过程。</w:t>
            </w:r>
          </w:p>
          <w:p>
            <w:pPr>
              <w:snapToGrid w:val="0"/>
              <w:ind w:left="420" w:leftChars="200"/>
              <w:rPr>
                <w:rFonts w:ascii="宋体" w:hAnsi="宋体" w:cs="宋体"/>
                <w:sz w:val="24"/>
                <w:highlight w:val="none"/>
                <w:u w:val="single"/>
              </w:rPr>
            </w:pPr>
          </w:p>
        </w:tc>
      </w:tr>
    </w:tbl>
    <w:p>
      <w:pPr>
        <w:spacing w:line="360" w:lineRule="auto"/>
        <w:rPr>
          <w:rFonts w:ascii="宋体" w:hAnsi="宋体" w:cs="宋体"/>
          <w:color w:val="FF0000"/>
          <w:highlight w:val="none"/>
        </w:rPr>
      </w:pPr>
    </w:p>
    <w:p>
      <w:pPr>
        <w:spacing w:line="360" w:lineRule="auto"/>
        <w:jc w:val="right"/>
        <w:rPr>
          <w:rFonts w:ascii="宋体" w:hAnsi="宋体" w:cs="宋体"/>
          <w:sz w:val="24"/>
          <w:highlight w:val="none"/>
        </w:rPr>
        <w:sectPr>
          <w:footerReference r:id="rId8" w:type="default"/>
          <w:pgSz w:w="11906" w:h="16838"/>
          <w:pgMar w:top="1418" w:right="1588" w:bottom="1418" w:left="1588" w:header="851" w:footer="992" w:gutter="0"/>
          <w:cols w:space="720" w:num="1"/>
          <w:docGrid w:linePitch="312" w:charSpace="0"/>
        </w:sectPr>
      </w:pPr>
    </w:p>
    <w:p>
      <w:pPr>
        <w:pStyle w:val="3"/>
        <w:rPr>
          <w:rFonts w:ascii="宋体" w:hAnsi="宋体" w:cs="宋体"/>
          <w:sz w:val="21"/>
          <w:szCs w:val="21"/>
          <w:highlight w:val="none"/>
        </w:rPr>
      </w:pPr>
      <w:bookmarkStart w:id="165" w:name="_Toc26353"/>
      <w:r>
        <w:rPr>
          <w:rFonts w:hint="eastAsia" w:ascii="宋体" w:hAnsi="宋体" w:cs="宋体"/>
          <w:sz w:val="21"/>
          <w:szCs w:val="21"/>
          <w:highlight w:val="none"/>
        </w:rPr>
        <w:t>1.  评标方法</w:t>
      </w:r>
      <w:bookmarkEnd w:id="165"/>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sz w:val="24"/>
          <w:szCs w:val="24"/>
          <w:highlight w:val="none"/>
        </w:rPr>
        <w:t>本次评标采用综合评估法。评标委员会对满足招标文件实质性要求的投标文件，按照本章第 2.2 款规定的评分标准进行打分，并按综合得分由高到低顺序推荐中标候选人，或根据招标人授权直接确定中标人，但投标</w:t>
      </w:r>
      <w:r>
        <w:rPr>
          <w:rFonts w:hint="eastAsia" w:ascii="宋体" w:hAnsi="宋体" w:cs="宋体"/>
          <w:color w:val="auto"/>
          <w:sz w:val="24"/>
          <w:szCs w:val="24"/>
          <w:highlight w:val="none"/>
        </w:rPr>
        <w:t>报价低于其成本的除外。综合评分相等时，以投标报价低的优先；投标报价也相等的，以技术标（监理大纲）得分高的优先；如果技术标（监理大纲）得分也相等，按照评标办法前附表的规定确定中标候选人顺序。</w:t>
      </w:r>
    </w:p>
    <w:p>
      <w:pPr>
        <w:pStyle w:val="3"/>
        <w:rPr>
          <w:rFonts w:ascii="宋体" w:hAnsi="宋体" w:cs="宋体"/>
          <w:color w:val="auto"/>
          <w:sz w:val="21"/>
          <w:szCs w:val="21"/>
          <w:highlight w:val="none"/>
        </w:rPr>
      </w:pPr>
      <w:bookmarkStart w:id="166" w:name="_Toc23063"/>
      <w:r>
        <w:rPr>
          <w:rFonts w:hint="eastAsia" w:ascii="宋体" w:hAnsi="宋体" w:cs="宋体"/>
          <w:color w:val="auto"/>
          <w:sz w:val="21"/>
          <w:szCs w:val="21"/>
          <w:highlight w:val="none"/>
        </w:rPr>
        <w:t>2.  评审标准</w:t>
      </w:r>
      <w:bookmarkEnd w:id="166"/>
    </w:p>
    <w:p>
      <w:pPr>
        <w:pStyle w:val="4"/>
        <w:widowControl/>
        <w:spacing w:before="0" w:after="174" w:line="360" w:lineRule="auto"/>
        <w:ind w:left="132" w:hanging="10"/>
        <w:jc w:val="left"/>
        <w:rPr>
          <w:rFonts w:ascii="宋体" w:hAnsi="宋体" w:cs="宋体"/>
          <w:color w:val="auto"/>
          <w:spacing w:val="0"/>
          <w:sz w:val="24"/>
          <w:szCs w:val="24"/>
          <w:highlight w:val="none"/>
        </w:rPr>
      </w:pPr>
      <w:bookmarkStart w:id="167" w:name="_Toc12341"/>
      <w:bookmarkStart w:id="168" w:name="_Toc4886"/>
      <w:r>
        <w:rPr>
          <w:rFonts w:hint="eastAsia" w:ascii="宋体" w:hAnsi="宋体" w:cs="宋体"/>
          <w:color w:val="auto"/>
          <w:spacing w:val="0"/>
          <w:sz w:val="24"/>
          <w:szCs w:val="24"/>
          <w:highlight w:val="none"/>
        </w:rPr>
        <w:t>2.1 初步评审标准</w:t>
      </w:r>
      <w:bookmarkEnd w:id="167"/>
      <w:bookmarkEnd w:id="168"/>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2.1.1 形式评审标准：见评标办法前附表。</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2.1.2 资格评审标准：见评标办法前附表。</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2.1.3 响应性评审标准：见评标办法前附表。</w:t>
      </w:r>
    </w:p>
    <w:p>
      <w:pPr>
        <w:pStyle w:val="4"/>
        <w:widowControl/>
        <w:spacing w:before="0" w:after="174" w:line="360" w:lineRule="auto"/>
        <w:ind w:left="132" w:hanging="10"/>
        <w:jc w:val="left"/>
        <w:rPr>
          <w:rFonts w:ascii="宋体" w:hAnsi="宋体" w:cs="宋体"/>
          <w:color w:val="auto"/>
          <w:spacing w:val="0"/>
          <w:sz w:val="24"/>
          <w:szCs w:val="24"/>
          <w:highlight w:val="none"/>
        </w:rPr>
      </w:pPr>
      <w:bookmarkStart w:id="169" w:name="_Toc6301"/>
      <w:bookmarkStart w:id="170" w:name="_Toc19018"/>
      <w:r>
        <w:rPr>
          <w:rFonts w:hint="eastAsia" w:ascii="宋体" w:hAnsi="宋体" w:cs="宋体"/>
          <w:color w:val="auto"/>
          <w:spacing w:val="0"/>
          <w:sz w:val="24"/>
          <w:szCs w:val="24"/>
          <w:highlight w:val="none"/>
        </w:rPr>
        <w:t>2.2 分值构成与评分标准</w:t>
      </w:r>
      <w:bookmarkEnd w:id="169"/>
      <w:bookmarkEnd w:id="170"/>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2.2.1 分值构成</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（1）资信业绩部分：见评标办法前附表；</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（2）技术标（监理大纲部分）：见评标办法前附表；</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（3）投标报价：见评标办法前附表；</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（4）其他评分因素：见评标办法前附表。</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2.2.2 评标基准价计算</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评标基准价计算方法：见评标办法前附表。</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2.2.3 投标报价的偏差率计算</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投标报价的偏差率计算公式：见评标办法前附表。</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2.2.4 评分标准</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（1）资信业绩评分标准：见评标办法前附表；</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（2）技术标（监理大纲）评分标准：见评标办法前附表；</w:t>
      </w:r>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（3）投标报价评分标准：见评标办法前附表；</w:t>
      </w:r>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（4）其他因素评分标准：见评标办法前附表。</w:t>
      </w:r>
    </w:p>
    <w:p>
      <w:pPr>
        <w:pStyle w:val="3"/>
        <w:rPr>
          <w:rFonts w:ascii="宋体" w:hAnsi="宋体" w:cs="宋体"/>
          <w:sz w:val="21"/>
          <w:szCs w:val="21"/>
          <w:highlight w:val="none"/>
        </w:rPr>
      </w:pPr>
      <w:bookmarkStart w:id="171" w:name="_Toc29392"/>
      <w:r>
        <w:rPr>
          <w:rFonts w:hint="eastAsia" w:ascii="宋体" w:hAnsi="宋体" w:cs="宋体"/>
          <w:sz w:val="21"/>
          <w:szCs w:val="21"/>
          <w:highlight w:val="none"/>
        </w:rPr>
        <w:t>3.  评标程序</w:t>
      </w:r>
      <w:bookmarkEnd w:id="171"/>
    </w:p>
    <w:p>
      <w:pPr>
        <w:pStyle w:val="4"/>
        <w:widowControl/>
        <w:spacing w:before="0" w:after="174" w:line="360" w:lineRule="auto"/>
        <w:ind w:left="132" w:hanging="10"/>
        <w:jc w:val="left"/>
        <w:rPr>
          <w:rFonts w:ascii="宋体" w:hAnsi="宋体" w:cs="宋体"/>
          <w:spacing w:val="0"/>
          <w:sz w:val="24"/>
          <w:szCs w:val="24"/>
          <w:highlight w:val="none"/>
        </w:rPr>
      </w:pPr>
      <w:bookmarkStart w:id="172" w:name="_Toc28386"/>
      <w:bookmarkStart w:id="173" w:name="_Toc28091"/>
      <w:r>
        <w:rPr>
          <w:rFonts w:hint="eastAsia" w:ascii="宋体" w:hAnsi="宋体" w:cs="宋体"/>
          <w:spacing w:val="0"/>
          <w:sz w:val="24"/>
          <w:szCs w:val="24"/>
          <w:highlight w:val="none"/>
        </w:rPr>
        <w:t xml:space="preserve">3.1 </w:t>
      </w:r>
      <w:r>
        <w:rPr>
          <w:rFonts w:hint="eastAsia" w:ascii="宋体" w:hAnsi="宋体" w:cs="宋体"/>
          <w:spacing w:val="1"/>
          <w:w w:val="76"/>
          <w:kern w:val="0"/>
          <w:sz w:val="24"/>
          <w:szCs w:val="24"/>
          <w:highlight w:val="none"/>
          <w:fitText w:val="735" w:id="2028117762"/>
        </w:rPr>
        <w:t>初步评审</w:t>
      </w:r>
      <w:bookmarkEnd w:id="172"/>
      <w:bookmarkEnd w:id="173"/>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3.1.2 投标人有以下情形之一的，评标委员会应当否决其投标：</w:t>
      </w:r>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（1）投标文件没有对招标文件的实质性要求和条件作出响应，或者对招标文件的偏差超出招标文件规定的偏差范围或最高项数；</w:t>
      </w:r>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（2）有串通投标、弄虚作假、行贿等违法行为。</w:t>
      </w:r>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3.1.3 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（1）投标文件中的大写金额与小写金额不一致的，以大写金额为准；</w:t>
      </w:r>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（2）总价金额与单价金额不一致的，以单价金额为准，但单价金额小数点有明显错误的除外。</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sz w:val="24"/>
          <w:szCs w:val="24"/>
          <w:highlight w:val="none"/>
        </w:rPr>
        <w:t>3.1.4如采用不见面开标系统，自动解密后生成的开标记录表中的投标报价、工期、项目</w:t>
      </w:r>
      <w:r>
        <w:rPr>
          <w:rFonts w:hint="eastAsia" w:ascii="宋体" w:hAnsi="宋体" w:cs="宋体"/>
          <w:color w:val="auto"/>
          <w:sz w:val="24"/>
          <w:szCs w:val="24"/>
          <w:highlight w:val="none"/>
        </w:rPr>
        <w:t>负责人等内容与投标文件中投标函填报的内容不一致的，以投标函中的内容为准。</w:t>
      </w:r>
    </w:p>
    <w:p>
      <w:pPr>
        <w:pStyle w:val="4"/>
        <w:widowControl/>
        <w:spacing w:before="0" w:after="174" w:line="360" w:lineRule="auto"/>
        <w:ind w:left="132" w:hanging="10"/>
        <w:jc w:val="left"/>
        <w:rPr>
          <w:rFonts w:ascii="宋体" w:hAnsi="宋体" w:cs="宋体"/>
          <w:color w:val="auto"/>
          <w:spacing w:val="0"/>
          <w:sz w:val="24"/>
          <w:szCs w:val="24"/>
          <w:highlight w:val="none"/>
        </w:rPr>
      </w:pPr>
      <w:bookmarkStart w:id="174" w:name="_Toc19419"/>
      <w:bookmarkStart w:id="175" w:name="_Toc5724"/>
      <w:r>
        <w:rPr>
          <w:rFonts w:hint="eastAsia" w:ascii="宋体" w:hAnsi="宋体" w:cs="宋体"/>
          <w:color w:val="auto"/>
          <w:spacing w:val="0"/>
          <w:sz w:val="24"/>
          <w:szCs w:val="24"/>
          <w:highlight w:val="none"/>
        </w:rPr>
        <w:t xml:space="preserve">3.2 </w:t>
      </w:r>
      <w:r>
        <w:rPr>
          <w:rFonts w:hint="eastAsia" w:ascii="宋体" w:hAnsi="宋体" w:cs="宋体"/>
          <w:color w:val="auto"/>
          <w:spacing w:val="1"/>
          <w:w w:val="76"/>
          <w:kern w:val="0"/>
          <w:sz w:val="24"/>
          <w:szCs w:val="24"/>
          <w:highlight w:val="none"/>
          <w:fitText w:val="735" w:id="2028117761"/>
        </w:rPr>
        <w:t>详细评审</w:t>
      </w:r>
      <w:bookmarkEnd w:id="174"/>
      <w:bookmarkEnd w:id="175"/>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3.2.1 评标委员会按本章第2.2款规定的量化因素和分值进行打分，并计算出综合评</w:t>
      </w:r>
      <w:r>
        <w:rPr>
          <w:rFonts w:hint="eastAsia" w:ascii="宋体" w:hAnsi="宋体" w:cs="宋体"/>
          <w:color w:val="auto"/>
          <w:sz w:val="24"/>
          <w:szCs w:val="24"/>
          <w:highlight w:val="none"/>
        </w:rPr>
        <w:t>估得分。</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（1）按本章第 2.2.4（1）目规定的评审因素和分值对资信业绩部分计算出得分 A；</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（2）按本章第 2.2.4（2）目规定的评审因素和分值对技术标（监理大纲）部分计算出得分 B；</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（3）按本章第 2.2.4（3）目规定的评审因素和分值对投标报价计算出得分 C；</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（4）按本章第 2.2.4（4）目规定的评审因素和分值对其他部分计算出得分 D。</w:t>
      </w:r>
    </w:p>
    <w:p>
      <w:pPr>
        <w:spacing w:line="360" w:lineRule="auto"/>
        <w:ind w:firstLine="480" w:firstLineChars="200"/>
        <w:jc w:val="left"/>
        <w:rPr>
          <w:rFonts w:ascii="宋体" w:hAnsi="宋体" w:cs="宋体"/>
          <w:sz w:val="24"/>
          <w:szCs w:val="24"/>
          <w:highlight w:val="none"/>
        </w:rPr>
      </w:pPr>
      <w:r>
        <w:rPr>
          <w:rFonts w:hint="eastAsia" w:ascii="宋体" w:hAnsi="宋体" w:cs="宋体"/>
          <w:color w:val="auto"/>
          <w:sz w:val="24"/>
          <w:szCs w:val="24"/>
          <w:highlight w:val="none"/>
        </w:rPr>
        <w:t>3.2.2 评分分值计算保留小数点后两位，小数点后第三位“四</w:t>
      </w:r>
      <w:r>
        <w:rPr>
          <w:rFonts w:hint="eastAsia" w:ascii="宋体" w:hAnsi="宋体" w:cs="宋体"/>
          <w:sz w:val="24"/>
          <w:szCs w:val="24"/>
          <w:highlight w:val="none"/>
        </w:rPr>
        <w:t>舍五入”。</w:t>
      </w:r>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3.2.3 投标人综合得分=A+B+C+D。</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4"/>
        <w:widowControl/>
        <w:spacing w:before="0" w:after="174" w:line="360" w:lineRule="auto"/>
        <w:ind w:left="132" w:hanging="10"/>
        <w:jc w:val="left"/>
        <w:rPr>
          <w:rFonts w:ascii="宋体" w:hAnsi="宋体" w:cs="宋体"/>
          <w:spacing w:val="0"/>
          <w:highlight w:val="none"/>
        </w:rPr>
      </w:pPr>
      <w:bookmarkStart w:id="176" w:name="_Toc11727"/>
      <w:bookmarkStart w:id="177" w:name="_Toc11195"/>
      <w:r>
        <w:rPr>
          <w:rFonts w:hint="eastAsia" w:ascii="宋体" w:hAnsi="宋体" w:cs="宋体"/>
          <w:spacing w:val="0"/>
          <w:highlight w:val="none"/>
        </w:rPr>
        <w:t xml:space="preserve">3.3 </w:t>
      </w:r>
      <w:r>
        <w:rPr>
          <w:rFonts w:hint="eastAsia" w:ascii="宋体" w:hAnsi="宋体" w:cs="宋体"/>
          <w:spacing w:val="0"/>
          <w:kern w:val="0"/>
          <w:highlight w:val="none"/>
          <w:fitText w:val="1680" w:id="2028117248"/>
        </w:rPr>
        <w:t>投标文件的澄清</w:t>
      </w:r>
      <w:bookmarkEnd w:id="176"/>
      <w:bookmarkEnd w:id="177"/>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3.3.2 澄清、说明或补正不得超出投标文件的范围且不得改变投标文件的实质性内容，并构成投标文件的组成部分。</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3.3.3 评标委员会对投标人提交的澄清、说明或补正有疑问的，可以要求投标人进一步澄清、说明或补正，直至满足评标委员会的要求。</w:t>
      </w:r>
    </w:p>
    <w:p>
      <w:pPr>
        <w:pStyle w:val="4"/>
        <w:widowControl/>
        <w:spacing w:before="0" w:after="174" w:line="360" w:lineRule="auto"/>
        <w:ind w:left="132" w:hanging="10"/>
        <w:jc w:val="left"/>
        <w:rPr>
          <w:rFonts w:ascii="宋体" w:hAnsi="宋体" w:cs="宋体"/>
          <w:spacing w:val="0"/>
          <w:highlight w:val="none"/>
        </w:rPr>
      </w:pPr>
      <w:bookmarkStart w:id="178" w:name="_Toc11850"/>
      <w:bookmarkStart w:id="179" w:name="_Toc6150"/>
      <w:r>
        <w:rPr>
          <w:rFonts w:hint="eastAsia" w:ascii="宋体" w:hAnsi="宋体" w:cs="宋体"/>
          <w:spacing w:val="0"/>
          <w:highlight w:val="none"/>
        </w:rPr>
        <w:t xml:space="preserve">3.4 </w:t>
      </w:r>
      <w:r>
        <w:rPr>
          <w:rFonts w:hint="eastAsia" w:ascii="宋体" w:hAnsi="宋体" w:cs="宋体"/>
          <w:spacing w:val="1"/>
          <w:w w:val="87"/>
          <w:kern w:val="0"/>
          <w:highlight w:val="none"/>
          <w:fitText w:val="840" w:id="2028117760"/>
        </w:rPr>
        <w:t>评标结果</w:t>
      </w:r>
      <w:bookmarkEnd w:id="178"/>
      <w:bookmarkEnd w:id="179"/>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3.4.1 除第二章“投标人须知”前附表授权直接确定中标人外，评标委员会按照得分由高到低的顺序推荐中标候选人，并标明排序。</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3.4.2 评标委员会完成评标后，应当向招标人提交书面评标报告和中标候选人名单。</w:t>
      </w:r>
    </w:p>
    <w:p>
      <w:pPr>
        <w:spacing w:line="360" w:lineRule="auto"/>
        <w:ind w:firstLine="480" w:firstLineChars="200"/>
        <w:jc w:val="left"/>
        <w:rPr>
          <w:rFonts w:ascii="宋体" w:hAnsi="宋体" w:cs="宋体"/>
          <w:sz w:val="24"/>
          <w:highlight w:val="none"/>
        </w:rPr>
        <w:sectPr>
          <w:pgSz w:w="11906" w:h="16838"/>
          <w:pgMar w:top="1418" w:right="1588" w:bottom="1418" w:left="1588" w:header="851" w:footer="992" w:gutter="0"/>
          <w:cols w:space="720" w:num="1"/>
          <w:docGrid w:linePitch="312" w:charSpace="0"/>
        </w:sectPr>
      </w:pPr>
    </w:p>
    <w:p>
      <w:pPr>
        <w:pStyle w:val="2"/>
        <w:widowControl/>
        <w:spacing w:before="0" w:after="982" w:line="265" w:lineRule="auto"/>
        <w:jc w:val="center"/>
        <w:rPr>
          <w:rFonts w:ascii="宋体" w:hAnsi="宋体" w:cs="宋体"/>
          <w:b w:val="0"/>
          <w:bCs w:val="0"/>
          <w:kern w:val="2"/>
          <w:szCs w:val="22"/>
          <w:highlight w:val="none"/>
        </w:rPr>
      </w:pPr>
      <w:bookmarkStart w:id="180" w:name="_Toc31000"/>
      <w:r>
        <w:rPr>
          <w:rFonts w:hint="eastAsia" w:ascii="宋体" w:hAnsi="宋体" w:cs="宋体"/>
          <w:b w:val="0"/>
          <w:bCs w:val="0"/>
          <w:kern w:val="2"/>
          <w:szCs w:val="22"/>
          <w:highlight w:val="none"/>
        </w:rPr>
        <w:t>第四章合同条款及格式</w:t>
      </w:r>
      <w:bookmarkEnd w:id="180"/>
    </w:p>
    <w:p>
      <w:pPr>
        <w:wordWrap w:val="0"/>
        <w:spacing w:line="360" w:lineRule="auto"/>
        <w:rPr>
          <w:rFonts w:ascii="宋体" w:hAnsi="宋体" w:cs="宋体"/>
          <w:sz w:val="24"/>
          <w:szCs w:val="24"/>
          <w:highlight w:val="none"/>
        </w:rPr>
      </w:pPr>
      <w:r>
        <w:rPr>
          <w:rFonts w:hint="eastAsia" w:ascii="宋体" w:hAnsi="宋体" w:cs="宋体"/>
          <w:sz w:val="24"/>
          <w:szCs w:val="24"/>
          <w:highlight w:val="none"/>
        </w:rPr>
        <w:t>本章内容的协议书、通用条件、专用条件直接引用中华人民共和国住房和城乡建设部和国家工商行政管理总局制定的《建设工程监理合同》（GF－2012－0202）。</w:t>
      </w:r>
    </w:p>
    <w:p>
      <w:pPr>
        <w:wordWrap w:val="0"/>
        <w:spacing w:line="360" w:lineRule="auto"/>
        <w:rPr>
          <w:rFonts w:ascii="宋体" w:hAnsi="宋体" w:cs="宋体"/>
          <w:sz w:val="24"/>
          <w:szCs w:val="24"/>
          <w:highlight w:val="none"/>
        </w:rPr>
      </w:pPr>
    </w:p>
    <w:p>
      <w:pPr>
        <w:wordWrap w:val="0"/>
        <w:spacing w:line="360" w:lineRule="auto"/>
        <w:rPr>
          <w:rFonts w:ascii="宋体" w:hAnsi="宋体" w:cs="宋体"/>
          <w:sz w:val="24"/>
          <w:szCs w:val="24"/>
          <w:highlight w:val="none"/>
        </w:rPr>
      </w:pPr>
      <w:r>
        <w:rPr>
          <w:rFonts w:hint="eastAsia" w:ascii="宋体" w:hAnsi="宋体" w:cs="宋体"/>
          <w:sz w:val="24"/>
          <w:szCs w:val="24"/>
          <w:highlight w:val="none"/>
        </w:rPr>
        <w:t>第一部分   协议书</w:t>
      </w:r>
    </w:p>
    <w:p>
      <w:pPr>
        <w:wordWrap w:val="0"/>
        <w:spacing w:line="360" w:lineRule="auto"/>
        <w:rPr>
          <w:rFonts w:ascii="宋体" w:hAnsi="宋体" w:cs="宋体"/>
          <w:sz w:val="24"/>
          <w:szCs w:val="24"/>
          <w:highlight w:val="none"/>
        </w:rPr>
      </w:pPr>
      <w:r>
        <w:rPr>
          <w:rFonts w:hint="eastAsia" w:ascii="宋体" w:hAnsi="宋体" w:cs="宋体"/>
          <w:sz w:val="24"/>
          <w:szCs w:val="24"/>
          <w:highlight w:val="none"/>
        </w:rPr>
        <w:t>第二部分   通用条件</w:t>
      </w:r>
    </w:p>
    <w:p>
      <w:pPr>
        <w:wordWrap w:val="0"/>
        <w:spacing w:line="360" w:lineRule="auto"/>
        <w:rPr>
          <w:rFonts w:ascii="宋体" w:hAnsi="宋体" w:cs="宋体"/>
          <w:sz w:val="24"/>
          <w:szCs w:val="24"/>
          <w:highlight w:val="none"/>
        </w:rPr>
      </w:pPr>
      <w:r>
        <w:rPr>
          <w:rFonts w:hint="eastAsia" w:ascii="宋体" w:hAnsi="宋体" w:cs="宋体"/>
          <w:sz w:val="24"/>
          <w:szCs w:val="24"/>
          <w:highlight w:val="none"/>
        </w:rPr>
        <w:t>第三部分   专用条件</w:t>
      </w:r>
    </w:p>
    <w:p>
      <w:pPr>
        <w:wordWrap w:val="0"/>
        <w:spacing w:line="400" w:lineRule="exact"/>
        <w:rPr>
          <w:rFonts w:ascii="宋体" w:hAnsi="宋体" w:cs="宋体"/>
          <w:b/>
          <w:sz w:val="36"/>
          <w:szCs w:val="36"/>
          <w:highlight w:val="none"/>
        </w:rPr>
      </w:pPr>
    </w:p>
    <w:p>
      <w:pPr>
        <w:spacing w:line="360" w:lineRule="auto"/>
        <w:jc w:val="right"/>
        <w:rPr>
          <w:rFonts w:ascii="宋体" w:hAnsi="宋体" w:cs="宋体"/>
          <w:sz w:val="24"/>
          <w:highlight w:val="none"/>
        </w:rPr>
        <w:sectPr>
          <w:pgSz w:w="11906" w:h="16838"/>
          <w:pgMar w:top="1418" w:right="1588" w:bottom="1418" w:left="1588" w:header="851" w:footer="992" w:gutter="0"/>
          <w:cols w:space="720" w:num="1"/>
          <w:docGrid w:linePitch="312" w:charSpace="0"/>
        </w:sectPr>
      </w:pPr>
    </w:p>
    <w:p>
      <w:pPr>
        <w:spacing w:before="117" w:line="219" w:lineRule="auto"/>
        <w:ind w:left="3275"/>
        <w:rPr>
          <w:rFonts w:ascii="宋体" w:hAnsi="宋体" w:eastAsia="宋体" w:cs="宋体"/>
          <w:sz w:val="36"/>
          <w:szCs w:val="36"/>
          <w:highlight w:val="none"/>
        </w:rPr>
      </w:pPr>
      <w:r>
        <w:rPr>
          <w:rFonts w:ascii="宋体" w:hAnsi="宋体" w:eastAsia="宋体" w:cs="宋体"/>
          <w:spacing w:val="-1"/>
          <w:sz w:val="36"/>
          <w:szCs w:val="36"/>
          <w:highlight w:val="none"/>
          <w14:textOutline w14:w="6531" w14:cap="flat" w14:cmpd="sng">
            <w14:solidFill>
              <w14:srgbClr w14:val="000000"/>
            </w14:solidFill>
            <w14:prstDash w14:val="solid"/>
            <w14:miter w14:val="0"/>
          </w14:textOutline>
        </w:rPr>
        <w:t>第一部分协议书</w:t>
      </w:r>
    </w:p>
    <w:p>
      <w:pPr>
        <w:pStyle w:val="8"/>
        <w:spacing w:line="419" w:lineRule="auto"/>
        <w:rPr>
          <w:highlight w:val="none"/>
        </w:rPr>
      </w:pPr>
    </w:p>
    <w:p>
      <w:pPr>
        <w:spacing w:before="69" w:line="456" w:lineRule="exact"/>
        <w:rPr>
          <w:rFonts w:ascii="宋体" w:hAnsi="宋体" w:eastAsia="宋体" w:cs="宋体"/>
          <w:sz w:val="21"/>
          <w:szCs w:val="21"/>
          <w:highlight w:val="none"/>
        </w:rPr>
      </w:pPr>
      <w:r>
        <w:rPr>
          <w:rFonts w:ascii="宋体" w:hAnsi="宋体" w:eastAsia="宋体" w:cs="宋体"/>
          <w:spacing w:val="-6"/>
          <w:position w:val="18"/>
          <w:sz w:val="21"/>
          <w:szCs w:val="21"/>
          <w:highlight w:val="none"/>
          <w14:textOutline w14:w="3831" w14:cap="flat" w14:cmpd="sng">
            <w14:solidFill>
              <w14:srgbClr w14:val="000000"/>
            </w14:solidFill>
            <w14:prstDash w14:val="solid"/>
            <w14:miter w14:val="0"/>
          </w14:textOutline>
        </w:rPr>
        <w:t>委托人（全称</w:t>
      </w:r>
      <w:r>
        <w:rPr>
          <w:rFonts w:ascii="宋体" w:hAnsi="宋体" w:eastAsia="宋体" w:cs="宋体"/>
          <w:spacing w:val="-3"/>
          <w:position w:val="18"/>
          <w:sz w:val="21"/>
          <w:szCs w:val="21"/>
          <w:highlight w:val="none"/>
          <w14:textOutline w14:w="3831" w14:cap="flat" w14:cmpd="sng">
            <w14:solidFill>
              <w14:srgbClr w14:val="000000"/>
            </w14:solidFill>
            <w14:prstDash w14:val="solid"/>
            <w14:miter w14:val="0"/>
          </w14:textOutline>
        </w:rPr>
        <w:t>）：</w:t>
      </w:r>
    </w:p>
    <w:p>
      <w:pPr>
        <w:spacing w:line="222" w:lineRule="auto"/>
        <w:ind w:left="1"/>
        <w:rPr>
          <w:rFonts w:ascii="宋体" w:hAnsi="宋体" w:eastAsia="宋体" w:cs="宋体"/>
          <w:sz w:val="21"/>
          <w:szCs w:val="21"/>
          <w:highlight w:val="none"/>
        </w:rPr>
      </w:pPr>
      <w:r>
        <w:rPr>
          <w:rFonts w:ascii="宋体" w:hAnsi="宋体" w:eastAsia="宋体" w:cs="宋体"/>
          <w:spacing w:val="-7"/>
          <w:sz w:val="21"/>
          <w:szCs w:val="21"/>
          <w:highlight w:val="none"/>
          <w14:textOutline w14:w="3831" w14:cap="flat" w14:cmpd="sng">
            <w14:solidFill>
              <w14:srgbClr w14:val="000000"/>
            </w14:solidFill>
            <w14:prstDash w14:val="solid"/>
            <w14:miter w14:val="0"/>
          </w14:textOutline>
        </w:rPr>
        <w:t>监理人（全称</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w:t>
      </w:r>
    </w:p>
    <w:p>
      <w:pPr>
        <w:spacing w:before="202" w:line="456" w:lineRule="exact"/>
        <w:jc w:val="right"/>
        <w:rPr>
          <w:rFonts w:ascii="宋体" w:hAnsi="宋体" w:eastAsia="宋体" w:cs="宋体"/>
          <w:sz w:val="21"/>
          <w:szCs w:val="21"/>
          <w:highlight w:val="none"/>
        </w:rPr>
      </w:pPr>
      <w:r>
        <w:rPr>
          <w:rFonts w:ascii="宋体" w:hAnsi="宋体" w:eastAsia="宋体" w:cs="宋体"/>
          <w:spacing w:val="1"/>
          <w:position w:val="18"/>
          <w:sz w:val="21"/>
          <w:szCs w:val="21"/>
          <w:highlight w:val="none"/>
        </w:rPr>
        <w:t>根据《中华人民共和国民法典》、《中华人民共和国建筑法》及其他有关</w:t>
      </w:r>
      <w:r>
        <w:rPr>
          <w:rFonts w:ascii="宋体" w:hAnsi="宋体" w:eastAsia="宋体" w:cs="宋体"/>
          <w:position w:val="18"/>
          <w:sz w:val="21"/>
          <w:szCs w:val="21"/>
          <w:highlight w:val="none"/>
        </w:rPr>
        <w:t>法律、法规，遵循平</w:t>
      </w:r>
    </w:p>
    <w:p>
      <w:pPr>
        <w:spacing w:before="1" w:line="219" w:lineRule="auto"/>
        <w:ind w:left="2"/>
        <w:rPr>
          <w:rFonts w:ascii="宋体" w:hAnsi="宋体" w:eastAsia="宋体" w:cs="宋体"/>
          <w:sz w:val="21"/>
          <w:szCs w:val="21"/>
          <w:highlight w:val="none"/>
        </w:rPr>
      </w:pPr>
      <w:r>
        <w:rPr>
          <w:rFonts w:ascii="宋体" w:hAnsi="宋体" w:eastAsia="宋体" w:cs="宋体"/>
          <w:spacing w:val="-2"/>
          <w:sz w:val="21"/>
          <w:szCs w:val="21"/>
          <w:highlight w:val="none"/>
        </w:rPr>
        <w:t>等、自愿、公平和诚信的原则， 双方就下述工程委托</w:t>
      </w:r>
      <w:r>
        <w:rPr>
          <w:rFonts w:ascii="宋体" w:hAnsi="宋体" w:eastAsia="宋体" w:cs="宋体"/>
          <w:spacing w:val="-3"/>
          <w:sz w:val="21"/>
          <w:szCs w:val="21"/>
          <w:highlight w:val="none"/>
        </w:rPr>
        <w:t>监理与相关服务事项协商一致，订立本合同。</w:t>
      </w:r>
    </w:p>
    <w:p>
      <w:pPr>
        <w:spacing w:before="205" w:line="221" w:lineRule="auto"/>
        <w:ind w:left="4"/>
        <w:outlineLvl w:val="0"/>
        <w:rPr>
          <w:rFonts w:ascii="宋体" w:hAnsi="宋体" w:eastAsia="宋体" w:cs="宋体"/>
          <w:sz w:val="21"/>
          <w:szCs w:val="21"/>
          <w:highlight w:val="none"/>
        </w:rPr>
      </w:pPr>
      <w:bookmarkStart w:id="181" w:name="_Toc18161"/>
      <w:r>
        <w:rPr>
          <w:rFonts w:ascii="宋体" w:hAnsi="宋体" w:eastAsia="宋体" w:cs="宋体"/>
          <w:spacing w:val="13"/>
          <w:sz w:val="21"/>
          <w:szCs w:val="21"/>
          <w:highlight w:val="none"/>
          <w14:textOutline w14:w="3831" w14:cap="flat" w14:cmpd="sng">
            <w14:solidFill>
              <w14:srgbClr w14:val="000000"/>
            </w14:solidFill>
            <w14:prstDash w14:val="solid"/>
            <w14:miter w14:val="0"/>
          </w14:textOutline>
        </w:rPr>
        <w:t>一、工程概况</w:t>
      </w:r>
      <w:bookmarkEnd w:id="181"/>
    </w:p>
    <w:p>
      <w:pPr>
        <w:spacing w:before="205" w:line="401" w:lineRule="auto"/>
        <w:ind w:left="415" w:right="545" w:firstLine="16"/>
        <w:jc w:val="both"/>
        <w:rPr>
          <w:rFonts w:ascii="宋体" w:hAnsi="宋体" w:eastAsia="宋体" w:cs="宋体"/>
          <w:sz w:val="21"/>
          <w:szCs w:val="21"/>
          <w:highlight w:val="none"/>
        </w:rPr>
      </w:pPr>
      <w:r>
        <w:rPr>
          <w:rFonts w:ascii="宋体" w:hAnsi="宋体" w:eastAsia="宋体" w:cs="宋体"/>
          <w:spacing w:val="-4"/>
          <w:sz w:val="21"/>
          <w:szCs w:val="21"/>
          <w:highlight w:val="none"/>
        </w:rPr>
        <w:t>1.工程名称</w:t>
      </w:r>
      <w:r>
        <w:rPr>
          <w:rFonts w:ascii="宋体" w:hAnsi="宋体" w:eastAsia="宋体" w:cs="宋体"/>
          <w:spacing w:val="-25"/>
          <w:sz w:val="21"/>
          <w:szCs w:val="21"/>
          <w:highlight w:val="none"/>
        </w:rPr>
        <w:t>：</w:t>
      </w:r>
      <w:r>
        <w:rPr>
          <w:rFonts w:ascii="宋体" w:hAnsi="宋体" w:eastAsia="宋体" w:cs="宋体"/>
          <w:spacing w:val="1"/>
          <w:sz w:val="21"/>
          <w:szCs w:val="21"/>
          <w:highlight w:val="none"/>
          <w:u w:val="single" w:color="auto"/>
        </w:rPr>
        <w:t xml:space="preserve">                                                               </w:t>
      </w:r>
      <w:r>
        <w:rPr>
          <w:rFonts w:ascii="宋体" w:hAnsi="宋体" w:eastAsia="宋体" w:cs="宋体"/>
          <w:spacing w:val="-25"/>
          <w:sz w:val="21"/>
          <w:szCs w:val="21"/>
          <w:highlight w:val="none"/>
        </w:rPr>
        <w:t>；</w:t>
      </w:r>
      <w:r>
        <w:rPr>
          <w:rFonts w:ascii="宋体" w:hAnsi="宋体" w:eastAsia="宋体" w:cs="宋体"/>
          <w:spacing w:val="12"/>
          <w:sz w:val="21"/>
          <w:szCs w:val="21"/>
          <w:highlight w:val="none"/>
        </w:rPr>
        <w:t xml:space="preserve"> </w:t>
      </w:r>
      <w:r>
        <w:rPr>
          <w:rFonts w:ascii="宋体" w:hAnsi="宋体" w:eastAsia="宋体" w:cs="宋体"/>
          <w:spacing w:val="-1"/>
          <w:sz w:val="21"/>
          <w:szCs w:val="21"/>
          <w:highlight w:val="none"/>
        </w:rPr>
        <w:t>2.工程地点</w:t>
      </w:r>
      <w:r>
        <w:rPr>
          <w:rFonts w:ascii="宋体" w:hAnsi="宋体" w:eastAsia="宋体" w:cs="宋体"/>
          <w:spacing w:val="-26"/>
          <w:sz w:val="21"/>
          <w:szCs w:val="21"/>
          <w:highlight w:val="none"/>
        </w:rPr>
        <w:t>：</w:t>
      </w:r>
      <w:r>
        <w:rPr>
          <w:rFonts w:ascii="宋体" w:hAnsi="宋体" w:eastAsia="宋体" w:cs="宋体"/>
          <w:spacing w:val="1"/>
          <w:sz w:val="21"/>
          <w:szCs w:val="21"/>
          <w:highlight w:val="none"/>
          <w:u w:val="single" w:color="auto"/>
        </w:rPr>
        <w:t xml:space="preserve">                                                               </w:t>
      </w:r>
      <w:r>
        <w:rPr>
          <w:rFonts w:ascii="宋体" w:hAnsi="宋体" w:eastAsia="宋体" w:cs="宋体"/>
          <w:spacing w:val="-26"/>
          <w:sz w:val="21"/>
          <w:szCs w:val="21"/>
          <w:highlight w:val="none"/>
        </w:rPr>
        <w:t>；</w:t>
      </w:r>
      <w:r>
        <w:rPr>
          <w:rFonts w:ascii="宋体" w:hAnsi="宋体" w:eastAsia="宋体" w:cs="宋体"/>
          <w:spacing w:val="13"/>
          <w:sz w:val="21"/>
          <w:szCs w:val="21"/>
          <w:highlight w:val="none"/>
        </w:rPr>
        <w:t xml:space="preserve"> </w:t>
      </w:r>
      <w:r>
        <w:rPr>
          <w:rFonts w:ascii="宋体" w:hAnsi="宋体" w:eastAsia="宋体" w:cs="宋体"/>
          <w:spacing w:val="-1"/>
          <w:sz w:val="21"/>
          <w:szCs w:val="21"/>
          <w:highlight w:val="none"/>
        </w:rPr>
        <w:t>3.工程规模</w:t>
      </w:r>
      <w:r>
        <w:rPr>
          <w:rFonts w:ascii="宋体" w:hAnsi="宋体" w:eastAsia="宋体" w:cs="宋体"/>
          <w:spacing w:val="-26"/>
          <w:sz w:val="21"/>
          <w:szCs w:val="21"/>
          <w:highlight w:val="none"/>
        </w:rPr>
        <w:t>：</w:t>
      </w:r>
      <w:r>
        <w:rPr>
          <w:rFonts w:ascii="宋体" w:hAnsi="宋体" w:eastAsia="宋体" w:cs="宋体"/>
          <w:spacing w:val="1"/>
          <w:sz w:val="21"/>
          <w:szCs w:val="21"/>
          <w:highlight w:val="none"/>
          <w:u w:val="single" w:color="auto"/>
        </w:rPr>
        <w:t xml:space="preserve">                                                               </w:t>
      </w:r>
      <w:r>
        <w:rPr>
          <w:rFonts w:ascii="宋体" w:hAnsi="宋体" w:eastAsia="宋体" w:cs="宋体"/>
          <w:spacing w:val="-26"/>
          <w:sz w:val="21"/>
          <w:szCs w:val="21"/>
          <w:highlight w:val="none"/>
        </w:rPr>
        <w:t>；</w:t>
      </w:r>
      <w:r>
        <w:rPr>
          <w:rFonts w:ascii="宋体" w:hAnsi="宋体" w:eastAsia="宋体" w:cs="宋体"/>
          <w:spacing w:val="13"/>
          <w:sz w:val="21"/>
          <w:szCs w:val="21"/>
          <w:highlight w:val="none"/>
        </w:rPr>
        <w:t xml:space="preserve"> </w:t>
      </w:r>
      <w:r>
        <w:rPr>
          <w:rFonts w:ascii="宋体" w:hAnsi="宋体" w:eastAsia="宋体" w:cs="宋体"/>
          <w:spacing w:val="-1"/>
          <w:sz w:val="21"/>
          <w:szCs w:val="21"/>
          <w:highlight w:val="none"/>
        </w:rPr>
        <w:t>4.工程概算投资额或建筑安装工程费</w:t>
      </w:r>
      <w:r>
        <w:rPr>
          <w:rFonts w:ascii="宋体" w:hAnsi="宋体" w:eastAsia="宋体" w:cs="宋体"/>
          <w:spacing w:val="-20"/>
          <w:sz w:val="21"/>
          <w:szCs w:val="21"/>
          <w:highlight w:val="none"/>
        </w:rPr>
        <w:t>：</w:t>
      </w:r>
      <w:r>
        <w:rPr>
          <w:rFonts w:ascii="宋体" w:hAnsi="宋体" w:eastAsia="宋体" w:cs="宋体"/>
          <w:spacing w:val="2"/>
          <w:sz w:val="21"/>
          <w:szCs w:val="21"/>
          <w:highlight w:val="none"/>
          <w:u w:val="single" w:color="auto"/>
        </w:rPr>
        <w:t xml:space="preserve">                                 </w:t>
      </w:r>
      <w:r>
        <w:rPr>
          <w:rFonts w:ascii="宋体" w:hAnsi="宋体" w:eastAsia="宋体" w:cs="宋体"/>
          <w:spacing w:val="1"/>
          <w:sz w:val="21"/>
          <w:szCs w:val="21"/>
          <w:highlight w:val="none"/>
          <w:u w:val="single" w:color="auto"/>
        </w:rPr>
        <w:t xml:space="preserve">        </w:t>
      </w:r>
      <w:r>
        <w:rPr>
          <w:rFonts w:ascii="宋体" w:hAnsi="宋体" w:eastAsia="宋体" w:cs="宋体"/>
          <w:spacing w:val="-20"/>
          <w:sz w:val="21"/>
          <w:szCs w:val="21"/>
          <w:highlight w:val="none"/>
        </w:rPr>
        <w:t>；</w:t>
      </w:r>
    </w:p>
    <w:p>
      <w:pPr>
        <w:spacing w:before="1" w:line="220" w:lineRule="auto"/>
        <w:ind w:left="420"/>
        <w:rPr>
          <w:rFonts w:ascii="宋体" w:hAnsi="宋体" w:eastAsia="宋体" w:cs="宋体"/>
          <w:sz w:val="21"/>
          <w:szCs w:val="21"/>
          <w:highlight w:val="none"/>
        </w:rPr>
      </w:pPr>
      <w:r>
        <w:rPr>
          <w:rFonts w:ascii="宋体" w:hAnsi="宋体" w:eastAsia="宋体" w:cs="宋体"/>
          <w:sz w:val="21"/>
          <w:szCs w:val="21"/>
          <w:highlight w:val="none"/>
        </w:rPr>
        <w:t>5.监理费率：</w:t>
      </w:r>
      <w:r>
        <w:rPr>
          <w:rFonts w:ascii="宋体" w:hAnsi="宋体" w:eastAsia="宋体" w:cs="宋体"/>
          <w:sz w:val="21"/>
          <w:szCs w:val="21"/>
          <w:highlight w:val="none"/>
          <w:u w:val="single" w:color="auto"/>
        </w:rPr>
        <w:t xml:space="preserve">                     </w:t>
      </w:r>
      <w:r>
        <w:rPr>
          <w:rFonts w:ascii="宋体" w:hAnsi="宋体" w:eastAsia="宋体" w:cs="宋体"/>
          <w:spacing w:val="-1"/>
          <w:sz w:val="21"/>
          <w:szCs w:val="21"/>
          <w:highlight w:val="none"/>
          <w:u w:val="single" w:color="auto"/>
        </w:rPr>
        <w:t xml:space="preserve">                                           </w:t>
      </w:r>
      <w:r>
        <w:rPr>
          <w:rFonts w:ascii="宋体" w:hAnsi="宋体" w:eastAsia="宋体" w:cs="宋体"/>
          <w:spacing w:val="-1"/>
          <w:sz w:val="21"/>
          <w:szCs w:val="21"/>
          <w:highlight w:val="none"/>
        </w:rPr>
        <w:t>。</w:t>
      </w:r>
    </w:p>
    <w:p>
      <w:pPr>
        <w:spacing w:before="205" w:line="221" w:lineRule="auto"/>
        <w:ind w:left="4"/>
        <w:outlineLvl w:val="0"/>
        <w:rPr>
          <w:rFonts w:ascii="宋体" w:hAnsi="宋体" w:eastAsia="宋体" w:cs="宋体"/>
          <w:sz w:val="21"/>
          <w:szCs w:val="21"/>
          <w:highlight w:val="none"/>
        </w:rPr>
      </w:pPr>
      <w:bookmarkStart w:id="182" w:name="_Toc22958"/>
      <w:r>
        <w:rPr>
          <w:rFonts w:ascii="宋体" w:hAnsi="宋体" w:eastAsia="宋体" w:cs="宋体"/>
          <w:spacing w:val="15"/>
          <w:sz w:val="21"/>
          <w:szCs w:val="21"/>
          <w:highlight w:val="none"/>
          <w14:textOutline w14:w="3831" w14:cap="flat" w14:cmpd="sng">
            <w14:solidFill>
              <w14:srgbClr w14:val="000000"/>
            </w14:solidFill>
            <w14:prstDash w14:val="solid"/>
            <w14:miter w14:val="0"/>
          </w14:textOutline>
        </w:rPr>
        <w:t>二、词语限定</w:t>
      </w:r>
      <w:bookmarkEnd w:id="182"/>
    </w:p>
    <w:p>
      <w:pPr>
        <w:spacing w:before="205" w:line="220" w:lineRule="auto"/>
        <w:ind w:left="421"/>
        <w:rPr>
          <w:rFonts w:ascii="宋体" w:hAnsi="宋体" w:eastAsia="宋体" w:cs="宋体"/>
          <w:sz w:val="21"/>
          <w:szCs w:val="21"/>
          <w:highlight w:val="none"/>
        </w:rPr>
      </w:pPr>
      <w:r>
        <w:rPr>
          <w:rFonts w:ascii="宋体" w:hAnsi="宋体" w:eastAsia="宋体" w:cs="宋体"/>
          <w:sz w:val="21"/>
          <w:szCs w:val="21"/>
          <w:highlight w:val="none"/>
        </w:rPr>
        <w:t>协议书中相关词语的含义与通用条件中的定义与解</w:t>
      </w:r>
      <w:r>
        <w:rPr>
          <w:rFonts w:ascii="宋体" w:hAnsi="宋体" w:eastAsia="宋体" w:cs="宋体"/>
          <w:spacing w:val="-1"/>
          <w:sz w:val="21"/>
          <w:szCs w:val="21"/>
          <w:highlight w:val="none"/>
        </w:rPr>
        <w:t>释相同。</w:t>
      </w:r>
    </w:p>
    <w:p>
      <w:pPr>
        <w:spacing w:before="205" w:line="220" w:lineRule="auto"/>
        <w:outlineLvl w:val="0"/>
        <w:rPr>
          <w:rFonts w:ascii="宋体" w:hAnsi="宋体" w:eastAsia="宋体" w:cs="宋体"/>
          <w:sz w:val="21"/>
          <w:szCs w:val="21"/>
          <w:highlight w:val="none"/>
        </w:rPr>
      </w:pPr>
      <w:bookmarkStart w:id="183" w:name="_Toc32333"/>
      <w:r>
        <w:rPr>
          <w:rFonts w:ascii="宋体" w:hAnsi="宋体" w:eastAsia="宋体" w:cs="宋体"/>
          <w:spacing w:val="17"/>
          <w:sz w:val="21"/>
          <w:szCs w:val="21"/>
          <w:highlight w:val="none"/>
          <w14:textOutline w14:w="3831" w14:cap="flat" w14:cmpd="sng">
            <w14:solidFill>
              <w14:srgbClr w14:val="000000"/>
            </w14:solidFill>
            <w14:prstDash w14:val="solid"/>
            <w14:miter w14:val="0"/>
          </w14:textOutline>
        </w:rPr>
        <w:t>三、组成本合同的文件</w:t>
      </w:r>
      <w:bookmarkEnd w:id="183"/>
    </w:p>
    <w:p>
      <w:pPr>
        <w:spacing w:before="206" w:line="220" w:lineRule="auto"/>
        <w:ind w:left="436"/>
        <w:rPr>
          <w:rFonts w:ascii="宋体" w:hAnsi="宋体" w:eastAsia="宋体" w:cs="宋体"/>
          <w:sz w:val="21"/>
          <w:szCs w:val="21"/>
          <w:highlight w:val="none"/>
        </w:rPr>
      </w:pPr>
      <w:r>
        <w:rPr>
          <w:rFonts w:ascii="宋体" w:hAnsi="宋体" w:eastAsia="宋体" w:cs="宋体"/>
          <w:spacing w:val="-8"/>
          <w:sz w:val="21"/>
          <w:szCs w:val="21"/>
          <w:highlight w:val="none"/>
        </w:rPr>
        <w:t>1.协议书；</w:t>
      </w:r>
    </w:p>
    <w:p>
      <w:pPr>
        <w:spacing w:before="206" w:line="456" w:lineRule="exact"/>
        <w:ind w:left="423"/>
        <w:rPr>
          <w:rFonts w:ascii="宋体" w:hAnsi="宋体" w:eastAsia="宋体" w:cs="宋体"/>
          <w:sz w:val="21"/>
          <w:szCs w:val="21"/>
          <w:highlight w:val="none"/>
        </w:rPr>
      </w:pPr>
      <w:r>
        <w:rPr>
          <w:rFonts w:ascii="宋体" w:hAnsi="宋体" w:eastAsia="宋体" w:cs="宋体"/>
          <w:spacing w:val="-5"/>
          <w:position w:val="18"/>
          <w:sz w:val="21"/>
          <w:szCs w:val="21"/>
          <w:highlight w:val="none"/>
        </w:rPr>
        <w:t>2.中标通知书；</w:t>
      </w:r>
    </w:p>
    <w:p>
      <w:pPr>
        <w:spacing w:before="1" w:line="220" w:lineRule="auto"/>
        <w:ind w:left="425"/>
        <w:rPr>
          <w:rFonts w:ascii="宋体" w:hAnsi="宋体" w:eastAsia="宋体" w:cs="宋体"/>
          <w:sz w:val="21"/>
          <w:szCs w:val="21"/>
          <w:highlight w:val="none"/>
        </w:rPr>
      </w:pPr>
      <w:r>
        <w:rPr>
          <w:rFonts w:ascii="宋体" w:hAnsi="宋体" w:eastAsia="宋体" w:cs="宋体"/>
          <w:spacing w:val="-2"/>
          <w:sz w:val="21"/>
          <w:szCs w:val="21"/>
          <w:highlight w:val="none"/>
        </w:rPr>
        <w:t>3.投标文件；</w:t>
      </w:r>
    </w:p>
    <w:p>
      <w:pPr>
        <w:spacing w:before="205" w:line="456" w:lineRule="exact"/>
        <w:ind w:left="420"/>
        <w:rPr>
          <w:rFonts w:ascii="宋体" w:hAnsi="宋体" w:eastAsia="宋体" w:cs="宋体"/>
          <w:sz w:val="21"/>
          <w:szCs w:val="21"/>
          <w:highlight w:val="none"/>
        </w:rPr>
      </w:pPr>
      <w:r>
        <w:rPr>
          <w:rFonts w:ascii="宋体" w:hAnsi="宋体" w:eastAsia="宋体" w:cs="宋体"/>
          <w:spacing w:val="-1"/>
          <w:position w:val="18"/>
          <w:sz w:val="21"/>
          <w:szCs w:val="21"/>
          <w:highlight w:val="none"/>
        </w:rPr>
        <w:t>4.专用条件；</w:t>
      </w:r>
    </w:p>
    <w:p>
      <w:pPr>
        <w:spacing w:before="1" w:line="220" w:lineRule="auto"/>
        <w:ind w:left="425"/>
        <w:rPr>
          <w:rFonts w:ascii="宋体" w:hAnsi="宋体" w:eastAsia="宋体" w:cs="宋体"/>
          <w:sz w:val="21"/>
          <w:szCs w:val="21"/>
          <w:highlight w:val="none"/>
        </w:rPr>
      </w:pPr>
      <w:r>
        <w:rPr>
          <w:rFonts w:ascii="宋体" w:hAnsi="宋体" w:eastAsia="宋体" w:cs="宋体"/>
          <w:spacing w:val="-2"/>
          <w:sz w:val="21"/>
          <w:szCs w:val="21"/>
          <w:highlight w:val="none"/>
        </w:rPr>
        <w:t>5.通用条件；</w:t>
      </w:r>
    </w:p>
    <w:p>
      <w:pPr>
        <w:spacing w:before="205" w:line="220" w:lineRule="auto"/>
        <w:ind w:left="422"/>
        <w:rPr>
          <w:rFonts w:ascii="宋体" w:hAnsi="宋体" w:eastAsia="宋体" w:cs="宋体"/>
          <w:sz w:val="21"/>
          <w:szCs w:val="21"/>
          <w:highlight w:val="none"/>
        </w:rPr>
      </w:pPr>
      <w:r>
        <w:rPr>
          <w:rFonts w:ascii="宋体" w:hAnsi="宋体" w:eastAsia="宋体" w:cs="宋体"/>
          <w:spacing w:val="-5"/>
          <w:sz w:val="21"/>
          <w:szCs w:val="21"/>
          <w:highlight w:val="none"/>
        </w:rPr>
        <w:t>6.附录，即：</w:t>
      </w:r>
    </w:p>
    <w:p>
      <w:pPr>
        <w:spacing w:before="205" w:line="220" w:lineRule="auto"/>
        <w:ind w:left="437"/>
        <w:rPr>
          <w:rFonts w:ascii="宋体" w:hAnsi="宋体" w:eastAsia="宋体" w:cs="宋体"/>
          <w:sz w:val="21"/>
          <w:szCs w:val="21"/>
          <w:highlight w:val="none"/>
        </w:rPr>
      </w:pPr>
      <w:r>
        <w:rPr>
          <w:rFonts w:ascii="宋体" w:hAnsi="宋体" w:eastAsia="宋体" w:cs="宋体"/>
          <w:spacing w:val="-3"/>
          <w:sz w:val="21"/>
          <w:szCs w:val="21"/>
          <w:highlight w:val="none"/>
        </w:rPr>
        <w:t>附录</w:t>
      </w:r>
      <w:r>
        <w:rPr>
          <w:rFonts w:ascii="宋体" w:hAnsi="宋体" w:eastAsia="宋体" w:cs="宋体"/>
          <w:spacing w:val="-42"/>
          <w:sz w:val="21"/>
          <w:szCs w:val="21"/>
          <w:highlight w:val="none"/>
        </w:rPr>
        <w:t xml:space="preserve"> </w:t>
      </w:r>
      <w:r>
        <w:rPr>
          <w:rFonts w:ascii="宋体" w:hAnsi="宋体" w:eastAsia="宋体" w:cs="宋体"/>
          <w:spacing w:val="-3"/>
          <w:sz w:val="21"/>
          <w:szCs w:val="21"/>
          <w:highlight w:val="none"/>
        </w:rPr>
        <w:t>A</w:t>
      </w:r>
      <w:r>
        <w:rPr>
          <w:rFonts w:ascii="宋体" w:hAnsi="宋体" w:eastAsia="宋体" w:cs="宋体"/>
          <w:spacing w:val="-46"/>
          <w:sz w:val="21"/>
          <w:szCs w:val="21"/>
          <w:highlight w:val="none"/>
        </w:rPr>
        <w:t xml:space="preserve"> </w:t>
      </w:r>
      <w:r>
        <w:rPr>
          <w:rFonts w:ascii="宋体" w:hAnsi="宋体" w:eastAsia="宋体" w:cs="宋体"/>
          <w:spacing w:val="-3"/>
          <w:sz w:val="21"/>
          <w:szCs w:val="21"/>
          <w:highlight w:val="none"/>
        </w:rPr>
        <w:t>相关服务的范围和内容</w:t>
      </w:r>
    </w:p>
    <w:p>
      <w:pPr>
        <w:spacing w:before="206" w:line="220" w:lineRule="auto"/>
        <w:ind w:left="437"/>
        <w:rPr>
          <w:rFonts w:ascii="宋体" w:hAnsi="宋体" w:eastAsia="宋体" w:cs="宋体"/>
          <w:sz w:val="21"/>
          <w:szCs w:val="21"/>
          <w:highlight w:val="none"/>
        </w:rPr>
      </w:pPr>
      <w:r>
        <w:rPr>
          <w:rFonts w:ascii="宋体" w:hAnsi="宋体" w:eastAsia="宋体" w:cs="宋体"/>
          <w:spacing w:val="-2"/>
          <w:sz w:val="21"/>
          <w:szCs w:val="21"/>
          <w:highlight w:val="none"/>
        </w:rPr>
        <w:t>附录</w:t>
      </w:r>
      <w:r>
        <w:rPr>
          <w:rFonts w:ascii="宋体" w:hAnsi="宋体" w:eastAsia="宋体" w:cs="宋体"/>
          <w:spacing w:val="-34"/>
          <w:sz w:val="21"/>
          <w:szCs w:val="21"/>
          <w:highlight w:val="none"/>
        </w:rPr>
        <w:t xml:space="preserve"> </w:t>
      </w:r>
      <w:r>
        <w:rPr>
          <w:rFonts w:ascii="宋体" w:hAnsi="宋体" w:eastAsia="宋体" w:cs="宋体"/>
          <w:spacing w:val="-2"/>
          <w:sz w:val="21"/>
          <w:szCs w:val="21"/>
          <w:highlight w:val="none"/>
        </w:rPr>
        <w:t>B</w:t>
      </w:r>
      <w:r>
        <w:rPr>
          <w:rFonts w:ascii="宋体" w:hAnsi="宋体" w:eastAsia="宋体" w:cs="宋体"/>
          <w:spacing w:val="-47"/>
          <w:sz w:val="21"/>
          <w:szCs w:val="21"/>
          <w:highlight w:val="none"/>
        </w:rPr>
        <w:t xml:space="preserve"> </w:t>
      </w:r>
      <w:r>
        <w:rPr>
          <w:rFonts w:ascii="宋体" w:hAnsi="宋体" w:eastAsia="宋体" w:cs="宋体"/>
          <w:spacing w:val="-2"/>
          <w:sz w:val="21"/>
          <w:szCs w:val="21"/>
          <w:highlight w:val="none"/>
        </w:rPr>
        <w:t>委托人派遣的人员和提供的房屋、资料、设备</w:t>
      </w:r>
    </w:p>
    <w:p>
      <w:pPr>
        <w:spacing w:before="207" w:line="220" w:lineRule="auto"/>
        <w:ind w:left="421"/>
        <w:rPr>
          <w:rFonts w:ascii="宋体" w:hAnsi="宋体" w:eastAsia="宋体" w:cs="宋体"/>
          <w:sz w:val="21"/>
          <w:szCs w:val="21"/>
          <w:highlight w:val="none"/>
        </w:rPr>
      </w:pPr>
      <w:r>
        <w:rPr>
          <w:rFonts w:ascii="宋体" w:hAnsi="宋体" w:eastAsia="宋体" w:cs="宋体"/>
          <w:spacing w:val="-3"/>
          <w:sz w:val="21"/>
          <w:szCs w:val="21"/>
          <w:highlight w:val="none"/>
        </w:rPr>
        <w:t>本合同签订后，</w:t>
      </w:r>
      <w:r>
        <w:rPr>
          <w:rFonts w:ascii="宋体" w:hAnsi="宋体" w:eastAsia="宋体" w:cs="宋体"/>
          <w:spacing w:val="-22"/>
          <w:sz w:val="21"/>
          <w:szCs w:val="21"/>
          <w:highlight w:val="none"/>
        </w:rPr>
        <w:t xml:space="preserve"> </w:t>
      </w:r>
      <w:r>
        <w:rPr>
          <w:rFonts w:ascii="宋体" w:hAnsi="宋体" w:eastAsia="宋体" w:cs="宋体"/>
          <w:spacing w:val="-3"/>
          <w:sz w:val="21"/>
          <w:szCs w:val="21"/>
          <w:highlight w:val="none"/>
        </w:rPr>
        <w:t>双方依法签订的补充协议也是本合</w:t>
      </w:r>
      <w:r>
        <w:rPr>
          <w:rFonts w:ascii="宋体" w:hAnsi="宋体" w:eastAsia="宋体" w:cs="宋体"/>
          <w:spacing w:val="-4"/>
          <w:sz w:val="21"/>
          <w:szCs w:val="21"/>
          <w:highlight w:val="none"/>
        </w:rPr>
        <w:t>同文件的组成部分。</w:t>
      </w:r>
    </w:p>
    <w:p>
      <w:pPr>
        <w:spacing w:before="205" w:line="221" w:lineRule="auto"/>
        <w:ind w:left="20"/>
        <w:outlineLvl w:val="0"/>
        <w:rPr>
          <w:rFonts w:ascii="宋体" w:hAnsi="宋体" w:eastAsia="宋体" w:cs="宋体"/>
          <w:sz w:val="21"/>
          <w:szCs w:val="21"/>
          <w:highlight w:val="none"/>
        </w:rPr>
      </w:pPr>
      <w:bookmarkStart w:id="184" w:name="_Toc17629"/>
      <w:r>
        <w:rPr>
          <w:rFonts w:ascii="宋体" w:hAnsi="宋体" w:eastAsia="宋体" w:cs="宋体"/>
          <w:spacing w:val="14"/>
          <w:sz w:val="21"/>
          <w:szCs w:val="21"/>
          <w:highlight w:val="none"/>
          <w14:textOutline w14:w="3831" w14:cap="flat" w14:cmpd="sng">
            <w14:solidFill>
              <w14:srgbClr w14:val="000000"/>
            </w14:solidFill>
            <w14:prstDash w14:val="solid"/>
            <w14:miter w14:val="0"/>
          </w14:textOutline>
        </w:rPr>
        <w:t>四、总监理工程师</w:t>
      </w:r>
      <w:bookmarkEnd w:id="184"/>
    </w:p>
    <w:p>
      <w:pPr>
        <w:spacing w:before="205" w:line="221" w:lineRule="auto"/>
        <w:ind w:left="421"/>
        <w:rPr>
          <w:rFonts w:ascii="宋体" w:hAnsi="宋体" w:eastAsia="宋体" w:cs="宋体"/>
          <w:sz w:val="21"/>
          <w:szCs w:val="21"/>
          <w:highlight w:val="none"/>
        </w:rPr>
      </w:pPr>
      <w:r>
        <w:rPr>
          <w:rFonts w:ascii="宋体" w:hAnsi="宋体" w:eastAsia="宋体" w:cs="宋体"/>
          <w:spacing w:val="-11"/>
          <w:sz w:val="21"/>
          <w:szCs w:val="21"/>
          <w:highlight w:val="none"/>
        </w:rPr>
        <w:t>总监理工程师姓名</w:t>
      </w:r>
      <w:r>
        <w:rPr>
          <w:rFonts w:ascii="宋体" w:hAnsi="宋体" w:eastAsia="宋体" w:cs="宋体"/>
          <w:spacing w:val="-4"/>
          <w:sz w:val="21"/>
          <w:szCs w:val="21"/>
          <w:highlight w:val="none"/>
        </w:rPr>
        <w:t>：</w:t>
      </w:r>
      <w:r>
        <w:rPr>
          <w:rFonts w:ascii="宋体" w:hAnsi="宋体" w:eastAsia="宋体" w:cs="宋体"/>
          <w:spacing w:val="-31"/>
          <w:sz w:val="21"/>
          <w:szCs w:val="21"/>
          <w:highlight w:val="none"/>
        </w:rPr>
        <w:t xml:space="preserve"> </w:t>
      </w:r>
      <w:r>
        <w:rPr>
          <w:rFonts w:ascii="宋体" w:hAnsi="宋体" w:eastAsia="宋体" w:cs="宋体"/>
          <w:sz w:val="21"/>
          <w:szCs w:val="21"/>
          <w:highlight w:val="none"/>
          <w:u w:val="single" w:color="auto"/>
        </w:rPr>
        <w:t xml:space="preserve">             </w:t>
      </w:r>
      <w:r>
        <w:rPr>
          <w:rFonts w:ascii="宋体" w:hAnsi="宋体" w:eastAsia="宋体" w:cs="宋体"/>
          <w:spacing w:val="-78"/>
          <w:sz w:val="21"/>
          <w:szCs w:val="21"/>
          <w:highlight w:val="none"/>
        </w:rPr>
        <w:t xml:space="preserve"> </w:t>
      </w:r>
      <w:r>
        <w:rPr>
          <w:rFonts w:ascii="宋体" w:hAnsi="宋体" w:eastAsia="宋体" w:cs="宋体"/>
          <w:spacing w:val="-4"/>
          <w:sz w:val="21"/>
          <w:szCs w:val="21"/>
          <w:highlight w:val="none"/>
        </w:rPr>
        <w:t>，</w:t>
      </w:r>
      <w:r>
        <w:rPr>
          <w:rFonts w:ascii="宋体" w:hAnsi="宋体" w:eastAsia="宋体" w:cs="宋体"/>
          <w:spacing w:val="-11"/>
          <w:sz w:val="21"/>
          <w:szCs w:val="21"/>
          <w:highlight w:val="none"/>
        </w:rPr>
        <w:t>身份证号码</w:t>
      </w:r>
      <w:r>
        <w:rPr>
          <w:rFonts w:ascii="宋体" w:hAnsi="宋体" w:eastAsia="宋体" w:cs="宋体"/>
          <w:spacing w:val="-4"/>
          <w:sz w:val="21"/>
          <w:szCs w:val="21"/>
          <w:highlight w:val="none"/>
        </w:rPr>
        <w:t>：</w:t>
      </w:r>
      <w:r>
        <w:rPr>
          <w:rFonts w:ascii="宋体" w:hAnsi="宋体" w:eastAsia="宋体" w:cs="宋体"/>
          <w:spacing w:val="-31"/>
          <w:sz w:val="21"/>
          <w:szCs w:val="21"/>
          <w:highlight w:val="none"/>
        </w:rPr>
        <w:t xml:space="preserve"> </w:t>
      </w:r>
      <w:r>
        <w:rPr>
          <w:rFonts w:ascii="宋体" w:hAnsi="宋体" w:eastAsia="宋体" w:cs="宋体"/>
          <w:spacing w:val="11"/>
          <w:sz w:val="21"/>
          <w:szCs w:val="21"/>
          <w:highlight w:val="none"/>
          <w:u w:val="single" w:color="auto"/>
        </w:rPr>
        <w:t xml:space="preserve">         </w:t>
      </w:r>
      <w:r>
        <w:rPr>
          <w:rFonts w:ascii="宋体" w:hAnsi="宋体" w:eastAsia="宋体" w:cs="宋体"/>
          <w:spacing w:val="-74"/>
          <w:sz w:val="21"/>
          <w:szCs w:val="21"/>
          <w:highlight w:val="none"/>
        </w:rPr>
        <w:t xml:space="preserve"> </w:t>
      </w:r>
      <w:r>
        <w:rPr>
          <w:rFonts w:ascii="宋体" w:hAnsi="宋体" w:eastAsia="宋体" w:cs="宋体"/>
          <w:spacing w:val="-4"/>
          <w:sz w:val="21"/>
          <w:szCs w:val="21"/>
          <w:highlight w:val="none"/>
        </w:rPr>
        <w:t>，</w:t>
      </w:r>
      <w:r>
        <w:rPr>
          <w:rFonts w:ascii="宋体" w:hAnsi="宋体" w:eastAsia="宋体" w:cs="宋体"/>
          <w:spacing w:val="-11"/>
          <w:sz w:val="21"/>
          <w:szCs w:val="21"/>
          <w:highlight w:val="none"/>
        </w:rPr>
        <w:t>注册号：</w:t>
      </w:r>
      <w:r>
        <w:rPr>
          <w:rFonts w:ascii="宋体" w:hAnsi="宋体" w:eastAsia="宋体" w:cs="宋体"/>
          <w:spacing w:val="7"/>
          <w:sz w:val="21"/>
          <w:szCs w:val="21"/>
          <w:highlight w:val="none"/>
          <w:u w:val="single" w:color="auto"/>
        </w:rPr>
        <w:t xml:space="preserve">              </w:t>
      </w:r>
      <w:r>
        <w:rPr>
          <w:rFonts w:ascii="宋体" w:hAnsi="宋体" w:eastAsia="宋体" w:cs="宋体"/>
          <w:spacing w:val="-11"/>
          <w:sz w:val="21"/>
          <w:szCs w:val="21"/>
          <w:highlight w:val="none"/>
        </w:rPr>
        <w:t>。</w:t>
      </w:r>
    </w:p>
    <w:p>
      <w:pPr>
        <w:spacing w:before="204" w:line="221" w:lineRule="auto"/>
        <w:ind w:left="4"/>
        <w:outlineLvl w:val="0"/>
        <w:rPr>
          <w:rFonts w:ascii="宋体" w:hAnsi="宋体" w:eastAsia="宋体" w:cs="宋体"/>
          <w:sz w:val="21"/>
          <w:szCs w:val="21"/>
          <w:highlight w:val="none"/>
        </w:rPr>
      </w:pPr>
      <w:bookmarkStart w:id="185" w:name="_Toc13075"/>
      <w:r>
        <w:rPr>
          <w:rFonts w:ascii="宋体" w:hAnsi="宋体" w:eastAsia="宋体" w:cs="宋体"/>
          <w:spacing w:val="15"/>
          <w:sz w:val="21"/>
          <w:szCs w:val="21"/>
          <w:highlight w:val="none"/>
          <w14:textOutline w14:w="3831" w14:cap="flat" w14:cmpd="sng">
            <w14:solidFill>
              <w14:srgbClr w14:val="000000"/>
            </w14:solidFill>
            <w14:prstDash w14:val="solid"/>
            <w14:miter w14:val="0"/>
          </w14:textOutline>
        </w:rPr>
        <w:t>五、签约酬金</w:t>
      </w:r>
      <w:bookmarkEnd w:id="185"/>
    </w:p>
    <w:p>
      <w:pPr>
        <w:pStyle w:val="8"/>
        <w:spacing w:before="205" w:line="401" w:lineRule="auto"/>
        <w:ind w:left="420"/>
        <w:rPr>
          <w:rFonts w:ascii="宋体" w:hAnsi="宋体" w:eastAsia="宋体" w:cs="宋体"/>
          <w:highlight w:val="none"/>
        </w:rPr>
      </w:pPr>
      <w:r>
        <w:rPr>
          <w:rFonts w:ascii="宋体" w:hAnsi="宋体" w:eastAsia="宋体" w:cs="宋体"/>
          <w:spacing w:val="2"/>
          <w:highlight w:val="none"/>
        </w:rPr>
        <w:t>签约酬金（大写</w:t>
      </w:r>
      <w:r>
        <w:rPr>
          <w:rFonts w:ascii="宋体" w:hAnsi="宋体" w:eastAsia="宋体" w:cs="宋体"/>
          <w:spacing w:val="11"/>
          <w:highlight w:val="none"/>
          <w:u w:val="single" w:color="auto"/>
        </w:rPr>
        <w:t xml:space="preserve">         </w:t>
      </w:r>
      <w:r>
        <w:rPr>
          <w:rFonts w:ascii="宋体" w:hAnsi="宋体" w:eastAsia="宋体" w:cs="宋体"/>
          <w:spacing w:val="-16"/>
          <w:highlight w:val="none"/>
        </w:rPr>
        <w:t>）：</w:t>
      </w:r>
      <w:r>
        <w:rPr>
          <w:rFonts w:ascii="宋体" w:hAnsi="宋体" w:eastAsia="宋体" w:cs="宋体"/>
          <w:spacing w:val="-40"/>
          <w:highlight w:val="none"/>
        </w:rPr>
        <w:t xml:space="preserve"> </w:t>
      </w:r>
      <w:r>
        <w:rPr>
          <w:rFonts w:ascii="宋体" w:hAnsi="宋体" w:eastAsia="宋体" w:cs="宋体"/>
          <w:spacing w:val="-16"/>
          <w:highlight w:val="none"/>
        </w:rPr>
        <w:t>（</w:t>
      </w:r>
      <w:r>
        <w:rPr>
          <w:spacing w:val="2"/>
          <w:highlight w:val="none"/>
        </w:rPr>
        <w:t>*</w:t>
      </w:r>
      <w:r>
        <w:rPr>
          <w:spacing w:val="2"/>
          <w:highlight w:val="none"/>
          <w:u w:val="single" w:color="auto"/>
        </w:rPr>
        <w:t xml:space="preserve">                      </w:t>
      </w:r>
      <w:r>
        <w:rPr>
          <w:spacing w:val="-27"/>
          <w:highlight w:val="none"/>
        </w:rPr>
        <w:t xml:space="preserve"> </w:t>
      </w:r>
      <w:r>
        <w:rPr>
          <w:rFonts w:ascii="宋体" w:hAnsi="宋体" w:eastAsia="宋体" w:cs="宋体"/>
          <w:spacing w:val="2"/>
          <w:highlight w:val="none"/>
        </w:rPr>
        <w:t>）。</w:t>
      </w:r>
    </w:p>
    <w:p>
      <w:pPr>
        <w:spacing w:before="1" w:line="223" w:lineRule="auto"/>
        <w:ind w:left="416"/>
        <w:rPr>
          <w:rFonts w:ascii="宋体" w:hAnsi="宋体" w:eastAsia="宋体" w:cs="宋体"/>
          <w:sz w:val="21"/>
          <w:szCs w:val="21"/>
          <w:highlight w:val="none"/>
        </w:rPr>
      </w:pPr>
      <w:r>
        <w:rPr>
          <w:rFonts w:ascii="宋体" w:hAnsi="宋体" w:eastAsia="宋体" w:cs="宋体"/>
          <w:spacing w:val="-12"/>
          <w:sz w:val="21"/>
          <w:szCs w:val="21"/>
          <w:highlight w:val="none"/>
        </w:rPr>
        <w:t>包括：</w:t>
      </w:r>
    </w:p>
    <w:p>
      <w:pPr>
        <w:spacing w:line="223" w:lineRule="auto"/>
        <w:rPr>
          <w:rFonts w:ascii="宋体" w:hAnsi="宋体" w:eastAsia="宋体" w:cs="宋体"/>
          <w:sz w:val="21"/>
          <w:szCs w:val="21"/>
          <w:highlight w:val="none"/>
        </w:rPr>
        <w:sectPr>
          <w:footerReference r:id="rId9" w:type="default"/>
          <w:pgSz w:w="11907" w:h="16841"/>
          <w:pgMar w:top="1431" w:right="1415" w:bottom="871" w:left="1426" w:header="0" w:footer="707" w:gutter="0"/>
          <w:pgBorders>
            <w:top w:val="none" w:sz="0" w:space="0"/>
            <w:left w:val="none" w:sz="0" w:space="0"/>
            <w:bottom w:val="none" w:sz="0" w:space="0"/>
            <w:right w:val="none" w:sz="0" w:space="0"/>
          </w:pgBorders>
          <w:cols w:space="720" w:num="1"/>
        </w:sectPr>
      </w:pPr>
    </w:p>
    <w:p>
      <w:pPr>
        <w:spacing w:before="107" w:line="221" w:lineRule="auto"/>
        <w:ind w:left="542"/>
        <w:rPr>
          <w:rFonts w:ascii="宋体" w:hAnsi="宋体" w:eastAsia="宋体" w:cs="宋体"/>
          <w:sz w:val="21"/>
          <w:szCs w:val="21"/>
          <w:highlight w:val="none"/>
        </w:rPr>
      </w:pPr>
      <w:r>
        <w:rPr>
          <w:rFonts w:ascii="宋体" w:hAnsi="宋体" w:eastAsia="宋体" w:cs="宋体"/>
          <w:spacing w:val="-2"/>
          <w:sz w:val="21"/>
          <w:szCs w:val="21"/>
          <w:highlight w:val="none"/>
        </w:rPr>
        <w:t>1.监理酬金：</w:t>
      </w:r>
      <w:r>
        <w:rPr>
          <w:rFonts w:ascii="宋体" w:hAnsi="宋体" w:eastAsia="宋体" w:cs="宋体"/>
          <w:spacing w:val="-2"/>
          <w:sz w:val="21"/>
          <w:szCs w:val="21"/>
          <w:highlight w:val="none"/>
          <w:u w:val="single" w:color="auto"/>
        </w:rPr>
        <w:t xml:space="preserve">             </w:t>
      </w:r>
      <w:r>
        <w:rPr>
          <w:rFonts w:ascii="宋体" w:hAnsi="宋体" w:eastAsia="宋体" w:cs="宋体"/>
          <w:spacing w:val="-2"/>
          <w:sz w:val="21"/>
          <w:szCs w:val="21"/>
          <w:highlight w:val="none"/>
        </w:rPr>
        <w:t>。</w:t>
      </w:r>
    </w:p>
    <w:p>
      <w:pPr>
        <w:spacing w:before="205" w:line="221" w:lineRule="auto"/>
        <w:ind w:left="528"/>
        <w:rPr>
          <w:rFonts w:ascii="宋体" w:hAnsi="宋体" w:eastAsia="宋体" w:cs="宋体"/>
          <w:sz w:val="21"/>
          <w:szCs w:val="21"/>
          <w:highlight w:val="none"/>
        </w:rPr>
      </w:pPr>
      <w:r>
        <w:rPr>
          <w:rFonts w:ascii="宋体" w:hAnsi="宋体" w:eastAsia="宋体" w:cs="宋体"/>
          <w:spacing w:val="-1"/>
          <w:sz w:val="21"/>
          <w:szCs w:val="21"/>
          <w:highlight w:val="none"/>
        </w:rPr>
        <w:t>2.相关服务酬金：</w:t>
      </w:r>
      <w:r>
        <w:rPr>
          <w:rFonts w:ascii="宋体" w:hAnsi="宋体" w:eastAsia="宋体" w:cs="宋体"/>
          <w:spacing w:val="-1"/>
          <w:sz w:val="21"/>
          <w:szCs w:val="21"/>
          <w:highlight w:val="none"/>
          <w:u w:val="single" w:color="auto"/>
        </w:rPr>
        <w:t xml:space="preserve">                 </w:t>
      </w:r>
      <w:r>
        <w:rPr>
          <w:rFonts w:ascii="宋体" w:hAnsi="宋体" w:eastAsia="宋体" w:cs="宋体"/>
          <w:spacing w:val="-1"/>
          <w:sz w:val="21"/>
          <w:szCs w:val="21"/>
          <w:highlight w:val="none"/>
        </w:rPr>
        <w:t>。</w:t>
      </w:r>
    </w:p>
    <w:p>
      <w:pPr>
        <w:spacing w:before="205" w:line="221" w:lineRule="auto"/>
        <w:ind w:left="2"/>
        <w:outlineLvl w:val="0"/>
        <w:rPr>
          <w:rFonts w:ascii="宋体" w:hAnsi="宋体" w:eastAsia="宋体" w:cs="宋体"/>
          <w:sz w:val="21"/>
          <w:szCs w:val="21"/>
          <w:highlight w:val="none"/>
        </w:rPr>
      </w:pPr>
      <w:bookmarkStart w:id="186" w:name="_Toc17713"/>
      <w:r>
        <w:rPr>
          <w:rFonts w:ascii="宋体" w:hAnsi="宋体" w:eastAsia="宋体" w:cs="宋体"/>
          <w:spacing w:val="13"/>
          <w:sz w:val="21"/>
          <w:szCs w:val="21"/>
          <w:highlight w:val="none"/>
          <w14:textOutline w14:w="3831" w14:cap="flat" w14:cmpd="sng">
            <w14:solidFill>
              <w14:srgbClr w14:val="000000"/>
            </w14:solidFill>
            <w14:prstDash w14:val="solid"/>
            <w14:miter w14:val="0"/>
          </w14:textOutline>
        </w:rPr>
        <w:t>六、期限</w:t>
      </w:r>
      <w:bookmarkEnd w:id="186"/>
    </w:p>
    <w:p>
      <w:pPr>
        <w:spacing w:before="204" w:line="221" w:lineRule="auto"/>
        <w:ind w:left="436"/>
        <w:rPr>
          <w:rFonts w:ascii="宋体" w:hAnsi="宋体" w:eastAsia="宋体" w:cs="宋体"/>
          <w:sz w:val="21"/>
          <w:szCs w:val="21"/>
          <w:highlight w:val="none"/>
        </w:rPr>
      </w:pPr>
      <w:r>
        <w:rPr>
          <w:rFonts w:ascii="宋体" w:hAnsi="宋体" w:eastAsia="宋体" w:cs="宋体"/>
          <w:spacing w:val="-3"/>
          <w:sz w:val="21"/>
          <w:szCs w:val="21"/>
          <w:highlight w:val="none"/>
        </w:rPr>
        <w:t>1.监理期限：</w:t>
      </w:r>
    </w:p>
    <w:p>
      <w:pPr>
        <w:spacing w:before="204" w:line="401" w:lineRule="auto"/>
        <w:ind w:left="427"/>
        <w:rPr>
          <w:rFonts w:ascii="宋体" w:hAnsi="宋体" w:eastAsia="宋体" w:cs="宋体"/>
          <w:sz w:val="21"/>
          <w:szCs w:val="21"/>
          <w:highlight w:val="none"/>
        </w:rPr>
      </w:pPr>
      <w:r>
        <w:rPr>
          <w:rFonts w:ascii="宋体" w:hAnsi="宋体" w:eastAsia="宋体" w:cs="宋体"/>
          <w:spacing w:val="-2"/>
          <w:sz w:val="21"/>
          <w:szCs w:val="21"/>
          <w:highlight w:val="none"/>
        </w:rPr>
        <w:t>（1）施工阶段监理服务期</w:t>
      </w:r>
      <w:r>
        <w:rPr>
          <w:rFonts w:ascii="宋体" w:hAnsi="宋体" w:eastAsia="宋体" w:cs="宋体"/>
          <w:spacing w:val="4"/>
          <w:sz w:val="21"/>
          <w:szCs w:val="21"/>
          <w:highlight w:val="none"/>
        </w:rPr>
        <w:t>：</w:t>
      </w:r>
      <w:r>
        <w:rPr>
          <w:rFonts w:ascii="宋体" w:hAnsi="宋体" w:eastAsia="宋体" w:cs="宋体"/>
          <w:sz w:val="21"/>
          <w:szCs w:val="21"/>
          <w:highlight w:val="none"/>
          <w:u w:val="single" w:color="auto"/>
        </w:rPr>
        <w:t xml:space="preserve">                  </w:t>
      </w:r>
      <w:r>
        <w:rPr>
          <w:rFonts w:ascii="宋体" w:hAnsi="宋体" w:eastAsia="宋体" w:cs="宋体"/>
          <w:spacing w:val="4"/>
          <w:sz w:val="21"/>
          <w:szCs w:val="21"/>
          <w:highlight w:val="none"/>
        </w:rPr>
        <w:t>；</w:t>
      </w:r>
    </w:p>
    <w:p>
      <w:pPr>
        <w:spacing w:line="220" w:lineRule="auto"/>
        <w:ind w:left="427"/>
        <w:rPr>
          <w:rFonts w:ascii="宋体" w:hAnsi="宋体" w:eastAsia="宋体" w:cs="宋体"/>
          <w:sz w:val="21"/>
          <w:szCs w:val="21"/>
          <w:highlight w:val="none"/>
        </w:rPr>
      </w:pPr>
      <w:r>
        <w:rPr>
          <w:rFonts w:ascii="宋体" w:hAnsi="宋体" w:eastAsia="宋体" w:cs="宋体"/>
          <w:spacing w:val="-1"/>
          <w:sz w:val="21"/>
          <w:szCs w:val="21"/>
          <w:highlight w:val="none"/>
        </w:rPr>
        <w:t>（2）保修阶段监理服务期：</w:t>
      </w:r>
      <w:r>
        <w:rPr>
          <w:rFonts w:ascii="宋体" w:hAnsi="宋体" w:eastAsia="宋体" w:cs="宋体"/>
          <w:spacing w:val="-1"/>
          <w:sz w:val="21"/>
          <w:szCs w:val="21"/>
          <w:highlight w:val="none"/>
          <w:u w:val="single" w:color="auto"/>
        </w:rPr>
        <w:t xml:space="preserve">                 </w:t>
      </w:r>
      <w:r>
        <w:rPr>
          <w:rFonts w:ascii="宋体" w:hAnsi="宋体" w:eastAsia="宋体" w:cs="宋体"/>
          <w:spacing w:val="-1"/>
          <w:sz w:val="21"/>
          <w:szCs w:val="21"/>
          <w:highlight w:val="none"/>
        </w:rPr>
        <w:t>。</w:t>
      </w:r>
    </w:p>
    <w:p>
      <w:pPr>
        <w:spacing w:before="205" w:line="221" w:lineRule="auto"/>
        <w:ind w:left="423"/>
        <w:rPr>
          <w:rFonts w:ascii="宋体" w:hAnsi="宋体" w:eastAsia="宋体" w:cs="宋体"/>
          <w:sz w:val="21"/>
          <w:szCs w:val="21"/>
          <w:highlight w:val="none"/>
        </w:rPr>
      </w:pPr>
      <w:r>
        <w:rPr>
          <w:rFonts w:ascii="宋体" w:hAnsi="宋体" w:eastAsia="宋体" w:cs="宋体"/>
          <w:spacing w:val="-2"/>
          <w:sz w:val="21"/>
          <w:szCs w:val="21"/>
          <w:highlight w:val="none"/>
        </w:rPr>
        <w:t>2.施工工期要求：</w:t>
      </w:r>
      <w:r>
        <w:rPr>
          <w:rFonts w:ascii="宋体" w:hAnsi="宋体" w:eastAsia="宋体" w:cs="宋体"/>
          <w:spacing w:val="-2"/>
          <w:sz w:val="21"/>
          <w:szCs w:val="21"/>
          <w:highlight w:val="none"/>
          <w:u w:val="single" w:color="auto"/>
        </w:rPr>
        <w:t xml:space="preserve">              </w:t>
      </w:r>
      <w:r>
        <w:rPr>
          <w:rFonts w:ascii="宋体" w:hAnsi="宋体" w:eastAsia="宋体" w:cs="宋体"/>
          <w:spacing w:val="-60"/>
          <w:sz w:val="21"/>
          <w:szCs w:val="21"/>
          <w:highlight w:val="none"/>
        </w:rPr>
        <w:t xml:space="preserve"> </w:t>
      </w:r>
      <w:r>
        <w:rPr>
          <w:rFonts w:ascii="宋体" w:hAnsi="宋体" w:eastAsia="宋体" w:cs="宋体"/>
          <w:spacing w:val="-2"/>
          <w:sz w:val="21"/>
          <w:szCs w:val="21"/>
          <w:highlight w:val="none"/>
        </w:rPr>
        <w:t>日历天。</w:t>
      </w:r>
    </w:p>
    <w:p>
      <w:pPr>
        <w:spacing w:before="204" w:line="221" w:lineRule="auto"/>
        <w:outlineLvl w:val="0"/>
        <w:rPr>
          <w:rFonts w:ascii="宋体" w:hAnsi="宋体" w:eastAsia="宋体" w:cs="宋体"/>
          <w:sz w:val="21"/>
          <w:szCs w:val="21"/>
          <w:highlight w:val="none"/>
        </w:rPr>
      </w:pPr>
      <w:bookmarkStart w:id="187" w:name="_Toc20811"/>
      <w:r>
        <w:rPr>
          <w:rFonts w:ascii="宋体" w:hAnsi="宋体" w:eastAsia="宋体" w:cs="宋体"/>
          <w:spacing w:val="16"/>
          <w:sz w:val="21"/>
          <w:szCs w:val="21"/>
          <w:highlight w:val="none"/>
          <w14:textOutline w14:w="3831" w14:cap="flat" w14:cmpd="sng">
            <w14:solidFill>
              <w14:srgbClr w14:val="000000"/>
            </w14:solidFill>
            <w14:prstDash w14:val="solid"/>
            <w14:miter w14:val="0"/>
          </w14:textOutline>
        </w:rPr>
        <w:t>七、双方承诺</w:t>
      </w:r>
      <w:bookmarkEnd w:id="187"/>
    </w:p>
    <w:p>
      <w:pPr>
        <w:spacing w:before="206" w:line="220" w:lineRule="auto"/>
        <w:ind w:left="436"/>
        <w:rPr>
          <w:rFonts w:ascii="宋体" w:hAnsi="宋体" w:eastAsia="宋体" w:cs="宋体"/>
          <w:sz w:val="21"/>
          <w:szCs w:val="21"/>
          <w:highlight w:val="none"/>
        </w:rPr>
      </w:pPr>
      <w:r>
        <w:rPr>
          <w:rFonts w:ascii="宋体" w:hAnsi="宋体" w:eastAsia="宋体" w:cs="宋体"/>
          <w:spacing w:val="-4"/>
          <w:sz w:val="21"/>
          <w:szCs w:val="21"/>
          <w:highlight w:val="none"/>
        </w:rPr>
        <w:t>1.监理人向委托人承诺，</w:t>
      </w:r>
      <w:r>
        <w:rPr>
          <w:rFonts w:ascii="宋体" w:hAnsi="宋体" w:eastAsia="宋体" w:cs="宋体"/>
          <w:spacing w:val="-8"/>
          <w:sz w:val="21"/>
          <w:szCs w:val="21"/>
          <w:highlight w:val="none"/>
        </w:rPr>
        <w:t xml:space="preserve"> </w:t>
      </w:r>
      <w:r>
        <w:rPr>
          <w:rFonts w:ascii="宋体" w:hAnsi="宋体" w:eastAsia="宋体" w:cs="宋体"/>
          <w:spacing w:val="-4"/>
          <w:sz w:val="21"/>
          <w:szCs w:val="21"/>
          <w:highlight w:val="none"/>
        </w:rPr>
        <w:t>按照本合同约定提供监理与相关服务。</w:t>
      </w:r>
    </w:p>
    <w:p>
      <w:pPr>
        <w:spacing w:before="205" w:line="456" w:lineRule="exact"/>
        <w:jc w:val="right"/>
        <w:rPr>
          <w:rFonts w:ascii="宋体" w:hAnsi="宋体" w:eastAsia="宋体" w:cs="宋体"/>
          <w:sz w:val="21"/>
          <w:szCs w:val="21"/>
          <w:highlight w:val="none"/>
        </w:rPr>
      </w:pPr>
      <w:r>
        <w:rPr>
          <w:rFonts w:ascii="宋体" w:hAnsi="宋体" w:eastAsia="宋体" w:cs="宋体"/>
          <w:spacing w:val="-3"/>
          <w:position w:val="18"/>
          <w:sz w:val="21"/>
          <w:szCs w:val="21"/>
          <w:highlight w:val="none"/>
        </w:rPr>
        <w:t>2.委托人向监理人承诺，</w:t>
      </w:r>
      <w:r>
        <w:rPr>
          <w:rFonts w:ascii="宋体" w:hAnsi="宋体" w:eastAsia="宋体" w:cs="宋体"/>
          <w:spacing w:val="56"/>
          <w:position w:val="18"/>
          <w:sz w:val="21"/>
          <w:szCs w:val="21"/>
          <w:highlight w:val="none"/>
        </w:rPr>
        <w:t xml:space="preserve"> </w:t>
      </w:r>
      <w:r>
        <w:rPr>
          <w:rFonts w:ascii="宋体" w:hAnsi="宋体" w:eastAsia="宋体" w:cs="宋体"/>
          <w:spacing w:val="-3"/>
          <w:position w:val="18"/>
          <w:sz w:val="21"/>
          <w:szCs w:val="21"/>
          <w:highlight w:val="none"/>
        </w:rPr>
        <w:t>按照本合同约定派遣相应的人员，提</w:t>
      </w:r>
      <w:r>
        <w:rPr>
          <w:rFonts w:ascii="宋体" w:hAnsi="宋体" w:eastAsia="宋体" w:cs="宋体"/>
          <w:spacing w:val="-4"/>
          <w:position w:val="18"/>
          <w:sz w:val="21"/>
          <w:szCs w:val="21"/>
          <w:highlight w:val="none"/>
        </w:rPr>
        <w:t>供房屋、资料、设备，并按本合</w:t>
      </w:r>
    </w:p>
    <w:p>
      <w:pPr>
        <w:spacing w:before="1" w:line="220" w:lineRule="auto"/>
        <w:ind w:left="21"/>
        <w:rPr>
          <w:rFonts w:ascii="宋体" w:hAnsi="宋体" w:eastAsia="宋体" w:cs="宋体"/>
          <w:sz w:val="21"/>
          <w:szCs w:val="21"/>
          <w:highlight w:val="none"/>
        </w:rPr>
      </w:pPr>
      <w:r>
        <w:rPr>
          <w:rFonts w:ascii="宋体" w:hAnsi="宋体" w:eastAsia="宋体" w:cs="宋体"/>
          <w:spacing w:val="-4"/>
          <w:sz w:val="21"/>
          <w:szCs w:val="21"/>
          <w:highlight w:val="none"/>
        </w:rPr>
        <w:t>同约定支付酬金。</w:t>
      </w:r>
    </w:p>
    <w:p>
      <w:pPr>
        <w:spacing w:before="206" w:line="221" w:lineRule="auto"/>
        <w:ind w:left="4"/>
        <w:outlineLvl w:val="0"/>
        <w:rPr>
          <w:rFonts w:ascii="宋体" w:hAnsi="宋体" w:eastAsia="宋体" w:cs="宋体"/>
          <w:sz w:val="21"/>
          <w:szCs w:val="21"/>
          <w:highlight w:val="none"/>
        </w:rPr>
      </w:pPr>
      <w:bookmarkStart w:id="188" w:name="_Toc7055"/>
      <w:r>
        <w:rPr>
          <w:rFonts w:ascii="宋体" w:hAnsi="宋体" w:eastAsia="宋体" w:cs="宋体"/>
          <w:spacing w:val="15"/>
          <w:sz w:val="21"/>
          <w:szCs w:val="21"/>
          <w:highlight w:val="none"/>
          <w14:textOutline w14:w="3831" w14:cap="flat" w14:cmpd="sng">
            <w14:solidFill>
              <w14:srgbClr w14:val="000000"/>
            </w14:solidFill>
            <w14:prstDash w14:val="solid"/>
            <w14:miter w14:val="0"/>
          </w14:textOutline>
        </w:rPr>
        <w:t>八、合同订立</w:t>
      </w:r>
      <w:bookmarkEnd w:id="188"/>
    </w:p>
    <w:p>
      <w:pPr>
        <w:spacing w:before="204" w:line="401" w:lineRule="auto"/>
        <w:ind w:left="431"/>
        <w:rPr>
          <w:rFonts w:ascii="宋体" w:hAnsi="宋体" w:eastAsia="宋体" w:cs="宋体"/>
          <w:sz w:val="21"/>
          <w:szCs w:val="21"/>
          <w:highlight w:val="none"/>
        </w:rPr>
      </w:pPr>
      <w:r>
        <w:rPr>
          <w:rFonts w:ascii="宋体" w:hAnsi="宋体" w:eastAsia="宋体" w:cs="宋体"/>
          <w:spacing w:val="-8"/>
          <w:sz w:val="21"/>
          <w:szCs w:val="21"/>
          <w:highlight w:val="none"/>
        </w:rPr>
        <w:t>1.订立时间：</w:t>
      </w:r>
      <w:r>
        <w:rPr>
          <w:rFonts w:ascii="宋体" w:hAnsi="宋体" w:eastAsia="宋体" w:cs="宋体"/>
          <w:spacing w:val="18"/>
          <w:sz w:val="21"/>
          <w:szCs w:val="21"/>
          <w:highlight w:val="none"/>
          <w:u w:val="single" w:color="auto"/>
        </w:rPr>
        <w:t xml:space="preserve">      </w:t>
      </w:r>
      <w:r>
        <w:rPr>
          <w:rFonts w:ascii="宋体" w:hAnsi="宋体" w:eastAsia="宋体" w:cs="宋体"/>
          <w:spacing w:val="-92"/>
          <w:sz w:val="21"/>
          <w:szCs w:val="21"/>
          <w:highlight w:val="none"/>
        </w:rPr>
        <w:t xml:space="preserve"> </w:t>
      </w:r>
      <w:r>
        <w:rPr>
          <w:rFonts w:ascii="宋体" w:hAnsi="宋体" w:eastAsia="宋体" w:cs="宋体"/>
          <w:spacing w:val="-8"/>
          <w:sz w:val="21"/>
          <w:szCs w:val="21"/>
          <w:highlight w:val="none"/>
        </w:rPr>
        <w:t>年</w:t>
      </w:r>
      <w:r>
        <w:rPr>
          <w:rFonts w:ascii="宋体" w:hAnsi="宋体" w:eastAsia="宋体" w:cs="宋体"/>
          <w:spacing w:val="-105"/>
          <w:sz w:val="21"/>
          <w:szCs w:val="21"/>
          <w:highlight w:val="none"/>
        </w:rPr>
        <w:t xml:space="preserve"> </w:t>
      </w:r>
      <w:r>
        <w:rPr>
          <w:rFonts w:ascii="宋体" w:hAnsi="宋体" w:eastAsia="宋体" w:cs="宋体"/>
          <w:spacing w:val="34"/>
          <w:sz w:val="21"/>
          <w:szCs w:val="21"/>
          <w:highlight w:val="none"/>
          <w:u w:val="single" w:color="auto"/>
        </w:rPr>
        <w:t xml:space="preserve">   </w:t>
      </w:r>
      <w:r>
        <w:rPr>
          <w:rFonts w:ascii="宋体" w:hAnsi="宋体" w:eastAsia="宋体" w:cs="宋体"/>
          <w:spacing w:val="-91"/>
          <w:sz w:val="21"/>
          <w:szCs w:val="21"/>
          <w:highlight w:val="none"/>
        </w:rPr>
        <w:t xml:space="preserve"> </w:t>
      </w:r>
      <w:r>
        <w:rPr>
          <w:rFonts w:ascii="宋体" w:hAnsi="宋体" w:eastAsia="宋体" w:cs="宋体"/>
          <w:spacing w:val="-8"/>
          <w:sz w:val="21"/>
          <w:szCs w:val="21"/>
          <w:highlight w:val="none"/>
        </w:rPr>
        <w:t>月</w:t>
      </w:r>
      <w:r>
        <w:rPr>
          <w:rFonts w:ascii="宋体" w:hAnsi="宋体" w:eastAsia="宋体" w:cs="宋体"/>
          <w:spacing w:val="-105"/>
          <w:sz w:val="21"/>
          <w:szCs w:val="21"/>
          <w:highlight w:val="none"/>
        </w:rPr>
        <w:t xml:space="preserve"> </w:t>
      </w:r>
      <w:r>
        <w:rPr>
          <w:rFonts w:ascii="宋体" w:hAnsi="宋体" w:eastAsia="宋体" w:cs="宋体"/>
          <w:spacing w:val="52"/>
          <w:sz w:val="21"/>
          <w:szCs w:val="21"/>
          <w:highlight w:val="none"/>
          <w:u w:val="single" w:color="auto"/>
        </w:rPr>
        <w:t xml:space="preserve">  </w:t>
      </w:r>
      <w:r>
        <w:rPr>
          <w:rFonts w:ascii="宋体" w:hAnsi="宋体" w:eastAsia="宋体" w:cs="宋体"/>
          <w:spacing w:val="-60"/>
          <w:sz w:val="21"/>
          <w:szCs w:val="21"/>
          <w:highlight w:val="none"/>
        </w:rPr>
        <w:t xml:space="preserve"> </w:t>
      </w:r>
      <w:r>
        <w:rPr>
          <w:rFonts w:ascii="宋体" w:hAnsi="宋体" w:eastAsia="宋体" w:cs="宋体"/>
          <w:spacing w:val="-8"/>
          <w:sz w:val="21"/>
          <w:szCs w:val="21"/>
          <w:highlight w:val="none"/>
        </w:rPr>
        <w:t>日。</w:t>
      </w:r>
    </w:p>
    <w:p>
      <w:pPr>
        <w:spacing w:line="223" w:lineRule="auto"/>
        <w:ind w:left="418"/>
        <w:rPr>
          <w:rFonts w:ascii="宋体" w:hAnsi="宋体" w:eastAsia="宋体" w:cs="宋体"/>
          <w:sz w:val="21"/>
          <w:szCs w:val="21"/>
          <w:highlight w:val="none"/>
        </w:rPr>
      </w:pPr>
      <w:r>
        <w:rPr>
          <w:rFonts w:ascii="宋体" w:hAnsi="宋体" w:eastAsia="宋体" w:cs="宋体"/>
          <w:spacing w:val="-1"/>
          <w:sz w:val="21"/>
          <w:szCs w:val="21"/>
          <w:highlight w:val="none"/>
        </w:rPr>
        <w:t>2.订立地点：</w:t>
      </w:r>
      <w:r>
        <w:rPr>
          <w:rFonts w:ascii="宋体" w:hAnsi="宋体" w:eastAsia="宋体" w:cs="宋体"/>
          <w:spacing w:val="-1"/>
          <w:sz w:val="21"/>
          <w:szCs w:val="21"/>
          <w:highlight w:val="none"/>
          <w:u w:val="single" w:color="auto"/>
        </w:rPr>
        <w:t xml:space="preserve">                    </w:t>
      </w:r>
      <w:r>
        <w:rPr>
          <w:rFonts w:ascii="宋体" w:hAnsi="宋体" w:eastAsia="宋体" w:cs="宋体"/>
          <w:spacing w:val="-1"/>
          <w:sz w:val="21"/>
          <w:szCs w:val="21"/>
          <w:highlight w:val="none"/>
        </w:rPr>
        <w:t>。</w:t>
      </w:r>
    </w:p>
    <w:p>
      <w:pPr>
        <w:spacing w:before="202" w:line="220" w:lineRule="auto"/>
        <w:ind w:left="425"/>
        <w:rPr>
          <w:rFonts w:ascii="宋体" w:hAnsi="宋体" w:eastAsia="宋体" w:cs="宋体"/>
          <w:sz w:val="21"/>
          <w:szCs w:val="21"/>
          <w:highlight w:val="none"/>
        </w:rPr>
      </w:pPr>
      <w:r>
        <w:rPr>
          <w:rFonts w:ascii="宋体" w:hAnsi="宋体" w:eastAsia="宋体" w:cs="宋体"/>
          <w:spacing w:val="-4"/>
          <w:sz w:val="21"/>
          <w:szCs w:val="21"/>
          <w:highlight w:val="none"/>
        </w:rPr>
        <w:t>3.本合同一式</w:t>
      </w:r>
      <w:r>
        <w:rPr>
          <w:rFonts w:ascii="宋体" w:hAnsi="宋体" w:eastAsia="宋体" w:cs="宋体"/>
          <w:spacing w:val="-4"/>
          <w:sz w:val="21"/>
          <w:szCs w:val="21"/>
          <w:highlight w:val="none"/>
          <w:u w:val="single" w:color="auto"/>
        </w:rPr>
        <w:t xml:space="preserve">     </w:t>
      </w:r>
      <w:r>
        <w:rPr>
          <w:rFonts w:ascii="宋体" w:hAnsi="宋体" w:eastAsia="宋体" w:cs="宋体"/>
          <w:spacing w:val="-97"/>
          <w:sz w:val="21"/>
          <w:szCs w:val="21"/>
          <w:highlight w:val="none"/>
        </w:rPr>
        <w:t xml:space="preserve"> </w:t>
      </w:r>
      <w:r>
        <w:rPr>
          <w:rFonts w:ascii="宋体" w:hAnsi="宋体" w:eastAsia="宋体" w:cs="宋体"/>
          <w:spacing w:val="-4"/>
          <w:sz w:val="21"/>
          <w:szCs w:val="21"/>
          <w:highlight w:val="none"/>
        </w:rPr>
        <w:t>份，</w:t>
      </w:r>
      <w:r>
        <w:rPr>
          <w:rFonts w:ascii="宋体" w:hAnsi="宋体" w:eastAsia="宋体" w:cs="宋体"/>
          <w:spacing w:val="-21"/>
          <w:sz w:val="21"/>
          <w:szCs w:val="21"/>
          <w:highlight w:val="none"/>
        </w:rPr>
        <w:t xml:space="preserve"> </w:t>
      </w:r>
      <w:r>
        <w:rPr>
          <w:rFonts w:ascii="宋体" w:hAnsi="宋体" w:eastAsia="宋体" w:cs="宋体"/>
          <w:spacing w:val="-4"/>
          <w:sz w:val="21"/>
          <w:szCs w:val="21"/>
          <w:highlight w:val="none"/>
        </w:rPr>
        <w:t>具有同等法律效力</w:t>
      </w:r>
      <w:r>
        <w:rPr>
          <w:rFonts w:ascii="宋体" w:hAnsi="宋体" w:eastAsia="宋体" w:cs="宋体"/>
          <w:spacing w:val="-5"/>
          <w:sz w:val="21"/>
          <w:szCs w:val="21"/>
          <w:highlight w:val="none"/>
        </w:rPr>
        <w:t>，双方各执</w:t>
      </w:r>
      <w:r>
        <w:rPr>
          <w:rFonts w:ascii="宋体" w:hAnsi="宋体" w:eastAsia="宋体" w:cs="宋体"/>
          <w:spacing w:val="-105"/>
          <w:sz w:val="21"/>
          <w:szCs w:val="21"/>
          <w:highlight w:val="none"/>
        </w:rPr>
        <w:t xml:space="preserve"> </w:t>
      </w:r>
      <w:r>
        <w:rPr>
          <w:rFonts w:ascii="宋体" w:hAnsi="宋体" w:eastAsia="宋体" w:cs="宋体"/>
          <w:sz w:val="21"/>
          <w:szCs w:val="21"/>
          <w:highlight w:val="none"/>
          <w:u w:val="single" w:color="auto"/>
        </w:rPr>
        <w:t xml:space="preserve">     </w:t>
      </w:r>
      <w:r>
        <w:rPr>
          <w:rFonts w:ascii="宋体" w:hAnsi="宋体" w:eastAsia="宋体" w:cs="宋体"/>
          <w:spacing w:val="-96"/>
          <w:sz w:val="21"/>
          <w:szCs w:val="21"/>
          <w:highlight w:val="none"/>
        </w:rPr>
        <w:t xml:space="preserve"> </w:t>
      </w:r>
      <w:r>
        <w:rPr>
          <w:rFonts w:ascii="宋体" w:hAnsi="宋体" w:eastAsia="宋体" w:cs="宋体"/>
          <w:spacing w:val="-5"/>
          <w:sz w:val="21"/>
          <w:szCs w:val="21"/>
          <w:highlight w:val="none"/>
        </w:rPr>
        <w:t>份。</w:t>
      </w:r>
    </w:p>
    <w:p>
      <w:pPr>
        <w:spacing w:before="28"/>
        <w:rPr>
          <w:highlight w:val="none"/>
        </w:rPr>
      </w:pPr>
    </w:p>
    <w:p>
      <w:pPr>
        <w:spacing w:before="28"/>
        <w:rPr>
          <w:highlight w:val="none"/>
        </w:rPr>
      </w:pPr>
    </w:p>
    <w:p>
      <w:pPr>
        <w:spacing w:before="27"/>
        <w:rPr>
          <w:highlight w:val="none"/>
        </w:rPr>
      </w:pPr>
    </w:p>
    <w:p>
      <w:pPr>
        <w:spacing w:before="27"/>
        <w:rPr>
          <w:highlight w:val="none"/>
        </w:rPr>
      </w:pPr>
    </w:p>
    <w:p>
      <w:pPr>
        <w:rPr>
          <w:highlight w:val="none"/>
        </w:rPr>
        <w:sectPr>
          <w:footerReference r:id="rId10" w:type="default"/>
          <w:pgSz w:w="11907" w:h="16841"/>
          <w:pgMar w:top="1431" w:right="1424" w:bottom="870" w:left="1426" w:header="0" w:footer="707" w:gutter="0"/>
          <w:pgBorders>
            <w:top w:val="none" w:sz="0" w:space="0"/>
            <w:left w:val="none" w:sz="0" w:space="0"/>
            <w:bottom w:val="none" w:sz="0" w:space="0"/>
            <w:right w:val="none" w:sz="0" w:space="0"/>
          </w:pgBorders>
          <w:cols w:equalWidth="0" w:num="1">
            <w:col w:w="9056"/>
          </w:cols>
        </w:sectPr>
      </w:pPr>
    </w:p>
    <w:p>
      <w:pPr>
        <w:spacing w:before="42" w:line="220" w:lineRule="auto"/>
        <w:ind w:left="415"/>
        <w:rPr>
          <w:rFonts w:ascii="宋体" w:hAnsi="宋体" w:eastAsia="宋体" w:cs="宋体"/>
          <w:sz w:val="21"/>
          <w:szCs w:val="21"/>
          <w:highlight w:val="none"/>
        </w:rPr>
      </w:pPr>
      <w:r>
        <w:rPr>
          <w:rFonts w:ascii="宋体" w:hAnsi="宋体" w:eastAsia="宋体" w:cs="宋体"/>
          <w:spacing w:val="4"/>
          <w:sz w:val="21"/>
          <w:szCs w:val="21"/>
          <w:highlight w:val="none"/>
        </w:rPr>
        <w:t>委托人</w:t>
      </w:r>
      <w:r>
        <w:rPr>
          <w:rFonts w:ascii="宋体" w:hAnsi="宋体" w:eastAsia="宋体" w:cs="宋体"/>
          <w:spacing w:val="-15"/>
          <w:sz w:val="21"/>
          <w:szCs w:val="21"/>
          <w:highlight w:val="none"/>
        </w:rPr>
        <w:t>：（</w:t>
      </w:r>
      <w:r>
        <w:rPr>
          <w:rFonts w:ascii="宋体" w:hAnsi="宋体" w:eastAsia="宋体" w:cs="宋体"/>
          <w:spacing w:val="4"/>
          <w:sz w:val="21"/>
          <w:szCs w:val="21"/>
          <w:highlight w:val="none"/>
        </w:rPr>
        <w:t>盖章）</w:t>
      </w:r>
    </w:p>
    <w:p>
      <w:pPr>
        <w:spacing w:before="206" w:line="221" w:lineRule="auto"/>
        <w:ind w:left="415"/>
        <w:rPr>
          <w:rFonts w:ascii="宋体" w:hAnsi="宋体" w:eastAsia="宋体" w:cs="宋体"/>
          <w:sz w:val="21"/>
          <w:szCs w:val="21"/>
          <w:highlight w:val="none"/>
        </w:rPr>
      </w:pPr>
      <w:r>
        <w:rPr>
          <w:rFonts w:ascii="宋体" w:hAnsi="宋体" w:eastAsia="宋体" w:cs="宋体"/>
          <w:spacing w:val="-12"/>
          <w:sz w:val="21"/>
          <w:szCs w:val="21"/>
          <w:highlight w:val="none"/>
        </w:rPr>
        <w:t>住所：</w:t>
      </w:r>
    </w:p>
    <w:p>
      <w:pPr>
        <w:spacing w:before="204" w:line="221" w:lineRule="auto"/>
        <w:ind w:left="436"/>
        <w:rPr>
          <w:rFonts w:ascii="宋体" w:hAnsi="宋体" w:eastAsia="宋体" w:cs="宋体"/>
          <w:sz w:val="21"/>
          <w:szCs w:val="21"/>
          <w:highlight w:val="none"/>
        </w:rPr>
      </w:pPr>
      <w:r>
        <w:rPr>
          <w:rFonts w:ascii="宋体" w:hAnsi="宋体" w:eastAsia="宋体" w:cs="宋体"/>
          <w:spacing w:val="-9"/>
          <w:sz w:val="21"/>
          <w:szCs w:val="21"/>
          <w:highlight w:val="none"/>
        </w:rPr>
        <w:t>邮政编码：</w:t>
      </w:r>
    </w:p>
    <w:p>
      <w:pPr>
        <w:spacing w:before="205" w:line="221" w:lineRule="auto"/>
        <w:ind w:left="416"/>
        <w:rPr>
          <w:rFonts w:ascii="宋体" w:hAnsi="宋体" w:eastAsia="宋体" w:cs="宋体"/>
          <w:sz w:val="21"/>
          <w:szCs w:val="21"/>
          <w:highlight w:val="none"/>
        </w:rPr>
      </w:pPr>
      <w:r>
        <w:rPr>
          <w:rFonts w:ascii="宋体" w:hAnsi="宋体" w:eastAsia="宋体" w:cs="宋体"/>
          <w:spacing w:val="-1"/>
          <w:sz w:val="21"/>
          <w:szCs w:val="21"/>
          <w:highlight w:val="none"/>
        </w:rPr>
        <w:t>法定代表人或其授权</w:t>
      </w:r>
    </w:p>
    <w:p>
      <w:pPr>
        <w:spacing w:before="205" w:line="456" w:lineRule="exact"/>
        <w:ind w:left="433"/>
        <w:rPr>
          <w:rFonts w:ascii="宋体" w:hAnsi="宋体" w:eastAsia="宋体" w:cs="宋体"/>
          <w:sz w:val="21"/>
          <w:szCs w:val="21"/>
          <w:highlight w:val="none"/>
        </w:rPr>
      </w:pPr>
      <w:r>
        <w:rPr>
          <w:rFonts w:ascii="宋体" w:hAnsi="宋体" w:eastAsia="宋体" w:cs="宋体"/>
          <w:spacing w:val="-24"/>
          <w:position w:val="18"/>
          <w:sz w:val="21"/>
          <w:szCs w:val="21"/>
          <w:highlight w:val="none"/>
        </w:rPr>
        <w:t>的代理人</w:t>
      </w:r>
      <w:r>
        <w:rPr>
          <w:rFonts w:ascii="宋体" w:hAnsi="宋体" w:eastAsia="宋体" w:cs="宋体"/>
          <w:spacing w:val="1"/>
          <w:position w:val="18"/>
          <w:sz w:val="21"/>
          <w:szCs w:val="21"/>
          <w:highlight w:val="none"/>
        </w:rPr>
        <w:t>：</w:t>
      </w:r>
      <w:r>
        <w:rPr>
          <w:rFonts w:ascii="宋体" w:hAnsi="宋体" w:eastAsia="宋体" w:cs="宋体"/>
          <w:spacing w:val="26"/>
          <w:position w:val="18"/>
          <w:sz w:val="21"/>
          <w:szCs w:val="21"/>
          <w:highlight w:val="none"/>
        </w:rPr>
        <w:t xml:space="preserve"> </w:t>
      </w:r>
      <w:r>
        <w:rPr>
          <w:rFonts w:ascii="宋体" w:hAnsi="宋体" w:eastAsia="宋体" w:cs="宋体"/>
          <w:spacing w:val="1"/>
          <w:position w:val="18"/>
          <w:sz w:val="21"/>
          <w:szCs w:val="21"/>
          <w:highlight w:val="none"/>
        </w:rPr>
        <w:t>（</w:t>
      </w:r>
      <w:r>
        <w:rPr>
          <w:rFonts w:ascii="宋体" w:hAnsi="宋体" w:eastAsia="宋体" w:cs="宋体"/>
          <w:spacing w:val="-24"/>
          <w:position w:val="18"/>
          <w:sz w:val="21"/>
          <w:szCs w:val="21"/>
          <w:highlight w:val="none"/>
        </w:rPr>
        <w:t>签字）</w:t>
      </w:r>
    </w:p>
    <w:p>
      <w:pPr>
        <w:spacing w:line="221" w:lineRule="auto"/>
        <w:ind w:left="416"/>
        <w:rPr>
          <w:rFonts w:ascii="宋体" w:hAnsi="宋体" w:eastAsia="宋体" w:cs="宋体"/>
          <w:sz w:val="21"/>
          <w:szCs w:val="21"/>
          <w:highlight w:val="none"/>
        </w:rPr>
      </w:pPr>
      <w:r>
        <w:rPr>
          <w:rFonts w:ascii="宋体" w:hAnsi="宋体" w:eastAsia="宋体" w:cs="宋体"/>
          <w:spacing w:val="-7"/>
          <w:sz w:val="21"/>
          <w:szCs w:val="21"/>
          <w:highlight w:val="none"/>
        </w:rPr>
        <w:t>开户银行：</w:t>
      </w:r>
    </w:p>
    <w:p>
      <w:pPr>
        <w:spacing w:before="204" w:line="222" w:lineRule="auto"/>
        <w:ind w:left="419"/>
        <w:rPr>
          <w:rFonts w:ascii="宋体" w:hAnsi="宋体" w:eastAsia="宋体" w:cs="宋体"/>
          <w:sz w:val="21"/>
          <w:szCs w:val="21"/>
          <w:highlight w:val="none"/>
        </w:rPr>
      </w:pPr>
      <w:r>
        <w:rPr>
          <w:rFonts w:ascii="宋体" w:hAnsi="宋体" w:eastAsia="宋体" w:cs="宋体"/>
          <w:spacing w:val="-13"/>
          <w:sz w:val="21"/>
          <w:szCs w:val="21"/>
          <w:highlight w:val="none"/>
        </w:rPr>
        <w:t>账号：</w:t>
      </w:r>
    </w:p>
    <w:p>
      <w:pPr>
        <w:spacing w:before="204" w:line="223" w:lineRule="auto"/>
        <w:ind w:left="440"/>
        <w:rPr>
          <w:rFonts w:ascii="宋体" w:hAnsi="宋体" w:eastAsia="宋体" w:cs="宋体"/>
          <w:sz w:val="21"/>
          <w:szCs w:val="21"/>
          <w:highlight w:val="none"/>
        </w:rPr>
      </w:pPr>
      <w:r>
        <w:rPr>
          <w:rFonts w:ascii="宋体" w:hAnsi="宋体" w:eastAsia="宋体" w:cs="宋体"/>
          <w:spacing w:val="-18"/>
          <w:sz w:val="21"/>
          <w:szCs w:val="21"/>
          <w:highlight w:val="none"/>
        </w:rPr>
        <w:t>电话：</w:t>
      </w:r>
    </w:p>
    <w:p>
      <w:pPr>
        <w:spacing w:before="203" w:line="220" w:lineRule="auto"/>
        <w:ind w:left="414"/>
        <w:rPr>
          <w:rFonts w:ascii="宋体" w:hAnsi="宋体" w:eastAsia="宋体" w:cs="宋体"/>
          <w:sz w:val="21"/>
          <w:szCs w:val="21"/>
          <w:highlight w:val="none"/>
        </w:rPr>
      </w:pPr>
      <w:r>
        <w:rPr>
          <w:rFonts w:ascii="宋体" w:hAnsi="宋体" w:eastAsia="宋体" w:cs="宋体"/>
          <w:spacing w:val="-12"/>
          <w:sz w:val="21"/>
          <w:szCs w:val="21"/>
          <w:highlight w:val="none"/>
        </w:rPr>
        <w:t>传真：</w:t>
      </w:r>
    </w:p>
    <w:p>
      <w:pPr>
        <w:spacing w:before="205" w:line="186" w:lineRule="auto"/>
        <w:ind w:left="464"/>
        <w:rPr>
          <w:rFonts w:ascii="宋体" w:hAnsi="宋体" w:eastAsia="宋体" w:cs="宋体"/>
          <w:sz w:val="21"/>
          <w:szCs w:val="21"/>
          <w:highlight w:val="none"/>
        </w:rPr>
      </w:pPr>
      <w:r>
        <w:rPr>
          <w:rFonts w:ascii="宋体" w:hAnsi="宋体" w:eastAsia="宋体" w:cs="宋体"/>
          <w:spacing w:val="-11"/>
          <w:sz w:val="21"/>
          <w:szCs w:val="21"/>
          <w:highlight w:val="none"/>
        </w:rPr>
        <w:t>电子邮箱：</w:t>
      </w:r>
    </w:p>
    <w:p>
      <w:pPr>
        <w:pStyle w:val="8"/>
        <w:spacing w:line="14" w:lineRule="auto"/>
        <w:rPr>
          <w:sz w:val="2"/>
          <w:highlight w:val="none"/>
        </w:rPr>
      </w:pPr>
      <w:r>
        <w:rPr>
          <w:sz w:val="2"/>
          <w:szCs w:val="2"/>
          <w:highlight w:val="none"/>
        </w:rPr>
        <w:br w:type="column"/>
      </w:r>
    </w:p>
    <w:p>
      <w:pPr>
        <w:spacing w:before="41" w:line="220" w:lineRule="auto"/>
        <w:ind w:left="2"/>
        <w:rPr>
          <w:rFonts w:ascii="宋体" w:hAnsi="宋体" w:eastAsia="宋体" w:cs="宋体"/>
          <w:sz w:val="21"/>
          <w:szCs w:val="21"/>
          <w:highlight w:val="none"/>
        </w:rPr>
      </w:pPr>
      <w:r>
        <w:rPr>
          <w:rFonts w:ascii="宋体" w:hAnsi="宋体" w:eastAsia="宋体" w:cs="宋体"/>
          <w:spacing w:val="-25"/>
          <w:w w:val="98"/>
          <w:sz w:val="21"/>
          <w:szCs w:val="21"/>
          <w:highlight w:val="none"/>
        </w:rPr>
        <w:t>监理人</w:t>
      </w:r>
      <w:r>
        <w:rPr>
          <w:rFonts w:ascii="宋体" w:hAnsi="宋体" w:eastAsia="宋体" w:cs="宋体"/>
          <w:spacing w:val="1"/>
          <w:sz w:val="21"/>
          <w:szCs w:val="21"/>
          <w:highlight w:val="none"/>
        </w:rPr>
        <w:t>：</w:t>
      </w:r>
      <w:r>
        <w:rPr>
          <w:rFonts w:ascii="宋体" w:hAnsi="宋体" w:eastAsia="宋体" w:cs="宋体"/>
          <w:spacing w:val="46"/>
          <w:sz w:val="21"/>
          <w:szCs w:val="21"/>
          <w:highlight w:val="none"/>
        </w:rPr>
        <w:t xml:space="preserve"> </w:t>
      </w:r>
      <w:r>
        <w:rPr>
          <w:rFonts w:ascii="宋体" w:hAnsi="宋体" w:eastAsia="宋体" w:cs="宋体"/>
          <w:spacing w:val="1"/>
          <w:sz w:val="21"/>
          <w:szCs w:val="21"/>
          <w:highlight w:val="none"/>
        </w:rPr>
        <w:t>（</w:t>
      </w:r>
      <w:r>
        <w:rPr>
          <w:rFonts w:ascii="宋体" w:hAnsi="宋体" w:eastAsia="宋体" w:cs="宋体"/>
          <w:spacing w:val="-25"/>
          <w:w w:val="98"/>
          <w:sz w:val="21"/>
          <w:szCs w:val="21"/>
          <w:highlight w:val="none"/>
        </w:rPr>
        <w:t>盖章）</w:t>
      </w:r>
    </w:p>
    <w:p>
      <w:pPr>
        <w:spacing w:before="206" w:line="221" w:lineRule="auto"/>
        <w:rPr>
          <w:rFonts w:ascii="宋体" w:hAnsi="宋体" w:eastAsia="宋体" w:cs="宋体"/>
          <w:sz w:val="21"/>
          <w:szCs w:val="21"/>
          <w:highlight w:val="none"/>
        </w:rPr>
      </w:pPr>
      <w:r>
        <w:rPr>
          <w:rFonts w:ascii="宋体" w:hAnsi="宋体" w:eastAsia="宋体" w:cs="宋体"/>
          <w:spacing w:val="-2"/>
          <w:sz w:val="21"/>
          <w:szCs w:val="21"/>
          <w:highlight w:val="none"/>
        </w:rPr>
        <w:t>住所：</w:t>
      </w:r>
    </w:p>
    <w:p>
      <w:pPr>
        <w:spacing w:before="204" w:line="221" w:lineRule="auto"/>
        <w:ind w:left="22"/>
        <w:rPr>
          <w:rFonts w:ascii="宋体" w:hAnsi="宋体" w:eastAsia="宋体" w:cs="宋体"/>
          <w:sz w:val="21"/>
          <w:szCs w:val="21"/>
          <w:highlight w:val="none"/>
        </w:rPr>
      </w:pPr>
      <w:r>
        <w:rPr>
          <w:rFonts w:ascii="宋体" w:hAnsi="宋体" w:eastAsia="宋体" w:cs="宋体"/>
          <w:spacing w:val="-5"/>
          <w:sz w:val="21"/>
          <w:szCs w:val="21"/>
          <w:highlight w:val="none"/>
        </w:rPr>
        <w:t>邮政编码：</w:t>
      </w:r>
    </w:p>
    <w:p>
      <w:pPr>
        <w:spacing w:before="204" w:line="221" w:lineRule="auto"/>
        <w:ind w:left="2"/>
        <w:rPr>
          <w:rFonts w:ascii="宋体" w:hAnsi="宋体" w:eastAsia="宋体" w:cs="宋体"/>
          <w:sz w:val="21"/>
          <w:szCs w:val="21"/>
          <w:highlight w:val="none"/>
        </w:rPr>
      </w:pPr>
      <w:r>
        <w:rPr>
          <w:rFonts w:ascii="宋体" w:hAnsi="宋体" w:eastAsia="宋体" w:cs="宋体"/>
          <w:spacing w:val="-1"/>
          <w:sz w:val="21"/>
          <w:szCs w:val="21"/>
          <w:highlight w:val="none"/>
        </w:rPr>
        <w:t>法定代表人或其授权</w:t>
      </w:r>
    </w:p>
    <w:p>
      <w:pPr>
        <w:spacing w:before="205" w:line="456" w:lineRule="exact"/>
        <w:ind w:left="19"/>
        <w:rPr>
          <w:rFonts w:ascii="宋体" w:hAnsi="宋体" w:eastAsia="宋体" w:cs="宋体"/>
          <w:sz w:val="21"/>
          <w:szCs w:val="21"/>
          <w:highlight w:val="none"/>
        </w:rPr>
      </w:pPr>
      <w:r>
        <w:rPr>
          <w:rFonts w:ascii="宋体" w:hAnsi="宋体" w:eastAsia="宋体" w:cs="宋体"/>
          <w:spacing w:val="-5"/>
          <w:position w:val="18"/>
          <w:sz w:val="21"/>
          <w:szCs w:val="21"/>
          <w:highlight w:val="none"/>
        </w:rPr>
        <w:t>的代理人</w:t>
      </w:r>
      <w:r>
        <w:rPr>
          <w:rFonts w:ascii="宋体" w:hAnsi="宋体" w:eastAsia="宋体" w:cs="宋体"/>
          <w:position w:val="18"/>
          <w:sz w:val="21"/>
          <w:szCs w:val="21"/>
          <w:highlight w:val="none"/>
        </w:rPr>
        <w:t>：（</w:t>
      </w:r>
      <w:r>
        <w:rPr>
          <w:rFonts w:ascii="宋体" w:hAnsi="宋体" w:eastAsia="宋体" w:cs="宋体"/>
          <w:spacing w:val="-5"/>
          <w:position w:val="18"/>
          <w:sz w:val="21"/>
          <w:szCs w:val="21"/>
          <w:highlight w:val="none"/>
        </w:rPr>
        <w:t>签字）</w:t>
      </w:r>
    </w:p>
    <w:p>
      <w:pPr>
        <w:spacing w:before="1" w:line="221" w:lineRule="auto"/>
        <w:ind w:left="2"/>
        <w:rPr>
          <w:rFonts w:ascii="宋体" w:hAnsi="宋体" w:eastAsia="宋体" w:cs="宋体"/>
          <w:sz w:val="21"/>
          <w:szCs w:val="21"/>
          <w:highlight w:val="none"/>
        </w:rPr>
      </w:pPr>
      <w:r>
        <w:rPr>
          <w:rFonts w:ascii="宋体" w:hAnsi="宋体" w:eastAsia="宋体" w:cs="宋体"/>
          <w:spacing w:val="-2"/>
          <w:sz w:val="21"/>
          <w:szCs w:val="21"/>
          <w:highlight w:val="none"/>
        </w:rPr>
        <w:t>开户银行：</w:t>
      </w:r>
    </w:p>
    <w:p>
      <w:pPr>
        <w:spacing w:before="204" w:line="222" w:lineRule="auto"/>
        <w:ind w:left="5"/>
        <w:rPr>
          <w:rFonts w:ascii="宋体" w:hAnsi="宋体" w:eastAsia="宋体" w:cs="宋体"/>
          <w:sz w:val="21"/>
          <w:szCs w:val="21"/>
          <w:highlight w:val="none"/>
        </w:rPr>
      </w:pPr>
      <w:r>
        <w:rPr>
          <w:rFonts w:ascii="宋体" w:hAnsi="宋体" w:eastAsia="宋体" w:cs="宋体"/>
          <w:spacing w:val="-4"/>
          <w:sz w:val="21"/>
          <w:szCs w:val="21"/>
          <w:highlight w:val="none"/>
        </w:rPr>
        <w:t>账号：</w:t>
      </w:r>
    </w:p>
    <w:p>
      <w:pPr>
        <w:spacing w:before="204" w:line="223" w:lineRule="auto"/>
        <w:ind w:left="26"/>
        <w:rPr>
          <w:rFonts w:ascii="宋体" w:hAnsi="宋体" w:eastAsia="宋体" w:cs="宋体"/>
          <w:sz w:val="21"/>
          <w:szCs w:val="21"/>
          <w:highlight w:val="none"/>
        </w:rPr>
      </w:pPr>
      <w:r>
        <w:rPr>
          <w:rFonts w:ascii="宋体" w:hAnsi="宋体" w:eastAsia="宋体" w:cs="宋体"/>
          <w:spacing w:val="-11"/>
          <w:sz w:val="21"/>
          <w:szCs w:val="21"/>
          <w:highlight w:val="none"/>
        </w:rPr>
        <w:t>电话：</w:t>
      </w:r>
    </w:p>
    <w:p>
      <w:pPr>
        <w:spacing w:before="202" w:line="220" w:lineRule="auto"/>
        <w:rPr>
          <w:rFonts w:ascii="宋体" w:hAnsi="宋体" w:eastAsia="宋体" w:cs="宋体"/>
          <w:sz w:val="21"/>
          <w:szCs w:val="21"/>
          <w:highlight w:val="none"/>
        </w:rPr>
      </w:pPr>
      <w:r>
        <w:rPr>
          <w:rFonts w:ascii="宋体" w:hAnsi="宋体" w:eastAsia="宋体" w:cs="宋体"/>
          <w:spacing w:val="-2"/>
          <w:sz w:val="21"/>
          <w:szCs w:val="21"/>
          <w:highlight w:val="none"/>
        </w:rPr>
        <w:t>传真：</w:t>
      </w:r>
    </w:p>
    <w:p>
      <w:pPr>
        <w:spacing w:before="206" w:line="186" w:lineRule="auto"/>
        <w:ind w:left="50"/>
        <w:rPr>
          <w:rFonts w:ascii="宋体" w:hAnsi="宋体" w:eastAsia="宋体" w:cs="宋体"/>
          <w:sz w:val="21"/>
          <w:szCs w:val="21"/>
          <w:highlight w:val="none"/>
        </w:rPr>
      </w:pPr>
      <w:r>
        <w:rPr>
          <w:rFonts w:ascii="宋体" w:hAnsi="宋体" w:eastAsia="宋体" w:cs="宋体"/>
          <w:spacing w:val="-7"/>
          <w:sz w:val="21"/>
          <w:szCs w:val="21"/>
          <w:highlight w:val="none"/>
        </w:rPr>
        <w:t>电子邮箱：</w:t>
      </w:r>
    </w:p>
    <w:p>
      <w:pPr>
        <w:spacing w:line="186" w:lineRule="auto"/>
        <w:rPr>
          <w:rFonts w:ascii="宋体" w:hAnsi="宋体" w:eastAsia="宋体" w:cs="宋体"/>
          <w:sz w:val="21"/>
          <w:szCs w:val="21"/>
          <w:highlight w:val="none"/>
        </w:rPr>
        <w:sectPr>
          <w:type w:val="continuous"/>
          <w:pgSz w:w="11907" w:h="16841"/>
          <w:pgMar w:top="1431" w:right="1424" w:bottom="870" w:left="1426" w:header="0" w:footer="707" w:gutter="0"/>
          <w:pgBorders>
            <w:top w:val="none" w:sz="0" w:space="0"/>
            <w:left w:val="none" w:sz="0" w:space="0"/>
            <w:bottom w:val="none" w:sz="0" w:space="0"/>
            <w:right w:val="none" w:sz="0" w:space="0"/>
          </w:pgBorders>
          <w:cols w:equalWidth="0" w:num="2">
            <w:col w:w="4201" w:space="100"/>
            <w:col w:w="4756"/>
          </w:cols>
        </w:sectPr>
      </w:pPr>
    </w:p>
    <w:p>
      <w:pPr>
        <w:spacing w:before="71" w:line="220" w:lineRule="auto"/>
        <w:ind w:left="3094"/>
        <w:rPr>
          <w:rFonts w:ascii="宋体" w:hAnsi="宋体" w:eastAsia="宋体" w:cs="宋体"/>
          <w:sz w:val="36"/>
          <w:szCs w:val="36"/>
          <w:highlight w:val="none"/>
        </w:rPr>
      </w:pPr>
      <w:bookmarkStart w:id="189" w:name="bookmark28"/>
      <w:bookmarkEnd w:id="189"/>
      <w:r>
        <w:rPr>
          <w:rFonts w:ascii="宋体" w:hAnsi="宋体" w:eastAsia="宋体" w:cs="宋体"/>
          <w:spacing w:val="-1"/>
          <w:sz w:val="36"/>
          <w:szCs w:val="36"/>
          <w:highlight w:val="none"/>
          <w14:textOutline w14:w="6531" w14:cap="flat" w14:cmpd="sng">
            <w14:solidFill>
              <w14:srgbClr w14:val="000000"/>
            </w14:solidFill>
            <w14:prstDash w14:val="solid"/>
            <w14:miter w14:val="0"/>
          </w14:textOutline>
        </w:rPr>
        <w:t>第三部分专用条件</w:t>
      </w:r>
    </w:p>
    <w:p>
      <w:pPr>
        <w:pStyle w:val="8"/>
        <w:spacing w:line="275" w:lineRule="auto"/>
        <w:rPr>
          <w:highlight w:val="none"/>
        </w:rPr>
      </w:pPr>
    </w:p>
    <w:p>
      <w:pPr>
        <w:spacing w:before="68" w:line="221" w:lineRule="auto"/>
        <w:ind w:left="22"/>
        <w:outlineLvl w:val="0"/>
        <w:rPr>
          <w:rFonts w:ascii="宋体" w:hAnsi="宋体" w:eastAsia="宋体" w:cs="宋体"/>
          <w:sz w:val="21"/>
          <w:szCs w:val="21"/>
          <w:highlight w:val="none"/>
        </w:rPr>
      </w:pPr>
      <w:bookmarkStart w:id="190" w:name="_Toc3902"/>
      <w:r>
        <w:rPr>
          <w:rFonts w:ascii="宋体" w:hAnsi="宋体" w:eastAsia="宋体" w:cs="宋体"/>
          <w:spacing w:val="11"/>
          <w:sz w:val="21"/>
          <w:szCs w:val="21"/>
          <w:highlight w:val="none"/>
          <w14:textOutline w14:w="3831" w14:cap="flat" w14:cmpd="sng">
            <w14:solidFill>
              <w14:srgbClr w14:val="000000"/>
            </w14:solidFill>
            <w14:prstDash w14:val="solid"/>
            <w14:miter w14:val="0"/>
          </w14:textOutline>
        </w:rPr>
        <w:t>1.定义与解释</w:t>
      </w:r>
      <w:bookmarkEnd w:id="190"/>
    </w:p>
    <w:p>
      <w:pPr>
        <w:spacing w:before="204" w:line="221" w:lineRule="auto"/>
        <w:ind w:left="442"/>
        <w:rPr>
          <w:rFonts w:ascii="宋体" w:hAnsi="宋体" w:eastAsia="宋体" w:cs="宋体"/>
          <w:sz w:val="21"/>
          <w:szCs w:val="21"/>
          <w:highlight w:val="none"/>
        </w:rPr>
      </w:pPr>
      <w:r>
        <w:rPr>
          <w:rFonts w:ascii="宋体" w:hAnsi="宋体" w:eastAsia="宋体" w:cs="宋体"/>
          <w:spacing w:val="-6"/>
          <w:sz w:val="21"/>
          <w:szCs w:val="21"/>
          <w:highlight w:val="none"/>
        </w:rPr>
        <w:t>1.2</w:t>
      </w:r>
      <w:r>
        <w:rPr>
          <w:rFonts w:ascii="宋体" w:hAnsi="宋体" w:eastAsia="宋体" w:cs="宋体"/>
          <w:spacing w:val="-42"/>
          <w:sz w:val="21"/>
          <w:szCs w:val="21"/>
          <w:highlight w:val="none"/>
        </w:rPr>
        <w:t xml:space="preserve"> </w:t>
      </w:r>
      <w:r>
        <w:rPr>
          <w:rFonts w:ascii="宋体" w:hAnsi="宋体" w:eastAsia="宋体" w:cs="宋体"/>
          <w:spacing w:val="-6"/>
          <w:sz w:val="21"/>
          <w:szCs w:val="21"/>
          <w:highlight w:val="none"/>
        </w:rPr>
        <w:t>解释</w:t>
      </w:r>
    </w:p>
    <w:p>
      <w:pPr>
        <w:spacing w:before="204" w:line="220" w:lineRule="auto"/>
        <w:ind w:left="442"/>
        <w:rPr>
          <w:rFonts w:ascii="宋体" w:hAnsi="宋体" w:eastAsia="宋体" w:cs="宋体"/>
          <w:sz w:val="21"/>
          <w:szCs w:val="21"/>
          <w:highlight w:val="none"/>
        </w:rPr>
      </w:pPr>
      <w:r>
        <w:rPr>
          <w:rFonts w:ascii="宋体" w:hAnsi="宋体" w:eastAsia="宋体" w:cs="宋体"/>
          <w:spacing w:val="-2"/>
          <w:sz w:val="21"/>
          <w:szCs w:val="21"/>
          <w:highlight w:val="none"/>
        </w:rPr>
        <w:t>1.2.1</w:t>
      </w:r>
      <w:r>
        <w:rPr>
          <w:rFonts w:ascii="宋体" w:hAnsi="宋体" w:eastAsia="宋体" w:cs="宋体"/>
          <w:spacing w:val="-31"/>
          <w:sz w:val="21"/>
          <w:szCs w:val="21"/>
          <w:highlight w:val="none"/>
        </w:rPr>
        <w:t xml:space="preserve"> </w:t>
      </w:r>
      <w:r>
        <w:rPr>
          <w:rFonts w:ascii="宋体" w:hAnsi="宋体" w:eastAsia="宋体" w:cs="宋体"/>
          <w:spacing w:val="-2"/>
          <w:sz w:val="21"/>
          <w:szCs w:val="21"/>
          <w:highlight w:val="none"/>
        </w:rPr>
        <w:t>本合同文件除使用中文外，还可用</w:t>
      </w:r>
      <w:r>
        <w:rPr>
          <w:rFonts w:ascii="宋体" w:hAnsi="宋体" w:eastAsia="宋体" w:cs="宋体"/>
          <w:spacing w:val="-2"/>
          <w:sz w:val="21"/>
          <w:szCs w:val="21"/>
          <w:highlight w:val="none"/>
          <w:u w:val="single" w:color="auto"/>
        </w:rPr>
        <w:t>/</w:t>
      </w:r>
      <w:r>
        <w:rPr>
          <w:rFonts w:ascii="宋体" w:hAnsi="宋体" w:eastAsia="宋体" w:cs="宋体"/>
          <w:spacing w:val="-2"/>
          <w:sz w:val="21"/>
          <w:szCs w:val="21"/>
          <w:highlight w:val="none"/>
        </w:rPr>
        <w:t>。</w:t>
      </w:r>
    </w:p>
    <w:p>
      <w:pPr>
        <w:spacing w:before="205" w:line="220" w:lineRule="auto"/>
        <w:ind w:left="442"/>
        <w:rPr>
          <w:rFonts w:ascii="宋体" w:hAnsi="宋体" w:eastAsia="宋体" w:cs="宋体"/>
          <w:sz w:val="21"/>
          <w:szCs w:val="21"/>
          <w:highlight w:val="none"/>
        </w:rPr>
      </w:pPr>
      <w:r>
        <w:rPr>
          <w:rFonts w:ascii="宋体" w:hAnsi="宋体" w:eastAsia="宋体" w:cs="宋体"/>
          <w:spacing w:val="-3"/>
          <w:sz w:val="21"/>
          <w:szCs w:val="21"/>
          <w:highlight w:val="none"/>
        </w:rPr>
        <w:t>1.2.2</w:t>
      </w:r>
      <w:r>
        <w:rPr>
          <w:rFonts w:ascii="宋体" w:hAnsi="宋体" w:eastAsia="宋体" w:cs="宋体"/>
          <w:spacing w:val="-36"/>
          <w:sz w:val="21"/>
          <w:szCs w:val="21"/>
          <w:highlight w:val="none"/>
        </w:rPr>
        <w:t xml:space="preserve"> </w:t>
      </w:r>
      <w:r>
        <w:rPr>
          <w:rFonts w:ascii="宋体" w:hAnsi="宋体" w:eastAsia="宋体" w:cs="宋体"/>
          <w:spacing w:val="-3"/>
          <w:sz w:val="21"/>
          <w:szCs w:val="21"/>
          <w:highlight w:val="none"/>
        </w:rPr>
        <w:t>约定本合同文件的解释顺序为</w:t>
      </w:r>
      <w:r>
        <w:rPr>
          <w:rFonts w:ascii="宋体" w:hAnsi="宋体" w:eastAsia="宋体" w:cs="宋体"/>
          <w:spacing w:val="-17"/>
          <w:sz w:val="21"/>
          <w:szCs w:val="21"/>
          <w:highlight w:val="none"/>
        </w:rPr>
        <w:t>：</w:t>
      </w:r>
      <w:r>
        <w:rPr>
          <w:rFonts w:ascii="宋体" w:hAnsi="宋体" w:eastAsia="宋体" w:cs="宋体"/>
          <w:spacing w:val="-7"/>
          <w:sz w:val="21"/>
          <w:szCs w:val="21"/>
          <w:highlight w:val="none"/>
        </w:rPr>
        <w:t xml:space="preserve"> </w:t>
      </w:r>
      <w:r>
        <w:rPr>
          <w:rFonts w:ascii="宋体" w:hAnsi="宋体" w:eastAsia="宋体" w:cs="宋体"/>
          <w:spacing w:val="-17"/>
          <w:sz w:val="21"/>
          <w:szCs w:val="21"/>
          <w:highlight w:val="none"/>
          <w:u w:val="single" w:color="auto"/>
        </w:rPr>
        <w:t>（</w:t>
      </w:r>
      <w:r>
        <w:rPr>
          <w:rFonts w:ascii="宋体" w:hAnsi="宋体" w:eastAsia="宋体" w:cs="宋体"/>
          <w:spacing w:val="-3"/>
          <w:sz w:val="21"/>
          <w:szCs w:val="21"/>
          <w:highlight w:val="none"/>
          <w:u w:val="single" w:color="auto"/>
        </w:rPr>
        <w:t>1）协议书</w:t>
      </w:r>
      <w:r>
        <w:rPr>
          <w:rFonts w:ascii="宋体" w:hAnsi="宋体" w:eastAsia="宋体" w:cs="宋体"/>
          <w:spacing w:val="-17"/>
          <w:sz w:val="21"/>
          <w:szCs w:val="21"/>
          <w:highlight w:val="none"/>
          <w:u w:val="single" w:color="auto"/>
        </w:rPr>
        <w:t>；（</w:t>
      </w:r>
      <w:r>
        <w:rPr>
          <w:rFonts w:ascii="宋体" w:hAnsi="宋体" w:eastAsia="宋体" w:cs="宋体"/>
          <w:spacing w:val="-3"/>
          <w:sz w:val="21"/>
          <w:szCs w:val="21"/>
          <w:highlight w:val="none"/>
          <w:u w:val="single" w:color="auto"/>
        </w:rPr>
        <w:t>2）中标通知书</w:t>
      </w:r>
      <w:r>
        <w:rPr>
          <w:rFonts w:ascii="宋体" w:hAnsi="宋体" w:eastAsia="宋体" w:cs="宋体"/>
          <w:spacing w:val="-17"/>
          <w:sz w:val="21"/>
          <w:szCs w:val="21"/>
          <w:highlight w:val="none"/>
          <w:u w:val="single" w:color="auto"/>
        </w:rPr>
        <w:t>；</w:t>
      </w:r>
      <w:r>
        <w:rPr>
          <w:rFonts w:ascii="宋体" w:hAnsi="宋体" w:eastAsia="宋体" w:cs="宋体"/>
          <w:spacing w:val="-31"/>
          <w:sz w:val="21"/>
          <w:szCs w:val="21"/>
          <w:highlight w:val="none"/>
          <w:u w:val="single" w:color="auto"/>
        </w:rPr>
        <w:t xml:space="preserve"> </w:t>
      </w:r>
      <w:r>
        <w:rPr>
          <w:rFonts w:ascii="宋体" w:hAnsi="宋体" w:eastAsia="宋体" w:cs="宋体"/>
          <w:spacing w:val="-17"/>
          <w:sz w:val="21"/>
          <w:szCs w:val="21"/>
          <w:highlight w:val="none"/>
          <w:u w:val="single" w:color="auto"/>
        </w:rPr>
        <w:t>（</w:t>
      </w:r>
      <w:r>
        <w:rPr>
          <w:rFonts w:ascii="宋体" w:hAnsi="宋体" w:eastAsia="宋体" w:cs="宋体"/>
          <w:spacing w:val="-3"/>
          <w:sz w:val="21"/>
          <w:szCs w:val="21"/>
          <w:highlight w:val="none"/>
          <w:u w:val="single" w:color="auto"/>
        </w:rPr>
        <w:t>3）专用条</w:t>
      </w:r>
      <w:r>
        <w:rPr>
          <w:rFonts w:ascii="宋体" w:hAnsi="宋体" w:eastAsia="宋体" w:cs="宋体"/>
          <w:spacing w:val="-4"/>
          <w:sz w:val="21"/>
          <w:szCs w:val="21"/>
          <w:highlight w:val="none"/>
          <w:u w:val="single" w:color="auto"/>
        </w:rPr>
        <w:t>件及附录</w:t>
      </w:r>
    </w:p>
    <w:p>
      <w:pPr>
        <w:spacing w:before="206" w:line="220" w:lineRule="auto"/>
        <w:rPr>
          <w:rFonts w:ascii="宋体" w:hAnsi="宋体" w:eastAsia="宋体" w:cs="宋体"/>
          <w:sz w:val="21"/>
          <w:szCs w:val="21"/>
          <w:highlight w:val="none"/>
        </w:rPr>
      </w:pPr>
      <w:r>
        <w:rPr>
          <w:rFonts w:ascii="宋体" w:hAnsi="宋体" w:eastAsia="宋体" w:cs="宋体"/>
          <w:spacing w:val="3"/>
          <w:sz w:val="21"/>
          <w:szCs w:val="21"/>
          <w:highlight w:val="none"/>
          <w:u w:val="single" w:color="auto"/>
        </w:rPr>
        <w:t>A、附录</w:t>
      </w:r>
      <w:r>
        <w:rPr>
          <w:rFonts w:ascii="宋体" w:hAnsi="宋体" w:eastAsia="宋体" w:cs="宋体"/>
          <w:spacing w:val="-49"/>
          <w:sz w:val="21"/>
          <w:szCs w:val="21"/>
          <w:highlight w:val="none"/>
          <w:u w:val="single" w:color="auto"/>
        </w:rPr>
        <w:t xml:space="preserve"> </w:t>
      </w:r>
      <w:r>
        <w:rPr>
          <w:rFonts w:ascii="宋体" w:hAnsi="宋体" w:eastAsia="宋体" w:cs="宋体"/>
          <w:spacing w:val="3"/>
          <w:sz w:val="21"/>
          <w:szCs w:val="21"/>
          <w:highlight w:val="none"/>
          <w:u w:val="single" w:color="auto"/>
        </w:rPr>
        <w:t>B</w:t>
      </w:r>
      <w:r>
        <w:rPr>
          <w:rFonts w:ascii="宋体" w:hAnsi="宋体" w:eastAsia="宋体" w:cs="宋体"/>
          <w:spacing w:val="-13"/>
          <w:sz w:val="21"/>
          <w:szCs w:val="21"/>
          <w:highlight w:val="none"/>
          <w:u w:val="single" w:color="auto"/>
        </w:rPr>
        <w:t>；（</w:t>
      </w:r>
      <w:r>
        <w:rPr>
          <w:rFonts w:ascii="宋体" w:hAnsi="宋体" w:eastAsia="宋体" w:cs="宋体"/>
          <w:spacing w:val="3"/>
          <w:sz w:val="21"/>
          <w:szCs w:val="21"/>
          <w:highlight w:val="none"/>
          <w:u w:val="single" w:color="auto"/>
        </w:rPr>
        <w:t>4）通用条件</w:t>
      </w:r>
      <w:r>
        <w:rPr>
          <w:rFonts w:ascii="宋体" w:hAnsi="宋体" w:eastAsia="宋体" w:cs="宋体"/>
          <w:spacing w:val="-13"/>
          <w:sz w:val="21"/>
          <w:szCs w:val="21"/>
          <w:highlight w:val="none"/>
          <w:u w:val="single" w:color="auto"/>
        </w:rPr>
        <w:t>；（</w:t>
      </w:r>
      <w:r>
        <w:rPr>
          <w:rFonts w:ascii="宋体" w:hAnsi="宋体" w:eastAsia="宋体" w:cs="宋体"/>
          <w:spacing w:val="3"/>
          <w:sz w:val="21"/>
          <w:szCs w:val="21"/>
          <w:highlight w:val="none"/>
          <w:u w:val="single" w:color="auto"/>
        </w:rPr>
        <w:t>5）投标文件</w:t>
      </w:r>
      <w:r>
        <w:rPr>
          <w:rFonts w:ascii="宋体" w:hAnsi="宋体" w:eastAsia="宋体" w:cs="宋体"/>
          <w:spacing w:val="-13"/>
          <w:sz w:val="21"/>
          <w:szCs w:val="21"/>
          <w:highlight w:val="none"/>
          <w:u w:val="single" w:color="auto"/>
        </w:rPr>
        <w:t>；（</w:t>
      </w:r>
      <w:r>
        <w:rPr>
          <w:rFonts w:ascii="宋体" w:hAnsi="宋体" w:eastAsia="宋体" w:cs="宋体"/>
          <w:spacing w:val="3"/>
          <w:sz w:val="21"/>
          <w:szCs w:val="21"/>
          <w:highlight w:val="none"/>
          <w:u w:val="single" w:color="auto"/>
        </w:rPr>
        <w:t>6）其他合同文件</w:t>
      </w:r>
      <w:r>
        <w:rPr>
          <w:rFonts w:ascii="宋体" w:hAnsi="宋体" w:eastAsia="宋体" w:cs="宋体"/>
          <w:spacing w:val="3"/>
          <w:sz w:val="21"/>
          <w:szCs w:val="21"/>
          <w:highlight w:val="none"/>
        </w:rPr>
        <w:t>。</w:t>
      </w:r>
    </w:p>
    <w:p>
      <w:pPr>
        <w:spacing w:before="206" w:line="221" w:lineRule="auto"/>
        <w:ind w:left="9"/>
        <w:outlineLvl w:val="0"/>
        <w:rPr>
          <w:rFonts w:ascii="宋体" w:hAnsi="宋体" w:eastAsia="宋体" w:cs="宋体"/>
          <w:sz w:val="21"/>
          <w:szCs w:val="21"/>
          <w:highlight w:val="none"/>
        </w:rPr>
      </w:pPr>
      <w:bookmarkStart w:id="191" w:name="_Toc8752"/>
      <w:r>
        <w:rPr>
          <w:rFonts w:ascii="宋体" w:hAnsi="宋体" w:eastAsia="宋体" w:cs="宋体"/>
          <w:spacing w:val="13"/>
          <w:sz w:val="21"/>
          <w:szCs w:val="21"/>
          <w:highlight w:val="none"/>
          <w14:textOutline w14:w="3831" w14:cap="flat" w14:cmpd="sng">
            <w14:solidFill>
              <w14:srgbClr w14:val="000000"/>
            </w14:solidFill>
            <w14:prstDash w14:val="solid"/>
            <w14:miter w14:val="0"/>
          </w14:textOutline>
        </w:rPr>
        <w:t>2.监理人义务</w:t>
      </w:r>
      <w:bookmarkEnd w:id="191"/>
    </w:p>
    <w:p>
      <w:pPr>
        <w:spacing w:before="204" w:line="221" w:lineRule="auto"/>
        <w:ind w:left="429"/>
        <w:rPr>
          <w:rFonts w:ascii="宋体" w:hAnsi="宋体" w:eastAsia="宋体" w:cs="宋体"/>
          <w:sz w:val="21"/>
          <w:szCs w:val="21"/>
          <w:highlight w:val="none"/>
        </w:rPr>
      </w:pPr>
      <w:r>
        <w:rPr>
          <w:rFonts w:ascii="宋体" w:hAnsi="宋体" w:eastAsia="宋体" w:cs="宋体"/>
          <w:spacing w:val="-2"/>
          <w:sz w:val="21"/>
          <w:szCs w:val="21"/>
          <w:highlight w:val="none"/>
        </w:rPr>
        <w:t>2.1</w:t>
      </w:r>
      <w:r>
        <w:rPr>
          <w:rFonts w:ascii="宋体" w:hAnsi="宋体" w:eastAsia="宋体" w:cs="宋体"/>
          <w:spacing w:val="-39"/>
          <w:sz w:val="21"/>
          <w:szCs w:val="21"/>
          <w:highlight w:val="none"/>
        </w:rPr>
        <w:t xml:space="preserve"> </w:t>
      </w:r>
      <w:r>
        <w:rPr>
          <w:rFonts w:ascii="宋体" w:hAnsi="宋体" w:eastAsia="宋体" w:cs="宋体"/>
          <w:spacing w:val="-2"/>
          <w:sz w:val="21"/>
          <w:szCs w:val="21"/>
          <w:highlight w:val="none"/>
        </w:rPr>
        <w:t>监理的范围和内容</w:t>
      </w:r>
    </w:p>
    <w:p>
      <w:pPr>
        <w:spacing w:before="205" w:line="401" w:lineRule="auto"/>
        <w:ind w:left="7" w:firstLine="421"/>
        <w:jc w:val="both"/>
        <w:rPr>
          <w:rFonts w:ascii="宋体" w:hAnsi="宋体" w:eastAsia="宋体" w:cs="宋体"/>
          <w:sz w:val="21"/>
          <w:szCs w:val="21"/>
          <w:highlight w:val="none"/>
        </w:rPr>
      </w:pPr>
      <w:r>
        <w:rPr>
          <w:rFonts w:ascii="宋体" w:hAnsi="宋体" w:eastAsia="宋体" w:cs="宋体"/>
          <w:spacing w:val="-1"/>
          <w:sz w:val="21"/>
          <w:szCs w:val="21"/>
          <w:highlight w:val="none"/>
        </w:rPr>
        <w:t>2.1.1</w:t>
      </w:r>
      <w:r>
        <w:rPr>
          <w:rFonts w:ascii="宋体" w:hAnsi="宋体" w:eastAsia="宋体" w:cs="宋体"/>
          <w:spacing w:val="-46"/>
          <w:sz w:val="21"/>
          <w:szCs w:val="21"/>
          <w:highlight w:val="none"/>
        </w:rPr>
        <w:t xml:space="preserve"> </w:t>
      </w:r>
      <w:r>
        <w:rPr>
          <w:rFonts w:ascii="宋体" w:hAnsi="宋体" w:eastAsia="宋体" w:cs="宋体"/>
          <w:spacing w:val="-1"/>
          <w:sz w:val="21"/>
          <w:szCs w:val="21"/>
          <w:highlight w:val="none"/>
        </w:rPr>
        <w:t>监理范围包括：</w:t>
      </w:r>
      <w:r>
        <w:rPr>
          <w:rFonts w:ascii="宋体" w:hAnsi="宋体" w:eastAsia="宋体" w:cs="宋体"/>
          <w:spacing w:val="-3"/>
          <w:sz w:val="21"/>
          <w:szCs w:val="21"/>
          <w:highlight w:val="none"/>
          <w:u w:val="single" w:color="auto"/>
        </w:rPr>
        <w:t>包括土建(含基坑围护、外立面等)、安装（含</w:t>
      </w:r>
      <w:r>
        <w:rPr>
          <w:rFonts w:ascii="宋体" w:hAnsi="宋体" w:eastAsia="宋体" w:cs="宋体"/>
          <w:spacing w:val="-4"/>
          <w:sz w:val="21"/>
          <w:szCs w:val="21"/>
          <w:highlight w:val="none"/>
          <w:u w:val="single" w:color="auto"/>
        </w:rPr>
        <w:t>电气、给排水、消防、</w:t>
      </w:r>
      <w:r>
        <w:rPr>
          <w:rFonts w:ascii="宋体" w:hAnsi="宋体" w:eastAsia="宋体" w:cs="宋体"/>
          <w:sz w:val="21"/>
          <w:szCs w:val="21"/>
          <w:highlight w:val="none"/>
        </w:rPr>
        <w:t xml:space="preserve"> </w:t>
      </w:r>
      <w:r>
        <w:rPr>
          <w:rFonts w:ascii="宋体" w:hAnsi="宋体" w:eastAsia="宋体" w:cs="宋体"/>
          <w:spacing w:val="-3"/>
          <w:sz w:val="21"/>
          <w:szCs w:val="21"/>
          <w:highlight w:val="none"/>
          <w:u w:val="single" w:color="auto"/>
        </w:rPr>
        <w:t>人防、暖通、智能化、抗震支架等）</w:t>
      </w:r>
      <w:r>
        <w:rPr>
          <w:rFonts w:ascii="宋体" w:hAnsi="宋体" w:eastAsia="宋体" w:cs="宋体"/>
          <w:spacing w:val="-49"/>
          <w:sz w:val="21"/>
          <w:szCs w:val="21"/>
          <w:highlight w:val="none"/>
          <w:u w:val="single" w:color="auto"/>
        </w:rPr>
        <w:t xml:space="preserve"> </w:t>
      </w:r>
      <w:r>
        <w:rPr>
          <w:rFonts w:ascii="宋体" w:hAnsi="宋体" w:eastAsia="宋体" w:cs="宋体"/>
          <w:spacing w:val="-3"/>
          <w:sz w:val="21"/>
          <w:szCs w:val="21"/>
          <w:highlight w:val="none"/>
          <w:u w:val="single" w:color="auto"/>
        </w:rPr>
        <w:t>、室外附属(含道路、绿化、景观、室外给排水、室外电气、泛</w:t>
      </w:r>
      <w:r>
        <w:rPr>
          <w:rFonts w:ascii="宋体" w:hAnsi="宋体" w:eastAsia="宋体" w:cs="宋体"/>
          <w:spacing w:val="-2"/>
          <w:sz w:val="21"/>
          <w:szCs w:val="21"/>
          <w:highlight w:val="none"/>
          <w:u w:val="single" w:color="auto"/>
        </w:rPr>
        <w:t>光照明、海绵城市、围墙等)、变配电、电梯</w:t>
      </w:r>
      <w:r>
        <w:rPr>
          <w:rFonts w:ascii="宋体" w:hAnsi="宋体" w:eastAsia="宋体" w:cs="宋体"/>
          <w:spacing w:val="1"/>
          <w:sz w:val="21"/>
          <w:szCs w:val="21"/>
          <w:highlight w:val="none"/>
          <w:u w:val="single" w:color="auto"/>
        </w:rPr>
        <w:t>等施工图及设计变更所包括的所有内容的施工准</w:t>
      </w:r>
      <w:r>
        <w:rPr>
          <w:rFonts w:ascii="宋体" w:hAnsi="宋体" w:eastAsia="宋体" w:cs="宋体"/>
          <w:sz w:val="21"/>
          <w:szCs w:val="21"/>
          <w:highlight w:val="none"/>
          <w:u w:val="single" w:color="auto"/>
        </w:rPr>
        <w:t>备阶段、施工阶段、竣工结算阶段、质</w:t>
      </w:r>
      <w:r>
        <w:rPr>
          <w:rFonts w:ascii="宋体" w:hAnsi="宋体" w:eastAsia="宋体" w:cs="宋体"/>
          <w:sz w:val="21"/>
          <w:szCs w:val="21"/>
          <w:highlight w:val="none"/>
        </w:rPr>
        <w:t xml:space="preserve"> </w:t>
      </w:r>
      <w:r>
        <w:rPr>
          <w:rFonts w:ascii="宋体" w:hAnsi="宋体" w:eastAsia="宋体" w:cs="宋体"/>
          <w:spacing w:val="1"/>
          <w:sz w:val="21"/>
          <w:szCs w:val="21"/>
          <w:highlight w:val="none"/>
          <w:u w:val="single" w:color="auto"/>
        </w:rPr>
        <w:t>量保修阶段等全过程的质量控制、进度控制、投资控制、合同管理、信息管理、</w:t>
      </w:r>
      <w:r>
        <w:rPr>
          <w:rFonts w:ascii="宋体" w:hAnsi="宋体" w:eastAsia="宋体" w:cs="宋体"/>
          <w:sz w:val="21"/>
          <w:szCs w:val="21"/>
          <w:highlight w:val="none"/>
          <w:u w:val="single" w:color="auto"/>
        </w:rPr>
        <w:t>组织协调和安全监</w:t>
      </w:r>
      <w:r>
        <w:rPr>
          <w:rFonts w:ascii="宋体" w:hAnsi="宋体" w:eastAsia="宋体" w:cs="宋体"/>
          <w:spacing w:val="-11"/>
          <w:sz w:val="21"/>
          <w:szCs w:val="21"/>
          <w:highlight w:val="none"/>
          <w:u w:val="single" w:color="auto"/>
        </w:rPr>
        <w:t>理等监理服务。</w:t>
      </w:r>
      <w:r>
        <w:rPr>
          <w:rFonts w:ascii="宋体" w:hAnsi="宋体" w:eastAsia="宋体" w:cs="宋体"/>
          <w:sz w:val="21"/>
          <w:szCs w:val="21"/>
          <w:highlight w:val="none"/>
          <w:u w:val="single" w:color="auto"/>
        </w:rPr>
        <w:t xml:space="preserve"> </w:t>
      </w:r>
    </w:p>
    <w:p>
      <w:pPr>
        <w:spacing w:before="204" w:line="221" w:lineRule="auto"/>
        <w:ind w:left="429"/>
        <w:rPr>
          <w:rFonts w:ascii="宋体" w:hAnsi="宋体" w:eastAsia="宋体" w:cs="宋体"/>
          <w:sz w:val="21"/>
          <w:szCs w:val="21"/>
          <w:highlight w:val="none"/>
        </w:rPr>
      </w:pPr>
      <w:r>
        <w:rPr>
          <w:rFonts w:ascii="宋体" w:hAnsi="宋体" w:eastAsia="宋体" w:cs="宋体"/>
          <w:spacing w:val="-3"/>
          <w:sz w:val="21"/>
          <w:szCs w:val="21"/>
          <w:highlight w:val="none"/>
        </w:rPr>
        <w:t>2.1.2</w:t>
      </w:r>
      <w:r>
        <w:rPr>
          <w:rFonts w:ascii="宋体" w:hAnsi="宋体" w:eastAsia="宋体" w:cs="宋体"/>
          <w:spacing w:val="-41"/>
          <w:sz w:val="21"/>
          <w:szCs w:val="21"/>
          <w:highlight w:val="none"/>
        </w:rPr>
        <w:t xml:space="preserve"> </w:t>
      </w:r>
      <w:r>
        <w:rPr>
          <w:rFonts w:ascii="宋体" w:hAnsi="宋体" w:eastAsia="宋体" w:cs="宋体"/>
          <w:spacing w:val="-3"/>
          <w:sz w:val="21"/>
          <w:szCs w:val="21"/>
          <w:highlight w:val="none"/>
        </w:rPr>
        <w:t>监理工作内容还包括：</w:t>
      </w:r>
    </w:p>
    <w:p>
      <w:pPr>
        <w:spacing w:before="205" w:line="311" w:lineRule="auto"/>
        <w:ind w:left="429" w:right="1694" w:firstLine="13"/>
        <w:rPr>
          <w:rFonts w:ascii="宋体" w:hAnsi="宋体" w:eastAsia="宋体" w:cs="宋体"/>
          <w:sz w:val="21"/>
          <w:szCs w:val="21"/>
          <w:highlight w:val="none"/>
        </w:rPr>
      </w:pPr>
      <w:r>
        <w:rPr>
          <w:rFonts w:ascii="宋体" w:hAnsi="宋体" w:eastAsia="宋体" w:cs="宋体"/>
          <w:spacing w:val="-6"/>
          <w:sz w:val="21"/>
          <w:szCs w:val="21"/>
          <w:highlight w:val="none"/>
          <w:u w:val="single" w:color="auto"/>
        </w:rPr>
        <w:t>1）参与施工开工前期准备工作， 协助委托人与承包商办理开工的有关手续。</w:t>
      </w:r>
      <w:r>
        <w:rPr>
          <w:rFonts w:ascii="宋体" w:hAnsi="宋体" w:eastAsia="宋体" w:cs="宋体"/>
          <w:spacing w:val="-23"/>
          <w:sz w:val="21"/>
          <w:szCs w:val="21"/>
          <w:highlight w:val="none"/>
          <w:u w:val="single" w:color="auto"/>
        </w:rPr>
        <w:t xml:space="preserve"> </w:t>
      </w:r>
      <w:r>
        <w:rPr>
          <w:rFonts w:ascii="宋体" w:hAnsi="宋体" w:eastAsia="宋体" w:cs="宋体"/>
          <w:sz w:val="21"/>
          <w:szCs w:val="21"/>
          <w:highlight w:val="none"/>
        </w:rPr>
        <w:t xml:space="preserve"> </w:t>
      </w:r>
      <w:r>
        <w:rPr>
          <w:rFonts w:ascii="宋体" w:hAnsi="宋体" w:eastAsia="宋体" w:cs="宋体"/>
          <w:spacing w:val="-4"/>
          <w:sz w:val="21"/>
          <w:szCs w:val="21"/>
          <w:highlight w:val="none"/>
          <w:u w:val="single" w:color="auto"/>
        </w:rPr>
        <w:t>2）协助委托人审查承包商选择的分包商。</w:t>
      </w:r>
      <w:r>
        <w:rPr>
          <w:rFonts w:ascii="宋体" w:hAnsi="宋体" w:eastAsia="宋体" w:cs="宋体"/>
          <w:sz w:val="21"/>
          <w:szCs w:val="21"/>
          <w:highlight w:val="none"/>
          <w:u w:val="single" w:color="auto"/>
        </w:rPr>
        <w:t xml:space="preserve"> </w:t>
      </w:r>
    </w:p>
    <w:p>
      <w:pPr>
        <w:spacing w:before="205" w:line="401" w:lineRule="auto"/>
        <w:ind w:left="430"/>
        <w:rPr>
          <w:rFonts w:ascii="宋体" w:hAnsi="宋体" w:eastAsia="宋体" w:cs="宋体"/>
          <w:sz w:val="21"/>
          <w:szCs w:val="21"/>
          <w:highlight w:val="none"/>
        </w:rPr>
      </w:pPr>
      <w:r>
        <w:rPr>
          <w:rFonts w:ascii="宋体" w:hAnsi="宋体" w:eastAsia="宋体" w:cs="宋体"/>
          <w:spacing w:val="-3"/>
          <w:sz w:val="21"/>
          <w:szCs w:val="21"/>
          <w:highlight w:val="none"/>
          <w:u w:val="single" w:color="auto"/>
        </w:rPr>
        <w:t>3）审查承包商编制的施工组织设计、施工方案、质</w:t>
      </w:r>
      <w:r>
        <w:rPr>
          <w:rFonts w:ascii="宋体" w:hAnsi="宋体" w:eastAsia="宋体" w:cs="宋体"/>
          <w:spacing w:val="-4"/>
          <w:sz w:val="21"/>
          <w:szCs w:val="21"/>
          <w:highlight w:val="none"/>
          <w:u w:val="single" w:color="auto"/>
        </w:rPr>
        <w:t>量保证体系及施工进度计划，</w:t>
      </w:r>
      <w:r>
        <w:rPr>
          <w:rFonts w:ascii="宋体" w:hAnsi="宋体" w:eastAsia="宋体" w:cs="宋体"/>
          <w:spacing w:val="-32"/>
          <w:sz w:val="21"/>
          <w:szCs w:val="21"/>
          <w:highlight w:val="none"/>
          <w:u w:val="single" w:color="auto"/>
        </w:rPr>
        <w:t xml:space="preserve"> </w:t>
      </w:r>
      <w:r>
        <w:rPr>
          <w:rFonts w:ascii="宋体" w:hAnsi="宋体" w:eastAsia="宋体" w:cs="宋体"/>
          <w:spacing w:val="-4"/>
          <w:sz w:val="21"/>
          <w:szCs w:val="21"/>
          <w:highlight w:val="none"/>
          <w:u w:val="single" w:color="auto"/>
        </w:rPr>
        <w:t>并监督检查其</w:t>
      </w:r>
    </w:p>
    <w:p>
      <w:pPr>
        <w:spacing w:before="1" w:line="221" w:lineRule="auto"/>
        <w:ind w:left="11"/>
        <w:rPr>
          <w:rFonts w:ascii="宋体" w:hAnsi="宋体" w:eastAsia="宋体" w:cs="宋体"/>
          <w:sz w:val="21"/>
          <w:szCs w:val="21"/>
          <w:highlight w:val="none"/>
        </w:rPr>
      </w:pPr>
      <w:r>
        <w:rPr>
          <w:rFonts w:ascii="宋体" w:hAnsi="宋体" w:eastAsia="宋体" w:cs="宋体"/>
          <w:spacing w:val="-30"/>
          <w:w w:val="98"/>
          <w:sz w:val="21"/>
          <w:szCs w:val="21"/>
          <w:highlight w:val="none"/>
          <w:u w:val="single" w:color="auto"/>
        </w:rPr>
        <w:t>实施。</w:t>
      </w:r>
      <w:r>
        <w:rPr>
          <w:rFonts w:ascii="宋体" w:hAnsi="宋体" w:eastAsia="宋体" w:cs="宋体"/>
          <w:spacing w:val="4"/>
          <w:sz w:val="21"/>
          <w:szCs w:val="21"/>
          <w:highlight w:val="none"/>
          <w:u w:val="single" w:color="auto"/>
        </w:rPr>
        <w:t xml:space="preserve"> </w:t>
      </w:r>
    </w:p>
    <w:p>
      <w:pPr>
        <w:spacing w:before="204" w:line="401" w:lineRule="auto"/>
        <w:ind w:left="8" w:right="79" w:firstLine="417"/>
        <w:rPr>
          <w:rFonts w:ascii="宋体" w:hAnsi="宋体" w:eastAsia="宋体" w:cs="宋体"/>
          <w:sz w:val="21"/>
          <w:szCs w:val="21"/>
          <w:highlight w:val="none"/>
        </w:rPr>
      </w:pPr>
      <w:r>
        <w:rPr>
          <w:rFonts w:ascii="宋体" w:hAnsi="宋体" w:eastAsia="宋体" w:cs="宋体"/>
          <w:spacing w:val="-2"/>
          <w:sz w:val="21"/>
          <w:szCs w:val="21"/>
          <w:highlight w:val="none"/>
          <w:u w:val="single" w:color="auto"/>
        </w:rPr>
        <w:t>4）督促检查承包商严格执行合同和严格按照国家技术规范、标准、建筑安装规程以及设计图纸</w:t>
      </w:r>
      <w:r>
        <w:rPr>
          <w:rFonts w:ascii="宋体" w:hAnsi="宋体" w:eastAsia="宋体" w:cs="宋体"/>
          <w:spacing w:val="14"/>
          <w:sz w:val="21"/>
          <w:szCs w:val="21"/>
          <w:highlight w:val="none"/>
        </w:rPr>
        <w:t xml:space="preserve"> </w:t>
      </w:r>
      <w:r>
        <w:rPr>
          <w:rFonts w:ascii="宋体" w:hAnsi="宋体" w:eastAsia="宋体" w:cs="宋体"/>
          <w:spacing w:val="-3"/>
          <w:sz w:val="21"/>
          <w:szCs w:val="21"/>
          <w:highlight w:val="none"/>
          <w:u w:val="single" w:color="auto"/>
        </w:rPr>
        <w:t>文件要求进行施工和安装活动，核查施工过程中的主要部位、环节以及隐蔽工程的施工验收签证，</w:t>
      </w:r>
      <w:r>
        <w:rPr>
          <w:rFonts w:ascii="宋体" w:hAnsi="宋体" w:eastAsia="宋体" w:cs="宋体"/>
          <w:spacing w:val="5"/>
          <w:sz w:val="21"/>
          <w:szCs w:val="21"/>
          <w:highlight w:val="none"/>
          <w:u w:val="single" w:color="auto"/>
        </w:rPr>
        <w:t xml:space="preserve">  </w:t>
      </w:r>
    </w:p>
    <w:p>
      <w:pPr>
        <w:spacing w:line="221" w:lineRule="auto"/>
        <w:ind w:left="5"/>
        <w:rPr>
          <w:rFonts w:ascii="宋体" w:hAnsi="宋体" w:eastAsia="宋体" w:cs="宋体"/>
          <w:sz w:val="21"/>
          <w:szCs w:val="21"/>
          <w:highlight w:val="none"/>
        </w:rPr>
      </w:pPr>
      <w:r>
        <w:rPr>
          <w:rFonts w:ascii="宋体" w:hAnsi="宋体" w:eastAsia="宋体" w:cs="宋体"/>
          <w:spacing w:val="-11"/>
          <w:sz w:val="21"/>
          <w:szCs w:val="21"/>
          <w:highlight w:val="none"/>
          <w:u w:val="single" w:color="auto"/>
        </w:rPr>
        <w:t>控制工程质量。</w:t>
      </w:r>
      <w:r>
        <w:rPr>
          <w:rFonts w:ascii="宋体" w:hAnsi="宋体" w:eastAsia="宋体" w:cs="宋体"/>
          <w:spacing w:val="4"/>
          <w:sz w:val="21"/>
          <w:szCs w:val="21"/>
          <w:highlight w:val="none"/>
          <w:u w:val="single" w:color="auto"/>
        </w:rPr>
        <w:t xml:space="preserve"> </w:t>
      </w:r>
    </w:p>
    <w:p>
      <w:pPr>
        <w:spacing w:before="204" w:line="220" w:lineRule="auto"/>
        <w:ind w:left="430"/>
        <w:rPr>
          <w:rFonts w:ascii="宋体" w:hAnsi="宋体" w:eastAsia="宋体" w:cs="宋体"/>
          <w:sz w:val="21"/>
          <w:szCs w:val="21"/>
          <w:highlight w:val="none"/>
        </w:rPr>
      </w:pPr>
      <w:r>
        <w:rPr>
          <w:rFonts w:ascii="宋体" w:hAnsi="宋体" w:eastAsia="宋体" w:cs="宋体"/>
          <w:spacing w:val="-3"/>
          <w:sz w:val="21"/>
          <w:szCs w:val="21"/>
          <w:highlight w:val="none"/>
          <w:u w:val="single" w:color="auto"/>
        </w:rPr>
        <w:t>5）对施工设备、机具的进场报验按有关规定进</w:t>
      </w:r>
      <w:r>
        <w:rPr>
          <w:rFonts w:ascii="宋体" w:hAnsi="宋体" w:eastAsia="宋体" w:cs="宋体"/>
          <w:spacing w:val="-4"/>
          <w:sz w:val="21"/>
          <w:szCs w:val="21"/>
          <w:highlight w:val="none"/>
          <w:u w:val="single" w:color="auto"/>
        </w:rPr>
        <w:t>行审批。</w:t>
      </w:r>
      <w:r>
        <w:rPr>
          <w:rFonts w:ascii="宋体" w:hAnsi="宋体" w:eastAsia="宋体" w:cs="宋体"/>
          <w:sz w:val="21"/>
          <w:szCs w:val="21"/>
          <w:highlight w:val="none"/>
          <w:u w:val="single" w:color="auto"/>
        </w:rPr>
        <w:t xml:space="preserve"> </w:t>
      </w:r>
    </w:p>
    <w:p>
      <w:pPr>
        <w:spacing w:before="206" w:line="401" w:lineRule="auto"/>
        <w:ind w:left="428"/>
        <w:rPr>
          <w:rFonts w:ascii="宋体" w:hAnsi="宋体" w:eastAsia="宋体" w:cs="宋体"/>
          <w:sz w:val="21"/>
          <w:szCs w:val="21"/>
          <w:highlight w:val="none"/>
        </w:rPr>
      </w:pPr>
      <w:r>
        <w:rPr>
          <w:rFonts w:ascii="宋体" w:hAnsi="宋体" w:eastAsia="宋体" w:cs="宋体"/>
          <w:spacing w:val="-3"/>
          <w:sz w:val="21"/>
          <w:szCs w:val="21"/>
          <w:highlight w:val="none"/>
          <w:u w:val="single" w:color="auto"/>
        </w:rPr>
        <w:t>6）对于用于工程的材料、构件、设备的质量进行控制，</w:t>
      </w:r>
      <w:r>
        <w:rPr>
          <w:rFonts w:ascii="宋体" w:hAnsi="宋体" w:eastAsia="宋体" w:cs="宋体"/>
          <w:spacing w:val="-37"/>
          <w:sz w:val="21"/>
          <w:szCs w:val="21"/>
          <w:highlight w:val="none"/>
          <w:u w:val="single" w:color="auto"/>
        </w:rPr>
        <w:t xml:space="preserve"> </w:t>
      </w:r>
      <w:r>
        <w:rPr>
          <w:rFonts w:ascii="宋体" w:hAnsi="宋体" w:eastAsia="宋体" w:cs="宋体"/>
          <w:spacing w:val="-3"/>
          <w:sz w:val="21"/>
          <w:szCs w:val="21"/>
          <w:highlight w:val="none"/>
          <w:u w:val="single" w:color="auto"/>
        </w:rPr>
        <w:t>检查其是否</w:t>
      </w:r>
      <w:r>
        <w:rPr>
          <w:rFonts w:ascii="宋体" w:hAnsi="宋体" w:eastAsia="宋体" w:cs="宋体"/>
          <w:spacing w:val="-4"/>
          <w:sz w:val="21"/>
          <w:szCs w:val="21"/>
          <w:highlight w:val="none"/>
          <w:u w:val="single" w:color="auto"/>
        </w:rPr>
        <w:t>符合设计文件和标书所规定</w:t>
      </w:r>
    </w:p>
    <w:p>
      <w:pPr>
        <w:spacing w:before="1" w:line="219" w:lineRule="auto"/>
        <w:ind w:left="23"/>
        <w:rPr>
          <w:rFonts w:ascii="宋体" w:hAnsi="宋体" w:eastAsia="宋体" w:cs="宋体"/>
          <w:sz w:val="21"/>
          <w:szCs w:val="21"/>
          <w:highlight w:val="none"/>
        </w:rPr>
      </w:pPr>
      <w:r>
        <w:rPr>
          <w:rFonts w:ascii="宋体" w:hAnsi="宋体" w:eastAsia="宋体" w:cs="宋体"/>
          <w:spacing w:val="-6"/>
          <w:sz w:val="21"/>
          <w:szCs w:val="21"/>
          <w:highlight w:val="none"/>
          <w:u w:val="single" w:color="auto"/>
        </w:rPr>
        <w:t>的厂家、型号和规格以及质量标准， 防止不合格的材料构件用于工程。</w:t>
      </w:r>
      <w:r>
        <w:rPr>
          <w:rFonts w:ascii="宋体" w:hAnsi="宋体" w:eastAsia="宋体" w:cs="宋体"/>
          <w:sz w:val="21"/>
          <w:szCs w:val="21"/>
          <w:highlight w:val="none"/>
          <w:u w:val="single" w:color="auto"/>
        </w:rPr>
        <w:t xml:space="preserve"> </w:t>
      </w:r>
    </w:p>
    <w:p>
      <w:pPr>
        <w:spacing w:before="206" w:line="401" w:lineRule="auto"/>
        <w:ind w:left="431"/>
        <w:rPr>
          <w:rFonts w:ascii="宋体" w:hAnsi="宋体" w:eastAsia="宋体" w:cs="宋体"/>
          <w:sz w:val="21"/>
          <w:szCs w:val="21"/>
          <w:highlight w:val="none"/>
        </w:rPr>
      </w:pPr>
      <w:r>
        <w:rPr>
          <w:rFonts w:ascii="宋体" w:hAnsi="宋体" w:eastAsia="宋体" w:cs="宋体"/>
          <w:spacing w:val="-4"/>
          <w:sz w:val="21"/>
          <w:szCs w:val="21"/>
          <w:highlight w:val="none"/>
          <w:u w:val="single" w:color="auto"/>
        </w:rPr>
        <w:t>7）核验承包商所作的工程进度计划，签收检查承包商填报的旬、月、季等报表，</w:t>
      </w:r>
      <w:r>
        <w:rPr>
          <w:rFonts w:ascii="宋体" w:hAnsi="宋体" w:eastAsia="宋体" w:cs="宋体"/>
          <w:spacing w:val="-15"/>
          <w:sz w:val="21"/>
          <w:szCs w:val="21"/>
          <w:highlight w:val="none"/>
          <w:u w:val="single" w:color="auto"/>
        </w:rPr>
        <w:t xml:space="preserve"> </w:t>
      </w:r>
      <w:r>
        <w:rPr>
          <w:rFonts w:ascii="宋体" w:hAnsi="宋体" w:eastAsia="宋体" w:cs="宋体"/>
          <w:spacing w:val="-4"/>
          <w:sz w:val="21"/>
          <w:szCs w:val="21"/>
          <w:highlight w:val="none"/>
          <w:u w:val="single" w:color="auto"/>
        </w:rPr>
        <w:t>随时提出监理</w:t>
      </w:r>
    </w:p>
    <w:p>
      <w:pPr>
        <w:spacing w:before="1" w:line="220" w:lineRule="auto"/>
        <w:ind w:left="12"/>
        <w:rPr>
          <w:rFonts w:ascii="宋体" w:hAnsi="宋体" w:eastAsia="宋体" w:cs="宋体"/>
          <w:sz w:val="21"/>
          <w:szCs w:val="21"/>
          <w:highlight w:val="none"/>
        </w:rPr>
      </w:pPr>
      <w:r>
        <w:rPr>
          <w:rFonts w:ascii="宋体" w:hAnsi="宋体" w:eastAsia="宋体" w:cs="宋体"/>
          <w:spacing w:val="-9"/>
          <w:sz w:val="21"/>
          <w:szCs w:val="21"/>
          <w:highlight w:val="none"/>
          <w:u w:val="single" w:color="auto"/>
        </w:rPr>
        <w:t>意见， 控制工程进度计划。</w:t>
      </w:r>
    </w:p>
    <w:p>
      <w:pPr>
        <w:spacing w:before="205" w:line="221" w:lineRule="auto"/>
        <w:ind w:left="427"/>
        <w:rPr>
          <w:rFonts w:ascii="宋体" w:hAnsi="宋体" w:eastAsia="宋体" w:cs="宋体"/>
          <w:sz w:val="21"/>
          <w:szCs w:val="21"/>
          <w:highlight w:val="none"/>
        </w:rPr>
      </w:pPr>
      <w:r>
        <w:rPr>
          <w:rFonts w:ascii="宋体" w:hAnsi="宋体" w:eastAsia="宋体" w:cs="宋体"/>
          <w:spacing w:val="-4"/>
          <w:sz w:val="21"/>
          <w:szCs w:val="21"/>
          <w:highlight w:val="none"/>
          <w:u w:val="single" w:color="auto"/>
        </w:rPr>
        <w:t>8）对于设计变更和工程洽商，按有关规定进行监理控制。</w:t>
      </w:r>
      <w:r>
        <w:rPr>
          <w:rFonts w:ascii="宋体" w:hAnsi="宋体" w:eastAsia="宋体" w:cs="宋体"/>
          <w:spacing w:val="7"/>
          <w:sz w:val="21"/>
          <w:szCs w:val="21"/>
          <w:highlight w:val="none"/>
          <w:u w:val="single" w:color="auto"/>
        </w:rPr>
        <w:t xml:space="preserve"> </w:t>
      </w:r>
    </w:p>
    <w:p>
      <w:pPr>
        <w:spacing w:before="204" w:line="401" w:lineRule="auto"/>
        <w:ind w:left="427"/>
        <w:rPr>
          <w:rFonts w:ascii="宋体" w:hAnsi="宋体" w:eastAsia="宋体" w:cs="宋体"/>
          <w:sz w:val="21"/>
          <w:szCs w:val="21"/>
          <w:highlight w:val="none"/>
        </w:rPr>
      </w:pPr>
      <w:r>
        <w:rPr>
          <w:rFonts w:ascii="宋体" w:hAnsi="宋体" w:eastAsia="宋体" w:cs="宋体"/>
          <w:spacing w:val="-4"/>
          <w:sz w:val="21"/>
          <w:szCs w:val="21"/>
          <w:highlight w:val="none"/>
          <w:u w:val="single" w:color="auto"/>
        </w:rPr>
        <w:t>9）根据施工合同协议条款的付款规定，以及监理工程师对工程质量、数量的核定， 审核付</w:t>
      </w:r>
      <w:r>
        <w:rPr>
          <w:rFonts w:ascii="宋体" w:hAnsi="宋体" w:eastAsia="宋体" w:cs="宋体"/>
          <w:spacing w:val="-5"/>
          <w:sz w:val="21"/>
          <w:szCs w:val="21"/>
          <w:highlight w:val="none"/>
          <w:u w:val="single" w:color="auto"/>
        </w:rPr>
        <w:t>款凭</w:t>
      </w:r>
    </w:p>
    <w:p>
      <w:pPr>
        <w:spacing w:before="1" w:line="231" w:lineRule="auto"/>
        <w:ind w:left="6"/>
        <w:rPr>
          <w:rFonts w:ascii="宋体" w:hAnsi="宋体" w:eastAsia="宋体" w:cs="宋体"/>
          <w:sz w:val="21"/>
          <w:szCs w:val="21"/>
          <w:highlight w:val="none"/>
        </w:rPr>
      </w:pPr>
      <w:r>
        <w:rPr>
          <w:rFonts w:ascii="宋体" w:hAnsi="宋体" w:eastAsia="宋体" w:cs="宋体"/>
          <w:spacing w:val="-36"/>
          <w:sz w:val="21"/>
          <w:szCs w:val="21"/>
          <w:highlight w:val="none"/>
          <w:u w:val="single" w:color="auto"/>
        </w:rPr>
        <w:t>证。</w:t>
      </w:r>
      <w:r>
        <w:rPr>
          <w:rFonts w:ascii="宋体" w:hAnsi="宋体" w:eastAsia="宋体" w:cs="宋体"/>
          <w:sz w:val="21"/>
          <w:szCs w:val="21"/>
          <w:highlight w:val="none"/>
          <w:u w:val="single" w:color="auto"/>
        </w:rPr>
        <w:t xml:space="preserve"> </w:t>
      </w:r>
    </w:p>
    <w:p>
      <w:pPr>
        <w:spacing w:line="231" w:lineRule="auto"/>
        <w:rPr>
          <w:rFonts w:ascii="宋体" w:hAnsi="宋体" w:eastAsia="宋体" w:cs="宋体"/>
          <w:sz w:val="21"/>
          <w:szCs w:val="21"/>
          <w:highlight w:val="none"/>
        </w:rPr>
        <w:sectPr>
          <w:footerReference r:id="rId11" w:type="default"/>
          <w:pgSz w:w="11907" w:h="16841"/>
          <w:pgMar w:top="1394" w:right="1334" w:bottom="870" w:left="1420" w:header="0" w:footer="707" w:gutter="0"/>
          <w:pgBorders>
            <w:top w:val="none" w:sz="0" w:space="0"/>
            <w:left w:val="none" w:sz="0" w:space="0"/>
            <w:bottom w:val="none" w:sz="0" w:space="0"/>
            <w:right w:val="none" w:sz="0" w:space="0"/>
          </w:pgBorders>
          <w:cols w:space="720" w:num="1"/>
        </w:sectPr>
      </w:pPr>
    </w:p>
    <w:p>
      <w:pPr>
        <w:spacing w:before="107" w:line="221" w:lineRule="auto"/>
        <w:ind w:left="436"/>
        <w:rPr>
          <w:rFonts w:ascii="宋体" w:hAnsi="宋体" w:eastAsia="宋体" w:cs="宋体"/>
          <w:sz w:val="21"/>
          <w:szCs w:val="21"/>
          <w:highlight w:val="none"/>
        </w:rPr>
      </w:pPr>
      <w:r>
        <w:rPr>
          <w:rFonts w:ascii="宋体" w:hAnsi="宋体" w:eastAsia="宋体" w:cs="宋体"/>
          <w:spacing w:val="-5"/>
          <w:sz w:val="21"/>
          <w:szCs w:val="21"/>
          <w:highlight w:val="none"/>
          <w:u w:val="single" w:color="auto"/>
        </w:rPr>
        <w:t>10）监督检查文明施工及安全防护措施。</w:t>
      </w:r>
      <w:r>
        <w:rPr>
          <w:rFonts w:ascii="宋体" w:hAnsi="宋体" w:eastAsia="宋体" w:cs="宋体"/>
          <w:spacing w:val="7"/>
          <w:sz w:val="21"/>
          <w:szCs w:val="21"/>
          <w:highlight w:val="none"/>
          <w:u w:val="single" w:color="auto"/>
        </w:rPr>
        <w:t xml:space="preserve"> </w:t>
      </w:r>
    </w:p>
    <w:p>
      <w:pPr>
        <w:spacing w:before="205" w:line="401" w:lineRule="auto"/>
        <w:ind w:right="63"/>
        <w:jc w:val="right"/>
        <w:rPr>
          <w:rFonts w:ascii="宋体" w:hAnsi="宋体" w:eastAsia="宋体" w:cs="宋体"/>
          <w:sz w:val="21"/>
          <w:szCs w:val="21"/>
          <w:highlight w:val="none"/>
        </w:rPr>
      </w:pPr>
      <w:r>
        <w:rPr>
          <w:rFonts w:ascii="宋体" w:hAnsi="宋体" w:eastAsia="宋体" w:cs="宋体"/>
          <w:sz w:val="21"/>
          <w:szCs w:val="21"/>
          <w:highlight w:val="none"/>
          <w:u w:val="single" w:color="auto"/>
        </w:rPr>
        <w:t>11）根据承包商提出的阶段、部位、环节、各系统的分阶段工程的检验、验收以及整体工程竣</w:t>
      </w:r>
    </w:p>
    <w:p>
      <w:pPr>
        <w:spacing w:line="219" w:lineRule="auto"/>
        <w:ind w:left="3"/>
        <w:rPr>
          <w:rFonts w:ascii="宋体" w:hAnsi="宋体" w:eastAsia="宋体" w:cs="宋体"/>
          <w:sz w:val="21"/>
          <w:szCs w:val="21"/>
          <w:highlight w:val="none"/>
        </w:rPr>
      </w:pPr>
      <w:r>
        <w:rPr>
          <w:rFonts w:ascii="宋体" w:hAnsi="宋体" w:eastAsia="宋体" w:cs="宋体"/>
          <w:spacing w:val="-5"/>
          <w:sz w:val="21"/>
          <w:szCs w:val="21"/>
          <w:highlight w:val="none"/>
          <w:u w:val="single" w:color="auto"/>
        </w:rPr>
        <w:t>工验收申请报告，负责组织竣工预验收，</w:t>
      </w:r>
      <w:r>
        <w:rPr>
          <w:rFonts w:ascii="宋体" w:hAnsi="宋体" w:eastAsia="宋体" w:cs="宋体"/>
          <w:spacing w:val="-21"/>
          <w:sz w:val="21"/>
          <w:szCs w:val="21"/>
          <w:highlight w:val="none"/>
          <w:u w:val="single" w:color="auto"/>
        </w:rPr>
        <w:t xml:space="preserve"> </w:t>
      </w:r>
      <w:r>
        <w:rPr>
          <w:rFonts w:ascii="宋体" w:hAnsi="宋体" w:eastAsia="宋体" w:cs="宋体"/>
          <w:spacing w:val="-5"/>
          <w:sz w:val="21"/>
          <w:szCs w:val="21"/>
          <w:highlight w:val="none"/>
          <w:u w:val="single" w:color="auto"/>
        </w:rPr>
        <w:t>参加委托人组织的最终验</w:t>
      </w:r>
      <w:r>
        <w:rPr>
          <w:rFonts w:ascii="宋体" w:hAnsi="宋体" w:eastAsia="宋体" w:cs="宋体"/>
          <w:spacing w:val="-6"/>
          <w:sz w:val="21"/>
          <w:szCs w:val="21"/>
          <w:highlight w:val="none"/>
          <w:u w:val="single" w:color="auto"/>
        </w:rPr>
        <w:t>收。</w:t>
      </w:r>
      <w:r>
        <w:rPr>
          <w:rFonts w:ascii="宋体" w:hAnsi="宋体" w:eastAsia="宋体" w:cs="宋体"/>
          <w:sz w:val="21"/>
          <w:szCs w:val="21"/>
          <w:highlight w:val="none"/>
          <w:u w:val="single" w:color="auto"/>
        </w:rPr>
        <w:t xml:space="preserve"> </w:t>
      </w:r>
    </w:p>
    <w:p>
      <w:pPr>
        <w:spacing w:before="206" w:line="220" w:lineRule="auto"/>
        <w:ind w:left="436"/>
        <w:rPr>
          <w:rFonts w:ascii="宋体" w:hAnsi="宋体" w:eastAsia="宋体" w:cs="宋体"/>
          <w:sz w:val="21"/>
          <w:szCs w:val="21"/>
          <w:highlight w:val="none"/>
        </w:rPr>
      </w:pPr>
      <w:r>
        <w:rPr>
          <w:rFonts w:ascii="宋体" w:hAnsi="宋体" w:eastAsia="宋体" w:cs="宋体"/>
          <w:spacing w:val="-3"/>
          <w:sz w:val="21"/>
          <w:szCs w:val="21"/>
          <w:highlight w:val="none"/>
          <w:u w:val="single" w:color="auto"/>
        </w:rPr>
        <w:t>12）督促检查承包商完成竣工图和整理各种必</w:t>
      </w:r>
      <w:r>
        <w:rPr>
          <w:rFonts w:ascii="宋体" w:hAnsi="宋体" w:eastAsia="宋体" w:cs="宋体"/>
          <w:spacing w:val="-4"/>
          <w:sz w:val="21"/>
          <w:szCs w:val="21"/>
          <w:highlight w:val="none"/>
          <w:u w:val="single" w:color="auto"/>
        </w:rPr>
        <w:t>须归档的资料， 交委托人归档。</w:t>
      </w:r>
    </w:p>
    <w:p>
      <w:pPr>
        <w:spacing w:before="205" w:line="401" w:lineRule="auto"/>
        <w:ind w:right="53"/>
        <w:jc w:val="right"/>
        <w:rPr>
          <w:rFonts w:ascii="宋体" w:hAnsi="宋体" w:eastAsia="宋体" w:cs="宋体"/>
          <w:sz w:val="21"/>
          <w:szCs w:val="21"/>
          <w:highlight w:val="none"/>
        </w:rPr>
      </w:pPr>
      <w:r>
        <w:rPr>
          <w:rFonts w:ascii="宋体" w:hAnsi="宋体" w:eastAsia="宋体" w:cs="宋体"/>
          <w:spacing w:val="-3"/>
          <w:sz w:val="21"/>
          <w:szCs w:val="21"/>
          <w:highlight w:val="none"/>
          <w:u w:val="single" w:color="auto"/>
        </w:rPr>
        <w:t>13）协助处理工程中出现的质量问题、质量事故</w:t>
      </w:r>
      <w:r>
        <w:rPr>
          <w:rFonts w:ascii="宋体" w:hAnsi="宋体" w:eastAsia="宋体" w:cs="宋体"/>
          <w:spacing w:val="-4"/>
          <w:sz w:val="21"/>
          <w:szCs w:val="21"/>
          <w:highlight w:val="none"/>
          <w:u w:val="single" w:color="auto"/>
        </w:rPr>
        <w:t>，</w:t>
      </w:r>
      <w:r>
        <w:rPr>
          <w:rFonts w:ascii="宋体" w:hAnsi="宋体" w:eastAsia="宋体" w:cs="宋体"/>
          <w:spacing w:val="58"/>
          <w:sz w:val="21"/>
          <w:szCs w:val="21"/>
          <w:highlight w:val="none"/>
          <w:u w:val="single" w:color="auto"/>
        </w:rPr>
        <w:t xml:space="preserve"> </w:t>
      </w:r>
      <w:r>
        <w:rPr>
          <w:rFonts w:ascii="宋体" w:hAnsi="宋体" w:eastAsia="宋体" w:cs="宋体"/>
          <w:spacing w:val="-4"/>
          <w:sz w:val="21"/>
          <w:szCs w:val="21"/>
          <w:highlight w:val="none"/>
          <w:u w:val="single" w:color="auto"/>
        </w:rPr>
        <w:t>督促施工单位按有关方协调统一的处理意见</w:t>
      </w:r>
    </w:p>
    <w:p>
      <w:pPr>
        <w:spacing w:line="220" w:lineRule="auto"/>
        <w:ind w:left="1"/>
        <w:rPr>
          <w:rFonts w:ascii="宋体" w:hAnsi="宋体" w:eastAsia="宋体" w:cs="宋体"/>
          <w:sz w:val="21"/>
          <w:szCs w:val="21"/>
          <w:highlight w:val="none"/>
        </w:rPr>
      </w:pPr>
      <w:r>
        <w:rPr>
          <w:rFonts w:ascii="宋体" w:hAnsi="宋体" w:eastAsia="宋体" w:cs="宋体"/>
          <w:spacing w:val="-15"/>
          <w:sz w:val="21"/>
          <w:szCs w:val="21"/>
          <w:highlight w:val="none"/>
          <w:u w:val="single" w:color="auto"/>
        </w:rPr>
        <w:t>整改完成。</w:t>
      </w:r>
      <w:r>
        <w:rPr>
          <w:rFonts w:ascii="宋体" w:hAnsi="宋体" w:eastAsia="宋体" w:cs="宋体"/>
          <w:sz w:val="21"/>
          <w:szCs w:val="21"/>
          <w:highlight w:val="none"/>
          <w:u w:val="single" w:color="auto"/>
        </w:rPr>
        <w:t xml:space="preserve"> </w:t>
      </w:r>
    </w:p>
    <w:p>
      <w:pPr>
        <w:spacing w:before="205" w:line="220" w:lineRule="auto"/>
        <w:ind w:left="436"/>
        <w:rPr>
          <w:rFonts w:ascii="宋体" w:hAnsi="宋体" w:eastAsia="宋体" w:cs="宋体"/>
          <w:sz w:val="21"/>
          <w:szCs w:val="21"/>
          <w:highlight w:val="none"/>
        </w:rPr>
      </w:pPr>
      <w:r>
        <w:rPr>
          <w:rFonts w:ascii="宋体" w:hAnsi="宋体" w:eastAsia="宋体" w:cs="宋体"/>
          <w:spacing w:val="-5"/>
          <w:sz w:val="21"/>
          <w:szCs w:val="21"/>
          <w:highlight w:val="none"/>
          <w:u w:val="single" w:color="auto"/>
        </w:rPr>
        <w:t>14）定期组织召开工程协调会， 对有关质量、进度和投资等提出监</w:t>
      </w:r>
      <w:r>
        <w:rPr>
          <w:rFonts w:ascii="宋体" w:hAnsi="宋体" w:eastAsia="宋体" w:cs="宋体"/>
          <w:spacing w:val="-6"/>
          <w:sz w:val="21"/>
          <w:szCs w:val="21"/>
          <w:highlight w:val="none"/>
          <w:u w:val="single" w:color="auto"/>
        </w:rPr>
        <w:t>理控制要求。</w:t>
      </w:r>
      <w:r>
        <w:rPr>
          <w:rFonts w:ascii="宋体" w:hAnsi="宋体" w:eastAsia="宋体" w:cs="宋体"/>
          <w:sz w:val="21"/>
          <w:szCs w:val="21"/>
          <w:highlight w:val="none"/>
          <w:u w:val="single" w:color="auto"/>
        </w:rPr>
        <w:t xml:space="preserve"> </w:t>
      </w:r>
    </w:p>
    <w:p>
      <w:pPr>
        <w:spacing w:before="206" w:line="401" w:lineRule="auto"/>
        <w:ind w:right="50" w:firstLine="436"/>
        <w:rPr>
          <w:rFonts w:ascii="宋体" w:hAnsi="宋体" w:eastAsia="宋体" w:cs="宋体"/>
          <w:sz w:val="21"/>
          <w:szCs w:val="21"/>
          <w:highlight w:val="none"/>
        </w:rPr>
      </w:pPr>
      <w:r>
        <w:rPr>
          <w:rFonts w:ascii="宋体" w:hAnsi="宋体" w:eastAsia="宋体" w:cs="宋体"/>
          <w:sz w:val="21"/>
          <w:szCs w:val="21"/>
          <w:highlight w:val="none"/>
          <w:u w:val="single" w:color="auto"/>
        </w:rPr>
        <w:t>15）严格按照监理规范开展监理工作，加强对施工单位投标时承诺的项目经理及施工管理人员</w:t>
      </w:r>
      <w:r>
        <w:rPr>
          <w:rFonts w:ascii="宋体" w:hAnsi="宋体" w:eastAsia="宋体" w:cs="宋体"/>
          <w:spacing w:val="17"/>
          <w:sz w:val="21"/>
          <w:szCs w:val="21"/>
          <w:highlight w:val="none"/>
        </w:rPr>
        <w:t xml:space="preserve"> </w:t>
      </w:r>
      <w:r>
        <w:rPr>
          <w:rFonts w:ascii="宋体" w:hAnsi="宋体" w:eastAsia="宋体" w:cs="宋体"/>
          <w:spacing w:val="1"/>
          <w:sz w:val="21"/>
          <w:szCs w:val="21"/>
          <w:highlight w:val="none"/>
          <w:u w:val="single" w:color="auto"/>
        </w:rPr>
        <w:t>到位履职和工程建设关键工序、关键部位、隐蔽工程和薄弱环节以及特种作业人员</w:t>
      </w:r>
      <w:r>
        <w:rPr>
          <w:rFonts w:ascii="宋体" w:hAnsi="宋体" w:eastAsia="宋体" w:cs="宋体"/>
          <w:sz w:val="21"/>
          <w:szCs w:val="21"/>
          <w:highlight w:val="none"/>
          <w:u w:val="single" w:color="auto"/>
        </w:rPr>
        <w:t>持证上岗等情况</w:t>
      </w:r>
      <w:r>
        <w:rPr>
          <w:rFonts w:ascii="宋体" w:hAnsi="宋体" w:eastAsia="宋体" w:cs="宋体"/>
          <w:sz w:val="21"/>
          <w:szCs w:val="21"/>
          <w:highlight w:val="none"/>
        </w:rPr>
        <w:t xml:space="preserve"> </w:t>
      </w:r>
      <w:r>
        <w:rPr>
          <w:rFonts w:ascii="宋体" w:hAnsi="宋体" w:eastAsia="宋体" w:cs="宋体"/>
          <w:spacing w:val="1"/>
          <w:sz w:val="21"/>
          <w:szCs w:val="21"/>
          <w:highlight w:val="none"/>
          <w:u w:val="single" w:color="auto"/>
        </w:rPr>
        <w:t>的重点监控，并建立人员到位履行职责的记录制度，对违规更换、脱离岗位或不认</w:t>
      </w:r>
      <w:r>
        <w:rPr>
          <w:rFonts w:ascii="宋体" w:hAnsi="宋体" w:eastAsia="宋体" w:cs="宋体"/>
          <w:sz w:val="21"/>
          <w:szCs w:val="21"/>
          <w:highlight w:val="none"/>
          <w:u w:val="single" w:color="auto"/>
        </w:rPr>
        <w:t>真履行职责以及</w:t>
      </w:r>
      <w:r>
        <w:rPr>
          <w:rFonts w:ascii="宋体" w:hAnsi="宋体" w:eastAsia="宋体" w:cs="宋体"/>
          <w:sz w:val="21"/>
          <w:szCs w:val="21"/>
          <w:highlight w:val="none"/>
        </w:rPr>
        <w:t xml:space="preserve"> </w:t>
      </w:r>
      <w:r>
        <w:rPr>
          <w:rFonts w:ascii="宋体" w:hAnsi="宋体" w:eastAsia="宋体" w:cs="宋体"/>
          <w:spacing w:val="1"/>
          <w:sz w:val="21"/>
          <w:szCs w:val="21"/>
          <w:highlight w:val="none"/>
          <w:u w:val="single" w:color="auto"/>
        </w:rPr>
        <w:t>存在的安全隐患，应当要求施工单位及时整改，在规定时间内未整改或整改不到位</w:t>
      </w:r>
      <w:r>
        <w:rPr>
          <w:rFonts w:ascii="宋体" w:hAnsi="宋体" w:eastAsia="宋体" w:cs="宋体"/>
          <w:sz w:val="21"/>
          <w:szCs w:val="21"/>
          <w:highlight w:val="none"/>
          <w:u w:val="single" w:color="auto"/>
        </w:rPr>
        <w:t>的，应签发工程</w:t>
      </w:r>
      <w:r>
        <w:rPr>
          <w:rFonts w:ascii="宋体" w:hAnsi="宋体" w:eastAsia="宋体" w:cs="宋体"/>
          <w:sz w:val="21"/>
          <w:szCs w:val="21"/>
          <w:highlight w:val="none"/>
        </w:rPr>
        <w:t xml:space="preserve"> </w:t>
      </w:r>
      <w:r>
        <w:rPr>
          <w:rFonts w:ascii="宋体" w:hAnsi="宋体" w:eastAsia="宋体" w:cs="宋体"/>
          <w:spacing w:val="1"/>
          <w:sz w:val="21"/>
          <w:szCs w:val="21"/>
          <w:highlight w:val="none"/>
          <w:u w:val="single" w:color="auto"/>
        </w:rPr>
        <w:t>暂停令，并向建设单位书面报告。因监理职责不到位，造成质</w:t>
      </w:r>
      <w:r>
        <w:rPr>
          <w:rFonts w:ascii="宋体" w:hAnsi="宋体" w:eastAsia="宋体" w:cs="宋体"/>
          <w:sz w:val="21"/>
          <w:szCs w:val="21"/>
          <w:highlight w:val="none"/>
          <w:u w:val="single" w:color="auto"/>
        </w:rPr>
        <w:t>量安全隐患的，将追究监理单位和监</w:t>
      </w:r>
    </w:p>
    <w:p>
      <w:pPr>
        <w:spacing w:before="1" w:line="220" w:lineRule="auto"/>
        <w:ind w:left="3"/>
        <w:rPr>
          <w:rFonts w:ascii="宋体" w:hAnsi="宋体" w:eastAsia="宋体" w:cs="宋体"/>
          <w:sz w:val="21"/>
          <w:szCs w:val="21"/>
          <w:highlight w:val="none"/>
        </w:rPr>
      </w:pPr>
      <w:r>
        <w:rPr>
          <w:rFonts w:ascii="宋体" w:hAnsi="宋体" w:eastAsia="宋体" w:cs="宋体"/>
          <w:spacing w:val="-9"/>
          <w:sz w:val="21"/>
          <w:szCs w:val="21"/>
          <w:highlight w:val="none"/>
          <w:u w:val="single" w:color="auto"/>
        </w:rPr>
        <w:t>理人员的相应责任。</w:t>
      </w:r>
      <w:r>
        <w:rPr>
          <w:rFonts w:ascii="宋体" w:hAnsi="宋体" w:eastAsia="宋体" w:cs="宋体"/>
          <w:spacing w:val="4"/>
          <w:sz w:val="21"/>
          <w:szCs w:val="21"/>
          <w:highlight w:val="none"/>
          <w:u w:val="single" w:color="auto"/>
        </w:rPr>
        <w:t xml:space="preserve"> </w:t>
      </w:r>
    </w:p>
    <w:p>
      <w:pPr>
        <w:spacing w:before="205" w:line="401" w:lineRule="auto"/>
        <w:ind w:left="436"/>
        <w:rPr>
          <w:rFonts w:ascii="宋体" w:hAnsi="宋体" w:eastAsia="宋体" w:cs="宋体"/>
          <w:sz w:val="21"/>
          <w:szCs w:val="21"/>
          <w:highlight w:val="none"/>
        </w:rPr>
      </w:pPr>
      <w:r>
        <w:rPr>
          <w:rFonts w:ascii="宋体" w:hAnsi="宋体" w:eastAsia="宋体" w:cs="宋体"/>
          <w:spacing w:val="-3"/>
          <w:sz w:val="21"/>
          <w:szCs w:val="21"/>
          <w:highlight w:val="none"/>
          <w:u w:val="single" w:color="auto"/>
        </w:rPr>
        <w:t>16）规范施工管理人员的请销假制度，做好考勤登记，确保准确、真实、有效。</w:t>
      </w:r>
      <w:r>
        <w:rPr>
          <w:rFonts w:ascii="宋体" w:hAnsi="宋体" w:eastAsia="宋体" w:cs="宋体"/>
          <w:spacing w:val="16"/>
          <w:sz w:val="21"/>
          <w:szCs w:val="21"/>
          <w:highlight w:val="none"/>
          <w:u w:val="single" w:color="auto"/>
        </w:rPr>
        <w:t xml:space="preserve"> </w:t>
      </w:r>
    </w:p>
    <w:p>
      <w:pPr>
        <w:spacing w:before="1" w:line="219" w:lineRule="auto"/>
        <w:ind w:left="436"/>
        <w:rPr>
          <w:rFonts w:ascii="宋体" w:hAnsi="宋体" w:eastAsia="宋体" w:cs="宋体"/>
          <w:sz w:val="21"/>
          <w:szCs w:val="21"/>
          <w:highlight w:val="none"/>
        </w:rPr>
      </w:pPr>
      <w:r>
        <w:rPr>
          <w:rFonts w:ascii="宋体" w:hAnsi="宋体" w:eastAsia="宋体" w:cs="宋体"/>
          <w:spacing w:val="-1"/>
          <w:sz w:val="21"/>
          <w:szCs w:val="21"/>
          <w:highlight w:val="none"/>
          <w:u w:val="single" w:color="auto"/>
        </w:rPr>
        <w:t>17）未尽事宜见《建设工程监理规范》和本合同其他专用条款。</w:t>
      </w:r>
    </w:p>
    <w:p>
      <w:pPr>
        <w:spacing w:before="206" w:line="220" w:lineRule="auto"/>
        <w:ind w:left="423"/>
        <w:rPr>
          <w:rFonts w:ascii="宋体" w:hAnsi="宋体" w:eastAsia="宋体" w:cs="宋体"/>
          <w:sz w:val="21"/>
          <w:szCs w:val="21"/>
          <w:highlight w:val="none"/>
        </w:rPr>
      </w:pPr>
      <w:r>
        <w:rPr>
          <w:rFonts w:ascii="宋体" w:hAnsi="宋体" w:eastAsia="宋体" w:cs="宋体"/>
          <w:spacing w:val="-2"/>
          <w:sz w:val="21"/>
          <w:szCs w:val="21"/>
          <w:highlight w:val="none"/>
        </w:rPr>
        <w:t>2.2</w:t>
      </w:r>
      <w:r>
        <w:rPr>
          <w:rFonts w:ascii="宋体" w:hAnsi="宋体" w:eastAsia="宋体" w:cs="宋体"/>
          <w:spacing w:val="-37"/>
          <w:sz w:val="21"/>
          <w:szCs w:val="21"/>
          <w:highlight w:val="none"/>
        </w:rPr>
        <w:t xml:space="preserve"> </w:t>
      </w:r>
      <w:r>
        <w:rPr>
          <w:rFonts w:ascii="宋体" w:hAnsi="宋体" w:eastAsia="宋体" w:cs="宋体"/>
          <w:spacing w:val="-2"/>
          <w:sz w:val="21"/>
          <w:szCs w:val="21"/>
          <w:highlight w:val="none"/>
        </w:rPr>
        <w:t>监理与相关服务依据</w:t>
      </w:r>
    </w:p>
    <w:p>
      <w:pPr>
        <w:spacing w:before="206" w:line="220" w:lineRule="auto"/>
        <w:ind w:left="423"/>
        <w:rPr>
          <w:rFonts w:ascii="宋体" w:hAnsi="宋体" w:eastAsia="宋体" w:cs="宋体"/>
          <w:sz w:val="21"/>
          <w:szCs w:val="21"/>
          <w:highlight w:val="none"/>
        </w:rPr>
      </w:pPr>
      <w:r>
        <w:rPr>
          <w:rFonts w:ascii="宋体" w:hAnsi="宋体" w:eastAsia="宋体" w:cs="宋体"/>
          <w:spacing w:val="-5"/>
          <w:sz w:val="21"/>
          <w:szCs w:val="21"/>
          <w:highlight w:val="none"/>
        </w:rPr>
        <w:t>2.2.1</w:t>
      </w:r>
      <w:r>
        <w:rPr>
          <w:rFonts w:ascii="宋体" w:hAnsi="宋体" w:eastAsia="宋体" w:cs="宋体"/>
          <w:spacing w:val="-28"/>
          <w:sz w:val="21"/>
          <w:szCs w:val="21"/>
          <w:highlight w:val="none"/>
        </w:rPr>
        <w:t xml:space="preserve"> </w:t>
      </w:r>
      <w:r>
        <w:rPr>
          <w:rFonts w:ascii="宋体" w:hAnsi="宋体" w:eastAsia="宋体" w:cs="宋体"/>
          <w:spacing w:val="-5"/>
          <w:sz w:val="21"/>
          <w:szCs w:val="21"/>
          <w:highlight w:val="none"/>
        </w:rPr>
        <w:t>监理依据包括：</w:t>
      </w:r>
      <w:r>
        <w:rPr>
          <w:rFonts w:ascii="宋体" w:hAnsi="宋体" w:eastAsia="宋体" w:cs="宋体"/>
          <w:spacing w:val="-5"/>
          <w:sz w:val="21"/>
          <w:szCs w:val="21"/>
          <w:highlight w:val="none"/>
          <w:u w:val="single" w:color="auto"/>
        </w:rPr>
        <w:t>按通用条件执行。</w:t>
      </w:r>
      <w:r>
        <w:rPr>
          <w:rFonts w:ascii="宋体" w:hAnsi="宋体" w:eastAsia="宋体" w:cs="宋体"/>
          <w:sz w:val="21"/>
          <w:szCs w:val="21"/>
          <w:highlight w:val="none"/>
          <w:u w:val="single" w:color="auto"/>
        </w:rPr>
        <w:t xml:space="preserve"> </w:t>
      </w:r>
    </w:p>
    <w:p>
      <w:pPr>
        <w:spacing w:before="205" w:line="220" w:lineRule="auto"/>
        <w:ind w:left="423"/>
        <w:rPr>
          <w:rFonts w:ascii="宋体" w:hAnsi="宋体" w:eastAsia="宋体" w:cs="宋体"/>
          <w:sz w:val="21"/>
          <w:szCs w:val="21"/>
          <w:highlight w:val="none"/>
        </w:rPr>
      </w:pPr>
      <w:r>
        <w:rPr>
          <w:rFonts w:ascii="宋体" w:hAnsi="宋体" w:eastAsia="宋体" w:cs="宋体"/>
          <w:spacing w:val="-1"/>
          <w:sz w:val="21"/>
          <w:szCs w:val="21"/>
          <w:highlight w:val="none"/>
        </w:rPr>
        <w:t>2.2.2</w:t>
      </w:r>
      <w:r>
        <w:rPr>
          <w:rFonts w:ascii="宋体" w:hAnsi="宋体" w:eastAsia="宋体" w:cs="宋体"/>
          <w:spacing w:val="-47"/>
          <w:sz w:val="21"/>
          <w:szCs w:val="21"/>
          <w:highlight w:val="none"/>
        </w:rPr>
        <w:t xml:space="preserve"> </w:t>
      </w:r>
      <w:r>
        <w:rPr>
          <w:rFonts w:ascii="宋体" w:hAnsi="宋体" w:eastAsia="宋体" w:cs="宋体"/>
          <w:spacing w:val="-1"/>
          <w:sz w:val="21"/>
          <w:szCs w:val="21"/>
          <w:highlight w:val="none"/>
        </w:rPr>
        <w:t>相关服务依据包括：</w:t>
      </w:r>
    </w:p>
    <w:p>
      <w:pPr>
        <w:spacing w:before="206" w:line="220" w:lineRule="auto"/>
        <w:ind w:left="436"/>
        <w:rPr>
          <w:rFonts w:ascii="宋体" w:hAnsi="宋体" w:eastAsia="宋体" w:cs="宋体"/>
          <w:sz w:val="21"/>
          <w:szCs w:val="21"/>
          <w:highlight w:val="none"/>
        </w:rPr>
      </w:pPr>
      <w:r>
        <w:rPr>
          <w:rFonts w:ascii="宋体" w:hAnsi="宋体" w:eastAsia="宋体" w:cs="宋体"/>
          <w:spacing w:val="-5"/>
          <w:sz w:val="21"/>
          <w:szCs w:val="21"/>
          <w:highlight w:val="none"/>
          <w:u w:val="single" w:color="auto"/>
        </w:rPr>
        <w:t>1）委托方与有关施工单位或供货单位签订的合同或协议。</w:t>
      </w:r>
      <w:r>
        <w:rPr>
          <w:rFonts w:ascii="宋体" w:hAnsi="宋体" w:eastAsia="宋体" w:cs="宋体"/>
          <w:spacing w:val="18"/>
          <w:sz w:val="21"/>
          <w:szCs w:val="21"/>
          <w:highlight w:val="none"/>
          <w:u w:val="single" w:color="auto"/>
        </w:rPr>
        <w:t xml:space="preserve"> </w:t>
      </w:r>
    </w:p>
    <w:p>
      <w:pPr>
        <w:spacing w:before="206" w:line="221" w:lineRule="auto"/>
        <w:ind w:left="423"/>
        <w:rPr>
          <w:rFonts w:ascii="宋体" w:hAnsi="宋体" w:eastAsia="宋体" w:cs="宋体"/>
          <w:sz w:val="21"/>
          <w:szCs w:val="21"/>
          <w:highlight w:val="none"/>
        </w:rPr>
      </w:pPr>
      <w:r>
        <w:rPr>
          <w:rFonts w:ascii="宋体" w:hAnsi="宋体" w:eastAsia="宋体" w:cs="宋体"/>
          <w:spacing w:val="-1"/>
          <w:sz w:val="21"/>
          <w:szCs w:val="21"/>
          <w:highlight w:val="none"/>
          <w:u w:val="single" w:color="auto"/>
        </w:rPr>
        <w:t>2）正式施工图纸及有关的技术资料或说明。</w:t>
      </w:r>
    </w:p>
    <w:p>
      <w:pPr>
        <w:spacing w:before="204" w:line="311" w:lineRule="auto"/>
        <w:ind w:left="420" w:right="3138" w:firstLine="5"/>
        <w:rPr>
          <w:rFonts w:ascii="宋体" w:hAnsi="宋体" w:eastAsia="宋体" w:cs="宋体"/>
          <w:sz w:val="21"/>
          <w:szCs w:val="21"/>
          <w:highlight w:val="none"/>
        </w:rPr>
      </w:pPr>
      <w:r>
        <w:rPr>
          <w:rFonts w:ascii="宋体" w:hAnsi="宋体" w:eastAsia="宋体" w:cs="宋体"/>
          <w:spacing w:val="-1"/>
          <w:sz w:val="21"/>
          <w:szCs w:val="21"/>
          <w:highlight w:val="none"/>
          <w:u w:val="single" w:color="auto"/>
        </w:rPr>
        <w:t>3）国家和省市颁发的现行技术规范、规程及质量评定标准。</w:t>
      </w:r>
      <w:r>
        <w:rPr>
          <w:rFonts w:ascii="宋体" w:hAnsi="宋体" w:eastAsia="宋体" w:cs="宋体"/>
          <w:spacing w:val="15"/>
          <w:sz w:val="21"/>
          <w:szCs w:val="21"/>
          <w:highlight w:val="none"/>
        </w:rPr>
        <w:t xml:space="preserve"> </w:t>
      </w:r>
      <w:r>
        <w:rPr>
          <w:rFonts w:ascii="宋体" w:hAnsi="宋体" w:eastAsia="宋体" w:cs="宋体"/>
          <w:spacing w:val="-4"/>
          <w:sz w:val="21"/>
          <w:szCs w:val="21"/>
          <w:highlight w:val="none"/>
          <w:u w:val="single" w:color="auto"/>
        </w:rPr>
        <w:t>4）省市现行预算定额、汇编文件、取费标准。</w:t>
      </w:r>
      <w:r>
        <w:rPr>
          <w:rFonts w:ascii="宋体" w:hAnsi="宋体" w:eastAsia="宋体" w:cs="宋体"/>
          <w:spacing w:val="11"/>
          <w:sz w:val="21"/>
          <w:szCs w:val="21"/>
          <w:highlight w:val="none"/>
          <w:u w:val="single" w:color="auto"/>
        </w:rPr>
        <w:t xml:space="preserve"> </w:t>
      </w:r>
    </w:p>
    <w:p>
      <w:pPr>
        <w:spacing w:before="205" w:line="311" w:lineRule="auto"/>
        <w:ind w:left="422" w:right="3979" w:firstLine="2"/>
        <w:rPr>
          <w:rFonts w:ascii="宋体" w:hAnsi="宋体" w:eastAsia="宋体" w:cs="宋体"/>
          <w:sz w:val="21"/>
          <w:szCs w:val="21"/>
          <w:highlight w:val="none"/>
        </w:rPr>
      </w:pPr>
      <w:r>
        <w:rPr>
          <w:rFonts w:ascii="宋体" w:hAnsi="宋体" w:eastAsia="宋体" w:cs="宋体"/>
          <w:spacing w:val="-4"/>
          <w:sz w:val="21"/>
          <w:szCs w:val="21"/>
          <w:highlight w:val="none"/>
          <w:u w:val="single" w:color="auto"/>
        </w:rPr>
        <w:t>5）建设部颁发的有关监理规定及本监理委托合同。</w:t>
      </w:r>
      <w:r>
        <w:rPr>
          <w:rFonts w:ascii="宋体" w:hAnsi="宋体" w:eastAsia="宋体" w:cs="宋体"/>
          <w:spacing w:val="-26"/>
          <w:sz w:val="21"/>
          <w:szCs w:val="21"/>
          <w:highlight w:val="none"/>
          <w:u w:val="single" w:color="auto"/>
        </w:rPr>
        <w:t xml:space="preserve"> </w:t>
      </w:r>
      <w:r>
        <w:rPr>
          <w:rFonts w:ascii="宋体" w:hAnsi="宋体" w:eastAsia="宋体" w:cs="宋体"/>
          <w:sz w:val="21"/>
          <w:szCs w:val="21"/>
          <w:highlight w:val="none"/>
        </w:rPr>
        <w:t xml:space="preserve"> </w:t>
      </w:r>
      <w:r>
        <w:rPr>
          <w:rFonts w:ascii="宋体" w:hAnsi="宋体" w:eastAsia="宋体" w:cs="宋体"/>
          <w:spacing w:val="-1"/>
          <w:sz w:val="21"/>
          <w:szCs w:val="21"/>
          <w:highlight w:val="none"/>
          <w:u w:val="single" w:color="auto"/>
        </w:rPr>
        <w:t>6）相关技术标准、规程、监理规范和监理合同。</w:t>
      </w:r>
    </w:p>
    <w:p>
      <w:pPr>
        <w:spacing w:before="205" w:line="220" w:lineRule="auto"/>
        <w:ind w:left="423"/>
        <w:rPr>
          <w:rFonts w:ascii="宋体" w:hAnsi="宋体" w:eastAsia="宋体" w:cs="宋体"/>
          <w:sz w:val="21"/>
          <w:szCs w:val="21"/>
          <w:highlight w:val="none"/>
        </w:rPr>
      </w:pPr>
      <w:r>
        <w:rPr>
          <w:rFonts w:ascii="宋体" w:hAnsi="宋体" w:eastAsia="宋体" w:cs="宋体"/>
          <w:spacing w:val="-2"/>
          <w:sz w:val="21"/>
          <w:szCs w:val="21"/>
          <w:highlight w:val="none"/>
        </w:rPr>
        <w:t>2.3</w:t>
      </w:r>
      <w:r>
        <w:rPr>
          <w:rFonts w:ascii="宋体" w:hAnsi="宋体" w:eastAsia="宋体" w:cs="宋体"/>
          <w:spacing w:val="-37"/>
          <w:sz w:val="21"/>
          <w:szCs w:val="21"/>
          <w:highlight w:val="none"/>
        </w:rPr>
        <w:t xml:space="preserve"> </w:t>
      </w:r>
      <w:r>
        <w:rPr>
          <w:rFonts w:ascii="宋体" w:hAnsi="宋体" w:eastAsia="宋体" w:cs="宋体"/>
          <w:spacing w:val="-2"/>
          <w:sz w:val="21"/>
          <w:szCs w:val="21"/>
          <w:highlight w:val="none"/>
        </w:rPr>
        <w:t>项目监理机构和人员</w:t>
      </w:r>
    </w:p>
    <w:p>
      <w:pPr>
        <w:spacing w:before="206" w:line="221" w:lineRule="auto"/>
        <w:ind w:left="423"/>
        <w:rPr>
          <w:rFonts w:ascii="宋体" w:hAnsi="宋体" w:eastAsia="宋体" w:cs="宋体"/>
          <w:sz w:val="21"/>
          <w:szCs w:val="21"/>
          <w:highlight w:val="none"/>
        </w:rPr>
      </w:pPr>
      <w:r>
        <w:rPr>
          <w:rFonts w:ascii="宋体" w:hAnsi="宋体" w:eastAsia="宋体" w:cs="宋体"/>
          <w:spacing w:val="-1"/>
          <w:sz w:val="21"/>
          <w:szCs w:val="21"/>
          <w:highlight w:val="none"/>
        </w:rPr>
        <w:t xml:space="preserve">2.3.4 更换监理人员的其他情形： </w:t>
      </w:r>
      <w:r>
        <w:rPr>
          <w:rFonts w:ascii="宋体" w:hAnsi="宋体" w:eastAsia="宋体" w:cs="宋体"/>
          <w:spacing w:val="-1"/>
          <w:sz w:val="21"/>
          <w:szCs w:val="21"/>
          <w:highlight w:val="none"/>
          <w:u w:val="single" w:color="auto"/>
        </w:rPr>
        <w:t>投</w:t>
      </w:r>
      <w:r>
        <w:rPr>
          <w:rFonts w:ascii="宋体" w:hAnsi="宋体" w:eastAsia="宋体" w:cs="宋体"/>
          <w:spacing w:val="-2"/>
          <w:sz w:val="21"/>
          <w:szCs w:val="21"/>
          <w:highlight w:val="none"/>
          <w:u w:val="single" w:color="auto"/>
        </w:rPr>
        <w:t>标约定的监理人员与建设主管部门备案人员须一致，原则</w:t>
      </w:r>
    </w:p>
    <w:p>
      <w:pPr>
        <w:keepNext w:val="0"/>
        <w:keepLines w:val="0"/>
        <w:pageBreakBefore w:val="0"/>
        <w:widowControl/>
        <w:kinsoku w:val="0"/>
        <w:wordWrap/>
        <w:overflowPunct/>
        <w:topLinePunct w:val="0"/>
        <w:autoSpaceDE w:val="0"/>
        <w:autoSpaceDN w:val="0"/>
        <w:bidi w:val="0"/>
        <w:adjustRightInd w:val="0"/>
        <w:snapToGrid w:val="0"/>
        <w:spacing w:before="204" w:line="360" w:lineRule="auto"/>
        <w:ind w:left="2"/>
        <w:textAlignment w:val="baseline"/>
        <w:rPr>
          <w:rFonts w:ascii="宋体" w:hAnsi="宋体" w:eastAsia="宋体" w:cs="宋体"/>
          <w:sz w:val="21"/>
          <w:szCs w:val="21"/>
          <w:highlight w:val="none"/>
        </w:rPr>
      </w:pPr>
      <w:r>
        <w:rPr>
          <w:rFonts w:ascii="宋体" w:hAnsi="宋体" w:eastAsia="宋体" w:cs="宋体"/>
          <w:spacing w:val="1"/>
          <w:sz w:val="21"/>
          <w:szCs w:val="21"/>
          <w:highlight w:val="none"/>
          <w:u w:val="single" w:color="auto"/>
        </w:rPr>
        <w:t>上不得更换；但如果出现下列情况的经建设主管部门批准，保证更换后的人</w:t>
      </w:r>
      <w:r>
        <w:rPr>
          <w:rFonts w:ascii="宋体" w:hAnsi="宋体" w:eastAsia="宋体" w:cs="宋体"/>
          <w:sz w:val="21"/>
          <w:szCs w:val="21"/>
          <w:highlight w:val="none"/>
          <w:u w:val="single" w:color="auto"/>
        </w:rPr>
        <w:t>员不得低于原投标承诺</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2"/>
        <w:textAlignment w:val="baseline"/>
        <w:rPr>
          <w:rFonts w:ascii="宋体" w:hAnsi="宋体" w:eastAsia="宋体" w:cs="宋体"/>
          <w:sz w:val="21"/>
          <w:szCs w:val="21"/>
          <w:highlight w:val="none"/>
        </w:rPr>
      </w:pPr>
      <w:r>
        <w:rPr>
          <w:rFonts w:ascii="宋体" w:hAnsi="宋体" w:eastAsia="宋体" w:cs="宋体"/>
          <w:sz w:val="21"/>
          <w:szCs w:val="21"/>
          <w:highlight w:val="none"/>
          <w:u w:val="single" w:color="auto"/>
        </w:rPr>
        <w:t>人员所具备的资格及能力，主要原则按以下条款</w:t>
      </w:r>
      <w:r>
        <w:rPr>
          <w:rFonts w:ascii="宋体" w:hAnsi="宋体" w:eastAsia="宋体" w:cs="宋体"/>
          <w:spacing w:val="-1"/>
          <w:sz w:val="21"/>
          <w:szCs w:val="21"/>
          <w:highlight w:val="none"/>
          <w:u w:val="single" w:color="auto"/>
        </w:rPr>
        <w:t>分别执行：</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0" w:firstLine="420" w:firstLineChars="200"/>
        <w:textAlignment w:val="baseline"/>
        <w:rPr>
          <w:rFonts w:ascii="宋体" w:hAnsi="宋体" w:eastAsia="宋体" w:cs="宋体"/>
          <w:sz w:val="21"/>
          <w:szCs w:val="21"/>
          <w:highlight w:val="none"/>
          <w:u w:val="single" w:color="auto"/>
        </w:rPr>
      </w:pPr>
      <w:r>
        <w:rPr>
          <w:rFonts w:ascii="宋体" w:hAnsi="宋体" w:eastAsia="宋体" w:cs="宋体"/>
          <w:sz w:val="21"/>
          <w:szCs w:val="21"/>
          <w:highlight w:val="none"/>
          <w:u w:val="single" w:color="auto"/>
        </w:rPr>
        <w:t xml:space="preserve">1）因监理人原因要求更换的，符合上述条件的基础上经委托人同意准允许支付违约金后更换，支付违约金标准按补充条款第 9.1.4 款相关规定执行。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eastAsia="宋体" w:cs="宋体"/>
          <w:sz w:val="21"/>
          <w:szCs w:val="21"/>
          <w:highlight w:val="none"/>
        </w:rPr>
        <w:sectPr>
          <w:footerReference r:id="rId12" w:type="default"/>
          <w:pgSz w:w="11907" w:h="16841"/>
          <w:pgMar w:top="1431" w:right="1361" w:bottom="871" w:left="1426" w:header="0" w:footer="707" w:gutter="0"/>
          <w:pgBorders>
            <w:top w:val="none" w:sz="0" w:space="0"/>
            <w:left w:val="none" w:sz="0" w:space="0"/>
            <w:bottom w:val="none" w:sz="0" w:space="0"/>
            <w:right w:val="none" w:sz="0" w:space="0"/>
          </w:pgBorders>
          <w:cols w:space="720" w:num="1"/>
        </w:sectPr>
      </w:pPr>
    </w:p>
    <w:p>
      <w:pPr>
        <w:spacing w:before="155" w:line="221" w:lineRule="auto"/>
        <w:ind w:left="425"/>
        <w:rPr>
          <w:rFonts w:ascii="宋体" w:hAnsi="宋体" w:eastAsia="宋体" w:cs="宋体"/>
          <w:sz w:val="21"/>
          <w:szCs w:val="21"/>
          <w:highlight w:val="none"/>
        </w:rPr>
      </w:pPr>
      <w:r>
        <w:rPr>
          <w:rFonts w:ascii="宋体" w:hAnsi="宋体" w:eastAsia="宋体" w:cs="宋体"/>
          <w:spacing w:val="-2"/>
          <w:sz w:val="21"/>
          <w:szCs w:val="21"/>
          <w:highlight w:val="none"/>
          <w:u w:val="single" w:color="000000"/>
          <w14:textOutline w14:w="3831" w14:cap="flat" w14:cmpd="sng">
            <w14:solidFill>
              <w14:srgbClr w14:val="000000"/>
            </w14:solidFill>
            <w14:prstDash w14:val="solid"/>
            <w14:miter w14:val="0"/>
          </w14:textOutline>
        </w:rPr>
        <w:t>2）出现不可抗力或非监理人原因要求更换</w:t>
      </w:r>
      <w:r>
        <w:rPr>
          <w:rFonts w:ascii="宋体" w:hAnsi="宋体" w:eastAsia="宋体" w:cs="宋体"/>
          <w:spacing w:val="-3"/>
          <w:sz w:val="21"/>
          <w:szCs w:val="21"/>
          <w:highlight w:val="none"/>
          <w:u w:val="single" w:color="000000"/>
          <w14:textOutline w14:w="3831" w14:cap="flat" w14:cmpd="sng">
            <w14:solidFill>
              <w14:srgbClr w14:val="000000"/>
            </w14:solidFill>
            <w14:prstDash w14:val="solid"/>
            <w14:miter w14:val="0"/>
          </w14:textOutline>
        </w:rPr>
        <w:t>人员的，</w:t>
      </w:r>
      <w:r>
        <w:rPr>
          <w:rFonts w:ascii="宋体" w:hAnsi="宋体" w:eastAsia="宋体" w:cs="宋体"/>
          <w:spacing w:val="-3"/>
          <w:sz w:val="21"/>
          <w:szCs w:val="21"/>
          <w:highlight w:val="none"/>
          <w:u w:val="single" w:color="auto"/>
        </w:rPr>
        <w:t xml:space="preserve"> </w:t>
      </w:r>
      <w:r>
        <w:rPr>
          <w:rFonts w:ascii="宋体" w:hAnsi="宋体" w:eastAsia="宋体" w:cs="宋体"/>
          <w:spacing w:val="-3"/>
          <w:sz w:val="21"/>
          <w:szCs w:val="21"/>
          <w:highlight w:val="none"/>
          <w:u w:val="single" w:color="000000"/>
          <w14:textOutline w14:w="3831" w14:cap="flat" w14:cmpd="sng">
            <w14:solidFill>
              <w14:srgbClr w14:val="000000"/>
            </w14:solidFill>
            <w14:prstDash w14:val="solid"/>
            <w14:miter w14:val="0"/>
          </w14:textOutline>
        </w:rPr>
        <w:t>由委托人调查后酌情处理。</w:t>
      </w:r>
    </w:p>
    <w:p>
      <w:pPr>
        <w:spacing w:before="142" w:line="401" w:lineRule="auto"/>
        <w:ind w:right="1"/>
        <w:jc w:val="right"/>
        <w:rPr>
          <w:rFonts w:ascii="宋体" w:hAnsi="宋体" w:eastAsia="宋体" w:cs="宋体"/>
          <w:sz w:val="21"/>
          <w:szCs w:val="21"/>
          <w:highlight w:val="none"/>
        </w:rPr>
      </w:pPr>
      <w:r>
        <w:rPr>
          <w:rFonts w:ascii="宋体" w:hAnsi="宋体" w:eastAsia="宋体" w:cs="宋体"/>
          <w:spacing w:val="-7"/>
          <w:sz w:val="21"/>
          <w:szCs w:val="21"/>
          <w:highlight w:val="none"/>
          <w:u w:val="single" w:color="000000"/>
          <w14:textOutline w14:w="3831" w14:cap="flat" w14:cmpd="sng">
            <w14:solidFill>
              <w14:srgbClr w14:val="000000"/>
            </w14:solidFill>
            <w14:prstDash w14:val="solid"/>
            <w14:miter w14:val="0"/>
          </w14:textOutline>
        </w:rPr>
        <w:t>3）委托人有权要求撤换工作不称职、不负责或违规违法</w:t>
      </w:r>
      <w:r>
        <w:rPr>
          <w:rFonts w:ascii="宋体" w:hAnsi="宋体" w:eastAsia="宋体" w:cs="宋体"/>
          <w:spacing w:val="-8"/>
          <w:sz w:val="21"/>
          <w:szCs w:val="21"/>
          <w:highlight w:val="none"/>
          <w:u w:val="single" w:color="000000"/>
          <w14:textOutline w14:w="3831" w14:cap="flat" w14:cmpd="sng">
            <w14:solidFill>
              <w14:srgbClr w14:val="000000"/>
            </w14:solidFill>
            <w14:prstDash w14:val="solid"/>
            <w14:miter w14:val="0"/>
          </w14:textOutline>
        </w:rPr>
        <w:t>，</w:t>
      </w:r>
      <w:r>
        <w:rPr>
          <w:rFonts w:ascii="宋体" w:hAnsi="宋体" w:eastAsia="宋体" w:cs="宋体"/>
          <w:spacing w:val="-8"/>
          <w:sz w:val="21"/>
          <w:szCs w:val="21"/>
          <w:highlight w:val="none"/>
          <w:u w:val="single" w:color="auto"/>
        </w:rPr>
        <w:t xml:space="preserve"> </w:t>
      </w:r>
      <w:r>
        <w:rPr>
          <w:rFonts w:ascii="宋体" w:hAnsi="宋体" w:eastAsia="宋体" w:cs="宋体"/>
          <w:spacing w:val="-8"/>
          <w:sz w:val="21"/>
          <w:szCs w:val="21"/>
          <w:highlight w:val="none"/>
          <w:u w:val="single" w:color="000000"/>
          <w14:textOutline w14:w="3831" w14:cap="flat" w14:cmpd="sng">
            <w14:solidFill>
              <w14:srgbClr w14:val="000000"/>
            </w14:solidFill>
            <w14:prstDash w14:val="solid"/>
            <w14:miter w14:val="0"/>
          </w14:textOutline>
        </w:rPr>
        <w:t>严重影响监理工作的监理人员，</w:t>
      </w:r>
      <w:r>
        <w:rPr>
          <w:rFonts w:ascii="宋体" w:hAnsi="宋体" w:eastAsia="宋体" w:cs="宋体"/>
          <w:spacing w:val="32"/>
          <w:sz w:val="21"/>
          <w:szCs w:val="21"/>
          <w:highlight w:val="none"/>
          <w:u w:val="single" w:color="auto"/>
        </w:rPr>
        <w:t xml:space="preserve"> </w:t>
      </w:r>
      <w:r>
        <w:rPr>
          <w:rFonts w:ascii="宋体" w:hAnsi="宋体" w:eastAsia="宋体" w:cs="宋体"/>
          <w:spacing w:val="-8"/>
          <w:sz w:val="21"/>
          <w:szCs w:val="21"/>
          <w:highlight w:val="none"/>
          <w:u w:val="single" w:color="000000"/>
          <w14:textOutline w14:w="3831" w14:cap="flat" w14:cmpd="sng">
            <w14:solidFill>
              <w14:srgbClr w14:val="000000"/>
            </w14:solidFill>
            <w14:prstDash w14:val="solid"/>
            <w14:miter w14:val="0"/>
          </w14:textOutline>
        </w:rPr>
        <w:t>更换</w:t>
      </w:r>
    </w:p>
    <w:p>
      <w:pPr>
        <w:spacing w:line="219" w:lineRule="auto"/>
        <w:ind w:left="18"/>
        <w:rPr>
          <w:rFonts w:ascii="宋体" w:hAnsi="宋体" w:eastAsia="宋体" w:cs="宋体"/>
          <w:sz w:val="21"/>
          <w:szCs w:val="21"/>
          <w:highlight w:val="none"/>
        </w:rPr>
      </w:pPr>
      <w:r>
        <w:rPr>
          <w:rFonts w:ascii="宋体" w:hAnsi="宋体" w:eastAsia="宋体" w:cs="宋体"/>
          <w:spacing w:val="-1"/>
          <w:sz w:val="21"/>
          <w:szCs w:val="21"/>
          <w:highlight w:val="none"/>
          <w:u w:val="single" w:color="000000"/>
          <w14:textOutline w14:w="3831" w14:cap="flat" w14:cmpd="sng">
            <w14:solidFill>
              <w14:srgbClr w14:val="000000"/>
            </w14:solidFill>
            <w14:prstDash w14:val="solid"/>
            <w14:miter w14:val="0"/>
          </w14:textOutline>
        </w:rPr>
        <w:t>的监理人员到位时间为委托人发出书面通知后</w:t>
      </w:r>
      <w:r>
        <w:rPr>
          <w:rFonts w:ascii="宋体" w:hAnsi="宋体" w:eastAsia="宋体" w:cs="宋体"/>
          <w:spacing w:val="-26"/>
          <w:sz w:val="21"/>
          <w:szCs w:val="21"/>
          <w:highlight w:val="none"/>
          <w:u w:val="single" w:color="auto"/>
        </w:rPr>
        <w:t xml:space="preserve"> </w:t>
      </w:r>
      <w:r>
        <w:rPr>
          <w:rFonts w:ascii="宋体" w:hAnsi="宋体" w:eastAsia="宋体" w:cs="宋体"/>
          <w:spacing w:val="-1"/>
          <w:sz w:val="21"/>
          <w:szCs w:val="21"/>
          <w:highlight w:val="none"/>
          <w:u w:val="single" w:color="000000"/>
          <w14:textOutline w14:w="3831" w14:cap="flat" w14:cmpd="sng">
            <w14:solidFill>
              <w14:srgbClr w14:val="000000"/>
            </w14:solidFill>
            <w14:prstDash w14:val="solid"/>
            <w14:miter w14:val="0"/>
          </w14:textOutline>
        </w:rPr>
        <w:t>15</w:t>
      </w:r>
      <w:r>
        <w:rPr>
          <w:rFonts w:ascii="宋体" w:hAnsi="宋体" w:eastAsia="宋体" w:cs="宋体"/>
          <w:spacing w:val="-40"/>
          <w:sz w:val="21"/>
          <w:szCs w:val="21"/>
          <w:highlight w:val="none"/>
          <w:u w:val="single" w:color="auto"/>
        </w:rPr>
        <w:t xml:space="preserve"> </w:t>
      </w:r>
      <w:r>
        <w:rPr>
          <w:rFonts w:ascii="宋体" w:hAnsi="宋体" w:eastAsia="宋体" w:cs="宋体"/>
          <w:spacing w:val="-1"/>
          <w:sz w:val="21"/>
          <w:szCs w:val="21"/>
          <w:highlight w:val="none"/>
          <w:u w:val="single" w:color="000000"/>
          <w14:textOutline w14:w="3831" w14:cap="flat" w14:cmpd="sng">
            <w14:solidFill>
              <w14:srgbClr w14:val="000000"/>
            </w14:solidFill>
            <w14:prstDash w14:val="solid"/>
            <w14:miter w14:val="0"/>
          </w14:textOutline>
        </w:rPr>
        <w:t>天内，逾期视为未到位处理。</w:t>
      </w:r>
    </w:p>
    <w:p>
      <w:pPr>
        <w:spacing w:before="206" w:line="221" w:lineRule="auto"/>
        <w:ind w:left="423"/>
        <w:rPr>
          <w:rFonts w:ascii="宋体" w:hAnsi="宋体" w:eastAsia="宋体" w:cs="宋体"/>
          <w:sz w:val="21"/>
          <w:szCs w:val="21"/>
          <w:highlight w:val="none"/>
        </w:rPr>
      </w:pPr>
      <w:r>
        <w:rPr>
          <w:rFonts w:ascii="宋体" w:hAnsi="宋体" w:eastAsia="宋体" w:cs="宋体"/>
          <w:spacing w:val="-3"/>
          <w:sz w:val="21"/>
          <w:szCs w:val="21"/>
          <w:highlight w:val="none"/>
        </w:rPr>
        <w:t>2.4</w:t>
      </w:r>
      <w:r>
        <w:rPr>
          <w:rFonts w:ascii="宋体" w:hAnsi="宋体" w:eastAsia="宋体" w:cs="宋体"/>
          <w:spacing w:val="-40"/>
          <w:sz w:val="21"/>
          <w:szCs w:val="21"/>
          <w:highlight w:val="none"/>
        </w:rPr>
        <w:t xml:space="preserve"> </w:t>
      </w:r>
      <w:r>
        <w:rPr>
          <w:rFonts w:ascii="宋体" w:hAnsi="宋体" w:eastAsia="宋体" w:cs="宋体"/>
          <w:spacing w:val="-3"/>
          <w:sz w:val="21"/>
          <w:szCs w:val="21"/>
          <w:highlight w:val="none"/>
        </w:rPr>
        <w:t>履行职责</w:t>
      </w:r>
    </w:p>
    <w:p>
      <w:pPr>
        <w:spacing w:before="204" w:line="221" w:lineRule="auto"/>
        <w:ind w:left="423"/>
        <w:rPr>
          <w:rFonts w:ascii="宋体" w:hAnsi="宋体" w:eastAsia="宋体" w:cs="宋体"/>
          <w:sz w:val="21"/>
          <w:szCs w:val="21"/>
          <w:highlight w:val="none"/>
        </w:rPr>
      </w:pPr>
      <w:r>
        <w:rPr>
          <w:rFonts w:ascii="宋体" w:hAnsi="宋体" w:eastAsia="宋体" w:cs="宋体"/>
          <w:spacing w:val="-5"/>
          <w:sz w:val="21"/>
          <w:szCs w:val="21"/>
          <w:highlight w:val="none"/>
        </w:rPr>
        <w:t>2.4.3</w:t>
      </w:r>
      <w:r>
        <w:rPr>
          <w:rFonts w:ascii="宋体" w:hAnsi="宋体" w:eastAsia="宋体" w:cs="宋体"/>
          <w:spacing w:val="-45"/>
          <w:sz w:val="21"/>
          <w:szCs w:val="21"/>
          <w:highlight w:val="none"/>
        </w:rPr>
        <w:t xml:space="preserve"> </w:t>
      </w:r>
      <w:r>
        <w:rPr>
          <w:rFonts w:ascii="宋体" w:hAnsi="宋体" w:eastAsia="宋体" w:cs="宋体"/>
          <w:spacing w:val="-5"/>
          <w:sz w:val="21"/>
          <w:szCs w:val="21"/>
          <w:highlight w:val="none"/>
        </w:rPr>
        <w:t xml:space="preserve">对监理人的授权范围： </w:t>
      </w:r>
      <w:r>
        <w:rPr>
          <w:rFonts w:ascii="宋体" w:hAnsi="宋体" w:eastAsia="宋体" w:cs="宋体"/>
          <w:spacing w:val="-5"/>
          <w:sz w:val="21"/>
          <w:szCs w:val="21"/>
          <w:highlight w:val="none"/>
          <w:u w:val="single" w:color="auto"/>
        </w:rPr>
        <w:t>按通用条件执行。</w:t>
      </w:r>
    </w:p>
    <w:p>
      <w:pPr>
        <w:spacing w:before="205" w:line="401" w:lineRule="auto"/>
        <w:ind w:right="3"/>
        <w:jc w:val="right"/>
        <w:rPr>
          <w:rFonts w:ascii="宋体" w:hAnsi="宋体" w:eastAsia="宋体" w:cs="宋体"/>
          <w:sz w:val="21"/>
          <w:szCs w:val="21"/>
          <w:highlight w:val="none"/>
        </w:rPr>
      </w:pPr>
      <w:r>
        <w:rPr>
          <w:rFonts w:ascii="宋体" w:hAnsi="宋体" w:eastAsia="宋体" w:cs="宋体"/>
          <w:spacing w:val="1"/>
          <w:sz w:val="21"/>
          <w:szCs w:val="21"/>
          <w:highlight w:val="none"/>
        </w:rPr>
        <w:t>在涉及工程延期</w:t>
      </w:r>
      <w:r>
        <w:rPr>
          <w:rFonts w:ascii="宋体" w:hAnsi="宋体" w:eastAsia="宋体" w:cs="宋体"/>
          <w:spacing w:val="1"/>
          <w:sz w:val="21"/>
          <w:szCs w:val="21"/>
          <w:highlight w:val="none"/>
          <w:u w:val="single" w:color="auto"/>
        </w:rPr>
        <w:t xml:space="preserve"> / </w:t>
      </w:r>
      <w:r>
        <w:rPr>
          <w:rFonts w:ascii="宋体" w:hAnsi="宋体" w:eastAsia="宋体" w:cs="宋体"/>
          <w:spacing w:val="1"/>
          <w:sz w:val="21"/>
          <w:szCs w:val="21"/>
          <w:highlight w:val="none"/>
        </w:rPr>
        <w:t>天内和（或）金额</w:t>
      </w:r>
      <w:r>
        <w:rPr>
          <w:rFonts w:ascii="宋体" w:hAnsi="宋体" w:eastAsia="宋体" w:cs="宋体"/>
          <w:spacing w:val="1"/>
          <w:sz w:val="21"/>
          <w:szCs w:val="21"/>
          <w:highlight w:val="none"/>
          <w:u w:val="single" w:color="auto"/>
        </w:rPr>
        <w:t xml:space="preserve"> / </w:t>
      </w:r>
      <w:r>
        <w:rPr>
          <w:rFonts w:ascii="宋体" w:hAnsi="宋体" w:eastAsia="宋体" w:cs="宋体"/>
          <w:spacing w:val="1"/>
          <w:sz w:val="21"/>
          <w:szCs w:val="21"/>
          <w:highlight w:val="none"/>
        </w:rPr>
        <w:t>万元内的变更，监理人不需请</w:t>
      </w:r>
      <w:r>
        <w:rPr>
          <w:rFonts w:ascii="宋体" w:hAnsi="宋体" w:eastAsia="宋体" w:cs="宋体"/>
          <w:sz w:val="21"/>
          <w:szCs w:val="21"/>
          <w:highlight w:val="none"/>
        </w:rPr>
        <w:t>示委托人即可向承包人</w:t>
      </w:r>
    </w:p>
    <w:p>
      <w:pPr>
        <w:spacing w:before="1" w:line="219" w:lineRule="auto"/>
        <w:ind w:left="4"/>
        <w:rPr>
          <w:rFonts w:ascii="宋体" w:hAnsi="宋体" w:eastAsia="宋体" w:cs="宋体"/>
          <w:sz w:val="21"/>
          <w:szCs w:val="21"/>
          <w:highlight w:val="none"/>
        </w:rPr>
      </w:pPr>
      <w:r>
        <w:rPr>
          <w:rFonts w:ascii="宋体" w:hAnsi="宋体" w:eastAsia="宋体" w:cs="宋体"/>
          <w:spacing w:val="-4"/>
          <w:sz w:val="21"/>
          <w:szCs w:val="21"/>
          <w:highlight w:val="none"/>
        </w:rPr>
        <w:t>发布变更通知。</w:t>
      </w:r>
    </w:p>
    <w:p>
      <w:pPr>
        <w:spacing w:before="205" w:line="221" w:lineRule="auto"/>
        <w:ind w:left="423"/>
        <w:rPr>
          <w:rFonts w:ascii="宋体" w:hAnsi="宋体" w:eastAsia="宋体" w:cs="宋体"/>
          <w:sz w:val="21"/>
          <w:szCs w:val="21"/>
          <w:highlight w:val="none"/>
        </w:rPr>
      </w:pPr>
      <w:r>
        <w:rPr>
          <w:rFonts w:ascii="宋体" w:hAnsi="宋体" w:eastAsia="宋体" w:cs="宋体"/>
          <w:spacing w:val="-3"/>
          <w:sz w:val="21"/>
          <w:szCs w:val="21"/>
          <w:highlight w:val="none"/>
        </w:rPr>
        <w:t>2.4.4</w:t>
      </w:r>
      <w:r>
        <w:rPr>
          <w:rFonts w:ascii="宋体" w:hAnsi="宋体" w:eastAsia="宋体" w:cs="宋体"/>
          <w:spacing w:val="-44"/>
          <w:sz w:val="21"/>
          <w:szCs w:val="21"/>
          <w:highlight w:val="none"/>
        </w:rPr>
        <w:t xml:space="preserve"> </w:t>
      </w:r>
      <w:r>
        <w:rPr>
          <w:rFonts w:ascii="宋体" w:hAnsi="宋体" w:eastAsia="宋体" w:cs="宋体"/>
          <w:spacing w:val="-3"/>
          <w:sz w:val="21"/>
          <w:szCs w:val="21"/>
          <w:highlight w:val="none"/>
        </w:rPr>
        <w:t>监理人有权要求承包人调换其人员的限制条件：</w:t>
      </w:r>
      <w:r>
        <w:rPr>
          <w:rFonts w:ascii="宋体" w:hAnsi="宋体" w:eastAsia="宋体" w:cs="宋体"/>
          <w:spacing w:val="-27"/>
          <w:sz w:val="21"/>
          <w:szCs w:val="21"/>
          <w:highlight w:val="none"/>
        </w:rPr>
        <w:t xml:space="preserve"> </w:t>
      </w:r>
      <w:r>
        <w:rPr>
          <w:rFonts w:ascii="宋体" w:hAnsi="宋体" w:eastAsia="宋体" w:cs="宋体"/>
          <w:spacing w:val="-3"/>
          <w:sz w:val="21"/>
          <w:szCs w:val="21"/>
          <w:highlight w:val="none"/>
          <w:u w:val="single" w:color="auto"/>
        </w:rPr>
        <w:t xml:space="preserve">  / </w:t>
      </w:r>
      <w:r>
        <w:rPr>
          <w:rFonts w:ascii="宋体" w:hAnsi="宋体" w:eastAsia="宋体" w:cs="宋体"/>
          <w:spacing w:val="-3"/>
          <w:sz w:val="21"/>
          <w:szCs w:val="21"/>
          <w:highlight w:val="none"/>
        </w:rPr>
        <w:t>。</w:t>
      </w:r>
    </w:p>
    <w:p>
      <w:pPr>
        <w:spacing w:before="206" w:line="219" w:lineRule="auto"/>
        <w:ind w:left="423"/>
        <w:rPr>
          <w:rFonts w:ascii="宋体" w:hAnsi="宋体" w:eastAsia="宋体" w:cs="宋体"/>
          <w:sz w:val="21"/>
          <w:szCs w:val="21"/>
          <w:highlight w:val="none"/>
        </w:rPr>
      </w:pPr>
      <w:r>
        <w:rPr>
          <w:rFonts w:ascii="宋体" w:hAnsi="宋体" w:eastAsia="宋体" w:cs="宋体"/>
          <w:spacing w:val="-3"/>
          <w:sz w:val="21"/>
          <w:szCs w:val="21"/>
          <w:highlight w:val="none"/>
        </w:rPr>
        <w:t>2.5</w:t>
      </w:r>
      <w:r>
        <w:rPr>
          <w:rFonts w:ascii="宋体" w:hAnsi="宋体" w:eastAsia="宋体" w:cs="宋体"/>
          <w:spacing w:val="-40"/>
          <w:sz w:val="21"/>
          <w:szCs w:val="21"/>
          <w:highlight w:val="none"/>
        </w:rPr>
        <w:t xml:space="preserve"> </w:t>
      </w:r>
      <w:r>
        <w:rPr>
          <w:rFonts w:ascii="宋体" w:hAnsi="宋体" w:eastAsia="宋体" w:cs="宋体"/>
          <w:spacing w:val="-3"/>
          <w:sz w:val="21"/>
          <w:szCs w:val="21"/>
          <w:highlight w:val="none"/>
        </w:rPr>
        <w:t>提交报告</w:t>
      </w:r>
    </w:p>
    <w:p>
      <w:pPr>
        <w:spacing w:before="207" w:line="401" w:lineRule="auto"/>
        <w:ind w:left="3" w:firstLine="418"/>
        <w:rPr>
          <w:rFonts w:ascii="宋体" w:hAnsi="宋体" w:eastAsia="宋体" w:cs="宋体"/>
          <w:sz w:val="21"/>
          <w:szCs w:val="21"/>
          <w:highlight w:val="none"/>
        </w:rPr>
      </w:pPr>
      <w:r>
        <w:rPr>
          <w:rFonts w:ascii="宋体" w:hAnsi="宋体" w:eastAsia="宋体" w:cs="宋体"/>
          <w:spacing w:val="-2"/>
          <w:sz w:val="21"/>
          <w:szCs w:val="21"/>
          <w:highlight w:val="none"/>
        </w:rPr>
        <w:t>监理人应提交报告的种类(包括监理规划、监理月报及约定</w:t>
      </w:r>
      <w:r>
        <w:rPr>
          <w:rFonts w:ascii="宋体" w:hAnsi="宋体" w:eastAsia="宋体" w:cs="宋体"/>
          <w:spacing w:val="-3"/>
          <w:sz w:val="21"/>
          <w:szCs w:val="21"/>
          <w:highlight w:val="none"/>
        </w:rPr>
        <w:t>的专项报告)、时间和份数：</w:t>
      </w:r>
      <w:r>
        <w:rPr>
          <w:rFonts w:ascii="宋体" w:hAnsi="宋体" w:eastAsia="宋体" w:cs="宋体"/>
          <w:spacing w:val="28"/>
          <w:sz w:val="21"/>
          <w:szCs w:val="21"/>
          <w:highlight w:val="none"/>
        </w:rPr>
        <w:t xml:space="preserve"> </w:t>
      </w:r>
      <w:r>
        <w:rPr>
          <w:rFonts w:ascii="宋体" w:hAnsi="宋体" w:eastAsia="宋体" w:cs="宋体"/>
          <w:spacing w:val="-3"/>
          <w:sz w:val="21"/>
          <w:szCs w:val="21"/>
          <w:highlight w:val="none"/>
          <w:u w:val="single" w:color="auto"/>
        </w:rPr>
        <w:t>工程开</w:t>
      </w:r>
      <w:r>
        <w:rPr>
          <w:rFonts w:ascii="宋体" w:hAnsi="宋体" w:eastAsia="宋体" w:cs="宋体"/>
          <w:sz w:val="21"/>
          <w:szCs w:val="21"/>
          <w:highlight w:val="none"/>
        </w:rPr>
        <w:t xml:space="preserve"> </w:t>
      </w:r>
      <w:r>
        <w:rPr>
          <w:rFonts w:ascii="宋体" w:hAnsi="宋体" w:eastAsia="宋体" w:cs="宋体"/>
          <w:spacing w:val="-6"/>
          <w:sz w:val="21"/>
          <w:szCs w:val="21"/>
          <w:highlight w:val="none"/>
          <w:u w:val="single" w:color="auto"/>
        </w:rPr>
        <w:t>工后一周内，向委托方工程科提供监理规划一份，</w:t>
      </w:r>
      <w:r>
        <w:rPr>
          <w:rFonts w:ascii="宋体" w:hAnsi="宋体" w:eastAsia="宋体" w:cs="宋体"/>
          <w:spacing w:val="-32"/>
          <w:sz w:val="21"/>
          <w:szCs w:val="21"/>
          <w:highlight w:val="none"/>
          <w:u w:val="single" w:color="auto"/>
        </w:rPr>
        <w:t xml:space="preserve"> </w:t>
      </w:r>
      <w:r>
        <w:rPr>
          <w:rFonts w:ascii="宋体" w:hAnsi="宋体" w:eastAsia="宋体" w:cs="宋体"/>
          <w:spacing w:val="-6"/>
          <w:sz w:val="21"/>
          <w:szCs w:val="21"/>
          <w:highlight w:val="none"/>
          <w:u w:val="single" w:color="auto"/>
        </w:rPr>
        <w:t>每月</w:t>
      </w:r>
      <w:r>
        <w:rPr>
          <w:rFonts w:ascii="宋体" w:hAnsi="宋体" w:eastAsia="宋体" w:cs="宋体"/>
          <w:spacing w:val="-42"/>
          <w:sz w:val="21"/>
          <w:szCs w:val="21"/>
          <w:highlight w:val="none"/>
          <w:u w:val="single" w:color="auto"/>
        </w:rPr>
        <w:t xml:space="preserve"> </w:t>
      </w:r>
      <w:r>
        <w:rPr>
          <w:rFonts w:ascii="宋体" w:hAnsi="宋体" w:eastAsia="宋体" w:cs="宋体"/>
          <w:spacing w:val="-6"/>
          <w:sz w:val="21"/>
          <w:szCs w:val="21"/>
          <w:highlight w:val="none"/>
          <w:u w:val="single" w:color="auto"/>
        </w:rPr>
        <w:t>25 日前提交当月监理月报一份，</w:t>
      </w:r>
      <w:r>
        <w:rPr>
          <w:rFonts w:ascii="宋体" w:hAnsi="宋体" w:eastAsia="宋体" w:cs="宋体"/>
          <w:spacing w:val="-42"/>
          <w:sz w:val="21"/>
          <w:szCs w:val="21"/>
          <w:highlight w:val="none"/>
          <w:u w:val="single" w:color="auto"/>
        </w:rPr>
        <w:t xml:space="preserve"> </w:t>
      </w:r>
      <w:r>
        <w:rPr>
          <w:rFonts w:ascii="宋体" w:hAnsi="宋体" w:eastAsia="宋体" w:cs="宋体"/>
          <w:spacing w:val="-6"/>
          <w:sz w:val="21"/>
          <w:szCs w:val="21"/>
          <w:highlight w:val="none"/>
          <w:u w:val="single" w:color="auto"/>
        </w:rPr>
        <w:t>按委托人要</w:t>
      </w:r>
    </w:p>
    <w:p>
      <w:pPr>
        <w:spacing w:line="221" w:lineRule="auto"/>
        <w:ind w:left="2"/>
        <w:rPr>
          <w:rFonts w:ascii="宋体" w:hAnsi="宋体" w:eastAsia="宋体" w:cs="宋体"/>
          <w:sz w:val="21"/>
          <w:szCs w:val="21"/>
          <w:highlight w:val="none"/>
        </w:rPr>
      </w:pPr>
      <w:r>
        <w:rPr>
          <w:rFonts w:ascii="宋体" w:hAnsi="宋体" w:eastAsia="宋体" w:cs="宋体"/>
          <w:spacing w:val="-1"/>
          <w:sz w:val="21"/>
          <w:szCs w:val="21"/>
          <w:highlight w:val="none"/>
          <w:u w:val="single" w:color="auto"/>
        </w:rPr>
        <w:t>求提交监理总结。</w:t>
      </w:r>
    </w:p>
    <w:p>
      <w:pPr>
        <w:spacing w:before="204" w:line="221" w:lineRule="auto"/>
        <w:ind w:left="423"/>
        <w:rPr>
          <w:rFonts w:ascii="宋体" w:hAnsi="宋体" w:eastAsia="宋体" w:cs="宋体"/>
          <w:sz w:val="21"/>
          <w:szCs w:val="21"/>
          <w:highlight w:val="none"/>
        </w:rPr>
      </w:pPr>
      <w:r>
        <w:rPr>
          <w:rFonts w:ascii="宋体" w:hAnsi="宋体" w:eastAsia="宋体" w:cs="宋体"/>
          <w:spacing w:val="-2"/>
          <w:sz w:val="21"/>
          <w:szCs w:val="21"/>
          <w:highlight w:val="none"/>
        </w:rPr>
        <w:t>2.7</w:t>
      </w:r>
      <w:r>
        <w:rPr>
          <w:rFonts w:ascii="宋体" w:hAnsi="宋体" w:eastAsia="宋体" w:cs="宋体"/>
          <w:spacing w:val="-39"/>
          <w:sz w:val="21"/>
          <w:szCs w:val="21"/>
          <w:highlight w:val="none"/>
        </w:rPr>
        <w:t xml:space="preserve"> </w:t>
      </w:r>
      <w:r>
        <w:rPr>
          <w:rFonts w:ascii="宋体" w:hAnsi="宋体" w:eastAsia="宋体" w:cs="宋体"/>
          <w:spacing w:val="-2"/>
          <w:sz w:val="21"/>
          <w:szCs w:val="21"/>
          <w:highlight w:val="none"/>
        </w:rPr>
        <w:t>使用委托人的财产</w:t>
      </w:r>
    </w:p>
    <w:p>
      <w:pPr>
        <w:spacing w:before="205" w:line="401" w:lineRule="auto"/>
        <w:ind w:firstLine="436"/>
        <w:rPr>
          <w:rFonts w:ascii="宋体" w:hAnsi="宋体" w:eastAsia="宋体" w:cs="宋体"/>
          <w:sz w:val="21"/>
          <w:szCs w:val="21"/>
          <w:highlight w:val="none"/>
        </w:rPr>
      </w:pPr>
      <w:r>
        <w:rPr>
          <w:rFonts w:ascii="宋体" w:hAnsi="宋体" w:eastAsia="宋体" w:cs="宋体"/>
          <w:spacing w:val="-4"/>
          <w:sz w:val="21"/>
          <w:szCs w:val="21"/>
          <w:highlight w:val="none"/>
        </w:rPr>
        <w:t>附录</w:t>
      </w:r>
      <w:r>
        <w:rPr>
          <w:rFonts w:ascii="宋体" w:hAnsi="宋体" w:eastAsia="宋体" w:cs="宋体"/>
          <w:spacing w:val="-19"/>
          <w:sz w:val="21"/>
          <w:szCs w:val="21"/>
          <w:highlight w:val="none"/>
        </w:rPr>
        <w:t xml:space="preserve"> </w:t>
      </w:r>
      <w:r>
        <w:rPr>
          <w:rFonts w:ascii="宋体" w:hAnsi="宋体" w:eastAsia="宋体" w:cs="宋体"/>
          <w:spacing w:val="-4"/>
          <w:sz w:val="21"/>
          <w:szCs w:val="21"/>
          <w:highlight w:val="none"/>
        </w:rPr>
        <w:t xml:space="preserve">B 中由委托人无偿提供的房屋、设备的所有权属于： </w:t>
      </w:r>
      <w:r>
        <w:rPr>
          <w:rFonts w:ascii="宋体" w:hAnsi="宋体" w:eastAsia="宋体" w:cs="宋体"/>
          <w:spacing w:val="-4"/>
          <w:sz w:val="21"/>
          <w:szCs w:val="21"/>
          <w:highlight w:val="none"/>
          <w:u w:val="single" w:color="000000"/>
          <w14:textOutline w14:w="3831" w14:cap="flat" w14:cmpd="sng">
            <w14:solidFill>
              <w14:srgbClr w14:val="000000"/>
            </w14:solidFill>
            <w14:prstDash w14:val="solid"/>
            <w14:miter w14:val="0"/>
          </w14:textOutline>
        </w:rPr>
        <w:t>委托人免费向监理机构提供办公用房</w:t>
      </w:r>
      <w:r>
        <w:rPr>
          <w:rFonts w:ascii="宋体" w:hAnsi="宋体" w:eastAsia="宋体" w:cs="宋体"/>
          <w:sz w:val="21"/>
          <w:szCs w:val="21"/>
          <w:highlight w:val="none"/>
        </w:rPr>
        <w:t xml:space="preserve"> </w:t>
      </w:r>
      <w:r>
        <w:rPr>
          <w:rFonts w:ascii="宋体" w:hAnsi="宋体" w:eastAsia="宋体" w:cs="宋体"/>
          <w:spacing w:val="-1"/>
          <w:sz w:val="21"/>
          <w:szCs w:val="21"/>
          <w:highlight w:val="none"/>
          <w:u w:val="single" w:color="000000"/>
          <w14:textOutline w14:w="3831" w14:cap="flat" w14:cmpd="sng">
            <w14:solidFill>
              <w14:srgbClr w14:val="000000"/>
            </w14:solidFill>
            <w14:prstDash w14:val="solid"/>
            <w14:miter w14:val="0"/>
          </w14:textOutline>
        </w:rPr>
        <w:t>二间。其余驻地监理办人员的办公和生活用房、监理用仪器及设备、交通工具、</w:t>
      </w:r>
      <w:r>
        <w:rPr>
          <w:rFonts w:ascii="宋体" w:hAnsi="宋体" w:eastAsia="宋体" w:cs="宋体"/>
          <w:spacing w:val="-23"/>
          <w:sz w:val="21"/>
          <w:szCs w:val="21"/>
          <w:highlight w:val="none"/>
          <w:u w:val="single" w:color="auto"/>
        </w:rPr>
        <w:t xml:space="preserve"> </w:t>
      </w:r>
      <w:r>
        <w:rPr>
          <w:rFonts w:ascii="宋体" w:hAnsi="宋体" w:eastAsia="宋体" w:cs="宋体"/>
          <w:spacing w:val="-1"/>
          <w:sz w:val="21"/>
          <w:szCs w:val="21"/>
          <w:highlight w:val="none"/>
          <w:u w:val="single" w:color="000000"/>
          <w14:textOutline w14:w="3831" w14:cap="flat" w14:cmpd="sng">
            <w14:solidFill>
              <w14:srgbClr w14:val="000000"/>
            </w14:solidFill>
            <w14:prstDash w14:val="solid"/>
            <w14:miter w14:val="0"/>
          </w14:textOutline>
        </w:rPr>
        <w:t>办公用具、</w:t>
      </w:r>
      <w:r>
        <w:rPr>
          <w:rFonts w:ascii="宋体" w:hAnsi="宋体" w:eastAsia="宋体" w:cs="宋体"/>
          <w:spacing w:val="-2"/>
          <w:sz w:val="21"/>
          <w:szCs w:val="21"/>
          <w:highlight w:val="none"/>
          <w:u w:val="single" w:color="000000"/>
          <w14:textOutline w14:w="3831" w14:cap="flat" w14:cmpd="sng">
            <w14:solidFill>
              <w14:srgbClr w14:val="000000"/>
            </w14:solidFill>
            <w14:prstDash w14:val="solid"/>
            <w14:miter w14:val="0"/>
          </w14:textOutline>
        </w:rPr>
        <w:t>通讯工</w:t>
      </w:r>
      <w:r>
        <w:rPr>
          <w:rFonts w:ascii="宋体" w:hAnsi="宋体" w:eastAsia="宋体" w:cs="宋体"/>
          <w:sz w:val="21"/>
          <w:szCs w:val="21"/>
          <w:highlight w:val="none"/>
        </w:rPr>
        <w:t xml:space="preserve"> </w:t>
      </w:r>
      <w:r>
        <w:rPr>
          <w:rFonts w:ascii="宋体" w:hAnsi="宋体" w:eastAsia="宋体" w:cs="宋体"/>
          <w:spacing w:val="-3"/>
          <w:sz w:val="21"/>
          <w:szCs w:val="21"/>
          <w:highlight w:val="none"/>
          <w:u w:val="single" w:color="000000"/>
          <w14:textOutline w14:w="3831" w14:cap="flat" w14:cmpd="sng">
            <w14:solidFill>
              <w14:srgbClr w14:val="000000"/>
            </w14:solidFill>
            <w14:prstDash w14:val="solid"/>
            <w14:miter w14:val="0"/>
          </w14:textOutline>
        </w:rPr>
        <w:t>具费用等，均包含在监理服务费中，由监理人自理。</w:t>
      </w:r>
      <w:r>
        <w:rPr>
          <w:rFonts w:ascii="宋体" w:hAnsi="宋体" w:eastAsia="宋体" w:cs="宋体"/>
          <w:spacing w:val="60"/>
          <w:sz w:val="21"/>
          <w:szCs w:val="21"/>
          <w:highlight w:val="none"/>
          <w:u w:val="single" w:color="auto"/>
        </w:rPr>
        <w:t xml:space="preserve"> </w:t>
      </w:r>
      <w:r>
        <w:rPr>
          <w:rFonts w:ascii="宋体" w:hAnsi="宋体" w:eastAsia="宋体" w:cs="宋体"/>
          <w:spacing w:val="-3"/>
          <w:sz w:val="21"/>
          <w:szCs w:val="21"/>
          <w:highlight w:val="none"/>
          <w:u w:val="single" w:color="auto"/>
        </w:rPr>
        <w:t>监理人未按要求备足必须的设施、设备和物品</w:t>
      </w:r>
      <w:r>
        <w:rPr>
          <w:rFonts w:ascii="宋体" w:hAnsi="宋体" w:eastAsia="宋体" w:cs="宋体"/>
          <w:sz w:val="21"/>
          <w:szCs w:val="21"/>
          <w:highlight w:val="none"/>
        </w:rPr>
        <w:t xml:space="preserve"> </w:t>
      </w:r>
      <w:r>
        <w:rPr>
          <w:rFonts w:ascii="宋体" w:hAnsi="宋体" w:eastAsia="宋体" w:cs="宋体"/>
          <w:spacing w:val="-3"/>
          <w:sz w:val="21"/>
          <w:szCs w:val="21"/>
          <w:highlight w:val="none"/>
          <w:u w:val="single" w:color="auto"/>
        </w:rPr>
        <w:t>影响工程进展，委托人有权购买任何按规定应由监理人自备的设施、设备和物品及其安装和服务，</w:t>
      </w:r>
      <w:r>
        <w:rPr>
          <w:rFonts w:ascii="宋体" w:hAnsi="宋体" w:eastAsia="宋体" w:cs="宋体"/>
          <w:spacing w:val="5"/>
          <w:sz w:val="21"/>
          <w:szCs w:val="21"/>
          <w:highlight w:val="none"/>
          <w:u w:val="single" w:color="auto"/>
        </w:rPr>
        <w:t xml:space="preserve">  </w:t>
      </w:r>
    </w:p>
    <w:p>
      <w:pPr>
        <w:spacing w:line="220" w:lineRule="auto"/>
        <w:ind w:left="12"/>
        <w:rPr>
          <w:rFonts w:ascii="宋体" w:hAnsi="宋体" w:eastAsia="宋体" w:cs="宋体"/>
          <w:sz w:val="21"/>
          <w:szCs w:val="21"/>
          <w:highlight w:val="none"/>
        </w:rPr>
      </w:pPr>
      <w:r>
        <w:rPr>
          <w:rFonts w:ascii="宋体" w:hAnsi="宋体" w:eastAsia="宋体" w:cs="宋体"/>
          <w:spacing w:val="-3"/>
          <w:sz w:val="21"/>
          <w:szCs w:val="21"/>
          <w:highlight w:val="none"/>
          <w:u w:val="single" w:color="auto"/>
        </w:rPr>
        <w:t>费用概由监理人负担，并在中期支付中将此款扣除。</w:t>
      </w:r>
      <w:r>
        <w:rPr>
          <w:rFonts w:ascii="宋体" w:hAnsi="宋体" w:eastAsia="宋体" w:cs="宋体"/>
          <w:spacing w:val="-3"/>
          <w:sz w:val="21"/>
          <w:szCs w:val="21"/>
          <w:highlight w:val="none"/>
          <w:u w:val="single" w:color="000000"/>
          <w14:textOutline w14:w="3831" w14:cap="flat" w14:cmpd="sng">
            <w14:solidFill>
              <w14:srgbClr w14:val="000000"/>
            </w14:solidFill>
            <w14:prstDash w14:val="solid"/>
            <w14:miter w14:val="0"/>
          </w14:textOutline>
        </w:rPr>
        <w:t>其他费用由监理人自行负责。</w:t>
      </w:r>
      <w:r>
        <w:rPr>
          <w:rFonts w:ascii="宋体" w:hAnsi="宋体" w:eastAsia="宋体" w:cs="宋体"/>
          <w:spacing w:val="10"/>
          <w:sz w:val="21"/>
          <w:szCs w:val="21"/>
          <w:highlight w:val="none"/>
          <w:u w:val="single" w:color="auto"/>
        </w:rPr>
        <w:t xml:space="preserve"> </w:t>
      </w:r>
    </w:p>
    <w:p>
      <w:pPr>
        <w:spacing w:before="205" w:line="401" w:lineRule="auto"/>
        <w:ind w:right="3"/>
        <w:jc w:val="right"/>
        <w:rPr>
          <w:rFonts w:ascii="宋体" w:hAnsi="宋体" w:eastAsia="宋体" w:cs="宋体"/>
          <w:sz w:val="21"/>
          <w:szCs w:val="21"/>
          <w:highlight w:val="none"/>
        </w:rPr>
      </w:pPr>
      <w:r>
        <w:rPr>
          <w:rFonts w:ascii="宋体" w:hAnsi="宋体" w:eastAsia="宋体" w:cs="宋体"/>
          <w:spacing w:val="5"/>
          <w:sz w:val="21"/>
          <w:szCs w:val="21"/>
          <w:highlight w:val="none"/>
        </w:rPr>
        <w:t>监理人应在本合同终止后</w:t>
      </w:r>
      <w:r>
        <w:rPr>
          <w:rFonts w:ascii="宋体" w:hAnsi="宋体" w:eastAsia="宋体" w:cs="宋体"/>
          <w:spacing w:val="-93"/>
          <w:sz w:val="21"/>
          <w:szCs w:val="21"/>
          <w:highlight w:val="none"/>
        </w:rPr>
        <w:t xml:space="preserve"> </w:t>
      </w:r>
      <w:r>
        <w:rPr>
          <w:rFonts w:ascii="宋体" w:hAnsi="宋体" w:eastAsia="宋体" w:cs="宋体"/>
          <w:spacing w:val="5"/>
          <w:sz w:val="21"/>
          <w:szCs w:val="21"/>
          <w:highlight w:val="none"/>
          <w:u w:val="single" w:color="auto"/>
        </w:rPr>
        <w:t xml:space="preserve">      </w:t>
      </w:r>
      <w:r>
        <w:rPr>
          <w:rFonts w:ascii="宋体" w:hAnsi="宋体" w:eastAsia="宋体" w:cs="宋体"/>
          <w:spacing w:val="-90"/>
          <w:sz w:val="21"/>
          <w:szCs w:val="21"/>
          <w:highlight w:val="none"/>
        </w:rPr>
        <w:t xml:space="preserve"> </w:t>
      </w:r>
      <w:r>
        <w:rPr>
          <w:rFonts w:ascii="宋体" w:hAnsi="宋体" w:eastAsia="宋体" w:cs="宋体"/>
          <w:spacing w:val="5"/>
          <w:sz w:val="21"/>
          <w:szCs w:val="21"/>
          <w:highlight w:val="none"/>
        </w:rPr>
        <w:t>天内移交委托人无偿提供的房屋、设备，移交的时间和方式</w:t>
      </w:r>
    </w:p>
    <w:p>
      <w:pPr>
        <w:spacing w:line="222" w:lineRule="auto"/>
        <w:ind w:left="3"/>
        <w:rPr>
          <w:rFonts w:ascii="宋体" w:hAnsi="宋体" w:eastAsia="宋体" w:cs="宋体"/>
          <w:sz w:val="21"/>
          <w:szCs w:val="21"/>
          <w:highlight w:val="none"/>
        </w:rPr>
      </w:pPr>
      <w:r>
        <w:rPr>
          <w:rFonts w:ascii="宋体" w:hAnsi="宋体" w:eastAsia="宋体" w:cs="宋体"/>
          <w:spacing w:val="-28"/>
          <w:sz w:val="21"/>
          <w:szCs w:val="21"/>
          <w:highlight w:val="none"/>
        </w:rPr>
        <w:t>为：</w:t>
      </w:r>
      <w:r>
        <w:rPr>
          <w:rFonts w:ascii="宋体" w:hAnsi="宋体" w:eastAsia="宋体" w:cs="宋体"/>
          <w:spacing w:val="-31"/>
          <w:sz w:val="21"/>
          <w:szCs w:val="21"/>
          <w:highlight w:val="none"/>
        </w:rPr>
        <w:t xml:space="preserve"> </w:t>
      </w:r>
      <w:r>
        <w:rPr>
          <w:rFonts w:ascii="宋体" w:hAnsi="宋体" w:eastAsia="宋体" w:cs="宋体"/>
          <w:sz w:val="21"/>
          <w:szCs w:val="21"/>
          <w:highlight w:val="none"/>
          <w:u w:val="single" w:color="auto"/>
        </w:rPr>
        <w:t xml:space="preserve">        </w:t>
      </w:r>
      <w:r>
        <w:rPr>
          <w:rFonts w:ascii="宋体" w:hAnsi="宋体" w:eastAsia="宋体" w:cs="宋体"/>
          <w:spacing w:val="-28"/>
          <w:sz w:val="21"/>
          <w:szCs w:val="21"/>
          <w:highlight w:val="none"/>
        </w:rPr>
        <w:t>。</w:t>
      </w:r>
    </w:p>
    <w:p>
      <w:pPr>
        <w:spacing w:before="203" w:line="221" w:lineRule="auto"/>
        <w:ind w:left="5"/>
        <w:outlineLvl w:val="0"/>
        <w:rPr>
          <w:rFonts w:ascii="宋体" w:hAnsi="宋体" w:eastAsia="宋体" w:cs="宋体"/>
          <w:sz w:val="21"/>
          <w:szCs w:val="21"/>
          <w:highlight w:val="none"/>
        </w:rPr>
      </w:pPr>
      <w:bookmarkStart w:id="192" w:name="_Toc12041"/>
      <w:r>
        <w:rPr>
          <w:rFonts w:ascii="宋体" w:hAnsi="宋体" w:eastAsia="宋体" w:cs="宋体"/>
          <w:spacing w:val="13"/>
          <w:sz w:val="21"/>
          <w:szCs w:val="21"/>
          <w:highlight w:val="none"/>
          <w14:textOutline w14:w="3831" w14:cap="flat" w14:cmpd="sng">
            <w14:solidFill>
              <w14:srgbClr w14:val="000000"/>
            </w14:solidFill>
            <w14:prstDash w14:val="solid"/>
            <w14:miter w14:val="0"/>
          </w14:textOutline>
        </w:rPr>
        <w:t>3.委托人义务</w:t>
      </w:r>
      <w:bookmarkEnd w:id="192"/>
    </w:p>
    <w:p>
      <w:pPr>
        <w:spacing w:before="205" w:line="221" w:lineRule="auto"/>
        <w:ind w:left="425"/>
        <w:rPr>
          <w:rFonts w:ascii="宋体" w:hAnsi="宋体" w:eastAsia="宋体" w:cs="宋体"/>
          <w:sz w:val="21"/>
          <w:szCs w:val="21"/>
          <w:highlight w:val="none"/>
        </w:rPr>
      </w:pPr>
      <w:r>
        <w:rPr>
          <w:rFonts w:ascii="宋体" w:hAnsi="宋体" w:eastAsia="宋体" w:cs="宋体"/>
          <w:spacing w:val="-3"/>
          <w:sz w:val="21"/>
          <w:szCs w:val="21"/>
          <w:highlight w:val="none"/>
        </w:rPr>
        <w:t>3.4</w:t>
      </w:r>
      <w:r>
        <w:rPr>
          <w:rFonts w:ascii="宋体" w:hAnsi="宋体" w:eastAsia="宋体" w:cs="宋体"/>
          <w:spacing w:val="-39"/>
          <w:sz w:val="21"/>
          <w:szCs w:val="21"/>
          <w:highlight w:val="none"/>
        </w:rPr>
        <w:t xml:space="preserve"> </w:t>
      </w:r>
      <w:r>
        <w:rPr>
          <w:rFonts w:ascii="宋体" w:hAnsi="宋体" w:eastAsia="宋体" w:cs="宋体"/>
          <w:spacing w:val="-3"/>
          <w:sz w:val="21"/>
          <w:szCs w:val="21"/>
          <w:highlight w:val="none"/>
        </w:rPr>
        <w:t>委托人代表</w:t>
      </w:r>
    </w:p>
    <w:p>
      <w:pPr>
        <w:spacing w:before="204" w:line="221" w:lineRule="auto"/>
        <w:ind w:left="420"/>
        <w:rPr>
          <w:rFonts w:ascii="宋体" w:hAnsi="宋体" w:eastAsia="宋体" w:cs="宋体"/>
          <w:sz w:val="21"/>
          <w:szCs w:val="21"/>
          <w:highlight w:val="none"/>
        </w:rPr>
      </w:pPr>
      <w:r>
        <w:rPr>
          <w:rFonts w:ascii="宋体" w:hAnsi="宋体" w:eastAsia="宋体" w:cs="宋体"/>
          <w:spacing w:val="-11"/>
          <w:sz w:val="21"/>
          <w:szCs w:val="21"/>
          <w:highlight w:val="none"/>
        </w:rPr>
        <w:t>委托人代表为：</w:t>
      </w:r>
      <w:r>
        <w:rPr>
          <w:rFonts w:ascii="宋体" w:hAnsi="宋体" w:eastAsia="宋体" w:cs="宋体"/>
          <w:spacing w:val="-25"/>
          <w:sz w:val="21"/>
          <w:szCs w:val="21"/>
          <w:highlight w:val="none"/>
        </w:rPr>
        <w:t xml:space="preserve"> </w:t>
      </w:r>
      <w:r>
        <w:rPr>
          <w:rFonts w:ascii="宋体" w:hAnsi="宋体" w:eastAsia="宋体" w:cs="宋体"/>
          <w:spacing w:val="3"/>
          <w:sz w:val="21"/>
          <w:szCs w:val="21"/>
          <w:highlight w:val="none"/>
          <w:u w:val="single" w:color="auto"/>
        </w:rPr>
        <w:t xml:space="preserve">                              </w:t>
      </w:r>
      <w:r>
        <w:rPr>
          <w:rFonts w:ascii="宋体" w:hAnsi="宋体" w:eastAsia="宋体" w:cs="宋体"/>
          <w:spacing w:val="-11"/>
          <w:sz w:val="21"/>
          <w:szCs w:val="21"/>
          <w:highlight w:val="none"/>
        </w:rPr>
        <w:t>。</w:t>
      </w:r>
    </w:p>
    <w:p>
      <w:pPr>
        <w:spacing w:before="206" w:line="221" w:lineRule="auto"/>
        <w:ind w:left="425"/>
        <w:rPr>
          <w:rFonts w:ascii="宋体" w:hAnsi="宋体" w:eastAsia="宋体" w:cs="宋体"/>
          <w:sz w:val="21"/>
          <w:szCs w:val="21"/>
          <w:highlight w:val="none"/>
        </w:rPr>
      </w:pPr>
      <w:r>
        <w:rPr>
          <w:rFonts w:ascii="宋体" w:hAnsi="宋体" w:eastAsia="宋体" w:cs="宋体"/>
          <w:spacing w:val="-3"/>
          <w:sz w:val="21"/>
          <w:szCs w:val="21"/>
          <w:highlight w:val="none"/>
        </w:rPr>
        <w:t>3.6</w:t>
      </w:r>
      <w:r>
        <w:rPr>
          <w:rFonts w:ascii="宋体" w:hAnsi="宋体" w:eastAsia="宋体" w:cs="宋体"/>
          <w:spacing w:val="-45"/>
          <w:sz w:val="21"/>
          <w:szCs w:val="21"/>
          <w:highlight w:val="none"/>
        </w:rPr>
        <w:t xml:space="preserve"> </w:t>
      </w:r>
      <w:r>
        <w:rPr>
          <w:rFonts w:ascii="宋体" w:hAnsi="宋体" w:eastAsia="宋体" w:cs="宋体"/>
          <w:spacing w:val="-3"/>
          <w:sz w:val="21"/>
          <w:szCs w:val="21"/>
          <w:highlight w:val="none"/>
        </w:rPr>
        <w:t>答复</w:t>
      </w:r>
    </w:p>
    <w:p>
      <w:pPr>
        <w:spacing w:before="205" w:line="220" w:lineRule="auto"/>
        <w:ind w:left="420"/>
        <w:rPr>
          <w:rFonts w:ascii="宋体" w:hAnsi="宋体" w:eastAsia="宋体" w:cs="宋体"/>
          <w:sz w:val="21"/>
          <w:szCs w:val="21"/>
          <w:highlight w:val="none"/>
        </w:rPr>
      </w:pPr>
      <w:r>
        <w:rPr>
          <w:rFonts w:ascii="宋体" w:hAnsi="宋体" w:eastAsia="宋体" w:cs="宋体"/>
          <w:spacing w:val="-1"/>
          <w:sz w:val="21"/>
          <w:szCs w:val="21"/>
          <w:highlight w:val="none"/>
        </w:rPr>
        <w:t>委托人同意在</w:t>
      </w:r>
      <w:r>
        <w:rPr>
          <w:rFonts w:ascii="宋体" w:hAnsi="宋体" w:eastAsia="宋体" w:cs="宋体"/>
          <w:spacing w:val="-1"/>
          <w:sz w:val="21"/>
          <w:szCs w:val="21"/>
          <w:highlight w:val="none"/>
          <w:u w:val="single" w:color="auto"/>
        </w:rPr>
        <w:t xml:space="preserve">     </w:t>
      </w:r>
      <w:r>
        <w:rPr>
          <w:rFonts w:ascii="宋体" w:hAnsi="宋体" w:eastAsia="宋体" w:cs="宋体"/>
          <w:spacing w:val="-90"/>
          <w:sz w:val="21"/>
          <w:szCs w:val="21"/>
          <w:highlight w:val="none"/>
        </w:rPr>
        <w:t xml:space="preserve"> </w:t>
      </w:r>
      <w:r>
        <w:rPr>
          <w:rFonts w:ascii="宋体" w:hAnsi="宋体" w:eastAsia="宋体" w:cs="宋体"/>
          <w:spacing w:val="-1"/>
          <w:sz w:val="21"/>
          <w:szCs w:val="21"/>
          <w:highlight w:val="none"/>
        </w:rPr>
        <w:t>天内，对监理人书面提交并要求做出决定的事宜给予书面答复。</w:t>
      </w:r>
    </w:p>
    <w:p>
      <w:pPr>
        <w:spacing w:before="205" w:line="221" w:lineRule="auto"/>
        <w:outlineLvl w:val="0"/>
        <w:rPr>
          <w:rFonts w:ascii="宋体" w:hAnsi="宋体" w:eastAsia="宋体" w:cs="宋体"/>
          <w:sz w:val="21"/>
          <w:szCs w:val="21"/>
          <w:highlight w:val="none"/>
        </w:rPr>
      </w:pPr>
      <w:bookmarkStart w:id="193" w:name="_Toc18529"/>
      <w:r>
        <w:rPr>
          <w:rFonts w:ascii="宋体" w:hAnsi="宋体" w:eastAsia="宋体" w:cs="宋体"/>
          <w:spacing w:val="12"/>
          <w:sz w:val="21"/>
          <w:szCs w:val="21"/>
          <w:highlight w:val="none"/>
          <w14:textOutline w14:w="3831" w14:cap="flat" w14:cmpd="sng">
            <w14:solidFill>
              <w14:srgbClr w14:val="000000"/>
            </w14:solidFill>
            <w14:prstDash w14:val="solid"/>
            <w14:miter w14:val="0"/>
          </w14:textOutline>
        </w:rPr>
        <w:t>4.违约责任</w:t>
      </w:r>
      <w:bookmarkEnd w:id="193"/>
    </w:p>
    <w:p>
      <w:pPr>
        <w:spacing w:before="205" w:line="221" w:lineRule="auto"/>
        <w:ind w:left="420"/>
        <w:rPr>
          <w:rFonts w:ascii="宋体" w:hAnsi="宋体" w:eastAsia="宋体" w:cs="宋体"/>
          <w:sz w:val="21"/>
          <w:szCs w:val="21"/>
          <w:highlight w:val="none"/>
        </w:rPr>
      </w:pPr>
      <w:r>
        <w:rPr>
          <w:rFonts w:ascii="宋体" w:hAnsi="宋体" w:eastAsia="宋体" w:cs="宋体"/>
          <w:spacing w:val="-2"/>
          <w:sz w:val="21"/>
          <w:szCs w:val="21"/>
          <w:highlight w:val="none"/>
        </w:rPr>
        <w:t>4.1</w:t>
      </w:r>
      <w:r>
        <w:rPr>
          <w:rFonts w:ascii="宋体" w:hAnsi="宋体" w:eastAsia="宋体" w:cs="宋体"/>
          <w:spacing w:val="-36"/>
          <w:sz w:val="21"/>
          <w:szCs w:val="21"/>
          <w:highlight w:val="none"/>
        </w:rPr>
        <w:t xml:space="preserve"> </w:t>
      </w:r>
      <w:r>
        <w:rPr>
          <w:rFonts w:ascii="宋体" w:hAnsi="宋体" w:eastAsia="宋体" w:cs="宋体"/>
          <w:spacing w:val="-2"/>
          <w:sz w:val="21"/>
          <w:szCs w:val="21"/>
          <w:highlight w:val="none"/>
        </w:rPr>
        <w:t>监理人的违约责任</w:t>
      </w:r>
    </w:p>
    <w:p>
      <w:pPr>
        <w:spacing w:before="204" w:line="311" w:lineRule="auto"/>
        <w:ind w:left="420" w:right="4972"/>
        <w:rPr>
          <w:rFonts w:ascii="宋体" w:hAnsi="宋体" w:eastAsia="宋体" w:cs="宋体"/>
          <w:sz w:val="21"/>
          <w:szCs w:val="21"/>
          <w:highlight w:val="none"/>
        </w:rPr>
      </w:pPr>
      <w:r>
        <w:rPr>
          <w:rFonts w:ascii="宋体" w:hAnsi="宋体" w:eastAsia="宋体" w:cs="宋体"/>
          <w:spacing w:val="-3"/>
          <w:sz w:val="21"/>
          <w:szCs w:val="21"/>
          <w:highlight w:val="none"/>
        </w:rPr>
        <w:t>4.1.1</w:t>
      </w:r>
      <w:r>
        <w:rPr>
          <w:rFonts w:ascii="宋体" w:hAnsi="宋体" w:eastAsia="宋体" w:cs="宋体"/>
          <w:spacing w:val="-46"/>
          <w:sz w:val="21"/>
          <w:szCs w:val="21"/>
          <w:highlight w:val="none"/>
        </w:rPr>
        <w:t xml:space="preserve"> </w:t>
      </w:r>
      <w:r>
        <w:rPr>
          <w:rFonts w:ascii="宋体" w:hAnsi="宋体" w:eastAsia="宋体" w:cs="宋体"/>
          <w:spacing w:val="-3"/>
          <w:sz w:val="21"/>
          <w:szCs w:val="21"/>
          <w:highlight w:val="none"/>
        </w:rPr>
        <w:t>监理人赔偿金额按下列方法确定：</w:t>
      </w:r>
      <w:r>
        <w:rPr>
          <w:rFonts w:ascii="宋体" w:hAnsi="宋体" w:eastAsia="宋体" w:cs="宋体"/>
          <w:sz w:val="21"/>
          <w:szCs w:val="21"/>
          <w:highlight w:val="none"/>
        </w:rPr>
        <w:t xml:space="preserve"> </w:t>
      </w:r>
      <w:r>
        <w:rPr>
          <w:rFonts w:ascii="宋体" w:hAnsi="宋体" w:eastAsia="宋体" w:cs="宋体"/>
          <w:spacing w:val="-2"/>
          <w:sz w:val="21"/>
          <w:szCs w:val="21"/>
          <w:highlight w:val="none"/>
        </w:rPr>
        <w:t>赔偿金按实际损失和法律规定确定。</w:t>
      </w:r>
    </w:p>
    <w:p>
      <w:pPr>
        <w:spacing w:before="205" w:line="221" w:lineRule="auto"/>
        <w:ind w:left="420"/>
        <w:rPr>
          <w:rFonts w:ascii="宋体" w:hAnsi="宋体" w:eastAsia="宋体" w:cs="宋体"/>
          <w:sz w:val="21"/>
          <w:szCs w:val="21"/>
          <w:highlight w:val="none"/>
        </w:rPr>
      </w:pPr>
      <w:r>
        <w:rPr>
          <w:rFonts w:ascii="宋体" w:hAnsi="宋体" w:eastAsia="宋体" w:cs="宋体"/>
          <w:spacing w:val="-2"/>
          <w:sz w:val="21"/>
          <w:szCs w:val="21"/>
          <w:highlight w:val="none"/>
        </w:rPr>
        <w:t>4.2</w:t>
      </w:r>
      <w:r>
        <w:rPr>
          <w:rFonts w:ascii="宋体" w:hAnsi="宋体" w:eastAsia="宋体" w:cs="宋体"/>
          <w:spacing w:val="-36"/>
          <w:sz w:val="21"/>
          <w:szCs w:val="21"/>
          <w:highlight w:val="none"/>
        </w:rPr>
        <w:t xml:space="preserve"> </w:t>
      </w:r>
      <w:r>
        <w:rPr>
          <w:rFonts w:ascii="宋体" w:hAnsi="宋体" w:eastAsia="宋体" w:cs="宋体"/>
          <w:spacing w:val="-2"/>
          <w:sz w:val="21"/>
          <w:szCs w:val="21"/>
          <w:highlight w:val="none"/>
        </w:rPr>
        <w:t>委托人的违约责任</w:t>
      </w:r>
    </w:p>
    <w:p>
      <w:pPr>
        <w:spacing w:line="221" w:lineRule="auto"/>
        <w:rPr>
          <w:rFonts w:ascii="宋体" w:hAnsi="宋体" w:eastAsia="宋体" w:cs="宋体"/>
          <w:sz w:val="21"/>
          <w:szCs w:val="21"/>
          <w:highlight w:val="none"/>
        </w:rPr>
        <w:sectPr>
          <w:footerReference r:id="rId13" w:type="default"/>
          <w:pgSz w:w="11907" w:h="16841"/>
          <w:pgMar w:top="1431" w:right="1411" w:bottom="870" w:left="1426" w:header="0" w:footer="707" w:gutter="0"/>
          <w:pgBorders>
            <w:top w:val="none" w:sz="0" w:space="0"/>
            <w:left w:val="none" w:sz="0" w:space="0"/>
            <w:bottom w:val="none" w:sz="0" w:space="0"/>
            <w:right w:val="none" w:sz="0" w:space="0"/>
          </w:pgBorders>
          <w:cols w:space="720" w:num="1"/>
        </w:sectPr>
      </w:pPr>
    </w:p>
    <w:p>
      <w:pPr>
        <w:spacing w:before="107" w:line="221" w:lineRule="auto"/>
        <w:ind w:left="420"/>
        <w:rPr>
          <w:rFonts w:ascii="宋体" w:hAnsi="宋体" w:eastAsia="宋体" w:cs="宋体"/>
          <w:sz w:val="21"/>
          <w:szCs w:val="21"/>
          <w:highlight w:val="none"/>
        </w:rPr>
      </w:pPr>
      <w:r>
        <w:rPr>
          <w:rFonts w:ascii="宋体" w:hAnsi="宋体" w:eastAsia="宋体" w:cs="宋体"/>
          <w:spacing w:val="-2"/>
          <w:sz w:val="21"/>
          <w:szCs w:val="21"/>
          <w:highlight w:val="none"/>
        </w:rPr>
        <w:t>4.2.3</w:t>
      </w:r>
      <w:r>
        <w:rPr>
          <w:rFonts w:ascii="宋体" w:hAnsi="宋体" w:eastAsia="宋体" w:cs="宋体"/>
          <w:spacing w:val="-37"/>
          <w:sz w:val="21"/>
          <w:szCs w:val="21"/>
          <w:highlight w:val="none"/>
        </w:rPr>
        <w:t xml:space="preserve"> </w:t>
      </w:r>
      <w:r>
        <w:rPr>
          <w:rFonts w:ascii="宋体" w:hAnsi="宋体" w:eastAsia="宋体" w:cs="宋体"/>
          <w:spacing w:val="-2"/>
          <w:sz w:val="21"/>
          <w:szCs w:val="21"/>
          <w:highlight w:val="none"/>
        </w:rPr>
        <w:t>委托人逾期付款利息按下列方法确定：</w:t>
      </w:r>
    </w:p>
    <w:p>
      <w:pPr>
        <w:spacing w:before="205" w:line="456" w:lineRule="exact"/>
        <w:ind w:left="419"/>
        <w:rPr>
          <w:rFonts w:ascii="宋体" w:hAnsi="宋体" w:eastAsia="宋体" w:cs="宋体"/>
          <w:sz w:val="21"/>
          <w:szCs w:val="21"/>
          <w:highlight w:val="none"/>
        </w:rPr>
      </w:pPr>
      <w:r>
        <w:rPr>
          <w:rFonts w:ascii="宋体" w:hAnsi="宋体" w:eastAsia="宋体" w:cs="宋体"/>
          <w:spacing w:val="1"/>
          <w:position w:val="18"/>
          <w:sz w:val="21"/>
          <w:szCs w:val="21"/>
          <w:highlight w:val="none"/>
        </w:rPr>
        <w:t>逾期付款利息＝当期应付款总额×同期全国银行间同业拆借中心公布的贷款市</w:t>
      </w:r>
      <w:r>
        <w:rPr>
          <w:rFonts w:ascii="宋体" w:hAnsi="宋体" w:eastAsia="宋体" w:cs="宋体"/>
          <w:position w:val="18"/>
          <w:sz w:val="21"/>
          <w:szCs w:val="21"/>
          <w:highlight w:val="none"/>
        </w:rPr>
        <w:t>场报价利率×拖</w:t>
      </w:r>
    </w:p>
    <w:p>
      <w:pPr>
        <w:spacing w:line="220" w:lineRule="auto"/>
        <w:ind w:left="1"/>
        <w:rPr>
          <w:rFonts w:ascii="宋体" w:hAnsi="宋体" w:eastAsia="宋体" w:cs="宋体"/>
          <w:sz w:val="21"/>
          <w:szCs w:val="21"/>
          <w:highlight w:val="none"/>
        </w:rPr>
      </w:pPr>
      <w:r>
        <w:rPr>
          <w:rFonts w:ascii="宋体" w:hAnsi="宋体" w:eastAsia="宋体" w:cs="宋体"/>
          <w:spacing w:val="-2"/>
          <w:sz w:val="21"/>
          <w:szCs w:val="21"/>
          <w:highlight w:val="none"/>
        </w:rPr>
        <w:t>延支付天数</w:t>
      </w:r>
    </w:p>
    <w:p>
      <w:pPr>
        <w:spacing w:before="204" w:line="221" w:lineRule="auto"/>
        <w:ind w:left="5"/>
        <w:outlineLvl w:val="0"/>
        <w:rPr>
          <w:rFonts w:ascii="宋体" w:hAnsi="宋体" w:eastAsia="宋体" w:cs="宋体"/>
          <w:sz w:val="21"/>
          <w:szCs w:val="21"/>
          <w:highlight w:val="none"/>
        </w:rPr>
      </w:pPr>
      <w:bookmarkStart w:id="194" w:name="_Toc18916"/>
      <w:r>
        <w:rPr>
          <w:rFonts w:ascii="宋体" w:hAnsi="宋体" w:eastAsia="宋体" w:cs="宋体"/>
          <w:spacing w:val="7"/>
          <w:sz w:val="21"/>
          <w:szCs w:val="21"/>
          <w:highlight w:val="none"/>
          <w14:textOutline w14:w="3831" w14:cap="flat" w14:cmpd="sng">
            <w14:solidFill>
              <w14:srgbClr w14:val="000000"/>
            </w14:solidFill>
            <w14:prstDash w14:val="solid"/>
            <w14:miter w14:val="0"/>
          </w14:textOutline>
        </w:rPr>
        <w:t>5.支付</w:t>
      </w:r>
      <w:bookmarkEnd w:id="194"/>
    </w:p>
    <w:p>
      <w:pPr>
        <w:spacing w:before="205" w:line="220" w:lineRule="auto"/>
        <w:ind w:left="425"/>
        <w:rPr>
          <w:rFonts w:ascii="宋体" w:hAnsi="宋体" w:eastAsia="宋体" w:cs="宋体"/>
          <w:sz w:val="21"/>
          <w:szCs w:val="21"/>
          <w:highlight w:val="none"/>
        </w:rPr>
      </w:pPr>
      <w:r>
        <w:rPr>
          <w:rFonts w:ascii="宋体" w:hAnsi="宋体" w:eastAsia="宋体" w:cs="宋体"/>
          <w:spacing w:val="-3"/>
          <w:sz w:val="21"/>
          <w:szCs w:val="21"/>
          <w:highlight w:val="none"/>
        </w:rPr>
        <w:t>5.1</w:t>
      </w:r>
      <w:r>
        <w:rPr>
          <w:rFonts w:ascii="宋体" w:hAnsi="宋体" w:eastAsia="宋体" w:cs="宋体"/>
          <w:spacing w:val="-42"/>
          <w:sz w:val="21"/>
          <w:szCs w:val="21"/>
          <w:highlight w:val="none"/>
        </w:rPr>
        <w:t xml:space="preserve"> </w:t>
      </w:r>
      <w:r>
        <w:rPr>
          <w:rFonts w:ascii="宋体" w:hAnsi="宋体" w:eastAsia="宋体" w:cs="宋体"/>
          <w:spacing w:val="-3"/>
          <w:sz w:val="21"/>
          <w:szCs w:val="21"/>
          <w:highlight w:val="none"/>
        </w:rPr>
        <w:t>支付货币</w:t>
      </w:r>
    </w:p>
    <w:p>
      <w:pPr>
        <w:spacing w:before="205" w:line="220" w:lineRule="auto"/>
        <w:ind w:left="443"/>
        <w:rPr>
          <w:rFonts w:ascii="宋体" w:hAnsi="宋体" w:eastAsia="宋体" w:cs="宋体"/>
          <w:sz w:val="21"/>
          <w:szCs w:val="21"/>
          <w:highlight w:val="none"/>
        </w:rPr>
      </w:pPr>
      <w:r>
        <w:rPr>
          <w:rFonts w:ascii="宋体" w:hAnsi="宋体" w:eastAsia="宋体" w:cs="宋体"/>
          <w:spacing w:val="-2"/>
          <w:sz w:val="21"/>
          <w:szCs w:val="21"/>
          <w:highlight w:val="none"/>
        </w:rPr>
        <w:t>币种为：</w:t>
      </w:r>
      <w:r>
        <w:rPr>
          <w:rFonts w:ascii="宋体" w:hAnsi="宋体" w:eastAsia="宋体" w:cs="宋体"/>
          <w:spacing w:val="-2"/>
          <w:sz w:val="21"/>
          <w:szCs w:val="21"/>
          <w:highlight w:val="none"/>
          <w:u w:val="single" w:color="auto"/>
        </w:rPr>
        <w:t>人民币</w:t>
      </w:r>
      <w:r>
        <w:rPr>
          <w:rFonts w:ascii="宋体" w:hAnsi="宋体" w:eastAsia="宋体" w:cs="宋体"/>
          <w:spacing w:val="-2"/>
          <w:sz w:val="21"/>
          <w:szCs w:val="21"/>
          <w:highlight w:val="none"/>
        </w:rPr>
        <w:t>，比例为：</w:t>
      </w:r>
      <w:r>
        <w:rPr>
          <w:rFonts w:ascii="宋体" w:hAnsi="宋体" w:eastAsia="宋体" w:cs="宋体"/>
          <w:spacing w:val="-2"/>
          <w:sz w:val="21"/>
          <w:szCs w:val="21"/>
          <w:highlight w:val="none"/>
          <w:u w:val="single" w:color="auto"/>
        </w:rPr>
        <w:t xml:space="preserve">  / </w:t>
      </w:r>
      <w:r>
        <w:rPr>
          <w:rFonts w:ascii="宋体" w:hAnsi="宋体" w:eastAsia="宋体" w:cs="宋体"/>
          <w:spacing w:val="-2"/>
          <w:sz w:val="21"/>
          <w:szCs w:val="21"/>
          <w:highlight w:val="none"/>
        </w:rPr>
        <w:t>，汇率为：</w:t>
      </w:r>
      <w:r>
        <w:rPr>
          <w:rFonts w:ascii="宋体" w:hAnsi="宋体" w:eastAsia="宋体" w:cs="宋体"/>
          <w:spacing w:val="19"/>
          <w:sz w:val="21"/>
          <w:szCs w:val="21"/>
          <w:highlight w:val="none"/>
          <w:u w:val="single" w:color="auto"/>
        </w:rPr>
        <w:t xml:space="preserve"> </w:t>
      </w:r>
      <w:r>
        <w:rPr>
          <w:rFonts w:ascii="宋体" w:hAnsi="宋体" w:eastAsia="宋体" w:cs="宋体"/>
          <w:spacing w:val="-2"/>
          <w:sz w:val="21"/>
          <w:szCs w:val="21"/>
          <w:highlight w:val="none"/>
          <w:u w:val="single" w:color="auto"/>
        </w:rPr>
        <w:t xml:space="preserve">/ </w:t>
      </w:r>
      <w:r>
        <w:rPr>
          <w:rFonts w:ascii="宋体" w:hAnsi="宋体" w:eastAsia="宋体" w:cs="宋体"/>
          <w:spacing w:val="-2"/>
          <w:sz w:val="21"/>
          <w:szCs w:val="21"/>
          <w:highlight w:val="none"/>
        </w:rPr>
        <w:t>。</w:t>
      </w:r>
    </w:p>
    <w:p>
      <w:pPr>
        <w:spacing w:before="206" w:line="221" w:lineRule="auto"/>
        <w:ind w:left="425"/>
        <w:rPr>
          <w:rFonts w:ascii="宋体" w:hAnsi="宋体" w:eastAsia="宋体" w:cs="宋体"/>
          <w:sz w:val="21"/>
          <w:szCs w:val="21"/>
          <w:highlight w:val="none"/>
        </w:rPr>
      </w:pPr>
      <w:r>
        <w:rPr>
          <w:rFonts w:ascii="宋体" w:hAnsi="宋体" w:eastAsia="宋体" w:cs="宋体"/>
          <w:spacing w:val="-3"/>
          <w:sz w:val="21"/>
          <w:szCs w:val="21"/>
          <w:highlight w:val="none"/>
        </w:rPr>
        <w:t>5.3</w:t>
      </w:r>
      <w:r>
        <w:rPr>
          <w:rFonts w:ascii="宋体" w:hAnsi="宋体" w:eastAsia="宋体" w:cs="宋体"/>
          <w:spacing w:val="-42"/>
          <w:sz w:val="21"/>
          <w:szCs w:val="21"/>
          <w:highlight w:val="none"/>
        </w:rPr>
        <w:t xml:space="preserve"> </w:t>
      </w:r>
      <w:r>
        <w:rPr>
          <w:rFonts w:ascii="宋体" w:hAnsi="宋体" w:eastAsia="宋体" w:cs="宋体"/>
          <w:spacing w:val="-3"/>
          <w:sz w:val="21"/>
          <w:szCs w:val="21"/>
          <w:highlight w:val="none"/>
        </w:rPr>
        <w:t>支付酬金</w:t>
      </w:r>
    </w:p>
    <w:p>
      <w:pPr>
        <w:spacing w:before="205" w:line="311" w:lineRule="auto"/>
        <w:ind w:left="422" w:right="1691" w:firstLine="2"/>
        <w:rPr>
          <w:rFonts w:ascii="宋体" w:hAnsi="宋体" w:eastAsia="宋体" w:cs="宋体"/>
          <w:color w:val="FF0000"/>
          <w:spacing w:val="-3"/>
          <w:sz w:val="21"/>
          <w:szCs w:val="21"/>
          <w:highlight w:val="none"/>
          <w:u w:val="single"/>
        </w:rPr>
      </w:pPr>
      <w:r>
        <w:rPr>
          <w:rFonts w:ascii="宋体" w:hAnsi="宋体" w:eastAsia="宋体" w:cs="宋体"/>
          <w:spacing w:val="-3"/>
          <w:sz w:val="21"/>
          <w:szCs w:val="21"/>
          <w:highlight w:val="none"/>
        </w:rPr>
        <w:t>5.3.1</w:t>
      </w:r>
      <w:r>
        <w:rPr>
          <w:rFonts w:ascii="宋体" w:hAnsi="宋体" w:eastAsia="宋体" w:cs="宋体"/>
          <w:spacing w:val="-44"/>
          <w:sz w:val="21"/>
          <w:szCs w:val="21"/>
          <w:highlight w:val="none"/>
        </w:rPr>
        <w:t xml:space="preserve"> </w:t>
      </w:r>
      <w:r>
        <w:rPr>
          <w:rFonts w:ascii="宋体" w:hAnsi="宋体" w:eastAsia="宋体" w:cs="宋体"/>
          <w:spacing w:val="-3"/>
          <w:sz w:val="21"/>
          <w:szCs w:val="21"/>
          <w:highlight w:val="none"/>
        </w:rPr>
        <w:t>预付款支付比例或金额：</w:t>
      </w:r>
      <w:r>
        <w:rPr>
          <w:rFonts w:ascii="宋体" w:hAnsi="宋体" w:eastAsia="宋体" w:cs="宋体"/>
          <w:color w:val="FF0000"/>
          <w:spacing w:val="-3"/>
          <w:sz w:val="21"/>
          <w:szCs w:val="21"/>
          <w:highlight w:val="none"/>
          <w:u w:val="single"/>
        </w:rPr>
        <w:t xml:space="preserve"> 本工程</w:t>
      </w:r>
      <w:r>
        <w:rPr>
          <w:rFonts w:hint="eastAsia" w:ascii="宋体" w:hAnsi="宋体" w:eastAsia="宋体" w:cs="宋体"/>
          <w:color w:val="FF0000"/>
          <w:spacing w:val="-3"/>
          <w:sz w:val="21"/>
          <w:szCs w:val="21"/>
          <w:highlight w:val="none"/>
          <w:u w:val="single"/>
          <w:lang w:eastAsia="zh-CN"/>
        </w:rPr>
        <w:t>不支付预付款。</w:t>
      </w:r>
      <w:r>
        <w:rPr>
          <w:rFonts w:ascii="宋体" w:hAnsi="宋体" w:eastAsia="宋体" w:cs="宋体"/>
          <w:color w:val="FF0000"/>
          <w:spacing w:val="-3"/>
          <w:sz w:val="21"/>
          <w:szCs w:val="21"/>
          <w:highlight w:val="none"/>
          <w:u w:val="single"/>
        </w:rPr>
        <w:t xml:space="preserve"> </w:t>
      </w:r>
    </w:p>
    <w:p>
      <w:pPr>
        <w:spacing w:before="205" w:line="311" w:lineRule="auto"/>
        <w:ind w:left="422" w:right="1691" w:firstLine="2"/>
        <w:rPr>
          <w:rFonts w:ascii="宋体" w:hAnsi="宋体" w:eastAsia="宋体" w:cs="宋体"/>
          <w:sz w:val="21"/>
          <w:szCs w:val="21"/>
          <w:highlight w:val="none"/>
        </w:rPr>
      </w:pPr>
      <w:r>
        <w:rPr>
          <w:rFonts w:ascii="宋体" w:hAnsi="宋体" w:eastAsia="宋体" w:cs="宋体"/>
          <w:spacing w:val="-9"/>
          <w:sz w:val="21"/>
          <w:szCs w:val="21"/>
          <w:highlight w:val="none"/>
        </w:rPr>
        <w:t>预付款支付期限：</w:t>
      </w:r>
      <w:r>
        <w:rPr>
          <w:rFonts w:hint="eastAsia" w:ascii="宋体" w:hAnsi="宋体" w:eastAsia="宋体" w:cs="宋体"/>
          <w:color w:val="FF0000"/>
          <w:spacing w:val="-3"/>
          <w:sz w:val="21"/>
          <w:szCs w:val="21"/>
          <w:highlight w:val="none"/>
          <w:u w:val="single"/>
          <w:lang w:val="en-US" w:eastAsia="zh-CN"/>
        </w:rPr>
        <w:t>/</w:t>
      </w:r>
      <w:r>
        <w:rPr>
          <w:rFonts w:ascii="宋体" w:hAnsi="宋体" w:eastAsia="宋体" w:cs="宋体"/>
          <w:color w:val="FF0000"/>
          <w:spacing w:val="-3"/>
          <w:sz w:val="21"/>
          <w:szCs w:val="21"/>
          <w:highlight w:val="none"/>
          <w:u w:val="single"/>
        </w:rPr>
        <w:t xml:space="preserve">  </w:t>
      </w:r>
    </w:p>
    <w:p>
      <w:pPr>
        <w:spacing w:before="205" w:line="311" w:lineRule="auto"/>
        <w:ind w:left="422" w:right="-80" w:rightChars="0" w:firstLine="2"/>
        <w:rPr>
          <w:rFonts w:ascii="宋体" w:hAnsi="宋体" w:eastAsia="宋体" w:cs="宋体"/>
          <w:color w:val="FF0000"/>
          <w:spacing w:val="-3"/>
          <w:sz w:val="21"/>
          <w:szCs w:val="21"/>
          <w:highlight w:val="none"/>
          <w:u w:val="single"/>
        </w:rPr>
      </w:pPr>
      <w:r>
        <w:rPr>
          <w:rFonts w:ascii="宋体" w:hAnsi="宋体" w:eastAsia="宋体" w:cs="宋体"/>
          <w:spacing w:val="-1"/>
          <w:sz w:val="21"/>
          <w:szCs w:val="21"/>
          <w:highlight w:val="none"/>
        </w:rPr>
        <w:t>预付款扣回的方式：</w:t>
      </w:r>
      <w:r>
        <w:rPr>
          <w:rFonts w:ascii="宋体" w:hAnsi="宋体" w:eastAsia="宋体" w:cs="宋体"/>
          <w:color w:val="FF0000"/>
          <w:spacing w:val="-3"/>
          <w:sz w:val="21"/>
          <w:szCs w:val="21"/>
          <w:highlight w:val="none"/>
          <w:u w:val="single"/>
        </w:rPr>
        <w:t xml:space="preserve"> </w:t>
      </w:r>
      <w:r>
        <w:rPr>
          <w:rFonts w:hint="eastAsia" w:ascii="宋体" w:hAnsi="宋体" w:eastAsia="宋体" w:cs="宋体"/>
          <w:color w:val="FF0000"/>
          <w:spacing w:val="-3"/>
          <w:sz w:val="21"/>
          <w:szCs w:val="21"/>
          <w:highlight w:val="none"/>
          <w:u w:val="single"/>
          <w:lang w:val="en-US" w:eastAsia="zh-CN"/>
        </w:rPr>
        <w:t>/</w:t>
      </w:r>
      <w:r>
        <w:rPr>
          <w:rFonts w:ascii="宋体" w:hAnsi="宋体" w:eastAsia="宋体" w:cs="宋体"/>
          <w:color w:val="FF0000"/>
          <w:spacing w:val="-3"/>
          <w:sz w:val="21"/>
          <w:szCs w:val="21"/>
          <w:highlight w:val="none"/>
          <w:u w:val="single"/>
        </w:rPr>
        <w:t xml:space="preserve">  </w:t>
      </w:r>
    </w:p>
    <w:p>
      <w:pPr>
        <w:spacing w:before="205" w:line="221" w:lineRule="auto"/>
        <w:ind w:left="425"/>
        <w:rPr>
          <w:rFonts w:ascii="宋体" w:hAnsi="宋体" w:eastAsia="宋体" w:cs="宋体"/>
          <w:sz w:val="21"/>
          <w:szCs w:val="21"/>
          <w:highlight w:val="none"/>
        </w:rPr>
      </w:pPr>
      <w:r>
        <w:rPr>
          <w:rFonts w:ascii="宋体" w:hAnsi="宋体" w:eastAsia="宋体" w:cs="宋体"/>
          <w:spacing w:val="-3"/>
          <w:sz w:val="21"/>
          <w:szCs w:val="21"/>
          <w:highlight w:val="none"/>
        </w:rPr>
        <w:t>5.3.2</w:t>
      </w:r>
      <w:r>
        <w:rPr>
          <w:rFonts w:ascii="宋体" w:hAnsi="宋体" w:eastAsia="宋体" w:cs="宋体"/>
          <w:spacing w:val="-43"/>
          <w:sz w:val="21"/>
          <w:szCs w:val="21"/>
          <w:highlight w:val="none"/>
        </w:rPr>
        <w:t xml:space="preserve"> </w:t>
      </w:r>
      <w:r>
        <w:rPr>
          <w:rFonts w:ascii="宋体" w:hAnsi="宋体" w:eastAsia="宋体" w:cs="宋体"/>
          <w:spacing w:val="-3"/>
          <w:sz w:val="21"/>
          <w:szCs w:val="21"/>
          <w:highlight w:val="none"/>
        </w:rPr>
        <w:t>正常工作酬金的支付：</w:t>
      </w:r>
    </w:p>
    <w:p>
      <w:pPr>
        <w:keepNext w:val="0"/>
        <w:keepLines w:val="0"/>
        <w:pageBreakBefore w:val="0"/>
        <w:widowControl/>
        <w:kinsoku w:val="0"/>
        <w:wordWrap/>
        <w:overflowPunct/>
        <w:topLinePunct w:val="0"/>
        <w:autoSpaceDE w:val="0"/>
        <w:autoSpaceDN w:val="0"/>
        <w:bidi w:val="0"/>
        <w:adjustRightInd w:val="0"/>
        <w:snapToGrid w:val="0"/>
        <w:spacing w:before="205" w:line="360" w:lineRule="auto"/>
        <w:ind w:left="436"/>
        <w:textAlignment w:val="baseline"/>
        <w:rPr>
          <w:rFonts w:ascii="宋体" w:hAnsi="宋体" w:eastAsia="宋体" w:cs="宋体"/>
          <w:sz w:val="21"/>
          <w:szCs w:val="21"/>
          <w:highlight w:val="none"/>
        </w:rPr>
      </w:pPr>
      <w:r>
        <w:rPr>
          <w:rFonts w:ascii="宋体" w:hAnsi="宋体" w:eastAsia="宋体" w:cs="宋体"/>
          <w:spacing w:val="-1"/>
          <w:sz w:val="21"/>
          <w:szCs w:val="21"/>
          <w:highlight w:val="none"/>
        </w:rPr>
        <w:t>1）监理酬金总价以监理范围内所有工程实际结算总造价乘以中标监理费费率。</w:t>
      </w:r>
    </w:p>
    <w:p>
      <w:pPr>
        <w:keepNext w:val="0"/>
        <w:keepLines w:val="0"/>
        <w:pageBreakBefore w:val="0"/>
        <w:widowControl/>
        <w:kinsoku w:val="0"/>
        <w:wordWrap/>
        <w:overflowPunct/>
        <w:topLinePunct w:val="0"/>
        <w:autoSpaceDE w:val="0"/>
        <w:autoSpaceDN w:val="0"/>
        <w:bidi w:val="0"/>
        <w:adjustRightInd w:val="0"/>
        <w:snapToGrid w:val="0"/>
        <w:spacing w:before="205" w:line="360" w:lineRule="auto"/>
        <w:ind w:firstLine="209" w:firstLineChars="100"/>
        <w:textAlignment w:val="baseline"/>
        <w:rPr>
          <w:rFonts w:ascii="宋体" w:hAnsi="宋体" w:eastAsia="宋体" w:cs="宋体"/>
          <w:b/>
          <w:bCs/>
          <w:spacing w:val="-1"/>
          <w:sz w:val="21"/>
          <w:szCs w:val="21"/>
          <w:highlight w:val="none"/>
        </w:rPr>
      </w:pPr>
      <w:r>
        <w:rPr>
          <w:rFonts w:ascii="宋体" w:hAnsi="宋体" w:eastAsia="宋体" w:cs="宋体"/>
          <w:b/>
          <w:bCs/>
          <w:spacing w:val="-1"/>
          <w:sz w:val="21"/>
          <w:szCs w:val="21"/>
          <w:highlight w:val="none"/>
        </w:rPr>
        <w:t>中标监理费费率=投标人监理费投标报价/取费基数×100%（今后不论工程如何变动，监理费费率均不调整。小数点后保留四位，第五位四舍五入，例： 1.6878%）</w:t>
      </w:r>
    </w:p>
    <w:p>
      <w:pPr>
        <w:keepNext w:val="0"/>
        <w:keepLines w:val="0"/>
        <w:pageBreakBefore w:val="0"/>
        <w:widowControl/>
        <w:kinsoku w:val="0"/>
        <w:wordWrap/>
        <w:overflowPunct/>
        <w:topLinePunct w:val="0"/>
        <w:autoSpaceDE w:val="0"/>
        <w:autoSpaceDN w:val="0"/>
        <w:bidi w:val="0"/>
        <w:adjustRightInd w:val="0"/>
        <w:snapToGrid w:val="0"/>
        <w:spacing w:before="205" w:line="360" w:lineRule="auto"/>
        <w:textAlignment w:val="baseline"/>
        <w:rPr>
          <w:rFonts w:ascii="宋体" w:hAnsi="宋体" w:eastAsia="宋体" w:cs="宋体"/>
          <w:b/>
          <w:bCs/>
          <w:spacing w:val="-1"/>
          <w:sz w:val="21"/>
          <w:szCs w:val="21"/>
          <w:highlight w:val="none"/>
        </w:rPr>
      </w:pPr>
      <w:r>
        <w:rPr>
          <w:rFonts w:ascii="宋体" w:hAnsi="宋体" w:eastAsia="宋体" w:cs="宋体"/>
          <w:b/>
          <w:bCs/>
          <w:spacing w:val="-1"/>
          <w:sz w:val="21"/>
          <w:szCs w:val="21"/>
          <w:highlight w:val="none"/>
        </w:rPr>
        <w:t>取费基数=</w:t>
      </w:r>
      <w:r>
        <w:rPr>
          <w:rFonts w:hint="eastAsia" w:ascii="宋体" w:hAnsi="宋体" w:eastAsia="宋体" w:cs="宋体"/>
          <w:b/>
          <w:bCs/>
          <w:spacing w:val="-1"/>
          <w:sz w:val="21"/>
          <w:szCs w:val="21"/>
          <w:highlight w:val="none"/>
          <w:lang w:val="en-US" w:eastAsia="zh-CN"/>
        </w:rPr>
        <w:t>30940.64</w:t>
      </w:r>
      <w:r>
        <w:rPr>
          <w:rFonts w:ascii="宋体" w:hAnsi="宋体" w:eastAsia="宋体" w:cs="宋体"/>
          <w:b/>
          <w:bCs/>
          <w:spacing w:val="-1"/>
          <w:sz w:val="21"/>
          <w:szCs w:val="21"/>
          <w:highlight w:val="none"/>
        </w:rPr>
        <w:t xml:space="preserve"> 万元。</w:t>
      </w:r>
    </w:p>
    <w:p>
      <w:pPr>
        <w:spacing w:before="206" w:line="456" w:lineRule="exact"/>
        <w:ind w:left="423"/>
        <w:rPr>
          <w:rFonts w:ascii="宋体" w:hAnsi="宋体" w:eastAsia="宋体" w:cs="宋体"/>
          <w:sz w:val="21"/>
          <w:szCs w:val="21"/>
          <w:highlight w:val="none"/>
        </w:rPr>
      </w:pPr>
      <w:r>
        <w:rPr>
          <w:rFonts w:ascii="宋体" w:hAnsi="宋体" w:eastAsia="宋体" w:cs="宋体"/>
          <w:spacing w:val="-2"/>
          <w:position w:val="18"/>
          <w:sz w:val="21"/>
          <w:szCs w:val="21"/>
          <w:highlight w:val="none"/>
        </w:rPr>
        <w:t>2）监理工作的额外工作时间、附加工作时间、夜班施工、节假日休息时间加班费及任何原因造</w:t>
      </w:r>
    </w:p>
    <w:p>
      <w:pPr>
        <w:spacing w:line="219" w:lineRule="auto"/>
        <w:ind w:left="2"/>
        <w:rPr>
          <w:rFonts w:ascii="宋体" w:hAnsi="宋体" w:eastAsia="宋体" w:cs="宋体"/>
          <w:sz w:val="21"/>
          <w:szCs w:val="21"/>
          <w:highlight w:val="none"/>
        </w:rPr>
      </w:pPr>
      <w:r>
        <w:rPr>
          <w:rFonts w:ascii="宋体" w:hAnsi="宋体" w:eastAsia="宋体" w:cs="宋体"/>
          <w:spacing w:val="-1"/>
          <w:sz w:val="21"/>
          <w:szCs w:val="21"/>
          <w:highlight w:val="none"/>
        </w:rPr>
        <w:t>成的工期延误所增加的费用均不再另计（在监理费报价中自行考虑）。</w:t>
      </w:r>
    </w:p>
    <w:p>
      <w:pPr>
        <w:spacing w:before="205" w:line="311" w:lineRule="auto"/>
        <w:ind w:left="0" w:leftChars="0" w:right="-80" w:rightChars="0" w:firstLine="384" w:firstLineChars="200"/>
        <w:rPr>
          <w:rFonts w:ascii="宋体" w:hAnsi="宋体" w:eastAsia="宋体" w:cs="宋体"/>
          <w:color w:val="FF0000"/>
          <w:spacing w:val="-3"/>
          <w:sz w:val="21"/>
          <w:szCs w:val="21"/>
          <w:highlight w:val="none"/>
          <w:u w:val="single"/>
        </w:rPr>
      </w:pPr>
      <w:r>
        <w:rPr>
          <w:rFonts w:ascii="宋体" w:hAnsi="宋体" w:eastAsia="宋体" w:cs="宋体"/>
          <w:spacing w:val="-9"/>
          <w:sz w:val="21"/>
          <w:szCs w:val="21"/>
          <w:highlight w:val="none"/>
        </w:rPr>
        <w:t>3）</w:t>
      </w:r>
      <w:r>
        <w:rPr>
          <w:rFonts w:ascii="宋体" w:hAnsi="宋体" w:eastAsia="宋体" w:cs="宋体"/>
          <w:spacing w:val="-9"/>
          <w:sz w:val="21"/>
          <w:szCs w:val="21"/>
          <w:highlight w:val="none"/>
          <w14:textOutline w14:w="3831" w14:cap="flat" w14:cmpd="sng">
            <w14:solidFill>
              <w14:srgbClr w14:val="000000"/>
            </w14:solidFill>
            <w14:prstDash w14:val="solid"/>
            <w14:miter w14:val="0"/>
          </w14:textOutline>
        </w:rPr>
        <w:t>付款方式：</w:t>
      </w:r>
      <w:r>
        <w:rPr>
          <w:rFonts w:ascii="宋体" w:hAnsi="宋体" w:eastAsia="宋体" w:cs="宋体"/>
          <w:spacing w:val="-9"/>
          <w:sz w:val="21"/>
          <w:szCs w:val="21"/>
          <w:highlight w:val="none"/>
        </w:rPr>
        <w:t xml:space="preserve"> </w:t>
      </w:r>
      <w:r>
        <w:rPr>
          <w:rFonts w:hint="eastAsia" w:ascii="宋体" w:hAnsi="宋体" w:eastAsia="宋体" w:cs="宋体"/>
          <w:color w:val="FF0000"/>
          <w:spacing w:val="-3"/>
          <w:sz w:val="21"/>
          <w:szCs w:val="21"/>
          <w:highlight w:val="none"/>
          <w:u w:val="single"/>
          <w:lang w:eastAsia="zh-CN"/>
        </w:rPr>
        <w:t>按形象进度（正负零零结构完成、主体结构整体层数超过</w:t>
      </w:r>
      <w:r>
        <w:rPr>
          <w:rFonts w:hint="eastAsia" w:ascii="宋体" w:hAnsi="宋体" w:eastAsia="宋体" w:cs="宋体"/>
          <w:color w:val="FF0000"/>
          <w:spacing w:val="-3"/>
          <w:sz w:val="21"/>
          <w:szCs w:val="21"/>
          <w:highlight w:val="none"/>
          <w:u w:val="single"/>
          <w:lang w:val="en-US" w:eastAsia="zh-CN"/>
        </w:rPr>
        <w:t>1/2后（不含砌体）、全部主体结顶后（不含砌体）、工程中间验收通过后、外墙面粉刷（不含涂料）全部完成后、工程预验收合格后</w:t>
      </w:r>
      <w:r>
        <w:rPr>
          <w:rFonts w:hint="eastAsia" w:ascii="宋体" w:hAnsi="宋体" w:eastAsia="宋体" w:cs="宋体"/>
          <w:color w:val="FF0000"/>
          <w:spacing w:val="-3"/>
          <w:sz w:val="21"/>
          <w:szCs w:val="21"/>
          <w:highlight w:val="none"/>
          <w:u w:val="single"/>
          <w:lang w:eastAsia="zh-CN"/>
        </w:rPr>
        <w:t>）</w:t>
      </w:r>
      <w:r>
        <w:rPr>
          <w:rFonts w:ascii="宋体" w:hAnsi="宋体" w:eastAsia="宋体" w:cs="宋体"/>
          <w:color w:val="FF0000"/>
          <w:spacing w:val="-3"/>
          <w:sz w:val="21"/>
          <w:szCs w:val="21"/>
          <w:highlight w:val="none"/>
          <w:u w:val="single"/>
        </w:rPr>
        <w:t>支付监理费；按每期已完成工程量（以经审核的施工月进度报表为准） 乘以中标监理费费率， 支付额度为当期审定监理费进度款的 85％；每次支付时， 由监理人在</w:t>
      </w:r>
      <w:r>
        <w:rPr>
          <w:rFonts w:hint="eastAsia" w:ascii="宋体" w:hAnsi="宋体" w:eastAsia="宋体" w:cs="宋体"/>
          <w:color w:val="FF0000"/>
          <w:spacing w:val="-3"/>
          <w:sz w:val="21"/>
          <w:szCs w:val="21"/>
          <w:highlight w:val="none"/>
          <w:u w:val="single"/>
          <w:lang w:eastAsia="zh-CN"/>
        </w:rPr>
        <w:t>每个形象进度完成后</w:t>
      </w:r>
      <w:r>
        <w:rPr>
          <w:rFonts w:hint="eastAsia" w:ascii="宋体" w:hAnsi="宋体" w:eastAsia="宋体" w:cs="宋体"/>
          <w:color w:val="FF0000"/>
          <w:spacing w:val="-3"/>
          <w:sz w:val="21"/>
          <w:szCs w:val="21"/>
          <w:highlight w:val="none"/>
          <w:u w:val="single"/>
          <w:lang w:val="en-US" w:eastAsia="zh-CN"/>
        </w:rPr>
        <w:t>1</w:t>
      </w:r>
      <w:r>
        <w:rPr>
          <w:rFonts w:ascii="宋体" w:hAnsi="宋体" w:eastAsia="宋体" w:cs="宋体"/>
          <w:color w:val="FF0000"/>
          <w:spacing w:val="-3"/>
          <w:sz w:val="21"/>
          <w:szCs w:val="21"/>
          <w:highlight w:val="none"/>
          <w:u w:val="single"/>
        </w:rPr>
        <w:t>5 日</w:t>
      </w:r>
      <w:r>
        <w:rPr>
          <w:rFonts w:hint="eastAsia" w:ascii="宋体" w:hAnsi="宋体" w:eastAsia="宋体" w:cs="宋体"/>
          <w:color w:val="FF0000"/>
          <w:spacing w:val="-3"/>
          <w:sz w:val="21"/>
          <w:szCs w:val="21"/>
          <w:highlight w:val="none"/>
          <w:u w:val="single"/>
          <w:lang w:eastAsia="zh-CN"/>
        </w:rPr>
        <w:t>内</w:t>
      </w:r>
      <w:r>
        <w:rPr>
          <w:rFonts w:ascii="宋体" w:hAnsi="宋体" w:eastAsia="宋体" w:cs="宋体"/>
          <w:color w:val="FF0000"/>
          <w:spacing w:val="-3"/>
          <w:sz w:val="21"/>
          <w:szCs w:val="21"/>
          <w:highlight w:val="none"/>
          <w:u w:val="single"/>
        </w:rPr>
        <w:t>向委托人提出书面报告， 并报已完工工程量清单， 经委托人审批后， 28 天内支付给监理人； 累计支付至本工程合同监理费的 85％时暂停支付； 竣工验收备案完成后支付至本工程合同监理费的 90%；工程竣工结算审定后支付至本工程结算监理费的 98.5％；余款待二年缺陷责任期满后结清， 但仍需执行后续保修阶段监理服务期的监理服务。（扣除违约金后支付监理费）。</w:t>
      </w:r>
    </w:p>
    <w:p>
      <w:pPr>
        <w:spacing w:before="205" w:line="311" w:lineRule="auto"/>
        <w:ind w:left="0" w:leftChars="0" w:right="-80" w:rightChars="0" w:firstLine="404" w:firstLineChars="200"/>
        <w:rPr>
          <w:rFonts w:ascii="宋体" w:hAnsi="宋体" w:eastAsia="宋体" w:cs="宋体"/>
          <w:color w:val="auto"/>
          <w:spacing w:val="-3"/>
          <w:sz w:val="21"/>
          <w:szCs w:val="21"/>
          <w:highlight w:val="none"/>
          <w:u w:val="none"/>
        </w:rPr>
      </w:pPr>
      <w:r>
        <w:rPr>
          <w:rFonts w:ascii="宋体" w:hAnsi="宋体" w:eastAsia="宋体" w:cs="宋体"/>
          <w:spacing w:val="-4"/>
          <w:sz w:val="21"/>
          <w:szCs w:val="21"/>
          <w:highlight w:val="none"/>
          <w14:textOutline w14:w="3831" w14:cap="flat" w14:cmpd="sng">
            <w14:solidFill>
              <w14:srgbClr w14:val="000000"/>
            </w14:solidFill>
            <w14:prstDash w14:val="solid"/>
            <w14:miter w14:val="0"/>
          </w14:textOutline>
        </w:rPr>
        <w:t>4）</w:t>
      </w:r>
      <w:r>
        <w:rPr>
          <w:rFonts w:ascii="宋体" w:hAnsi="宋体" w:eastAsia="宋体" w:cs="宋体"/>
          <w:color w:val="auto"/>
          <w:spacing w:val="-3"/>
          <w:sz w:val="21"/>
          <w:szCs w:val="21"/>
          <w:highlight w:val="none"/>
          <w:u w:val="none"/>
        </w:rPr>
        <w:t>本监理工程为工程施工全过程监理。工程项目有可能因多种原因造成工程的暂停或延期，监 理单位无条件在重新开始施工之日和延期间继续监理，风险自负，并在报价时综合考虑，不因工程暂停或工期延期而增加监理费。</w:t>
      </w:r>
    </w:p>
    <w:p>
      <w:pPr>
        <w:spacing w:before="137" w:line="221" w:lineRule="auto"/>
        <w:ind w:left="2"/>
        <w:outlineLvl w:val="0"/>
        <w:rPr>
          <w:rFonts w:ascii="宋体" w:hAnsi="宋体" w:eastAsia="宋体" w:cs="宋体"/>
          <w:sz w:val="21"/>
          <w:szCs w:val="21"/>
          <w:highlight w:val="none"/>
        </w:rPr>
      </w:pPr>
      <w:bookmarkStart w:id="195" w:name="_Toc29991"/>
      <w:r>
        <w:rPr>
          <w:rFonts w:ascii="宋体" w:hAnsi="宋体" w:eastAsia="宋体" w:cs="宋体"/>
          <w:spacing w:val="17"/>
          <w:sz w:val="21"/>
          <w:szCs w:val="21"/>
          <w:highlight w:val="none"/>
          <w14:textOutline w14:w="3831" w14:cap="flat" w14:cmpd="sng">
            <w14:solidFill>
              <w14:srgbClr w14:val="000000"/>
            </w14:solidFill>
            <w14:prstDash w14:val="solid"/>
            <w14:miter w14:val="0"/>
          </w14:textOutline>
        </w:rPr>
        <w:t>6.合同生效、变更、暂停、解除与终止</w:t>
      </w:r>
      <w:bookmarkEnd w:id="195"/>
    </w:p>
    <w:p>
      <w:pPr>
        <w:spacing w:before="205" w:line="221" w:lineRule="auto"/>
        <w:ind w:left="422"/>
        <w:rPr>
          <w:rFonts w:ascii="宋体" w:hAnsi="宋体" w:eastAsia="宋体" w:cs="宋体"/>
          <w:sz w:val="21"/>
          <w:szCs w:val="21"/>
          <w:highlight w:val="none"/>
        </w:rPr>
      </w:pPr>
      <w:r>
        <w:rPr>
          <w:rFonts w:ascii="宋体" w:hAnsi="宋体" w:eastAsia="宋体" w:cs="宋体"/>
          <w:spacing w:val="-3"/>
          <w:sz w:val="21"/>
          <w:szCs w:val="21"/>
          <w:highlight w:val="none"/>
        </w:rPr>
        <w:t>6.1</w:t>
      </w:r>
      <w:r>
        <w:rPr>
          <w:rFonts w:ascii="宋体" w:hAnsi="宋体" w:eastAsia="宋体" w:cs="宋体"/>
          <w:spacing w:val="-42"/>
          <w:sz w:val="21"/>
          <w:szCs w:val="21"/>
          <w:highlight w:val="none"/>
        </w:rPr>
        <w:t xml:space="preserve"> </w:t>
      </w:r>
      <w:r>
        <w:rPr>
          <w:rFonts w:ascii="宋体" w:hAnsi="宋体" w:eastAsia="宋体" w:cs="宋体"/>
          <w:spacing w:val="-3"/>
          <w:sz w:val="21"/>
          <w:szCs w:val="21"/>
          <w:highlight w:val="none"/>
        </w:rPr>
        <w:t>生效</w:t>
      </w:r>
    </w:p>
    <w:p>
      <w:pPr>
        <w:spacing w:before="205" w:line="220" w:lineRule="auto"/>
        <w:ind w:left="421"/>
        <w:rPr>
          <w:rFonts w:ascii="宋体" w:hAnsi="宋体" w:eastAsia="宋体" w:cs="宋体"/>
          <w:sz w:val="21"/>
          <w:szCs w:val="21"/>
          <w:highlight w:val="none"/>
        </w:rPr>
      </w:pPr>
      <w:r>
        <w:rPr>
          <w:rFonts w:ascii="宋体" w:hAnsi="宋体" w:eastAsia="宋体" w:cs="宋体"/>
          <w:spacing w:val="-5"/>
          <w:sz w:val="21"/>
          <w:szCs w:val="21"/>
          <w:highlight w:val="none"/>
        </w:rPr>
        <w:t>本合同生效条件：</w:t>
      </w:r>
      <w:r>
        <w:rPr>
          <w:rFonts w:ascii="宋体" w:hAnsi="宋体" w:eastAsia="宋体" w:cs="宋体"/>
          <w:spacing w:val="-5"/>
          <w:sz w:val="21"/>
          <w:szCs w:val="21"/>
          <w:highlight w:val="none"/>
          <w:u w:val="single" w:color="auto"/>
        </w:rPr>
        <w:t>按通用条件执行。</w:t>
      </w:r>
      <w:r>
        <w:rPr>
          <w:rFonts w:ascii="宋体" w:hAnsi="宋体" w:eastAsia="宋体" w:cs="宋体"/>
          <w:spacing w:val="6"/>
          <w:sz w:val="21"/>
          <w:szCs w:val="21"/>
          <w:highlight w:val="none"/>
          <w:u w:val="single" w:color="auto"/>
        </w:rPr>
        <w:t xml:space="preserve"> </w:t>
      </w:r>
    </w:p>
    <w:p>
      <w:pPr>
        <w:spacing w:before="205" w:line="222" w:lineRule="auto"/>
        <w:ind w:left="422"/>
        <w:rPr>
          <w:rFonts w:ascii="宋体" w:hAnsi="宋体" w:eastAsia="宋体" w:cs="宋体"/>
          <w:sz w:val="21"/>
          <w:szCs w:val="21"/>
          <w:highlight w:val="none"/>
        </w:rPr>
      </w:pPr>
      <w:r>
        <w:rPr>
          <w:rFonts w:ascii="宋体" w:hAnsi="宋体" w:eastAsia="宋体" w:cs="宋体"/>
          <w:spacing w:val="-3"/>
          <w:sz w:val="21"/>
          <w:szCs w:val="21"/>
          <w:highlight w:val="none"/>
        </w:rPr>
        <w:t>6.2</w:t>
      </w:r>
      <w:r>
        <w:rPr>
          <w:rFonts w:ascii="宋体" w:hAnsi="宋体" w:eastAsia="宋体" w:cs="宋体"/>
          <w:spacing w:val="-43"/>
          <w:sz w:val="21"/>
          <w:szCs w:val="21"/>
          <w:highlight w:val="none"/>
        </w:rPr>
        <w:t xml:space="preserve"> </w:t>
      </w:r>
      <w:r>
        <w:rPr>
          <w:rFonts w:ascii="宋体" w:hAnsi="宋体" w:eastAsia="宋体" w:cs="宋体"/>
          <w:spacing w:val="-3"/>
          <w:sz w:val="21"/>
          <w:szCs w:val="21"/>
          <w:highlight w:val="none"/>
        </w:rPr>
        <w:t>变更</w:t>
      </w:r>
    </w:p>
    <w:p>
      <w:pPr>
        <w:spacing w:line="222" w:lineRule="auto"/>
        <w:rPr>
          <w:rFonts w:ascii="宋体" w:hAnsi="宋体" w:eastAsia="宋体" w:cs="宋体"/>
          <w:sz w:val="21"/>
          <w:szCs w:val="21"/>
          <w:highlight w:val="none"/>
        </w:rPr>
        <w:sectPr>
          <w:footerReference r:id="rId14" w:type="default"/>
          <w:pgSz w:w="11907" w:h="16841"/>
          <w:pgMar w:top="1431" w:right="1321" w:bottom="871" w:left="1426" w:header="0" w:footer="707" w:gutter="0"/>
          <w:pgBorders>
            <w:top w:val="none" w:sz="0" w:space="0"/>
            <w:left w:val="none" w:sz="0" w:space="0"/>
            <w:bottom w:val="none" w:sz="0" w:space="0"/>
            <w:right w:val="none" w:sz="0" w:space="0"/>
          </w:pgBorders>
          <w:cols w:space="720" w:num="1"/>
        </w:sectPr>
      </w:pPr>
    </w:p>
    <w:p>
      <w:pPr>
        <w:spacing w:before="107" w:line="220" w:lineRule="auto"/>
        <w:ind w:left="396"/>
        <w:rPr>
          <w:rFonts w:ascii="宋体" w:hAnsi="宋体" w:eastAsia="宋体" w:cs="宋体"/>
          <w:sz w:val="21"/>
          <w:szCs w:val="21"/>
          <w:highlight w:val="none"/>
        </w:rPr>
      </w:pPr>
      <w:r>
        <w:rPr>
          <w:rFonts w:ascii="宋体" w:hAnsi="宋体" w:eastAsia="宋体" w:cs="宋体"/>
          <w:spacing w:val="-11"/>
          <w:sz w:val="21"/>
          <w:szCs w:val="21"/>
          <w:highlight w:val="none"/>
        </w:rPr>
        <w:t>6.2.2</w:t>
      </w:r>
      <w:r>
        <w:rPr>
          <w:rFonts w:ascii="宋体" w:hAnsi="宋体" w:eastAsia="宋体" w:cs="宋体"/>
          <w:spacing w:val="-41"/>
          <w:sz w:val="21"/>
          <w:szCs w:val="21"/>
          <w:highlight w:val="none"/>
        </w:rPr>
        <w:t xml:space="preserve"> </w:t>
      </w:r>
      <w:r>
        <w:rPr>
          <w:rFonts w:ascii="宋体" w:hAnsi="宋体" w:eastAsia="宋体" w:cs="宋体"/>
          <w:spacing w:val="-11"/>
          <w:sz w:val="21"/>
          <w:szCs w:val="21"/>
          <w:highlight w:val="none"/>
        </w:rPr>
        <w:t>除不可抗力外，因非监理人原因导致本合同期限延长时，附加工作酬金</w:t>
      </w:r>
      <w:r>
        <w:rPr>
          <w:rFonts w:ascii="宋体" w:hAnsi="宋体" w:eastAsia="宋体" w:cs="宋体"/>
          <w:spacing w:val="-12"/>
          <w:sz w:val="21"/>
          <w:szCs w:val="21"/>
          <w:highlight w:val="none"/>
        </w:rPr>
        <w:t>按下列方法确定：</w:t>
      </w:r>
      <w:r>
        <w:rPr>
          <w:rFonts w:ascii="宋体" w:hAnsi="宋体" w:eastAsia="宋体" w:cs="宋体"/>
          <w:spacing w:val="-12"/>
          <w:sz w:val="21"/>
          <w:szCs w:val="21"/>
          <w:highlight w:val="none"/>
          <w:u w:val="single" w:color="auto"/>
        </w:rPr>
        <w:t>/</w:t>
      </w:r>
    </w:p>
    <w:p>
      <w:pPr>
        <w:spacing w:before="206" w:line="220" w:lineRule="auto"/>
        <w:ind w:left="420"/>
        <w:rPr>
          <w:rFonts w:ascii="宋体" w:hAnsi="宋体" w:eastAsia="宋体" w:cs="宋体"/>
          <w:sz w:val="21"/>
          <w:szCs w:val="21"/>
          <w:highlight w:val="none"/>
        </w:rPr>
      </w:pPr>
      <w:r>
        <w:rPr>
          <w:rFonts w:ascii="宋体" w:hAnsi="宋体" w:eastAsia="宋体" w:cs="宋体"/>
          <w:spacing w:val="-1"/>
          <w:sz w:val="21"/>
          <w:szCs w:val="21"/>
          <w:highlight w:val="none"/>
        </w:rPr>
        <w:t>6.2.3</w:t>
      </w:r>
      <w:r>
        <w:rPr>
          <w:rFonts w:ascii="宋体" w:hAnsi="宋体" w:eastAsia="宋体" w:cs="宋体"/>
          <w:spacing w:val="-30"/>
          <w:sz w:val="21"/>
          <w:szCs w:val="21"/>
          <w:highlight w:val="none"/>
        </w:rPr>
        <w:t xml:space="preserve"> </w:t>
      </w:r>
      <w:r>
        <w:rPr>
          <w:rFonts w:ascii="宋体" w:hAnsi="宋体" w:eastAsia="宋体" w:cs="宋体"/>
          <w:spacing w:val="-1"/>
          <w:sz w:val="21"/>
          <w:szCs w:val="21"/>
          <w:highlight w:val="none"/>
        </w:rPr>
        <w:t>附加工作酬金按下列方法确定：</w:t>
      </w:r>
      <w:r>
        <w:rPr>
          <w:rFonts w:ascii="宋体" w:hAnsi="宋体" w:eastAsia="宋体" w:cs="宋体"/>
          <w:spacing w:val="-1"/>
          <w:sz w:val="21"/>
          <w:szCs w:val="21"/>
          <w:highlight w:val="none"/>
          <w:u w:val="single" w:color="auto"/>
        </w:rPr>
        <w:t xml:space="preserve"> /</w:t>
      </w:r>
    </w:p>
    <w:p>
      <w:pPr>
        <w:spacing w:before="205" w:line="221" w:lineRule="auto"/>
        <w:ind w:left="420"/>
        <w:rPr>
          <w:rFonts w:ascii="宋体" w:hAnsi="宋体" w:eastAsia="宋体" w:cs="宋体"/>
          <w:sz w:val="21"/>
          <w:szCs w:val="21"/>
          <w:highlight w:val="none"/>
        </w:rPr>
      </w:pPr>
      <w:r>
        <w:rPr>
          <w:rFonts w:ascii="宋体" w:hAnsi="宋体" w:eastAsia="宋体" w:cs="宋体"/>
          <w:spacing w:val="-4"/>
          <w:sz w:val="21"/>
          <w:szCs w:val="21"/>
          <w:highlight w:val="none"/>
        </w:rPr>
        <w:t>6.2.5</w:t>
      </w:r>
      <w:r>
        <w:rPr>
          <w:rFonts w:ascii="宋体" w:hAnsi="宋体" w:eastAsia="宋体" w:cs="宋体"/>
          <w:spacing w:val="-32"/>
          <w:sz w:val="21"/>
          <w:szCs w:val="21"/>
          <w:highlight w:val="none"/>
        </w:rPr>
        <w:t xml:space="preserve"> </w:t>
      </w:r>
      <w:r>
        <w:rPr>
          <w:rFonts w:ascii="宋体" w:hAnsi="宋体" w:eastAsia="宋体" w:cs="宋体"/>
          <w:spacing w:val="-4"/>
          <w:sz w:val="21"/>
          <w:szCs w:val="21"/>
          <w:highlight w:val="none"/>
        </w:rPr>
        <w:t>正常工作酬金增加额按下列方法确定：</w:t>
      </w:r>
      <w:r>
        <w:rPr>
          <w:rFonts w:ascii="宋体" w:hAnsi="宋体" w:eastAsia="宋体" w:cs="宋体"/>
          <w:spacing w:val="-30"/>
          <w:sz w:val="21"/>
          <w:szCs w:val="21"/>
          <w:highlight w:val="none"/>
        </w:rPr>
        <w:t xml:space="preserve"> </w:t>
      </w:r>
      <w:r>
        <w:rPr>
          <w:rFonts w:ascii="宋体" w:hAnsi="宋体" w:eastAsia="宋体" w:cs="宋体"/>
          <w:spacing w:val="-4"/>
          <w:sz w:val="21"/>
          <w:szCs w:val="21"/>
          <w:highlight w:val="none"/>
          <w:u w:val="single" w:color="auto"/>
        </w:rPr>
        <w:t xml:space="preserve"> /</w:t>
      </w:r>
    </w:p>
    <w:p>
      <w:pPr>
        <w:spacing w:before="204" w:line="221" w:lineRule="auto"/>
        <w:jc w:val="right"/>
        <w:rPr>
          <w:rFonts w:ascii="宋体" w:hAnsi="宋体" w:eastAsia="宋体" w:cs="宋体"/>
          <w:sz w:val="21"/>
          <w:szCs w:val="21"/>
          <w:highlight w:val="none"/>
        </w:rPr>
      </w:pPr>
      <w:r>
        <w:rPr>
          <w:rFonts w:ascii="宋体" w:hAnsi="宋体" w:eastAsia="宋体" w:cs="宋体"/>
          <w:spacing w:val="1"/>
          <w:sz w:val="21"/>
          <w:szCs w:val="21"/>
          <w:highlight w:val="none"/>
        </w:rPr>
        <w:t>6.2.6 因工程规模、监理范围的变化导致监理人的正常工作量减少时，按</w:t>
      </w:r>
      <w:r>
        <w:rPr>
          <w:rFonts w:ascii="宋体" w:hAnsi="宋体" w:eastAsia="宋体" w:cs="宋体"/>
          <w:sz w:val="21"/>
          <w:szCs w:val="21"/>
          <w:highlight w:val="none"/>
        </w:rPr>
        <w:t>减少工作量的比例从</w:t>
      </w:r>
    </w:p>
    <w:p>
      <w:pPr>
        <w:spacing w:before="204" w:line="220" w:lineRule="auto"/>
        <w:rPr>
          <w:rFonts w:ascii="宋体" w:hAnsi="宋体" w:eastAsia="宋体" w:cs="宋体"/>
          <w:sz w:val="21"/>
          <w:szCs w:val="21"/>
          <w:highlight w:val="none"/>
        </w:rPr>
      </w:pPr>
      <w:r>
        <w:rPr>
          <w:rFonts w:ascii="宋体" w:hAnsi="宋体" w:eastAsia="宋体" w:cs="宋体"/>
          <w:spacing w:val="-1"/>
          <w:sz w:val="21"/>
          <w:szCs w:val="21"/>
          <w:highlight w:val="none"/>
        </w:rPr>
        <w:t>协议书约定的正常工作酬金中扣减相同比例的酬金。</w:t>
      </w:r>
    </w:p>
    <w:p>
      <w:pPr>
        <w:spacing w:before="206" w:line="221" w:lineRule="auto"/>
        <w:ind w:left="4"/>
        <w:outlineLvl w:val="0"/>
        <w:rPr>
          <w:rFonts w:ascii="宋体" w:hAnsi="宋体" w:eastAsia="宋体" w:cs="宋体"/>
          <w:sz w:val="21"/>
          <w:szCs w:val="21"/>
          <w:highlight w:val="none"/>
        </w:rPr>
      </w:pPr>
      <w:bookmarkStart w:id="196" w:name="_Toc23206"/>
      <w:r>
        <w:rPr>
          <w:rFonts w:ascii="宋体" w:hAnsi="宋体" w:eastAsia="宋体" w:cs="宋体"/>
          <w:spacing w:val="11"/>
          <w:sz w:val="21"/>
          <w:szCs w:val="21"/>
          <w:highlight w:val="none"/>
          <w14:textOutline w14:w="3831" w14:cap="flat" w14:cmpd="sng">
            <w14:solidFill>
              <w14:srgbClr w14:val="000000"/>
            </w14:solidFill>
            <w14:prstDash w14:val="solid"/>
            <w14:miter w14:val="0"/>
          </w14:textOutline>
        </w:rPr>
        <w:t>7.争议解决</w:t>
      </w:r>
      <w:bookmarkEnd w:id="196"/>
    </w:p>
    <w:p>
      <w:pPr>
        <w:spacing w:before="205" w:line="221" w:lineRule="auto"/>
        <w:ind w:left="424"/>
        <w:rPr>
          <w:rFonts w:ascii="宋体" w:hAnsi="宋体" w:eastAsia="宋体" w:cs="宋体"/>
          <w:sz w:val="21"/>
          <w:szCs w:val="21"/>
          <w:highlight w:val="none"/>
        </w:rPr>
      </w:pPr>
      <w:r>
        <w:rPr>
          <w:rFonts w:ascii="宋体" w:hAnsi="宋体" w:eastAsia="宋体" w:cs="宋体"/>
          <w:spacing w:val="-4"/>
          <w:sz w:val="21"/>
          <w:szCs w:val="21"/>
          <w:highlight w:val="none"/>
        </w:rPr>
        <w:t>7.2</w:t>
      </w:r>
      <w:r>
        <w:rPr>
          <w:rFonts w:ascii="宋体" w:hAnsi="宋体" w:eastAsia="宋体" w:cs="宋体"/>
          <w:spacing w:val="-40"/>
          <w:sz w:val="21"/>
          <w:szCs w:val="21"/>
          <w:highlight w:val="none"/>
        </w:rPr>
        <w:t xml:space="preserve"> </w:t>
      </w:r>
      <w:r>
        <w:rPr>
          <w:rFonts w:ascii="宋体" w:hAnsi="宋体" w:eastAsia="宋体" w:cs="宋体"/>
          <w:spacing w:val="-4"/>
          <w:sz w:val="21"/>
          <w:szCs w:val="21"/>
          <w:highlight w:val="none"/>
        </w:rPr>
        <w:t>调解</w:t>
      </w:r>
    </w:p>
    <w:p>
      <w:pPr>
        <w:spacing w:before="205" w:line="401" w:lineRule="auto"/>
        <w:ind w:left="420"/>
        <w:rPr>
          <w:rFonts w:ascii="宋体" w:hAnsi="宋体" w:eastAsia="宋体" w:cs="宋体"/>
          <w:sz w:val="21"/>
          <w:szCs w:val="21"/>
          <w:highlight w:val="none"/>
        </w:rPr>
      </w:pPr>
      <w:r>
        <w:rPr>
          <w:rFonts w:ascii="宋体" w:hAnsi="宋体" w:eastAsia="宋体" w:cs="宋体"/>
          <w:spacing w:val="-6"/>
          <w:sz w:val="21"/>
          <w:szCs w:val="21"/>
          <w:highlight w:val="none"/>
        </w:rPr>
        <w:t>本合同争议进行调解时， 可提交</w:t>
      </w:r>
      <w:r>
        <w:rPr>
          <w:rFonts w:ascii="宋体" w:hAnsi="宋体" w:eastAsia="宋体" w:cs="宋体"/>
          <w:spacing w:val="-6"/>
          <w:sz w:val="21"/>
          <w:szCs w:val="21"/>
          <w:highlight w:val="none"/>
          <w:u w:val="single" w:color="auto"/>
        </w:rPr>
        <w:t>/</w:t>
      </w:r>
      <w:r>
        <w:rPr>
          <w:rFonts w:ascii="宋体" w:hAnsi="宋体" w:eastAsia="宋体" w:cs="宋体"/>
          <w:spacing w:val="-6"/>
          <w:sz w:val="21"/>
          <w:szCs w:val="21"/>
          <w:highlight w:val="none"/>
        </w:rPr>
        <w:t>进行调解。</w:t>
      </w:r>
    </w:p>
    <w:p>
      <w:pPr>
        <w:spacing w:before="1" w:line="220" w:lineRule="auto"/>
        <w:ind w:left="424"/>
        <w:rPr>
          <w:rFonts w:ascii="宋体" w:hAnsi="宋体" w:eastAsia="宋体" w:cs="宋体"/>
          <w:sz w:val="21"/>
          <w:szCs w:val="21"/>
          <w:highlight w:val="none"/>
        </w:rPr>
      </w:pPr>
      <w:r>
        <w:rPr>
          <w:rFonts w:ascii="宋体" w:hAnsi="宋体" w:eastAsia="宋体" w:cs="宋体"/>
          <w:spacing w:val="-3"/>
          <w:sz w:val="21"/>
          <w:szCs w:val="21"/>
          <w:highlight w:val="none"/>
        </w:rPr>
        <w:t>7.3</w:t>
      </w:r>
      <w:r>
        <w:rPr>
          <w:rFonts w:ascii="宋体" w:hAnsi="宋体" w:eastAsia="宋体" w:cs="宋体"/>
          <w:spacing w:val="-40"/>
          <w:sz w:val="21"/>
          <w:szCs w:val="21"/>
          <w:highlight w:val="none"/>
        </w:rPr>
        <w:t xml:space="preserve"> </w:t>
      </w:r>
      <w:r>
        <w:rPr>
          <w:rFonts w:ascii="宋体" w:hAnsi="宋体" w:eastAsia="宋体" w:cs="宋体"/>
          <w:spacing w:val="-3"/>
          <w:sz w:val="21"/>
          <w:szCs w:val="21"/>
          <w:highlight w:val="none"/>
        </w:rPr>
        <w:t>仲裁或诉讼</w:t>
      </w:r>
    </w:p>
    <w:p>
      <w:pPr>
        <w:spacing w:before="205" w:line="401" w:lineRule="auto"/>
        <w:ind w:left="420"/>
        <w:rPr>
          <w:rFonts w:ascii="宋体" w:hAnsi="宋体" w:eastAsia="宋体" w:cs="宋体"/>
          <w:sz w:val="21"/>
          <w:szCs w:val="21"/>
          <w:highlight w:val="none"/>
        </w:rPr>
      </w:pPr>
      <w:r>
        <w:rPr>
          <w:rFonts w:ascii="宋体" w:hAnsi="宋体" w:eastAsia="宋体" w:cs="宋体"/>
          <w:spacing w:val="-2"/>
          <w:sz w:val="21"/>
          <w:szCs w:val="21"/>
          <w:highlight w:val="none"/>
        </w:rPr>
        <w:t>合同争议的最终解决方式为下列第</w:t>
      </w:r>
      <w:r>
        <w:rPr>
          <w:rFonts w:ascii="宋体" w:hAnsi="宋体" w:eastAsia="宋体" w:cs="宋体"/>
          <w:spacing w:val="-2"/>
          <w:sz w:val="21"/>
          <w:szCs w:val="21"/>
          <w:highlight w:val="none"/>
          <w:u w:val="single" w:color="auto"/>
        </w:rPr>
        <w:t>（2）</w:t>
      </w:r>
      <w:r>
        <w:rPr>
          <w:rFonts w:ascii="宋体" w:hAnsi="宋体" w:eastAsia="宋体" w:cs="宋体"/>
          <w:spacing w:val="-2"/>
          <w:sz w:val="21"/>
          <w:szCs w:val="21"/>
          <w:highlight w:val="none"/>
        </w:rPr>
        <w:t>种方式：</w:t>
      </w:r>
    </w:p>
    <w:p>
      <w:pPr>
        <w:spacing w:before="1" w:line="219" w:lineRule="auto"/>
        <w:ind w:left="425"/>
        <w:rPr>
          <w:rFonts w:ascii="宋体" w:hAnsi="宋体" w:eastAsia="宋体" w:cs="宋体"/>
          <w:sz w:val="21"/>
          <w:szCs w:val="21"/>
          <w:highlight w:val="none"/>
        </w:rPr>
      </w:pPr>
      <w:r>
        <w:rPr>
          <w:rFonts w:ascii="宋体" w:hAnsi="宋体" w:eastAsia="宋体" w:cs="宋体"/>
          <w:spacing w:val="-3"/>
          <w:sz w:val="21"/>
          <w:szCs w:val="21"/>
          <w:highlight w:val="none"/>
        </w:rPr>
        <w:t>（1）提请仲裁委员会进行仲裁。</w:t>
      </w:r>
    </w:p>
    <w:p>
      <w:pPr>
        <w:spacing w:before="205" w:line="221" w:lineRule="auto"/>
        <w:ind w:left="425"/>
        <w:rPr>
          <w:rFonts w:ascii="宋体" w:hAnsi="宋体" w:eastAsia="宋体" w:cs="宋体"/>
          <w:sz w:val="21"/>
          <w:szCs w:val="21"/>
          <w:highlight w:val="none"/>
        </w:rPr>
      </w:pPr>
      <w:r>
        <w:rPr>
          <w:rFonts w:ascii="宋体" w:hAnsi="宋体" w:eastAsia="宋体" w:cs="宋体"/>
          <w:spacing w:val="-1"/>
          <w:sz w:val="21"/>
          <w:szCs w:val="21"/>
          <w:highlight w:val="none"/>
        </w:rPr>
        <w:t>（2）向</w:t>
      </w:r>
      <w:r>
        <w:rPr>
          <w:rFonts w:ascii="宋体" w:hAnsi="宋体" w:eastAsia="宋体" w:cs="宋体"/>
          <w:spacing w:val="-1"/>
          <w:sz w:val="21"/>
          <w:szCs w:val="21"/>
          <w:highlight w:val="none"/>
          <w:u w:val="single" w:color="auto"/>
        </w:rPr>
        <w:t>瑞安市</w:t>
      </w:r>
      <w:r>
        <w:rPr>
          <w:rFonts w:ascii="宋体" w:hAnsi="宋体" w:eastAsia="宋体" w:cs="宋体"/>
          <w:spacing w:val="-1"/>
          <w:sz w:val="21"/>
          <w:szCs w:val="21"/>
          <w:highlight w:val="none"/>
        </w:rPr>
        <w:t>人民法院提起诉讼。</w:t>
      </w:r>
    </w:p>
    <w:p>
      <w:pPr>
        <w:spacing w:before="205" w:line="221" w:lineRule="auto"/>
        <w:outlineLvl w:val="0"/>
        <w:rPr>
          <w:rFonts w:ascii="宋体" w:hAnsi="宋体" w:eastAsia="宋体" w:cs="宋体"/>
          <w:sz w:val="21"/>
          <w:szCs w:val="21"/>
          <w:highlight w:val="none"/>
        </w:rPr>
      </w:pPr>
      <w:bookmarkStart w:id="197" w:name="_Toc20549"/>
      <w:r>
        <w:rPr>
          <w:rFonts w:ascii="宋体" w:hAnsi="宋体" w:eastAsia="宋体" w:cs="宋体"/>
          <w:spacing w:val="8"/>
          <w:sz w:val="21"/>
          <w:szCs w:val="21"/>
          <w:highlight w:val="none"/>
          <w14:textOutline w14:w="3831" w14:cap="flat" w14:cmpd="sng">
            <w14:solidFill>
              <w14:srgbClr w14:val="000000"/>
            </w14:solidFill>
            <w14:prstDash w14:val="solid"/>
            <w14:miter w14:val="0"/>
          </w14:textOutline>
        </w:rPr>
        <w:t>8.其他</w:t>
      </w:r>
      <w:bookmarkEnd w:id="197"/>
    </w:p>
    <w:p>
      <w:pPr>
        <w:spacing w:before="204" w:line="221" w:lineRule="auto"/>
        <w:ind w:left="420"/>
        <w:rPr>
          <w:rFonts w:ascii="宋体" w:hAnsi="宋体" w:eastAsia="宋体" w:cs="宋体"/>
          <w:sz w:val="21"/>
          <w:szCs w:val="21"/>
          <w:highlight w:val="none"/>
        </w:rPr>
      </w:pPr>
      <w:r>
        <w:rPr>
          <w:rFonts w:ascii="宋体" w:hAnsi="宋体" w:eastAsia="宋体" w:cs="宋体"/>
          <w:spacing w:val="-3"/>
          <w:sz w:val="21"/>
          <w:szCs w:val="21"/>
          <w:highlight w:val="none"/>
        </w:rPr>
        <w:t>8.2</w:t>
      </w:r>
      <w:r>
        <w:rPr>
          <w:rFonts w:ascii="宋体" w:hAnsi="宋体" w:eastAsia="宋体" w:cs="宋体"/>
          <w:spacing w:val="-39"/>
          <w:sz w:val="21"/>
          <w:szCs w:val="21"/>
          <w:highlight w:val="none"/>
        </w:rPr>
        <w:t xml:space="preserve"> </w:t>
      </w:r>
      <w:r>
        <w:rPr>
          <w:rFonts w:ascii="宋体" w:hAnsi="宋体" w:eastAsia="宋体" w:cs="宋体"/>
          <w:spacing w:val="-3"/>
          <w:sz w:val="21"/>
          <w:szCs w:val="21"/>
          <w:highlight w:val="none"/>
        </w:rPr>
        <w:t>检测费用</w:t>
      </w:r>
    </w:p>
    <w:p>
      <w:pPr>
        <w:spacing w:before="205" w:line="221" w:lineRule="auto"/>
        <w:ind w:left="418"/>
        <w:rPr>
          <w:rFonts w:ascii="宋体" w:hAnsi="宋体" w:eastAsia="宋体" w:cs="宋体"/>
          <w:sz w:val="21"/>
          <w:szCs w:val="21"/>
          <w:highlight w:val="none"/>
        </w:rPr>
      </w:pPr>
      <w:r>
        <w:rPr>
          <w:rFonts w:ascii="宋体" w:hAnsi="宋体" w:eastAsia="宋体" w:cs="宋体"/>
          <w:sz w:val="21"/>
          <w:szCs w:val="21"/>
          <w:highlight w:val="none"/>
        </w:rPr>
        <w:t>委托人应在检测工作完成后</w:t>
      </w:r>
      <w:r>
        <w:rPr>
          <w:rFonts w:ascii="宋体" w:hAnsi="宋体" w:eastAsia="宋体" w:cs="宋体"/>
          <w:sz w:val="21"/>
          <w:szCs w:val="21"/>
          <w:highlight w:val="none"/>
          <w:u w:val="single" w:color="auto"/>
        </w:rPr>
        <w:t xml:space="preserve"> / </w:t>
      </w:r>
      <w:r>
        <w:rPr>
          <w:rFonts w:ascii="宋体" w:hAnsi="宋体" w:eastAsia="宋体" w:cs="宋体"/>
          <w:sz w:val="21"/>
          <w:szCs w:val="21"/>
          <w:highlight w:val="none"/>
        </w:rPr>
        <w:t>天内支付检</w:t>
      </w:r>
      <w:r>
        <w:rPr>
          <w:rFonts w:ascii="宋体" w:hAnsi="宋体" w:eastAsia="宋体" w:cs="宋体"/>
          <w:spacing w:val="-1"/>
          <w:sz w:val="21"/>
          <w:szCs w:val="21"/>
          <w:highlight w:val="none"/>
        </w:rPr>
        <w:t>测费用。</w:t>
      </w:r>
    </w:p>
    <w:p>
      <w:pPr>
        <w:spacing w:before="205" w:line="221" w:lineRule="auto"/>
        <w:ind w:left="420"/>
        <w:rPr>
          <w:rFonts w:ascii="宋体" w:hAnsi="宋体" w:eastAsia="宋体" w:cs="宋体"/>
          <w:sz w:val="21"/>
          <w:szCs w:val="21"/>
          <w:highlight w:val="none"/>
        </w:rPr>
      </w:pPr>
      <w:r>
        <w:rPr>
          <w:rFonts w:ascii="宋体" w:hAnsi="宋体" w:eastAsia="宋体" w:cs="宋体"/>
          <w:spacing w:val="-4"/>
          <w:sz w:val="21"/>
          <w:szCs w:val="21"/>
          <w:highlight w:val="none"/>
        </w:rPr>
        <w:t>8.3</w:t>
      </w:r>
      <w:r>
        <w:rPr>
          <w:rFonts w:ascii="宋体" w:hAnsi="宋体" w:eastAsia="宋体" w:cs="宋体"/>
          <w:spacing w:val="-32"/>
          <w:sz w:val="21"/>
          <w:szCs w:val="21"/>
          <w:highlight w:val="none"/>
        </w:rPr>
        <w:t xml:space="preserve"> </w:t>
      </w:r>
      <w:r>
        <w:rPr>
          <w:rFonts w:ascii="宋体" w:hAnsi="宋体" w:eastAsia="宋体" w:cs="宋体"/>
          <w:spacing w:val="-4"/>
          <w:sz w:val="21"/>
          <w:szCs w:val="21"/>
          <w:highlight w:val="none"/>
        </w:rPr>
        <w:t>咨询费用</w:t>
      </w:r>
    </w:p>
    <w:p>
      <w:pPr>
        <w:spacing w:before="204" w:line="221" w:lineRule="auto"/>
        <w:ind w:left="418"/>
        <w:rPr>
          <w:rFonts w:ascii="宋体" w:hAnsi="宋体" w:eastAsia="宋体" w:cs="宋体"/>
          <w:sz w:val="21"/>
          <w:szCs w:val="21"/>
          <w:highlight w:val="none"/>
        </w:rPr>
      </w:pPr>
      <w:r>
        <w:rPr>
          <w:rFonts w:ascii="宋体" w:hAnsi="宋体" w:eastAsia="宋体" w:cs="宋体"/>
          <w:sz w:val="21"/>
          <w:szCs w:val="21"/>
          <w:highlight w:val="none"/>
        </w:rPr>
        <w:t>委托人应在咨询工作完成后</w:t>
      </w:r>
      <w:r>
        <w:rPr>
          <w:rFonts w:ascii="宋体" w:hAnsi="宋体" w:eastAsia="宋体" w:cs="宋体"/>
          <w:sz w:val="21"/>
          <w:szCs w:val="21"/>
          <w:highlight w:val="none"/>
          <w:u w:val="single" w:color="auto"/>
        </w:rPr>
        <w:t xml:space="preserve"> / </w:t>
      </w:r>
      <w:r>
        <w:rPr>
          <w:rFonts w:ascii="宋体" w:hAnsi="宋体" w:eastAsia="宋体" w:cs="宋体"/>
          <w:sz w:val="21"/>
          <w:szCs w:val="21"/>
          <w:highlight w:val="none"/>
        </w:rPr>
        <w:t>天内支付咨</w:t>
      </w:r>
      <w:r>
        <w:rPr>
          <w:rFonts w:ascii="宋体" w:hAnsi="宋体" w:eastAsia="宋体" w:cs="宋体"/>
          <w:spacing w:val="-1"/>
          <w:sz w:val="21"/>
          <w:szCs w:val="21"/>
          <w:highlight w:val="none"/>
        </w:rPr>
        <w:t>询费用。</w:t>
      </w:r>
    </w:p>
    <w:p>
      <w:pPr>
        <w:spacing w:before="205" w:line="221" w:lineRule="auto"/>
        <w:ind w:left="420"/>
        <w:rPr>
          <w:rFonts w:ascii="宋体" w:hAnsi="宋体" w:eastAsia="宋体" w:cs="宋体"/>
          <w:sz w:val="21"/>
          <w:szCs w:val="21"/>
          <w:highlight w:val="none"/>
        </w:rPr>
      </w:pPr>
      <w:r>
        <w:rPr>
          <w:rFonts w:ascii="宋体" w:hAnsi="宋体" w:eastAsia="宋体" w:cs="宋体"/>
          <w:spacing w:val="-3"/>
          <w:sz w:val="21"/>
          <w:szCs w:val="21"/>
          <w:highlight w:val="none"/>
        </w:rPr>
        <w:t>8.4</w:t>
      </w:r>
      <w:r>
        <w:rPr>
          <w:rFonts w:ascii="宋体" w:hAnsi="宋体" w:eastAsia="宋体" w:cs="宋体"/>
          <w:spacing w:val="-41"/>
          <w:sz w:val="21"/>
          <w:szCs w:val="21"/>
          <w:highlight w:val="none"/>
        </w:rPr>
        <w:t xml:space="preserve"> </w:t>
      </w:r>
      <w:r>
        <w:rPr>
          <w:rFonts w:ascii="宋体" w:hAnsi="宋体" w:eastAsia="宋体" w:cs="宋体"/>
          <w:spacing w:val="-3"/>
          <w:sz w:val="21"/>
          <w:szCs w:val="21"/>
          <w:highlight w:val="none"/>
        </w:rPr>
        <w:t>奖励</w:t>
      </w:r>
    </w:p>
    <w:p>
      <w:pPr>
        <w:spacing w:before="205" w:line="221" w:lineRule="auto"/>
        <w:ind w:left="420"/>
        <w:rPr>
          <w:rFonts w:ascii="宋体" w:hAnsi="宋体" w:eastAsia="宋体" w:cs="宋体"/>
          <w:sz w:val="21"/>
          <w:szCs w:val="21"/>
          <w:highlight w:val="none"/>
        </w:rPr>
      </w:pPr>
      <w:r>
        <w:rPr>
          <w:rFonts w:ascii="宋体" w:hAnsi="宋体" w:eastAsia="宋体" w:cs="宋体"/>
          <w:spacing w:val="-1"/>
          <w:sz w:val="21"/>
          <w:szCs w:val="21"/>
          <w:highlight w:val="none"/>
        </w:rPr>
        <w:t>合理化建议的奖励金额按下列方法确定为：</w:t>
      </w:r>
    </w:p>
    <w:p>
      <w:pPr>
        <w:spacing w:before="204" w:line="221" w:lineRule="auto"/>
        <w:ind w:left="420"/>
        <w:rPr>
          <w:rFonts w:ascii="宋体" w:hAnsi="宋体" w:eastAsia="宋体" w:cs="宋体"/>
          <w:sz w:val="21"/>
          <w:szCs w:val="21"/>
          <w:highlight w:val="none"/>
        </w:rPr>
      </w:pPr>
      <w:r>
        <w:rPr>
          <w:rFonts w:ascii="宋体" w:hAnsi="宋体" w:eastAsia="宋体" w:cs="宋体"/>
          <w:spacing w:val="-1"/>
          <w:sz w:val="21"/>
          <w:szCs w:val="21"/>
          <w:highlight w:val="none"/>
        </w:rPr>
        <w:t>奖励金额＝工程投资节省额×奖励金额的比率；</w:t>
      </w:r>
    </w:p>
    <w:p>
      <w:pPr>
        <w:spacing w:before="205" w:line="221" w:lineRule="auto"/>
        <w:ind w:left="420"/>
        <w:rPr>
          <w:rFonts w:ascii="宋体" w:hAnsi="宋体" w:eastAsia="宋体" w:cs="宋体"/>
          <w:sz w:val="21"/>
          <w:szCs w:val="21"/>
          <w:highlight w:val="none"/>
        </w:rPr>
      </w:pPr>
      <w:r>
        <w:rPr>
          <w:rFonts w:ascii="宋体" w:hAnsi="宋体" w:eastAsia="宋体" w:cs="宋体"/>
          <w:spacing w:val="-1"/>
          <w:sz w:val="21"/>
          <w:szCs w:val="21"/>
          <w:highlight w:val="none"/>
        </w:rPr>
        <w:t>奖励金额的比率为</w:t>
      </w:r>
      <w:r>
        <w:rPr>
          <w:rFonts w:ascii="宋体" w:hAnsi="宋体" w:eastAsia="宋体" w:cs="宋体"/>
          <w:spacing w:val="-1"/>
          <w:sz w:val="21"/>
          <w:szCs w:val="21"/>
          <w:highlight w:val="none"/>
          <w:u w:val="single" w:color="auto"/>
        </w:rPr>
        <w:t xml:space="preserve"> / </w:t>
      </w:r>
      <w:r>
        <w:rPr>
          <w:rFonts w:ascii="宋体" w:hAnsi="宋体" w:eastAsia="宋体" w:cs="宋体"/>
          <w:spacing w:val="-1"/>
          <w:sz w:val="21"/>
          <w:szCs w:val="21"/>
          <w:highlight w:val="none"/>
        </w:rPr>
        <w:t>%。</w:t>
      </w:r>
    </w:p>
    <w:p>
      <w:pPr>
        <w:spacing w:before="205" w:line="221" w:lineRule="auto"/>
        <w:ind w:left="420"/>
        <w:rPr>
          <w:rFonts w:ascii="宋体" w:hAnsi="宋体" w:eastAsia="宋体" w:cs="宋体"/>
          <w:sz w:val="21"/>
          <w:szCs w:val="21"/>
          <w:highlight w:val="none"/>
        </w:rPr>
      </w:pPr>
      <w:r>
        <w:rPr>
          <w:rFonts w:ascii="宋体" w:hAnsi="宋体" w:eastAsia="宋体" w:cs="宋体"/>
          <w:spacing w:val="-3"/>
          <w:sz w:val="21"/>
          <w:szCs w:val="21"/>
          <w:highlight w:val="none"/>
        </w:rPr>
        <w:t>8.6</w:t>
      </w:r>
      <w:r>
        <w:rPr>
          <w:rFonts w:ascii="宋体" w:hAnsi="宋体" w:eastAsia="宋体" w:cs="宋体"/>
          <w:spacing w:val="-42"/>
          <w:sz w:val="21"/>
          <w:szCs w:val="21"/>
          <w:highlight w:val="none"/>
        </w:rPr>
        <w:t xml:space="preserve"> </w:t>
      </w:r>
      <w:r>
        <w:rPr>
          <w:rFonts w:ascii="宋体" w:hAnsi="宋体" w:eastAsia="宋体" w:cs="宋体"/>
          <w:spacing w:val="-3"/>
          <w:sz w:val="21"/>
          <w:szCs w:val="21"/>
          <w:highlight w:val="none"/>
        </w:rPr>
        <w:t>保密</w:t>
      </w:r>
    </w:p>
    <w:p>
      <w:pPr>
        <w:spacing w:before="204" w:line="401" w:lineRule="auto"/>
        <w:ind w:right="4"/>
        <w:jc w:val="right"/>
        <w:rPr>
          <w:rFonts w:ascii="宋体" w:hAnsi="宋体" w:eastAsia="宋体" w:cs="宋体"/>
          <w:sz w:val="21"/>
          <w:szCs w:val="21"/>
          <w:highlight w:val="none"/>
        </w:rPr>
      </w:pPr>
      <w:r>
        <w:rPr>
          <w:rFonts w:ascii="宋体" w:hAnsi="宋体" w:eastAsia="宋体" w:cs="宋体"/>
          <w:spacing w:val="-2"/>
          <w:sz w:val="21"/>
          <w:szCs w:val="21"/>
          <w:highlight w:val="none"/>
        </w:rPr>
        <w:t xml:space="preserve">委托人申明的保密事项和期限： </w:t>
      </w:r>
      <w:r>
        <w:rPr>
          <w:rFonts w:ascii="宋体" w:hAnsi="宋体" w:eastAsia="宋体" w:cs="宋体"/>
          <w:spacing w:val="-2"/>
          <w:sz w:val="21"/>
          <w:szCs w:val="21"/>
          <w:highlight w:val="none"/>
          <w:u w:val="single" w:color="auto"/>
        </w:rPr>
        <w:t>监理人在未经委托人同意的情况下，不得将本项目有关资料泄</w:t>
      </w:r>
    </w:p>
    <w:p>
      <w:pPr>
        <w:spacing w:before="1" w:line="220" w:lineRule="auto"/>
        <w:ind w:left="4"/>
        <w:rPr>
          <w:rFonts w:ascii="宋体" w:hAnsi="宋体" w:eastAsia="宋体" w:cs="宋体"/>
          <w:sz w:val="21"/>
          <w:szCs w:val="21"/>
          <w:highlight w:val="none"/>
        </w:rPr>
      </w:pPr>
      <w:r>
        <w:rPr>
          <w:rFonts w:ascii="宋体" w:hAnsi="宋体" w:eastAsia="宋体" w:cs="宋体"/>
          <w:spacing w:val="-5"/>
          <w:sz w:val="21"/>
          <w:szCs w:val="21"/>
          <w:highlight w:val="none"/>
        </w:rPr>
        <w:t>露给无关的第三方， 否则应承担由此引起的相关责任。</w:t>
      </w:r>
    </w:p>
    <w:p>
      <w:pPr>
        <w:spacing w:before="205" w:line="221" w:lineRule="auto"/>
        <w:ind w:left="420"/>
        <w:rPr>
          <w:rFonts w:ascii="宋体" w:hAnsi="宋体" w:eastAsia="宋体" w:cs="宋体"/>
          <w:sz w:val="21"/>
          <w:szCs w:val="21"/>
          <w:highlight w:val="none"/>
        </w:rPr>
      </w:pPr>
      <w:r>
        <w:rPr>
          <w:rFonts w:ascii="宋体" w:hAnsi="宋体" w:eastAsia="宋体" w:cs="宋体"/>
          <w:spacing w:val="-6"/>
          <w:sz w:val="21"/>
          <w:szCs w:val="21"/>
          <w:highlight w:val="none"/>
        </w:rPr>
        <w:t xml:space="preserve">监理人申明的保密事项和期限： </w:t>
      </w:r>
      <w:r>
        <w:rPr>
          <w:rFonts w:ascii="宋体" w:hAnsi="宋体" w:eastAsia="宋体" w:cs="宋体"/>
          <w:spacing w:val="-6"/>
          <w:sz w:val="21"/>
          <w:szCs w:val="21"/>
          <w:highlight w:val="none"/>
          <w:u w:val="single" w:color="auto"/>
        </w:rPr>
        <w:t xml:space="preserve">  /  </w:t>
      </w:r>
      <w:r>
        <w:rPr>
          <w:rFonts w:ascii="宋体" w:hAnsi="宋体" w:eastAsia="宋体" w:cs="宋体"/>
          <w:spacing w:val="-6"/>
          <w:sz w:val="21"/>
          <w:szCs w:val="21"/>
          <w:highlight w:val="none"/>
        </w:rPr>
        <w:t>。</w:t>
      </w:r>
    </w:p>
    <w:p>
      <w:pPr>
        <w:spacing w:before="205" w:line="221" w:lineRule="auto"/>
        <w:ind w:left="419"/>
        <w:rPr>
          <w:rFonts w:ascii="宋体" w:hAnsi="宋体" w:eastAsia="宋体" w:cs="宋体"/>
          <w:sz w:val="21"/>
          <w:szCs w:val="21"/>
          <w:highlight w:val="none"/>
        </w:rPr>
      </w:pPr>
      <w:r>
        <w:rPr>
          <w:rFonts w:ascii="宋体" w:hAnsi="宋体" w:eastAsia="宋体" w:cs="宋体"/>
          <w:spacing w:val="-6"/>
          <w:sz w:val="21"/>
          <w:szCs w:val="21"/>
          <w:highlight w:val="none"/>
        </w:rPr>
        <w:t xml:space="preserve">第三方申明的保密事项和期限： </w:t>
      </w:r>
      <w:r>
        <w:rPr>
          <w:rFonts w:ascii="宋体" w:hAnsi="宋体" w:eastAsia="宋体" w:cs="宋体"/>
          <w:spacing w:val="-6"/>
          <w:sz w:val="21"/>
          <w:szCs w:val="21"/>
          <w:highlight w:val="none"/>
          <w:u w:val="single" w:color="auto"/>
        </w:rPr>
        <w:t xml:space="preserve">  /  </w:t>
      </w:r>
      <w:r>
        <w:rPr>
          <w:rFonts w:ascii="宋体" w:hAnsi="宋体" w:eastAsia="宋体" w:cs="宋体"/>
          <w:spacing w:val="-6"/>
          <w:sz w:val="21"/>
          <w:szCs w:val="21"/>
          <w:highlight w:val="none"/>
        </w:rPr>
        <w:t>。</w:t>
      </w:r>
    </w:p>
    <w:p>
      <w:pPr>
        <w:spacing w:before="205" w:line="221" w:lineRule="auto"/>
        <w:ind w:left="420"/>
        <w:rPr>
          <w:rFonts w:ascii="宋体" w:hAnsi="宋体" w:eastAsia="宋体" w:cs="宋体"/>
          <w:sz w:val="21"/>
          <w:szCs w:val="21"/>
          <w:highlight w:val="none"/>
        </w:rPr>
      </w:pPr>
      <w:r>
        <w:rPr>
          <w:rFonts w:ascii="宋体" w:hAnsi="宋体" w:eastAsia="宋体" w:cs="宋体"/>
          <w:spacing w:val="-3"/>
          <w:sz w:val="21"/>
          <w:szCs w:val="21"/>
          <w:highlight w:val="none"/>
        </w:rPr>
        <w:t>8.8</w:t>
      </w:r>
      <w:r>
        <w:rPr>
          <w:rFonts w:ascii="宋体" w:hAnsi="宋体" w:eastAsia="宋体" w:cs="宋体"/>
          <w:spacing w:val="-41"/>
          <w:sz w:val="21"/>
          <w:szCs w:val="21"/>
          <w:highlight w:val="none"/>
        </w:rPr>
        <w:t xml:space="preserve"> </w:t>
      </w:r>
      <w:r>
        <w:rPr>
          <w:rFonts w:ascii="宋体" w:hAnsi="宋体" w:eastAsia="宋体" w:cs="宋体"/>
          <w:spacing w:val="-3"/>
          <w:sz w:val="21"/>
          <w:szCs w:val="21"/>
          <w:highlight w:val="none"/>
        </w:rPr>
        <w:t>著作权</w:t>
      </w:r>
    </w:p>
    <w:p>
      <w:pPr>
        <w:spacing w:before="205" w:line="456" w:lineRule="exact"/>
        <w:ind w:right="4"/>
        <w:jc w:val="right"/>
        <w:rPr>
          <w:rFonts w:ascii="宋体" w:hAnsi="宋体" w:eastAsia="宋体" w:cs="宋体"/>
          <w:sz w:val="21"/>
          <w:szCs w:val="21"/>
          <w:highlight w:val="none"/>
        </w:rPr>
      </w:pPr>
      <w:r>
        <w:rPr>
          <w:rFonts w:ascii="宋体" w:hAnsi="宋体" w:eastAsia="宋体" w:cs="宋体"/>
          <w:spacing w:val="1"/>
          <w:position w:val="18"/>
          <w:sz w:val="21"/>
          <w:szCs w:val="21"/>
          <w:highlight w:val="none"/>
        </w:rPr>
        <w:t>监理人在本合同履行期间及本合同终止后两年内出版涉及本工程的有关监</w:t>
      </w:r>
      <w:r>
        <w:rPr>
          <w:rFonts w:ascii="宋体" w:hAnsi="宋体" w:eastAsia="宋体" w:cs="宋体"/>
          <w:position w:val="18"/>
          <w:sz w:val="21"/>
          <w:szCs w:val="21"/>
          <w:highlight w:val="none"/>
        </w:rPr>
        <w:t>理与相关服务的资料</w:t>
      </w:r>
    </w:p>
    <w:p>
      <w:pPr>
        <w:spacing w:line="220" w:lineRule="auto"/>
        <w:ind w:left="16"/>
        <w:rPr>
          <w:rFonts w:ascii="宋体" w:hAnsi="宋体" w:eastAsia="宋体" w:cs="宋体"/>
          <w:sz w:val="21"/>
          <w:szCs w:val="21"/>
          <w:highlight w:val="none"/>
        </w:rPr>
      </w:pPr>
      <w:r>
        <w:rPr>
          <w:rFonts w:ascii="宋体" w:hAnsi="宋体" w:eastAsia="宋体" w:cs="宋体"/>
          <w:spacing w:val="-3"/>
          <w:sz w:val="21"/>
          <w:szCs w:val="21"/>
          <w:highlight w:val="none"/>
        </w:rPr>
        <w:t>的限制条件：</w:t>
      </w:r>
      <w:r>
        <w:rPr>
          <w:rFonts w:ascii="宋体" w:hAnsi="宋体" w:eastAsia="宋体" w:cs="宋体"/>
          <w:spacing w:val="-3"/>
          <w:sz w:val="21"/>
          <w:szCs w:val="21"/>
          <w:highlight w:val="none"/>
          <w:u w:val="single" w:color="auto"/>
        </w:rPr>
        <w:t xml:space="preserve">  /  </w:t>
      </w:r>
      <w:r>
        <w:rPr>
          <w:rFonts w:ascii="宋体" w:hAnsi="宋体" w:eastAsia="宋体" w:cs="宋体"/>
          <w:spacing w:val="-3"/>
          <w:sz w:val="21"/>
          <w:szCs w:val="21"/>
          <w:highlight w:val="none"/>
        </w:rPr>
        <w:t>。</w:t>
      </w:r>
    </w:p>
    <w:p>
      <w:pPr>
        <w:spacing w:line="220" w:lineRule="auto"/>
        <w:rPr>
          <w:rFonts w:ascii="宋体" w:hAnsi="宋体" w:eastAsia="宋体" w:cs="宋体"/>
          <w:sz w:val="21"/>
          <w:szCs w:val="21"/>
          <w:highlight w:val="none"/>
        </w:rPr>
        <w:sectPr>
          <w:footerReference r:id="rId15" w:type="default"/>
          <w:pgSz w:w="11907" w:h="16841"/>
          <w:pgMar w:top="1431" w:right="1410" w:bottom="871" w:left="1427" w:header="0" w:footer="707" w:gutter="0"/>
          <w:pgBorders>
            <w:top w:val="none" w:sz="0" w:space="0"/>
            <w:left w:val="none" w:sz="0" w:space="0"/>
            <w:bottom w:val="none" w:sz="0" w:space="0"/>
            <w:right w:val="none" w:sz="0" w:space="0"/>
          </w:pgBorders>
          <w:cols w:space="720" w:num="1"/>
        </w:sectPr>
      </w:pPr>
    </w:p>
    <w:p>
      <w:pPr>
        <w:spacing w:before="107" w:line="221" w:lineRule="auto"/>
        <w:outlineLvl w:val="0"/>
        <w:rPr>
          <w:rFonts w:ascii="宋体" w:hAnsi="宋体" w:eastAsia="宋体" w:cs="宋体"/>
          <w:sz w:val="21"/>
          <w:szCs w:val="21"/>
          <w:highlight w:val="none"/>
        </w:rPr>
      </w:pPr>
      <w:bookmarkStart w:id="198" w:name="_Toc10560"/>
      <w:r>
        <w:rPr>
          <w:rFonts w:ascii="宋体" w:hAnsi="宋体" w:eastAsia="宋体" w:cs="宋体"/>
          <w:spacing w:val="12"/>
          <w:sz w:val="21"/>
          <w:szCs w:val="21"/>
          <w:highlight w:val="none"/>
          <w14:textOutline w14:w="3831" w14:cap="flat" w14:cmpd="sng">
            <w14:solidFill>
              <w14:srgbClr w14:val="000000"/>
            </w14:solidFill>
            <w14:prstDash w14:val="solid"/>
            <w14:miter w14:val="0"/>
          </w14:textOutline>
        </w:rPr>
        <w:t>9.补充条款</w:t>
      </w:r>
      <w:bookmarkEnd w:id="198"/>
    </w:p>
    <w:p>
      <w:pPr>
        <w:spacing w:before="205" w:line="221" w:lineRule="auto"/>
        <w:ind w:left="420"/>
        <w:rPr>
          <w:rFonts w:ascii="宋体" w:hAnsi="宋体" w:eastAsia="宋体" w:cs="宋体"/>
          <w:sz w:val="21"/>
          <w:szCs w:val="21"/>
          <w:highlight w:val="none"/>
        </w:rPr>
      </w:pPr>
      <w:r>
        <w:rPr>
          <w:rFonts w:ascii="宋体" w:hAnsi="宋体" w:eastAsia="宋体" w:cs="宋体"/>
          <w:spacing w:val="-1"/>
          <w:sz w:val="21"/>
          <w:szCs w:val="21"/>
          <w:highlight w:val="none"/>
        </w:rPr>
        <w:t>9.1.</w:t>
      </w:r>
      <w:r>
        <w:rPr>
          <w:rFonts w:hint="eastAsia" w:ascii="宋体" w:hAnsi="宋体" w:eastAsia="宋体" w:cs="宋体"/>
          <w:spacing w:val="-1"/>
          <w:sz w:val="21"/>
          <w:szCs w:val="21"/>
          <w:highlight w:val="none"/>
          <w:lang w:val="en-US" w:eastAsia="zh-CN"/>
        </w:rPr>
        <w:t>1</w:t>
      </w:r>
      <w:r>
        <w:rPr>
          <w:rFonts w:ascii="宋体" w:hAnsi="宋体" w:eastAsia="宋体" w:cs="宋体"/>
          <w:spacing w:val="-38"/>
          <w:sz w:val="21"/>
          <w:szCs w:val="21"/>
          <w:highlight w:val="none"/>
        </w:rPr>
        <w:t xml:space="preserve"> </w:t>
      </w:r>
      <w:r>
        <w:rPr>
          <w:rFonts w:ascii="宋体" w:hAnsi="宋体" w:eastAsia="宋体" w:cs="宋体"/>
          <w:spacing w:val="-1"/>
          <w:sz w:val="21"/>
          <w:szCs w:val="21"/>
          <w:highlight w:val="none"/>
        </w:rPr>
        <w:t>更换项目关键岗位人员的违约责任</w:t>
      </w:r>
    </w:p>
    <w:p>
      <w:pPr>
        <w:keepNext w:val="0"/>
        <w:keepLines w:val="0"/>
        <w:pageBreakBefore w:val="0"/>
        <w:widowControl/>
        <w:kinsoku w:val="0"/>
        <w:wordWrap/>
        <w:overflowPunct/>
        <w:topLinePunct w:val="0"/>
        <w:autoSpaceDE w:val="0"/>
        <w:autoSpaceDN w:val="0"/>
        <w:bidi w:val="0"/>
        <w:adjustRightInd w:val="0"/>
        <w:snapToGrid w:val="0"/>
        <w:spacing w:before="205" w:line="360" w:lineRule="auto"/>
        <w:ind w:left="3" w:firstLine="420"/>
        <w:textAlignment w:val="baseline"/>
        <w:rPr>
          <w:rFonts w:ascii="宋体" w:hAnsi="宋体" w:eastAsia="宋体" w:cs="宋体"/>
          <w:sz w:val="21"/>
          <w:szCs w:val="21"/>
          <w:highlight w:val="none"/>
        </w:rPr>
      </w:pPr>
      <w:r>
        <w:rPr>
          <w:rFonts w:ascii="宋体" w:hAnsi="宋体" w:eastAsia="宋体" w:cs="宋体"/>
          <w:spacing w:val="-3"/>
          <w:sz w:val="21"/>
          <w:szCs w:val="21"/>
          <w:highlight w:val="none"/>
        </w:rPr>
        <w:t>未经业主同意，</w:t>
      </w:r>
      <w:r>
        <w:rPr>
          <w:rFonts w:ascii="宋体" w:hAnsi="宋体" w:eastAsia="宋体" w:cs="宋体"/>
          <w:spacing w:val="-22"/>
          <w:sz w:val="21"/>
          <w:szCs w:val="21"/>
          <w:highlight w:val="none"/>
        </w:rPr>
        <w:t xml:space="preserve"> </w:t>
      </w:r>
      <w:r>
        <w:rPr>
          <w:rFonts w:ascii="宋体" w:hAnsi="宋体" w:eastAsia="宋体" w:cs="宋体"/>
          <w:spacing w:val="-3"/>
          <w:sz w:val="21"/>
          <w:szCs w:val="21"/>
          <w:highlight w:val="none"/>
        </w:rPr>
        <w:t>擅自更换项目关键岗位人员的按每人每次</w:t>
      </w:r>
      <w:r>
        <w:rPr>
          <w:rFonts w:ascii="宋体" w:hAnsi="宋体" w:eastAsia="宋体" w:cs="宋体"/>
          <w:spacing w:val="-4"/>
          <w:sz w:val="21"/>
          <w:szCs w:val="21"/>
          <w:highlight w:val="none"/>
        </w:rPr>
        <w:t>合同金额的 2%且最高不超 50 万元罚</w:t>
      </w:r>
      <w:r>
        <w:rPr>
          <w:rFonts w:ascii="宋体" w:hAnsi="宋体" w:eastAsia="宋体" w:cs="宋体"/>
          <w:sz w:val="21"/>
          <w:szCs w:val="21"/>
          <w:highlight w:val="none"/>
        </w:rPr>
        <w:t xml:space="preserve"> </w:t>
      </w:r>
      <w:r>
        <w:rPr>
          <w:rFonts w:ascii="宋体" w:hAnsi="宋体" w:eastAsia="宋体" w:cs="宋体"/>
          <w:spacing w:val="-2"/>
          <w:sz w:val="21"/>
          <w:szCs w:val="21"/>
          <w:highlight w:val="none"/>
        </w:rPr>
        <w:t>扣违约金(即人民币</w:t>
      </w:r>
      <w:r>
        <w:rPr>
          <w:rFonts w:ascii="宋体" w:hAnsi="宋体" w:eastAsia="宋体" w:cs="宋体"/>
          <w:spacing w:val="-2"/>
          <w:sz w:val="21"/>
          <w:szCs w:val="21"/>
          <w:highlight w:val="none"/>
          <w:u w:val="single" w:color="auto"/>
        </w:rPr>
        <w:t xml:space="preserve">          </w:t>
      </w:r>
      <w:r>
        <w:rPr>
          <w:rFonts w:ascii="宋体" w:hAnsi="宋体" w:eastAsia="宋体" w:cs="宋体"/>
          <w:spacing w:val="-90"/>
          <w:sz w:val="21"/>
          <w:szCs w:val="21"/>
          <w:highlight w:val="none"/>
        </w:rPr>
        <w:t xml:space="preserve"> </w:t>
      </w:r>
      <w:r>
        <w:rPr>
          <w:rFonts w:ascii="宋体" w:hAnsi="宋体" w:eastAsia="宋体" w:cs="宋体"/>
          <w:spacing w:val="-2"/>
          <w:sz w:val="21"/>
          <w:szCs w:val="21"/>
          <w:highlight w:val="none"/>
        </w:rPr>
        <w:t>万元</w:t>
      </w:r>
      <w:r>
        <w:rPr>
          <w:rFonts w:ascii="宋体" w:hAnsi="宋体" w:eastAsia="宋体" w:cs="宋体"/>
          <w:spacing w:val="13"/>
          <w:sz w:val="21"/>
          <w:szCs w:val="21"/>
          <w:highlight w:val="none"/>
        </w:rPr>
        <w:t>）；</w:t>
      </w:r>
      <w:r>
        <w:rPr>
          <w:rFonts w:ascii="宋体" w:hAnsi="宋体" w:eastAsia="宋体" w:cs="宋体"/>
          <w:spacing w:val="-2"/>
          <w:sz w:val="21"/>
          <w:szCs w:val="21"/>
          <w:highlight w:val="none"/>
        </w:rPr>
        <w:t>项目总监经批准</w:t>
      </w:r>
      <w:r>
        <w:rPr>
          <w:rFonts w:ascii="宋体" w:hAnsi="宋体" w:eastAsia="宋体" w:cs="宋体"/>
          <w:spacing w:val="-3"/>
          <w:sz w:val="21"/>
          <w:szCs w:val="21"/>
          <w:highlight w:val="none"/>
        </w:rPr>
        <w:t>同意更换的，原则上按每人每次合同金额的</w:t>
      </w:r>
      <w:r>
        <w:rPr>
          <w:rFonts w:ascii="宋体" w:hAnsi="宋体" w:eastAsia="宋体" w:cs="宋体"/>
          <w:sz w:val="21"/>
          <w:szCs w:val="21"/>
          <w:highlight w:val="none"/>
        </w:rPr>
        <w:t xml:space="preserve"> </w:t>
      </w:r>
      <w:r>
        <w:rPr>
          <w:rFonts w:ascii="宋体" w:hAnsi="宋体" w:eastAsia="宋体" w:cs="宋体"/>
          <w:spacing w:val="-1"/>
          <w:sz w:val="21"/>
          <w:szCs w:val="21"/>
          <w:highlight w:val="none"/>
        </w:rPr>
        <w:t>1%且最高不超</w:t>
      </w:r>
      <w:r>
        <w:rPr>
          <w:rFonts w:ascii="宋体" w:hAnsi="宋体" w:eastAsia="宋体" w:cs="宋体"/>
          <w:spacing w:val="-30"/>
          <w:sz w:val="21"/>
          <w:szCs w:val="21"/>
          <w:highlight w:val="none"/>
        </w:rPr>
        <w:t xml:space="preserve"> </w:t>
      </w:r>
      <w:r>
        <w:rPr>
          <w:rFonts w:ascii="宋体" w:hAnsi="宋体" w:eastAsia="宋体" w:cs="宋体"/>
          <w:spacing w:val="-1"/>
          <w:sz w:val="21"/>
          <w:szCs w:val="21"/>
          <w:highlight w:val="none"/>
        </w:rPr>
        <w:t>30</w:t>
      </w:r>
      <w:r>
        <w:rPr>
          <w:rFonts w:ascii="宋体" w:hAnsi="宋体" w:eastAsia="宋体" w:cs="宋体"/>
          <w:spacing w:val="-31"/>
          <w:sz w:val="21"/>
          <w:szCs w:val="21"/>
          <w:highlight w:val="none"/>
        </w:rPr>
        <w:t xml:space="preserve"> </w:t>
      </w:r>
      <w:r>
        <w:rPr>
          <w:rFonts w:ascii="宋体" w:hAnsi="宋体" w:eastAsia="宋体" w:cs="宋体"/>
          <w:spacing w:val="-1"/>
          <w:sz w:val="21"/>
          <w:szCs w:val="21"/>
          <w:highlight w:val="none"/>
        </w:rPr>
        <w:t>万元罚扣违约金(即人民币    万元</w:t>
      </w:r>
      <w:r>
        <w:rPr>
          <w:rFonts w:ascii="宋体" w:hAnsi="宋体" w:eastAsia="宋体" w:cs="宋体"/>
          <w:spacing w:val="-3"/>
          <w:sz w:val="21"/>
          <w:szCs w:val="21"/>
          <w:highlight w:val="none"/>
        </w:rPr>
        <w:t>）；</w:t>
      </w:r>
      <w:r>
        <w:rPr>
          <w:rFonts w:ascii="宋体" w:hAnsi="宋体" w:eastAsia="宋体" w:cs="宋体"/>
          <w:spacing w:val="-1"/>
          <w:sz w:val="21"/>
          <w:szCs w:val="21"/>
          <w:highlight w:val="none"/>
        </w:rPr>
        <w:t>更</w:t>
      </w:r>
      <w:r>
        <w:rPr>
          <w:rFonts w:ascii="宋体" w:hAnsi="宋体" w:eastAsia="宋体" w:cs="宋体"/>
          <w:spacing w:val="-2"/>
          <w:sz w:val="21"/>
          <w:szCs w:val="21"/>
          <w:highlight w:val="none"/>
        </w:rPr>
        <w:t>换专业监理工程师，按每人每次</w:t>
      </w:r>
      <w:r>
        <w:rPr>
          <w:rFonts w:ascii="宋体" w:hAnsi="宋体" w:eastAsia="宋体" w:cs="宋体"/>
          <w:spacing w:val="-19"/>
          <w:sz w:val="21"/>
          <w:szCs w:val="21"/>
          <w:highlight w:val="none"/>
        </w:rPr>
        <w:t xml:space="preserve"> </w:t>
      </w:r>
      <w:r>
        <w:rPr>
          <w:rFonts w:ascii="宋体" w:hAnsi="宋体" w:eastAsia="宋体" w:cs="宋体"/>
          <w:spacing w:val="-2"/>
          <w:sz w:val="21"/>
          <w:szCs w:val="21"/>
          <w:highlight w:val="none"/>
        </w:rPr>
        <w:t>1</w:t>
      </w:r>
      <w:r>
        <w:rPr>
          <w:rFonts w:ascii="宋体" w:hAnsi="宋体" w:eastAsia="宋体" w:cs="宋体"/>
          <w:spacing w:val="-29"/>
          <w:sz w:val="21"/>
          <w:szCs w:val="21"/>
          <w:highlight w:val="none"/>
        </w:rPr>
        <w:t xml:space="preserve"> </w:t>
      </w:r>
      <w:r>
        <w:rPr>
          <w:rFonts w:ascii="宋体" w:hAnsi="宋体" w:eastAsia="宋体" w:cs="宋体"/>
          <w:spacing w:val="-2"/>
          <w:sz w:val="21"/>
          <w:szCs w:val="21"/>
          <w:highlight w:val="none"/>
        </w:rPr>
        <w:t>万元</w:t>
      </w:r>
      <w:r>
        <w:rPr>
          <w:rFonts w:ascii="宋体" w:hAnsi="宋体" w:eastAsia="宋体" w:cs="宋体"/>
          <w:sz w:val="21"/>
          <w:szCs w:val="21"/>
          <w:highlight w:val="none"/>
        </w:rPr>
        <w:t xml:space="preserve"> </w:t>
      </w:r>
      <w:r>
        <w:rPr>
          <w:rFonts w:ascii="宋体" w:hAnsi="宋体" w:eastAsia="宋体" w:cs="宋体"/>
          <w:spacing w:val="-2"/>
          <w:sz w:val="21"/>
          <w:szCs w:val="21"/>
          <w:highlight w:val="none"/>
        </w:rPr>
        <w:t>收取违约金；更换除项目总监和专业监理工程师之外的其他项目备案人员，按每人每次</w:t>
      </w:r>
      <w:r>
        <w:rPr>
          <w:rFonts w:ascii="宋体" w:hAnsi="宋体" w:eastAsia="宋体" w:cs="宋体"/>
          <w:spacing w:val="-40"/>
          <w:sz w:val="21"/>
          <w:szCs w:val="21"/>
          <w:highlight w:val="none"/>
        </w:rPr>
        <w:t xml:space="preserve"> </w:t>
      </w:r>
      <w:r>
        <w:rPr>
          <w:rFonts w:ascii="宋体" w:hAnsi="宋体" w:eastAsia="宋体" w:cs="宋体"/>
          <w:spacing w:val="-2"/>
          <w:sz w:val="21"/>
          <w:szCs w:val="21"/>
          <w:highlight w:val="none"/>
        </w:rPr>
        <w:t>50</w:t>
      </w:r>
      <w:r>
        <w:rPr>
          <w:rFonts w:ascii="宋体" w:hAnsi="宋体" w:eastAsia="宋体" w:cs="宋体"/>
          <w:spacing w:val="-3"/>
          <w:sz w:val="21"/>
          <w:szCs w:val="21"/>
          <w:highlight w:val="none"/>
        </w:rPr>
        <w:t>00</w:t>
      </w:r>
      <w:r>
        <w:rPr>
          <w:rFonts w:ascii="宋体" w:hAnsi="宋体" w:eastAsia="宋体" w:cs="宋体"/>
          <w:spacing w:val="-42"/>
          <w:sz w:val="21"/>
          <w:szCs w:val="21"/>
          <w:highlight w:val="none"/>
        </w:rPr>
        <w:t xml:space="preserve"> </w:t>
      </w:r>
      <w:r>
        <w:rPr>
          <w:rFonts w:ascii="宋体" w:hAnsi="宋体" w:eastAsia="宋体" w:cs="宋体"/>
          <w:spacing w:val="-3"/>
          <w:sz w:val="21"/>
          <w:szCs w:val="21"/>
          <w:highlight w:val="none"/>
        </w:rPr>
        <w:t>元收取</w:t>
      </w:r>
    </w:p>
    <w:p>
      <w:pPr>
        <w:keepNext w:val="0"/>
        <w:keepLines w:val="0"/>
        <w:pageBreakBefore w:val="0"/>
        <w:widowControl/>
        <w:kinsoku w:val="0"/>
        <w:wordWrap/>
        <w:overflowPunct/>
        <w:topLinePunct w:val="0"/>
        <w:autoSpaceDE w:val="0"/>
        <w:autoSpaceDN w:val="0"/>
        <w:bidi w:val="0"/>
        <w:adjustRightInd w:val="0"/>
        <w:snapToGrid w:val="0"/>
        <w:spacing w:before="1" w:line="360" w:lineRule="auto"/>
        <w:textAlignment w:val="baseline"/>
        <w:rPr>
          <w:rFonts w:ascii="宋体" w:hAnsi="宋体" w:eastAsia="宋体" w:cs="宋体"/>
          <w:sz w:val="21"/>
          <w:szCs w:val="21"/>
          <w:highlight w:val="none"/>
        </w:rPr>
      </w:pPr>
      <w:r>
        <w:rPr>
          <w:rFonts w:ascii="宋体" w:hAnsi="宋体" w:eastAsia="宋体" w:cs="宋体"/>
          <w:spacing w:val="-2"/>
          <w:sz w:val="21"/>
          <w:szCs w:val="21"/>
          <w:highlight w:val="none"/>
        </w:rPr>
        <w:t>违约金，除不可抗力等因素外。</w:t>
      </w:r>
    </w:p>
    <w:p>
      <w:pPr>
        <w:keepNext w:val="0"/>
        <w:keepLines w:val="0"/>
        <w:pageBreakBefore w:val="0"/>
        <w:widowControl/>
        <w:kinsoku w:val="0"/>
        <w:wordWrap/>
        <w:overflowPunct/>
        <w:topLinePunct w:val="0"/>
        <w:autoSpaceDE w:val="0"/>
        <w:autoSpaceDN w:val="0"/>
        <w:bidi w:val="0"/>
        <w:adjustRightInd w:val="0"/>
        <w:snapToGrid w:val="0"/>
        <w:spacing w:before="205" w:line="360" w:lineRule="auto"/>
        <w:ind w:right="3"/>
        <w:jc w:val="right"/>
        <w:textAlignment w:val="baseline"/>
        <w:rPr>
          <w:rFonts w:ascii="宋体" w:hAnsi="宋体" w:eastAsia="宋体" w:cs="宋体"/>
          <w:sz w:val="21"/>
          <w:szCs w:val="21"/>
          <w:highlight w:val="none"/>
        </w:rPr>
      </w:pPr>
      <w:r>
        <w:rPr>
          <w:rFonts w:ascii="宋体" w:hAnsi="宋体" w:eastAsia="宋体" w:cs="宋体"/>
          <w:spacing w:val="1"/>
          <w:position w:val="18"/>
          <w:sz w:val="21"/>
          <w:szCs w:val="21"/>
          <w:highlight w:val="none"/>
        </w:rPr>
        <w:t>9.2 监理单位要严格履行工程项目投标承诺、监理合同的有关事项，</w:t>
      </w:r>
      <w:r>
        <w:rPr>
          <w:rFonts w:ascii="宋体" w:hAnsi="宋体" w:eastAsia="宋体" w:cs="宋体"/>
          <w:position w:val="18"/>
          <w:sz w:val="21"/>
          <w:szCs w:val="21"/>
          <w:highlight w:val="none"/>
        </w:rPr>
        <w:t>认真接受行政监督部门及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
        <w:textAlignment w:val="baseline"/>
        <w:rPr>
          <w:rFonts w:ascii="宋体" w:hAnsi="宋体" w:eastAsia="宋体" w:cs="宋体"/>
          <w:spacing w:val="-1"/>
          <w:sz w:val="21"/>
          <w:szCs w:val="21"/>
          <w:highlight w:val="none"/>
        </w:rPr>
      </w:pPr>
      <w:r>
        <w:rPr>
          <w:rFonts w:ascii="宋体" w:hAnsi="宋体" w:eastAsia="宋体" w:cs="宋体"/>
          <w:spacing w:val="-1"/>
          <w:sz w:val="21"/>
          <w:szCs w:val="21"/>
          <w:highlight w:val="none"/>
        </w:rPr>
        <w:t>建设单位开展标后管理有关工作，及时整改检查发现的问题。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 w:firstLine="420" w:firstLineChars="200"/>
        <w:textAlignment w:val="baseline"/>
        <w:rPr>
          <w:rFonts w:ascii="宋体" w:hAnsi="宋体" w:eastAsia="宋体" w:cs="宋体"/>
          <w:sz w:val="21"/>
          <w:szCs w:val="21"/>
          <w:highlight w:val="none"/>
        </w:rPr>
      </w:pPr>
      <w:r>
        <w:rPr>
          <w:rFonts w:ascii="宋体" w:hAnsi="宋体" w:eastAsia="宋体" w:cs="宋体"/>
          <w:sz w:val="21"/>
          <w:szCs w:val="21"/>
          <w:highlight w:val="none"/>
        </w:rPr>
        <w:t>（1）根据招标文件要求、投标文件承诺和合同约定条款保证监理部管</w:t>
      </w:r>
      <w:r>
        <w:rPr>
          <w:rFonts w:ascii="宋体" w:hAnsi="宋体" w:eastAsia="宋体" w:cs="宋体"/>
          <w:spacing w:val="-1"/>
          <w:sz w:val="21"/>
          <w:szCs w:val="21"/>
          <w:highlight w:val="none"/>
        </w:rPr>
        <w:t>理人员的到岗到位。</w:t>
      </w:r>
    </w:p>
    <w:p>
      <w:pPr>
        <w:keepNext w:val="0"/>
        <w:keepLines w:val="0"/>
        <w:pageBreakBefore w:val="0"/>
        <w:widowControl/>
        <w:kinsoku w:val="0"/>
        <w:wordWrap/>
        <w:overflowPunct/>
        <w:topLinePunct w:val="0"/>
        <w:autoSpaceDE w:val="0"/>
        <w:autoSpaceDN w:val="0"/>
        <w:bidi w:val="0"/>
        <w:adjustRightInd w:val="0"/>
        <w:snapToGrid w:val="0"/>
        <w:spacing w:before="204" w:line="360" w:lineRule="auto"/>
        <w:ind w:right="3" w:firstLine="427"/>
        <w:textAlignment w:val="baseline"/>
        <w:rPr>
          <w:rFonts w:ascii="宋体" w:hAnsi="宋体" w:eastAsia="宋体" w:cs="宋体"/>
          <w:sz w:val="21"/>
          <w:szCs w:val="21"/>
          <w:highlight w:val="none"/>
        </w:rPr>
      </w:pPr>
      <w:r>
        <w:rPr>
          <w:rFonts w:ascii="宋体" w:hAnsi="宋体" w:eastAsia="宋体" w:cs="宋体"/>
          <w:spacing w:val="-2"/>
          <w:sz w:val="21"/>
          <w:szCs w:val="21"/>
          <w:highlight w:val="none"/>
        </w:rPr>
        <w:t>（2）严格按照监理规范开展监理工作，加强对施工单位投标时承诺的项目经理及施工管理人员</w:t>
      </w:r>
      <w:r>
        <w:rPr>
          <w:rFonts w:ascii="宋体" w:hAnsi="宋体" w:eastAsia="宋体" w:cs="宋体"/>
          <w:spacing w:val="8"/>
          <w:sz w:val="21"/>
          <w:szCs w:val="21"/>
          <w:highlight w:val="none"/>
        </w:rPr>
        <w:t xml:space="preserve"> </w:t>
      </w:r>
      <w:r>
        <w:rPr>
          <w:rFonts w:ascii="宋体" w:hAnsi="宋体" w:eastAsia="宋体" w:cs="宋体"/>
          <w:spacing w:val="1"/>
          <w:sz w:val="21"/>
          <w:szCs w:val="21"/>
          <w:highlight w:val="none"/>
        </w:rPr>
        <w:t>到位履职和工程建设关键工序、关键部位、隐蔽工程和薄弱环节以及特种作业人员</w:t>
      </w:r>
      <w:r>
        <w:rPr>
          <w:rFonts w:ascii="宋体" w:hAnsi="宋体" w:eastAsia="宋体" w:cs="宋体"/>
          <w:sz w:val="21"/>
          <w:szCs w:val="21"/>
          <w:highlight w:val="none"/>
        </w:rPr>
        <w:t xml:space="preserve">持证上岗等情况 </w:t>
      </w:r>
      <w:r>
        <w:rPr>
          <w:rFonts w:ascii="宋体" w:hAnsi="宋体" w:eastAsia="宋体" w:cs="宋体"/>
          <w:spacing w:val="1"/>
          <w:sz w:val="21"/>
          <w:szCs w:val="21"/>
          <w:highlight w:val="none"/>
        </w:rPr>
        <w:t>的重点监控，并建立人员到位履行职责的记录制度，对违规更换、脱离岗位或不认</w:t>
      </w:r>
      <w:r>
        <w:rPr>
          <w:rFonts w:ascii="宋体" w:hAnsi="宋体" w:eastAsia="宋体" w:cs="宋体"/>
          <w:sz w:val="21"/>
          <w:szCs w:val="21"/>
          <w:highlight w:val="none"/>
        </w:rPr>
        <w:t xml:space="preserve">真履行职责以及 </w:t>
      </w:r>
      <w:r>
        <w:rPr>
          <w:rFonts w:ascii="宋体" w:hAnsi="宋体" w:eastAsia="宋体" w:cs="宋体"/>
          <w:spacing w:val="1"/>
          <w:sz w:val="21"/>
          <w:szCs w:val="21"/>
          <w:highlight w:val="none"/>
        </w:rPr>
        <w:t>存在的安全隐患，应当要求施工单位及时整改，在规定时间内未整改或整改不到位</w:t>
      </w:r>
      <w:r>
        <w:rPr>
          <w:rFonts w:ascii="宋体" w:hAnsi="宋体" w:eastAsia="宋体" w:cs="宋体"/>
          <w:sz w:val="21"/>
          <w:szCs w:val="21"/>
          <w:highlight w:val="none"/>
        </w:rPr>
        <w:t xml:space="preserve">的，应签发工程 </w:t>
      </w:r>
      <w:r>
        <w:rPr>
          <w:rFonts w:ascii="宋体" w:hAnsi="宋体" w:eastAsia="宋体" w:cs="宋体"/>
          <w:spacing w:val="-1"/>
          <w:sz w:val="21"/>
          <w:szCs w:val="21"/>
          <w:highlight w:val="none"/>
        </w:rPr>
        <w:t>暂停令，并向建设单位书面报告。因监理职责不到位，</w:t>
      </w:r>
      <w:r>
        <w:rPr>
          <w:rFonts w:ascii="宋体" w:hAnsi="宋体" w:eastAsia="宋体" w:cs="宋体"/>
          <w:spacing w:val="-21"/>
          <w:sz w:val="21"/>
          <w:szCs w:val="21"/>
          <w:highlight w:val="none"/>
        </w:rPr>
        <w:t xml:space="preserve"> </w:t>
      </w:r>
      <w:r>
        <w:rPr>
          <w:rFonts w:ascii="宋体" w:hAnsi="宋体" w:eastAsia="宋体" w:cs="宋体"/>
          <w:spacing w:val="-1"/>
          <w:sz w:val="21"/>
          <w:szCs w:val="21"/>
          <w:highlight w:val="none"/>
        </w:rPr>
        <w:t>造成质量安</w:t>
      </w:r>
      <w:r>
        <w:rPr>
          <w:rFonts w:ascii="宋体" w:hAnsi="宋体" w:eastAsia="宋体" w:cs="宋体"/>
          <w:spacing w:val="-2"/>
          <w:sz w:val="21"/>
          <w:szCs w:val="21"/>
          <w:highlight w:val="none"/>
        </w:rPr>
        <w:t>全隐患的，将追究监理单位和监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3"/>
        <w:textAlignment w:val="baseline"/>
        <w:rPr>
          <w:rFonts w:ascii="宋体" w:hAnsi="宋体" w:eastAsia="宋体" w:cs="宋体"/>
          <w:sz w:val="21"/>
          <w:szCs w:val="21"/>
          <w:highlight w:val="none"/>
        </w:rPr>
      </w:pPr>
      <w:r>
        <w:rPr>
          <w:rFonts w:ascii="宋体" w:hAnsi="宋体" w:eastAsia="宋体" w:cs="宋体"/>
          <w:spacing w:val="-3"/>
          <w:sz w:val="21"/>
          <w:szCs w:val="21"/>
          <w:highlight w:val="none"/>
        </w:rPr>
        <w:t>理人员的相应责任。</w:t>
      </w:r>
    </w:p>
    <w:p>
      <w:pPr>
        <w:spacing w:before="204" w:line="220" w:lineRule="auto"/>
        <w:ind w:left="427"/>
        <w:rPr>
          <w:rFonts w:ascii="宋体" w:hAnsi="宋体" w:eastAsia="宋体" w:cs="宋体"/>
          <w:sz w:val="21"/>
          <w:szCs w:val="21"/>
          <w:highlight w:val="none"/>
        </w:rPr>
      </w:pPr>
      <w:r>
        <w:rPr>
          <w:rFonts w:ascii="宋体" w:hAnsi="宋体" w:eastAsia="宋体" w:cs="宋体"/>
          <w:spacing w:val="-3"/>
          <w:sz w:val="21"/>
          <w:szCs w:val="21"/>
          <w:highlight w:val="none"/>
        </w:rPr>
        <w:t>（3）规范施工管理人员的请假制度，</w:t>
      </w:r>
      <w:r>
        <w:rPr>
          <w:rFonts w:ascii="宋体" w:hAnsi="宋体" w:eastAsia="宋体" w:cs="宋体"/>
          <w:spacing w:val="-11"/>
          <w:sz w:val="21"/>
          <w:szCs w:val="21"/>
          <w:highlight w:val="none"/>
        </w:rPr>
        <w:t xml:space="preserve"> </w:t>
      </w:r>
      <w:r>
        <w:rPr>
          <w:rFonts w:ascii="宋体" w:hAnsi="宋体" w:eastAsia="宋体" w:cs="宋体"/>
          <w:spacing w:val="-3"/>
          <w:sz w:val="21"/>
          <w:szCs w:val="21"/>
          <w:highlight w:val="none"/>
        </w:rPr>
        <w:t>做好考勤登记，确保准确、真实、有效。</w:t>
      </w:r>
    </w:p>
    <w:p>
      <w:pPr>
        <w:spacing w:before="207" w:line="401" w:lineRule="auto"/>
        <w:ind w:left="1" w:right="1" w:firstLine="420"/>
        <w:jc w:val="both"/>
        <w:rPr>
          <w:rFonts w:ascii="宋体" w:hAnsi="宋体" w:eastAsia="宋体" w:cs="宋体"/>
          <w:sz w:val="21"/>
          <w:szCs w:val="21"/>
          <w:highlight w:val="none"/>
        </w:rPr>
      </w:pPr>
      <w:r>
        <w:rPr>
          <w:rFonts w:ascii="宋体" w:hAnsi="宋体" w:eastAsia="宋体" w:cs="宋体"/>
          <w:sz w:val="21"/>
          <w:szCs w:val="21"/>
          <w:highlight w:val="none"/>
        </w:rPr>
        <w:t>9.3履约担保：</w:t>
      </w:r>
      <w:r>
        <w:rPr>
          <w:rFonts w:ascii="宋体" w:hAnsi="宋体" w:eastAsia="宋体" w:cs="宋体"/>
          <w:spacing w:val="58"/>
          <w:sz w:val="21"/>
          <w:szCs w:val="21"/>
          <w:highlight w:val="none"/>
        </w:rPr>
        <w:t xml:space="preserve"> </w:t>
      </w:r>
      <w:r>
        <w:rPr>
          <w:rFonts w:ascii="宋体" w:hAnsi="宋体" w:eastAsia="宋体" w:cs="宋体"/>
          <w:sz w:val="21"/>
          <w:szCs w:val="21"/>
          <w:highlight w:val="none"/>
        </w:rPr>
        <w:t>合</w:t>
      </w:r>
      <w:r>
        <w:rPr>
          <w:rFonts w:ascii="宋体" w:hAnsi="宋体" w:eastAsia="宋体" w:cs="宋体"/>
          <w:color w:val="FF0000"/>
          <w:sz w:val="21"/>
          <w:szCs w:val="21"/>
          <w:highlight w:val="none"/>
        </w:rPr>
        <w:t>同协议书签署前</w:t>
      </w:r>
      <w:r>
        <w:rPr>
          <w:rFonts w:ascii="宋体" w:hAnsi="宋体" w:eastAsia="宋体" w:cs="宋体"/>
          <w:sz w:val="21"/>
          <w:szCs w:val="21"/>
          <w:highlight w:val="none"/>
        </w:rPr>
        <w:t>，应提供履约担保金额为</w:t>
      </w:r>
      <w:r>
        <w:rPr>
          <w:rFonts w:ascii="宋体" w:hAnsi="宋体" w:eastAsia="宋体" w:cs="宋体"/>
          <w:color w:val="FF0000"/>
          <w:sz w:val="21"/>
          <w:szCs w:val="21"/>
          <w:highlight w:val="none"/>
        </w:rPr>
        <w:t>监理合同价的2％</w:t>
      </w:r>
      <w:r>
        <w:rPr>
          <w:rFonts w:ascii="宋体" w:hAnsi="宋体" w:eastAsia="宋体" w:cs="宋体"/>
          <w:sz w:val="21"/>
          <w:szCs w:val="21"/>
          <w:highlight w:val="none"/>
        </w:rPr>
        <w:t>，并以</w:t>
      </w:r>
      <w:r>
        <w:rPr>
          <w:rFonts w:ascii="宋体" w:hAnsi="宋体" w:eastAsia="宋体" w:cs="宋体"/>
          <w:spacing w:val="-1"/>
          <w:sz w:val="21"/>
          <w:szCs w:val="21"/>
          <w:highlight w:val="none"/>
        </w:rPr>
        <w:t>银行转账/</w:t>
      </w:r>
      <w:r>
        <w:rPr>
          <w:rFonts w:ascii="宋体" w:hAnsi="宋体" w:eastAsia="宋体" w:cs="宋体"/>
          <w:sz w:val="21"/>
          <w:szCs w:val="21"/>
          <w:highlight w:val="none"/>
        </w:rPr>
        <w:t xml:space="preserve"> </w:t>
      </w:r>
      <w:r>
        <w:rPr>
          <w:rFonts w:ascii="宋体" w:hAnsi="宋体" w:eastAsia="宋体" w:cs="宋体"/>
          <w:spacing w:val="-2"/>
          <w:sz w:val="21"/>
          <w:szCs w:val="21"/>
          <w:highlight w:val="none"/>
        </w:rPr>
        <w:t>转帐支票/银行汇票等非现金形式交纳至委托人指定帐户</w:t>
      </w:r>
      <w:r>
        <w:rPr>
          <w:rFonts w:ascii="宋体" w:hAnsi="宋体" w:eastAsia="宋体" w:cs="宋体"/>
          <w:spacing w:val="-2"/>
          <w:sz w:val="21"/>
          <w:szCs w:val="21"/>
          <w:highlight w:val="none"/>
          <w14:textOutline w14:w="3831" w14:cap="flat" w14:cmpd="sng">
            <w14:solidFill>
              <w14:srgbClr w14:val="000000"/>
            </w14:solidFill>
            <w14:prstDash w14:val="solid"/>
            <w14:miter w14:val="0"/>
          </w14:textOutline>
        </w:rPr>
        <w:t>。</w:t>
      </w:r>
      <w:r>
        <w:rPr>
          <w:rFonts w:ascii="宋体" w:hAnsi="宋体" w:eastAsia="宋体" w:cs="宋体"/>
          <w:spacing w:val="-2"/>
          <w:sz w:val="21"/>
          <w:szCs w:val="21"/>
          <w:highlight w:val="none"/>
        </w:rPr>
        <w:t>如监理人发生违约行为， 委托</w:t>
      </w:r>
    </w:p>
    <w:p>
      <w:pPr>
        <w:spacing w:line="220" w:lineRule="auto"/>
        <w:ind w:left="2"/>
        <w:rPr>
          <w:rFonts w:ascii="宋体" w:hAnsi="宋体" w:eastAsia="宋体" w:cs="宋体"/>
          <w:sz w:val="21"/>
          <w:szCs w:val="21"/>
          <w:highlight w:val="none"/>
        </w:rPr>
      </w:pPr>
      <w:r>
        <w:rPr>
          <w:rFonts w:ascii="宋体" w:hAnsi="宋体" w:eastAsia="宋体" w:cs="宋体"/>
          <w:spacing w:val="-1"/>
          <w:sz w:val="21"/>
          <w:szCs w:val="21"/>
          <w:highlight w:val="none"/>
        </w:rPr>
        <w:t>人有权从向监理人支付的任何金额中直接扣除违约金。</w:t>
      </w:r>
    </w:p>
    <w:p>
      <w:pPr>
        <w:spacing w:line="220" w:lineRule="auto"/>
        <w:ind w:left="2" w:firstLine="416" w:firstLineChars="200"/>
        <w:rPr>
          <w:rFonts w:ascii="宋体" w:hAnsi="宋体" w:eastAsia="宋体" w:cs="宋体"/>
          <w:spacing w:val="-1"/>
          <w:sz w:val="21"/>
          <w:szCs w:val="21"/>
          <w:highlight w:val="none"/>
        </w:rPr>
      </w:pPr>
      <w:r>
        <w:rPr>
          <w:rFonts w:ascii="宋体" w:hAnsi="宋体" w:eastAsia="宋体" w:cs="宋体"/>
          <w:spacing w:val="-1"/>
          <w:sz w:val="21"/>
          <w:szCs w:val="21"/>
          <w:highlight w:val="none"/>
        </w:rPr>
        <w:t>说明：</w:t>
      </w:r>
    </w:p>
    <w:p>
      <w:pPr>
        <w:spacing w:line="220" w:lineRule="auto"/>
        <w:ind w:firstLine="418" w:firstLineChars="200"/>
        <w:rPr>
          <w:rFonts w:ascii="宋体" w:hAnsi="宋体" w:eastAsia="宋体" w:cs="宋体"/>
          <w:b/>
          <w:bCs/>
          <w:spacing w:val="-1"/>
          <w:sz w:val="21"/>
          <w:szCs w:val="21"/>
          <w:highlight w:val="none"/>
        </w:rPr>
      </w:pPr>
      <w:r>
        <w:rPr>
          <w:rFonts w:ascii="宋体" w:hAnsi="宋体" w:eastAsia="宋体" w:cs="宋体"/>
          <w:b/>
          <w:bCs/>
          <w:spacing w:val="-1"/>
          <w:sz w:val="21"/>
          <w:szCs w:val="21"/>
          <w:highlight w:val="none"/>
        </w:rPr>
        <w:t>（1）以银行转账、转帐支票、银行汇票等形式提交的：</w:t>
      </w:r>
    </w:p>
    <w:p>
      <w:pPr>
        <w:spacing w:before="205" w:line="220" w:lineRule="auto"/>
        <w:ind w:left="436"/>
        <w:rPr>
          <w:rFonts w:ascii="宋体" w:hAnsi="宋体" w:eastAsia="宋体" w:cs="宋体"/>
          <w:sz w:val="21"/>
          <w:szCs w:val="21"/>
          <w:highlight w:val="none"/>
        </w:rPr>
      </w:pPr>
      <w:r>
        <w:rPr>
          <w:rFonts w:ascii="宋体" w:hAnsi="宋体" w:eastAsia="宋体" w:cs="宋体"/>
          <w:spacing w:val="-2"/>
          <w:sz w:val="21"/>
          <w:szCs w:val="21"/>
          <w:highlight w:val="none"/>
        </w:rPr>
        <w:t>1）从监理人基本账户转出；</w:t>
      </w:r>
    </w:p>
    <w:p>
      <w:pPr>
        <w:keepNext w:val="0"/>
        <w:keepLines w:val="0"/>
        <w:pageBreakBefore w:val="0"/>
        <w:widowControl/>
        <w:kinsoku w:val="0"/>
        <w:wordWrap/>
        <w:overflowPunct/>
        <w:topLinePunct w:val="0"/>
        <w:autoSpaceDE w:val="0"/>
        <w:autoSpaceDN w:val="0"/>
        <w:bidi w:val="0"/>
        <w:adjustRightInd w:val="0"/>
        <w:snapToGrid w:val="0"/>
        <w:spacing w:before="206" w:line="360" w:lineRule="auto"/>
        <w:ind w:left="423"/>
        <w:textAlignment w:val="baseline"/>
        <w:rPr>
          <w:rFonts w:ascii="宋体" w:hAnsi="宋体" w:eastAsia="宋体" w:cs="宋体"/>
          <w:sz w:val="21"/>
          <w:szCs w:val="21"/>
          <w:highlight w:val="none"/>
        </w:rPr>
      </w:pPr>
      <w:r>
        <w:rPr>
          <w:rFonts w:ascii="宋体" w:hAnsi="宋体" w:eastAsia="宋体" w:cs="宋体"/>
          <w:sz w:val="21"/>
          <w:szCs w:val="21"/>
          <w:highlight w:val="none"/>
        </w:rPr>
        <w:t>2）履约保证金退还：待取得工程竣工验收备案表</w:t>
      </w:r>
      <w:r>
        <w:rPr>
          <w:rFonts w:ascii="宋体" w:hAnsi="宋体" w:eastAsia="宋体" w:cs="宋体"/>
          <w:spacing w:val="-1"/>
          <w:sz w:val="21"/>
          <w:szCs w:val="21"/>
          <w:highlight w:val="none"/>
        </w:rPr>
        <w:t>后10日内，予以退还。</w:t>
      </w:r>
    </w:p>
    <w:p>
      <w:pPr>
        <w:spacing w:before="205" w:line="456" w:lineRule="exact"/>
        <w:ind w:right="5"/>
        <w:jc w:val="right"/>
        <w:rPr>
          <w:rFonts w:ascii="宋体" w:hAnsi="宋体" w:eastAsia="宋体" w:cs="宋体"/>
          <w:sz w:val="21"/>
          <w:szCs w:val="21"/>
          <w:highlight w:val="none"/>
        </w:rPr>
      </w:pPr>
      <w:r>
        <w:rPr>
          <w:rFonts w:ascii="宋体" w:hAnsi="宋体" w:eastAsia="宋体" w:cs="宋体"/>
          <w:spacing w:val="1"/>
          <w:position w:val="18"/>
          <w:sz w:val="21"/>
          <w:szCs w:val="21"/>
          <w:highlight w:val="none"/>
        </w:rPr>
        <w:t>9.4 监理人要严格履行工程项目投标承诺、监理合同的有关事项，认</w:t>
      </w:r>
      <w:r>
        <w:rPr>
          <w:rFonts w:ascii="宋体" w:hAnsi="宋体" w:eastAsia="宋体" w:cs="宋体"/>
          <w:position w:val="18"/>
          <w:sz w:val="21"/>
          <w:szCs w:val="21"/>
          <w:highlight w:val="none"/>
        </w:rPr>
        <w:t>真接受行政监督部门及委</w:t>
      </w:r>
    </w:p>
    <w:p>
      <w:pPr>
        <w:spacing w:before="1" w:line="220" w:lineRule="auto"/>
        <w:rPr>
          <w:rFonts w:ascii="宋体" w:hAnsi="宋体" w:eastAsia="宋体" w:cs="宋体"/>
          <w:sz w:val="21"/>
          <w:szCs w:val="21"/>
          <w:highlight w:val="none"/>
        </w:rPr>
      </w:pPr>
      <w:r>
        <w:rPr>
          <w:rFonts w:ascii="宋体" w:hAnsi="宋体" w:eastAsia="宋体" w:cs="宋体"/>
          <w:spacing w:val="-1"/>
          <w:sz w:val="21"/>
          <w:szCs w:val="21"/>
          <w:highlight w:val="none"/>
        </w:rPr>
        <w:t>托人开展标后管理有关工作，及时整改检查发现的问题。</w:t>
      </w:r>
    </w:p>
    <w:p>
      <w:pPr>
        <w:spacing w:before="205" w:line="221" w:lineRule="auto"/>
        <w:ind w:left="436"/>
        <w:rPr>
          <w:rFonts w:ascii="宋体" w:hAnsi="宋体" w:eastAsia="宋体" w:cs="宋体"/>
          <w:sz w:val="21"/>
          <w:szCs w:val="21"/>
          <w:highlight w:val="none"/>
        </w:rPr>
      </w:pPr>
      <w:r>
        <w:rPr>
          <w:rFonts w:ascii="宋体" w:hAnsi="宋体" w:eastAsia="宋体" w:cs="宋体"/>
          <w:spacing w:val="-1"/>
          <w:sz w:val="21"/>
          <w:szCs w:val="21"/>
          <w:highlight w:val="none"/>
        </w:rPr>
        <w:t>1）根据招标文件要求、投标文件承诺和合同约定条款保证监理部管理人员的到岗到位。</w:t>
      </w:r>
    </w:p>
    <w:p>
      <w:pPr>
        <w:spacing w:before="204" w:line="401" w:lineRule="auto"/>
        <w:ind w:right="1" w:firstLine="422"/>
        <w:rPr>
          <w:rFonts w:ascii="宋体" w:hAnsi="宋体" w:eastAsia="宋体" w:cs="宋体"/>
          <w:sz w:val="21"/>
          <w:szCs w:val="21"/>
          <w:highlight w:val="none"/>
        </w:rPr>
      </w:pPr>
      <w:r>
        <w:rPr>
          <w:rFonts w:ascii="宋体" w:hAnsi="宋体" w:eastAsia="宋体" w:cs="宋体"/>
          <w:spacing w:val="-2"/>
          <w:sz w:val="21"/>
          <w:szCs w:val="21"/>
          <w:highlight w:val="none"/>
        </w:rPr>
        <w:t>2）严格按照监理规范开展监理工作，加强对施工单位投标时承诺的项目经理及施工管理人员到</w:t>
      </w:r>
      <w:r>
        <w:rPr>
          <w:rFonts w:ascii="宋体" w:hAnsi="宋体" w:eastAsia="宋体" w:cs="宋体"/>
          <w:spacing w:val="13"/>
          <w:sz w:val="21"/>
          <w:szCs w:val="21"/>
          <w:highlight w:val="none"/>
        </w:rPr>
        <w:t xml:space="preserve"> </w:t>
      </w:r>
      <w:r>
        <w:rPr>
          <w:rFonts w:ascii="宋体" w:hAnsi="宋体" w:eastAsia="宋体" w:cs="宋体"/>
          <w:spacing w:val="1"/>
          <w:sz w:val="21"/>
          <w:szCs w:val="21"/>
          <w:highlight w:val="none"/>
        </w:rPr>
        <w:t>位履职和工程建设关键工序、关键部位、隐蔽工程和薄弱环节以及特种作业人员</w:t>
      </w:r>
      <w:r>
        <w:rPr>
          <w:rFonts w:ascii="宋体" w:hAnsi="宋体" w:eastAsia="宋体" w:cs="宋体"/>
          <w:sz w:val="21"/>
          <w:szCs w:val="21"/>
          <w:highlight w:val="none"/>
        </w:rPr>
        <w:t xml:space="preserve">持证上岗等情况的 </w:t>
      </w:r>
      <w:r>
        <w:rPr>
          <w:rFonts w:ascii="宋体" w:hAnsi="宋体" w:eastAsia="宋体" w:cs="宋体"/>
          <w:spacing w:val="-3"/>
          <w:sz w:val="21"/>
          <w:szCs w:val="21"/>
          <w:highlight w:val="none"/>
        </w:rPr>
        <w:t>重点监控，并建立人员到位履行职责的记录制度，</w:t>
      </w:r>
      <w:r>
        <w:rPr>
          <w:rFonts w:ascii="宋体" w:hAnsi="宋体" w:eastAsia="宋体" w:cs="宋体"/>
          <w:spacing w:val="60"/>
          <w:sz w:val="21"/>
          <w:szCs w:val="21"/>
          <w:highlight w:val="none"/>
        </w:rPr>
        <w:t xml:space="preserve"> </w:t>
      </w:r>
      <w:r>
        <w:rPr>
          <w:rFonts w:ascii="宋体" w:hAnsi="宋体" w:eastAsia="宋体" w:cs="宋体"/>
          <w:spacing w:val="-3"/>
          <w:sz w:val="21"/>
          <w:szCs w:val="21"/>
          <w:highlight w:val="none"/>
        </w:rPr>
        <w:t>对违规更换、脱离岗位或不认真履行职责以及存</w:t>
      </w:r>
    </w:p>
    <w:p>
      <w:pPr>
        <w:spacing w:before="1" w:line="220" w:lineRule="auto"/>
        <w:rPr>
          <w:rFonts w:ascii="宋体" w:hAnsi="宋体" w:eastAsia="宋体" w:cs="宋体"/>
          <w:sz w:val="21"/>
          <w:szCs w:val="21"/>
          <w:highlight w:val="none"/>
        </w:rPr>
      </w:pPr>
      <w:r>
        <w:rPr>
          <w:rFonts w:ascii="宋体" w:hAnsi="宋体" w:eastAsia="宋体" w:cs="宋体"/>
          <w:spacing w:val="1"/>
          <w:sz w:val="21"/>
          <w:szCs w:val="21"/>
          <w:highlight w:val="none"/>
        </w:rPr>
        <w:t>在的安全隐患，应当要求施工单位及时整改，在规定时间内未整改或整改不到位的</w:t>
      </w:r>
      <w:r>
        <w:rPr>
          <w:rFonts w:ascii="宋体" w:hAnsi="宋体" w:eastAsia="宋体" w:cs="宋体"/>
          <w:sz w:val="21"/>
          <w:szCs w:val="21"/>
          <w:highlight w:val="none"/>
        </w:rPr>
        <w:t>，应签发工程暂</w:t>
      </w:r>
    </w:p>
    <w:p>
      <w:pPr>
        <w:spacing w:line="220" w:lineRule="auto"/>
        <w:rPr>
          <w:rFonts w:ascii="宋体" w:hAnsi="宋体" w:eastAsia="宋体" w:cs="宋体"/>
          <w:sz w:val="21"/>
          <w:szCs w:val="21"/>
          <w:highlight w:val="none"/>
        </w:rPr>
        <w:sectPr>
          <w:footerReference r:id="rId16" w:type="default"/>
          <w:pgSz w:w="11907" w:h="16841"/>
          <w:pgMar w:top="1431" w:right="1409" w:bottom="870" w:left="1426" w:header="0" w:footer="707" w:gutter="0"/>
          <w:pgBorders>
            <w:top w:val="none" w:sz="0" w:space="0"/>
            <w:left w:val="none" w:sz="0" w:space="0"/>
            <w:bottom w:val="none" w:sz="0" w:space="0"/>
            <w:right w:val="none" w:sz="0" w:space="0"/>
          </w:pgBorders>
          <w:cols w:space="720" w:num="1"/>
        </w:sectPr>
      </w:pPr>
    </w:p>
    <w:p>
      <w:pPr>
        <w:spacing w:before="107" w:line="457" w:lineRule="exact"/>
        <w:jc w:val="right"/>
        <w:rPr>
          <w:rFonts w:ascii="宋体" w:hAnsi="宋体" w:eastAsia="宋体" w:cs="宋体"/>
          <w:sz w:val="21"/>
          <w:szCs w:val="21"/>
          <w:highlight w:val="none"/>
        </w:rPr>
      </w:pPr>
      <w:r>
        <w:rPr>
          <w:rFonts w:ascii="宋体" w:hAnsi="宋体" w:eastAsia="宋体" w:cs="宋体"/>
          <w:spacing w:val="-3"/>
          <w:position w:val="18"/>
          <w:sz w:val="21"/>
          <w:szCs w:val="21"/>
          <w:highlight w:val="none"/>
        </w:rPr>
        <w:t>停令，并向委托人书面报告。因监理职责不到位，</w:t>
      </w:r>
      <w:r>
        <w:rPr>
          <w:rFonts w:ascii="宋体" w:hAnsi="宋体" w:eastAsia="宋体" w:cs="宋体"/>
          <w:spacing w:val="58"/>
          <w:position w:val="18"/>
          <w:sz w:val="21"/>
          <w:szCs w:val="21"/>
          <w:highlight w:val="none"/>
        </w:rPr>
        <w:t xml:space="preserve"> </w:t>
      </w:r>
      <w:r>
        <w:rPr>
          <w:rFonts w:ascii="宋体" w:hAnsi="宋体" w:eastAsia="宋体" w:cs="宋体"/>
          <w:spacing w:val="-3"/>
          <w:position w:val="18"/>
          <w:sz w:val="21"/>
          <w:szCs w:val="21"/>
          <w:highlight w:val="none"/>
        </w:rPr>
        <w:t>造成质量安全隐患的，将追究监理人和监理人员</w:t>
      </w:r>
    </w:p>
    <w:p>
      <w:pPr>
        <w:spacing w:line="220" w:lineRule="auto"/>
        <w:ind w:left="16"/>
        <w:rPr>
          <w:rFonts w:ascii="宋体" w:hAnsi="宋体" w:eastAsia="宋体" w:cs="宋体"/>
          <w:sz w:val="21"/>
          <w:szCs w:val="21"/>
          <w:highlight w:val="none"/>
        </w:rPr>
      </w:pPr>
      <w:r>
        <w:rPr>
          <w:rFonts w:ascii="宋体" w:hAnsi="宋体" w:eastAsia="宋体" w:cs="宋体"/>
          <w:spacing w:val="-4"/>
          <w:sz w:val="21"/>
          <w:szCs w:val="21"/>
          <w:highlight w:val="none"/>
        </w:rPr>
        <w:t>的相应责任。</w:t>
      </w:r>
    </w:p>
    <w:p>
      <w:pPr>
        <w:spacing w:before="204" w:line="220" w:lineRule="auto"/>
        <w:ind w:left="423"/>
        <w:rPr>
          <w:rFonts w:ascii="宋体" w:hAnsi="宋体" w:eastAsia="宋体" w:cs="宋体"/>
          <w:sz w:val="21"/>
          <w:szCs w:val="21"/>
          <w:highlight w:val="none"/>
        </w:rPr>
      </w:pPr>
      <w:r>
        <w:rPr>
          <w:rFonts w:ascii="宋体" w:hAnsi="宋体" w:eastAsia="宋体" w:cs="宋体"/>
          <w:spacing w:val="-3"/>
          <w:sz w:val="21"/>
          <w:szCs w:val="21"/>
          <w:highlight w:val="none"/>
        </w:rPr>
        <w:t>3）规范施工管理人员的请假制度，做好考勤登记，</w:t>
      </w:r>
      <w:r>
        <w:rPr>
          <w:rFonts w:ascii="宋体" w:hAnsi="宋体" w:eastAsia="宋体" w:cs="宋体"/>
          <w:spacing w:val="-23"/>
          <w:sz w:val="21"/>
          <w:szCs w:val="21"/>
          <w:highlight w:val="none"/>
        </w:rPr>
        <w:t xml:space="preserve"> </w:t>
      </w:r>
      <w:r>
        <w:rPr>
          <w:rFonts w:ascii="宋体" w:hAnsi="宋体" w:eastAsia="宋体" w:cs="宋体"/>
          <w:spacing w:val="-3"/>
          <w:sz w:val="21"/>
          <w:szCs w:val="21"/>
          <w:highlight w:val="none"/>
        </w:rPr>
        <w:t>确</w:t>
      </w:r>
      <w:r>
        <w:rPr>
          <w:rFonts w:ascii="宋体" w:hAnsi="宋体" w:eastAsia="宋体" w:cs="宋体"/>
          <w:spacing w:val="-4"/>
          <w:sz w:val="21"/>
          <w:szCs w:val="21"/>
          <w:highlight w:val="none"/>
        </w:rPr>
        <w:t>保准确、真实、有效。</w:t>
      </w:r>
    </w:p>
    <w:p>
      <w:pPr>
        <w:spacing w:line="220" w:lineRule="auto"/>
        <w:rPr>
          <w:rFonts w:ascii="宋体" w:hAnsi="宋体" w:eastAsia="宋体" w:cs="宋体"/>
          <w:sz w:val="21"/>
          <w:szCs w:val="21"/>
          <w:highlight w:val="none"/>
        </w:rPr>
        <w:sectPr>
          <w:footerReference r:id="rId17" w:type="default"/>
          <w:pgSz w:w="11907" w:h="16841"/>
          <w:pgMar w:top="1431" w:right="1412" w:bottom="871" w:left="1427" w:header="0" w:footer="707" w:gutter="0"/>
          <w:pgBorders>
            <w:top w:val="none" w:sz="0" w:space="0"/>
            <w:left w:val="none" w:sz="0" w:space="0"/>
            <w:bottom w:val="none" w:sz="0" w:space="0"/>
            <w:right w:val="none" w:sz="0" w:space="0"/>
          </w:pgBorders>
          <w:cols w:space="720" w:num="1"/>
        </w:sectPr>
      </w:pPr>
    </w:p>
    <w:p>
      <w:pPr>
        <w:spacing w:before="100" w:line="449" w:lineRule="exact"/>
        <w:ind w:left="77"/>
        <w:rPr>
          <w:rFonts w:ascii="宋体" w:hAnsi="宋体" w:eastAsia="宋体" w:cs="宋体"/>
          <w:sz w:val="21"/>
          <w:szCs w:val="21"/>
          <w:highlight w:val="none"/>
        </w:rPr>
      </w:pPr>
      <w:r>
        <w:rPr>
          <w:rFonts w:ascii="宋体" w:hAnsi="宋体" w:eastAsia="宋体" w:cs="宋体"/>
          <w:spacing w:val="-3"/>
          <w:position w:val="18"/>
          <w:sz w:val="21"/>
          <w:szCs w:val="21"/>
          <w:highlight w:val="none"/>
        </w:rPr>
        <w:t>附录</w:t>
      </w:r>
      <w:r>
        <w:rPr>
          <w:rFonts w:ascii="宋体" w:hAnsi="宋体" w:eastAsia="宋体" w:cs="宋体"/>
          <w:spacing w:val="-42"/>
          <w:position w:val="18"/>
          <w:sz w:val="21"/>
          <w:szCs w:val="21"/>
          <w:highlight w:val="none"/>
        </w:rPr>
        <w:t xml:space="preserve"> </w:t>
      </w:r>
      <w:r>
        <w:rPr>
          <w:rFonts w:ascii="宋体" w:hAnsi="宋体" w:eastAsia="宋体" w:cs="宋体"/>
          <w:spacing w:val="-3"/>
          <w:position w:val="18"/>
          <w:sz w:val="21"/>
          <w:szCs w:val="21"/>
          <w:highlight w:val="none"/>
        </w:rPr>
        <w:t>A</w:t>
      </w:r>
      <w:r>
        <w:rPr>
          <w:rFonts w:ascii="宋体" w:hAnsi="宋体" w:eastAsia="宋体" w:cs="宋体"/>
          <w:spacing w:val="-46"/>
          <w:position w:val="18"/>
          <w:sz w:val="21"/>
          <w:szCs w:val="21"/>
          <w:highlight w:val="none"/>
        </w:rPr>
        <w:t xml:space="preserve"> </w:t>
      </w:r>
      <w:r>
        <w:rPr>
          <w:rFonts w:ascii="宋体" w:hAnsi="宋体" w:eastAsia="宋体" w:cs="宋体"/>
          <w:spacing w:val="-3"/>
          <w:position w:val="18"/>
          <w:sz w:val="21"/>
          <w:szCs w:val="21"/>
          <w:highlight w:val="none"/>
        </w:rPr>
        <w:t>相关服务的范围和内容</w:t>
      </w:r>
    </w:p>
    <w:p>
      <w:pPr>
        <w:spacing w:line="220" w:lineRule="auto"/>
        <w:ind w:left="54"/>
        <w:rPr>
          <w:rFonts w:ascii="宋体" w:hAnsi="宋体" w:eastAsia="宋体" w:cs="宋体"/>
          <w:sz w:val="21"/>
          <w:szCs w:val="21"/>
          <w:highlight w:val="none"/>
        </w:rPr>
      </w:pPr>
      <w:r>
        <w:rPr>
          <w:rFonts w:ascii="宋体" w:hAnsi="宋体" w:eastAsia="宋体" w:cs="宋体"/>
          <w:spacing w:val="-10"/>
          <w:sz w:val="21"/>
          <w:szCs w:val="21"/>
          <w:highlight w:val="none"/>
        </w:rPr>
        <w:t>A-1</w:t>
      </w:r>
      <w:r>
        <w:rPr>
          <w:rFonts w:ascii="宋体" w:hAnsi="宋体" w:eastAsia="宋体" w:cs="宋体"/>
          <w:spacing w:val="-39"/>
          <w:sz w:val="21"/>
          <w:szCs w:val="21"/>
          <w:highlight w:val="none"/>
        </w:rPr>
        <w:t xml:space="preserve"> </w:t>
      </w:r>
      <w:r>
        <w:rPr>
          <w:rFonts w:ascii="宋体" w:hAnsi="宋体" w:eastAsia="宋体" w:cs="宋体"/>
          <w:spacing w:val="-10"/>
          <w:sz w:val="21"/>
          <w:szCs w:val="21"/>
          <w:highlight w:val="none"/>
        </w:rPr>
        <w:t>勘察阶段：</w:t>
      </w:r>
      <w:r>
        <w:rPr>
          <w:rFonts w:ascii="宋体" w:hAnsi="宋体" w:eastAsia="宋体" w:cs="宋体"/>
          <w:spacing w:val="-31"/>
          <w:sz w:val="21"/>
          <w:szCs w:val="21"/>
          <w:highlight w:val="none"/>
        </w:rPr>
        <w:t xml:space="preserve"> </w:t>
      </w:r>
      <w:r>
        <w:rPr>
          <w:rFonts w:ascii="宋体" w:hAnsi="宋体" w:eastAsia="宋体" w:cs="宋体"/>
          <w:sz w:val="21"/>
          <w:szCs w:val="21"/>
          <w:highlight w:val="none"/>
          <w:u w:val="single" w:color="auto"/>
        </w:rPr>
        <w:t xml:space="preserve">             </w:t>
      </w:r>
      <w:r>
        <w:rPr>
          <w:rFonts w:ascii="宋体" w:hAnsi="宋体" w:eastAsia="宋体" w:cs="宋体"/>
          <w:spacing w:val="-10"/>
          <w:sz w:val="21"/>
          <w:szCs w:val="21"/>
          <w:highlight w:val="none"/>
        </w:rPr>
        <w:t>。</w:t>
      </w:r>
    </w:p>
    <w:p>
      <w:pPr>
        <w:spacing w:before="205" w:line="222" w:lineRule="auto"/>
        <w:ind w:left="54"/>
        <w:rPr>
          <w:rFonts w:ascii="宋体" w:hAnsi="宋体" w:eastAsia="宋体" w:cs="宋体"/>
          <w:sz w:val="21"/>
          <w:szCs w:val="21"/>
          <w:highlight w:val="none"/>
        </w:rPr>
      </w:pPr>
      <w:r>
        <w:rPr>
          <w:rFonts w:ascii="宋体" w:hAnsi="宋体" w:eastAsia="宋体" w:cs="宋体"/>
          <w:spacing w:val="-10"/>
          <w:sz w:val="21"/>
          <w:szCs w:val="21"/>
          <w:highlight w:val="none"/>
        </w:rPr>
        <w:t>A-2</w:t>
      </w:r>
      <w:r>
        <w:rPr>
          <w:rFonts w:ascii="宋体" w:hAnsi="宋体" w:eastAsia="宋体" w:cs="宋体"/>
          <w:spacing w:val="-39"/>
          <w:sz w:val="21"/>
          <w:szCs w:val="21"/>
          <w:highlight w:val="none"/>
        </w:rPr>
        <w:t xml:space="preserve"> </w:t>
      </w:r>
      <w:r>
        <w:rPr>
          <w:rFonts w:ascii="宋体" w:hAnsi="宋体" w:eastAsia="宋体" w:cs="宋体"/>
          <w:spacing w:val="-10"/>
          <w:sz w:val="21"/>
          <w:szCs w:val="21"/>
          <w:highlight w:val="none"/>
        </w:rPr>
        <w:t>设计阶段：</w:t>
      </w:r>
      <w:r>
        <w:rPr>
          <w:rFonts w:ascii="宋体" w:hAnsi="宋体" w:eastAsia="宋体" w:cs="宋体"/>
          <w:spacing w:val="-31"/>
          <w:sz w:val="21"/>
          <w:szCs w:val="21"/>
          <w:highlight w:val="none"/>
        </w:rPr>
        <w:t xml:space="preserve"> </w:t>
      </w:r>
      <w:r>
        <w:rPr>
          <w:rFonts w:ascii="宋体" w:hAnsi="宋体" w:eastAsia="宋体" w:cs="宋体"/>
          <w:sz w:val="21"/>
          <w:szCs w:val="21"/>
          <w:highlight w:val="none"/>
          <w:u w:val="single" w:color="auto"/>
        </w:rPr>
        <w:t xml:space="preserve">             </w:t>
      </w:r>
      <w:r>
        <w:rPr>
          <w:rFonts w:ascii="宋体" w:hAnsi="宋体" w:eastAsia="宋体" w:cs="宋体"/>
          <w:spacing w:val="-10"/>
          <w:sz w:val="21"/>
          <w:szCs w:val="21"/>
          <w:highlight w:val="none"/>
        </w:rPr>
        <w:t>。</w:t>
      </w:r>
    </w:p>
    <w:p>
      <w:pPr>
        <w:spacing w:before="202" w:line="221" w:lineRule="auto"/>
        <w:ind w:left="54"/>
        <w:rPr>
          <w:rFonts w:ascii="宋体" w:hAnsi="宋体" w:eastAsia="宋体" w:cs="宋体"/>
          <w:sz w:val="21"/>
          <w:szCs w:val="21"/>
          <w:highlight w:val="none"/>
        </w:rPr>
      </w:pPr>
      <w:r>
        <w:rPr>
          <w:rFonts w:ascii="宋体" w:hAnsi="宋体" w:eastAsia="宋体" w:cs="宋体"/>
          <w:spacing w:val="-10"/>
          <w:sz w:val="21"/>
          <w:szCs w:val="21"/>
          <w:highlight w:val="none"/>
        </w:rPr>
        <w:t>A-3</w:t>
      </w:r>
      <w:r>
        <w:rPr>
          <w:rFonts w:ascii="宋体" w:hAnsi="宋体" w:eastAsia="宋体" w:cs="宋体"/>
          <w:spacing w:val="-39"/>
          <w:sz w:val="21"/>
          <w:szCs w:val="21"/>
          <w:highlight w:val="none"/>
        </w:rPr>
        <w:t xml:space="preserve"> </w:t>
      </w:r>
      <w:r>
        <w:rPr>
          <w:rFonts w:ascii="宋体" w:hAnsi="宋体" w:eastAsia="宋体" w:cs="宋体"/>
          <w:spacing w:val="-10"/>
          <w:sz w:val="21"/>
          <w:szCs w:val="21"/>
          <w:highlight w:val="none"/>
        </w:rPr>
        <w:t>保修阶段：</w:t>
      </w:r>
      <w:r>
        <w:rPr>
          <w:rFonts w:ascii="宋体" w:hAnsi="宋体" w:eastAsia="宋体" w:cs="宋体"/>
          <w:spacing w:val="-31"/>
          <w:sz w:val="21"/>
          <w:szCs w:val="21"/>
          <w:highlight w:val="none"/>
        </w:rPr>
        <w:t xml:space="preserve"> </w:t>
      </w:r>
      <w:r>
        <w:rPr>
          <w:rFonts w:ascii="宋体" w:hAnsi="宋体" w:eastAsia="宋体" w:cs="宋体"/>
          <w:sz w:val="21"/>
          <w:szCs w:val="21"/>
          <w:highlight w:val="none"/>
          <w:u w:val="single" w:color="auto"/>
        </w:rPr>
        <w:t xml:space="preserve">             </w:t>
      </w:r>
      <w:r>
        <w:rPr>
          <w:rFonts w:ascii="宋体" w:hAnsi="宋体" w:eastAsia="宋体" w:cs="宋体"/>
          <w:spacing w:val="-10"/>
          <w:sz w:val="21"/>
          <w:szCs w:val="21"/>
          <w:highlight w:val="none"/>
        </w:rPr>
        <w:t>。</w:t>
      </w:r>
    </w:p>
    <w:p>
      <w:pPr>
        <w:spacing w:before="205" w:line="221" w:lineRule="auto"/>
        <w:ind w:left="54"/>
        <w:rPr>
          <w:rFonts w:ascii="宋体" w:hAnsi="宋体" w:eastAsia="宋体" w:cs="宋体"/>
          <w:sz w:val="21"/>
          <w:szCs w:val="21"/>
          <w:highlight w:val="none"/>
        </w:rPr>
      </w:pPr>
      <w:r>
        <w:rPr>
          <w:rFonts w:ascii="宋体" w:hAnsi="宋体" w:eastAsia="宋体" w:cs="宋体"/>
          <w:spacing w:val="-4"/>
          <w:sz w:val="21"/>
          <w:szCs w:val="21"/>
          <w:highlight w:val="none"/>
        </w:rPr>
        <w:t>A-4</w:t>
      </w:r>
      <w:r>
        <w:rPr>
          <w:rFonts w:ascii="宋体" w:hAnsi="宋体" w:eastAsia="宋体" w:cs="宋体"/>
          <w:spacing w:val="-42"/>
          <w:sz w:val="21"/>
          <w:szCs w:val="21"/>
          <w:highlight w:val="none"/>
        </w:rPr>
        <w:t xml:space="preserve"> </w:t>
      </w:r>
      <w:r>
        <w:rPr>
          <w:rFonts w:ascii="宋体" w:hAnsi="宋体" w:eastAsia="宋体" w:cs="宋体"/>
          <w:spacing w:val="-4"/>
          <w:sz w:val="21"/>
          <w:szCs w:val="21"/>
          <w:highlight w:val="none"/>
        </w:rPr>
        <w:t>其他（专业技术咨询、外部协调工作等</w:t>
      </w:r>
      <w:r>
        <w:rPr>
          <w:rFonts w:ascii="宋体" w:hAnsi="宋体" w:eastAsia="宋体" w:cs="宋体"/>
          <w:spacing w:val="-5"/>
          <w:sz w:val="21"/>
          <w:szCs w:val="21"/>
          <w:highlight w:val="none"/>
        </w:rPr>
        <w:t>）</w:t>
      </w:r>
      <w:r>
        <w:rPr>
          <w:rFonts w:ascii="宋体" w:hAnsi="宋体" w:eastAsia="宋体" w:cs="宋体"/>
          <w:spacing w:val="-21"/>
          <w:sz w:val="21"/>
          <w:szCs w:val="21"/>
          <w:highlight w:val="none"/>
        </w:rPr>
        <w:t xml:space="preserve"> </w:t>
      </w:r>
      <w:r>
        <w:rPr>
          <w:rFonts w:ascii="宋体" w:hAnsi="宋体" w:eastAsia="宋体" w:cs="宋体"/>
          <w:spacing w:val="-5"/>
          <w:sz w:val="21"/>
          <w:szCs w:val="21"/>
          <w:highlight w:val="none"/>
        </w:rPr>
        <w:t>：</w:t>
      </w:r>
      <w:r>
        <w:rPr>
          <w:rFonts w:ascii="宋体" w:hAnsi="宋体" w:eastAsia="宋体" w:cs="宋体"/>
          <w:spacing w:val="8"/>
          <w:sz w:val="21"/>
          <w:szCs w:val="21"/>
          <w:highlight w:val="none"/>
          <w:u w:val="single" w:color="auto"/>
        </w:rPr>
        <w:t xml:space="preserve">            </w:t>
      </w:r>
      <w:r>
        <w:rPr>
          <w:rFonts w:ascii="宋体" w:hAnsi="宋体" w:eastAsia="宋体" w:cs="宋体"/>
          <w:spacing w:val="-4"/>
          <w:sz w:val="21"/>
          <w:szCs w:val="21"/>
          <w:highlight w:val="none"/>
        </w:rPr>
        <w:t>。</w:t>
      </w:r>
    </w:p>
    <w:p>
      <w:pPr>
        <w:spacing w:line="221" w:lineRule="auto"/>
        <w:rPr>
          <w:rFonts w:ascii="宋体" w:hAnsi="宋体" w:eastAsia="宋体" w:cs="宋体"/>
          <w:sz w:val="21"/>
          <w:szCs w:val="21"/>
          <w:highlight w:val="none"/>
        </w:rPr>
        <w:sectPr>
          <w:footerReference r:id="rId18" w:type="default"/>
          <w:pgSz w:w="11907" w:h="16841"/>
          <w:pgMar w:top="1431" w:right="1785" w:bottom="871" w:left="1785" w:header="0" w:footer="707" w:gutter="0"/>
          <w:pgBorders>
            <w:top w:val="none" w:sz="0" w:space="0"/>
            <w:left w:val="none" w:sz="0" w:space="0"/>
            <w:bottom w:val="none" w:sz="0" w:space="0"/>
            <w:right w:val="none" w:sz="0" w:space="0"/>
          </w:pgBorders>
          <w:cols w:space="720" w:num="1"/>
        </w:sectPr>
      </w:pPr>
    </w:p>
    <w:p>
      <w:pPr>
        <w:pStyle w:val="8"/>
        <w:spacing w:line="266" w:lineRule="auto"/>
        <w:rPr>
          <w:highlight w:val="none"/>
        </w:rPr>
      </w:pPr>
    </w:p>
    <w:p>
      <w:pPr>
        <w:spacing w:before="68" w:line="220" w:lineRule="auto"/>
        <w:ind w:left="137"/>
        <w:rPr>
          <w:rFonts w:ascii="宋体" w:hAnsi="宋体" w:eastAsia="宋体" w:cs="宋体"/>
          <w:sz w:val="21"/>
          <w:szCs w:val="21"/>
          <w:highlight w:val="none"/>
        </w:rPr>
      </w:pPr>
      <w:r>
        <w:rPr>
          <w:rFonts w:ascii="宋体" w:hAnsi="宋体" w:eastAsia="宋体" w:cs="宋体"/>
          <w:spacing w:val="-2"/>
          <w:sz w:val="21"/>
          <w:szCs w:val="21"/>
          <w:highlight w:val="none"/>
        </w:rPr>
        <w:t>附录</w:t>
      </w:r>
      <w:r>
        <w:rPr>
          <w:rFonts w:ascii="宋体" w:hAnsi="宋体" w:eastAsia="宋体" w:cs="宋体"/>
          <w:spacing w:val="-36"/>
          <w:sz w:val="21"/>
          <w:szCs w:val="21"/>
          <w:highlight w:val="none"/>
        </w:rPr>
        <w:t xml:space="preserve"> </w:t>
      </w:r>
      <w:r>
        <w:rPr>
          <w:rFonts w:ascii="Calibri" w:hAnsi="Calibri" w:eastAsia="Calibri" w:cs="Calibri"/>
          <w:spacing w:val="-2"/>
          <w:sz w:val="21"/>
          <w:szCs w:val="21"/>
          <w:highlight w:val="none"/>
        </w:rPr>
        <w:t>B</w:t>
      </w:r>
      <w:r>
        <w:rPr>
          <w:rFonts w:ascii="Calibri" w:hAnsi="Calibri" w:eastAsia="Calibri" w:cs="Calibri"/>
          <w:spacing w:val="13"/>
          <w:sz w:val="21"/>
          <w:szCs w:val="21"/>
          <w:highlight w:val="none"/>
        </w:rPr>
        <w:t xml:space="preserve"> </w:t>
      </w:r>
      <w:r>
        <w:rPr>
          <w:rFonts w:ascii="宋体" w:hAnsi="宋体" w:eastAsia="宋体" w:cs="宋体"/>
          <w:spacing w:val="-2"/>
          <w:sz w:val="21"/>
          <w:szCs w:val="21"/>
          <w:highlight w:val="none"/>
        </w:rPr>
        <w:t>委托人派遣的人员和提供的房屋、资料、</w:t>
      </w:r>
      <w:r>
        <w:rPr>
          <w:rFonts w:ascii="宋体" w:hAnsi="宋体" w:eastAsia="宋体" w:cs="宋体"/>
          <w:spacing w:val="-3"/>
          <w:sz w:val="21"/>
          <w:szCs w:val="21"/>
          <w:highlight w:val="none"/>
        </w:rPr>
        <w:t>设备</w:t>
      </w:r>
    </w:p>
    <w:p>
      <w:pPr>
        <w:spacing w:before="54" w:line="222" w:lineRule="auto"/>
        <w:ind w:left="116"/>
        <w:rPr>
          <w:rFonts w:ascii="宋体" w:hAnsi="宋体" w:eastAsia="宋体" w:cs="宋体"/>
          <w:sz w:val="21"/>
          <w:szCs w:val="21"/>
          <w:highlight w:val="none"/>
        </w:rPr>
      </w:pPr>
      <w:r>
        <w:rPr>
          <w:rFonts w:ascii="宋体" w:hAnsi="宋体" w:eastAsia="宋体" w:cs="宋体"/>
          <w:sz w:val="21"/>
          <w:szCs w:val="21"/>
          <w:highlight w:val="none"/>
          <w14:textOutline w14:w="3831" w14:cap="flat" w14:cmpd="sng">
            <w14:solidFill>
              <w14:srgbClr w14:val="000000"/>
            </w14:solidFill>
            <w14:prstDash w14:val="solid"/>
            <w14:miter w14:val="0"/>
          </w14:textOutline>
        </w:rPr>
        <w:t>B-1</w:t>
      </w:r>
      <w:r>
        <w:rPr>
          <w:rFonts w:ascii="宋体" w:hAnsi="宋体" w:eastAsia="宋体" w:cs="宋体"/>
          <w:spacing w:val="-45"/>
          <w:sz w:val="21"/>
          <w:szCs w:val="21"/>
          <w:highlight w:val="none"/>
        </w:rPr>
        <w:t xml:space="preserve"> </w:t>
      </w:r>
      <w:r>
        <w:rPr>
          <w:rFonts w:ascii="宋体" w:hAnsi="宋体" w:eastAsia="宋体" w:cs="宋体"/>
          <w:sz w:val="21"/>
          <w:szCs w:val="21"/>
          <w:highlight w:val="none"/>
          <w14:textOutline w14:w="3831" w14:cap="flat" w14:cmpd="sng">
            <w14:solidFill>
              <w14:srgbClr w14:val="000000"/>
            </w14:solidFill>
            <w14:prstDash w14:val="solid"/>
            <w14:miter w14:val="0"/>
          </w14:textOutline>
        </w:rPr>
        <w:t>委托人派遣的人员</w:t>
      </w:r>
    </w:p>
    <w:p>
      <w:pPr>
        <w:spacing w:line="34" w:lineRule="auto"/>
        <w:rPr>
          <w:rFonts w:ascii="Arial"/>
          <w:sz w:val="2"/>
          <w:highlight w:val="none"/>
        </w:rPr>
      </w:pPr>
    </w:p>
    <w:tbl>
      <w:tblPr>
        <w:tblStyle w:val="48"/>
        <w:tblW w:w="91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12"/>
        <w:gridCol w:w="1770"/>
        <w:gridCol w:w="2128"/>
        <w:gridCol w:w="24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2812" w:type="dxa"/>
            <w:vAlign w:val="top"/>
          </w:tcPr>
          <w:p>
            <w:pPr>
              <w:pStyle w:val="47"/>
              <w:spacing w:before="125" w:line="223" w:lineRule="auto"/>
              <w:ind w:left="1203"/>
              <w:rPr>
                <w:highlight w:val="none"/>
              </w:rPr>
            </w:pPr>
            <w:r>
              <w:rPr>
                <w:spacing w:val="-3"/>
                <w:highlight w:val="none"/>
              </w:rPr>
              <w:t>名称</w:t>
            </w:r>
          </w:p>
        </w:tc>
        <w:tc>
          <w:tcPr>
            <w:tcW w:w="1770" w:type="dxa"/>
            <w:vAlign w:val="top"/>
          </w:tcPr>
          <w:p>
            <w:pPr>
              <w:pStyle w:val="47"/>
              <w:spacing w:before="125" w:line="221" w:lineRule="auto"/>
              <w:ind w:left="681"/>
              <w:rPr>
                <w:highlight w:val="none"/>
              </w:rPr>
            </w:pPr>
            <w:r>
              <w:rPr>
                <w:spacing w:val="-2"/>
                <w:highlight w:val="none"/>
              </w:rPr>
              <w:t>数量</w:t>
            </w:r>
          </w:p>
        </w:tc>
        <w:tc>
          <w:tcPr>
            <w:tcW w:w="2128" w:type="dxa"/>
            <w:vAlign w:val="top"/>
          </w:tcPr>
          <w:p>
            <w:pPr>
              <w:pStyle w:val="47"/>
              <w:spacing w:before="125" w:line="221" w:lineRule="auto"/>
              <w:ind w:left="649"/>
              <w:rPr>
                <w:highlight w:val="none"/>
              </w:rPr>
            </w:pPr>
            <w:r>
              <w:rPr>
                <w:spacing w:val="-2"/>
                <w:highlight w:val="none"/>
              </w:rPr>
              <w:t>工作要求</w:t>
            </w:r>
          </w:p>
        </w:tc>
        <w:tc>
          <w:tcPr>
            <w:tcW w:w="2476" w:type="dxa"/>
            <w:vAlign w:val="top"/>
          </w:tcPr>
          <w:p>
            <w:pPr>
              <w:pStyle w:val="47"/>
              <w:spacing w:before="125" w:line="220" w:lineRule="auto"/>
              <w:ind w:left="824"/>
              <w:rPr>
                <w:highlight w:val="none"/>
              </w:rPr>
            </w:pPr>
            <w:r>
              <w:rPr>
                <w:spacing w:val="-2"/>
                <w:highlight w:val="none"/>
              </w:rPr>
              <w:t>提供时间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7" w:hRule="atLeast"/>
        </w:trPr>
        <w:tc>
          <w:tcPr>
            <w:tcW w:w="2812" w:type="dxa"/>
            <w:vAlign w:val="top"/>
          </w:tcPr>
          <w:p>
            <w:pPr>
              <w:pStyle w:val="47"/>
              <w:spacing w:before="121" w:line="221" w:lineRule="auto"/>
              <w:ind w:left="132"/>
              <w:rPr>
                <w:highlight w:val="none"/>
              </w:rPr>
            </w:pPr>
            <w:r>
              <w:rPr>
                <w:spacing w:val="-3"/>
                <w:highlight w:val="none"/>
              </w:rPr>
              <w:t>1.工程技术人员</w:t>
            </w:r>
          </w:p>
        </w:tc>
        <w:tc>
          <w:tcPr>
            <w:tcW w:w="1770" w:type="dxa"/>
            <w:vAlign w:val="top"/>
          </w:tcPr>
          <w:p>
            <w:pPr>
              <w:rPr>
                <w:rFonts w:ascii="Arial"/>
                <w:sz w:val="21"/>
                <w:highlight w:val="none"/>
              </w:rPr>
            </w:pPr>
          </w:p>
        </w:tc>
        <w:tc>
          <w:tcPr>
            <w:tcW w:w="2128" w:type="dxa"/>
            <w:vAlign w:val="top"/>
          </w:tcPr>
          <w:p>
            <w:pPr>
              <w:rPr>
                <w:rFonts w:ascii="Arial"/>
                <w:sz w:val="21"/>
                <w:highlight w:val="none"/>
              </w:rPr>
            </w:pPr>
          </w:p>
        </w:tc>
        <w:tc>
          <w:tcPr>
            <w:tcW w:w="2476"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2812" w:type="dxa"/>
            <w:vAlign w:val="top"/>
          </w:tcPr>
          <w:p>
            <w:pPr>
              <w:pStyle w:val="47"/>
              <w:spacing w:before="123" w:line="221" w:lineRule="auto"/>
              <w:ind w:left="119"/>
              <w:rPr>
                <w:highlight w:val="none"/>
              </w:rPr>
            </w:pPr>
            <w:r>
              <w:rPr>
                <w:spacing w:val="-1"/>
                <w:highlight w:val="none"/>
              </w:rPr>
              <w:t>2.辅助工作人员</w:t>
            </w:r>
          </w:p>
        </w:tc>
        <w:tc>
          <w:tcPr>
            <w:tcW w:w="1770" w:type="dxa"/>
            <w:vAlign w:val="top"/>
          </w:tcPr>
          <w:p>
            <w:pPr>
              <w:rPr>
                <w:rFonts w:ascii="Arial"/>
                <w:sz w:val="21"/>
                <w:highlight w:val="none"/>
              </w:rPr>
            </w:pPr>
          </w:p>
        </w:tc>
        <w:tc>
          <w:tcPr>
            <w:tcW w:w="2128" w:type="dxa"/>
            <w:vAlign w:val="top"/>
          </w:tcPr>
          <w:p>
            <w:pPr>
              <w:rPr>
                <w:rFonts w:ascii="Arial"/>
                <w:sz w:val="21"/>
                <w:highlight w:val="none"/>
              </w:rPr>
            </w:pPr>
          </w:p>
        </w:tc>
        <w:tc>
          <w:tcPr>
            <w:tcW w:w="2476"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2812" w:type="dxa"/>
            <w:vAlign w:val="top"/>
          </w:tcPr>
          <w:p>
            <w:pPr>
              <w:pStyle w:val="47"/>
              <w:spacing w:before="124" w:line="221" w:lineRule="auto"/>
              <w:ind w:left="120"/>
              <w:rPr>
                <w:highlight w:val="none"/>
              </w:rPr>
            </w:pPr>
            <w:r>
              <w:rPr>
                <w:spacing w:val="-2"/>
                <w:highlight w:val="none"/>
              </w:rPr>
              <w:t>3.其他人员</w:t>
            </w:r>
          </w:p>
        </w:tc>
        <w:tc>
          <w:tcPr>
            <w:tcW w:w="1770" w:type="dxa"/>
            <w:vAlign w:val="top"/>
          </w:tcPr>
          <w:p>
            <w:pPr>
              <w:rPr>
                <w:rFonts w:ascii="Arial"/>
                <w:sz w:val="21"/>
                <w:highlight w:val="none"/>
              </w:rPr>
            </w:pPr>
          </w:p>
        </w:tc>
        <w:tc>
          <w:tcPr>
            <w:tcW w:w="2128" w:type="dxa"/>
            <w:vAlign w:val="top"/>
          </w:tcPr>
          <w:p>
            <w:pPr>
              <w:rPr>
                <w:rFonts w:ascii="Arial"/>
                <w:sz w:val="21"/>
                <w:highlight w:val="none"/>
              </w:rPr>
            </w:pPr>
          </w:p>
        </w:tc>
        <w:tc>
          <w:tcPr>
            <w:tcW w:w="2476" w:type="dxa"/>
            <w:vAlign w:val="top"/>
          </w:tcPr>
          <w:p>
            <w:pPr>
              <w:rPr>
                <w:rFonts w:ascii="Arial"/>
                <w:sz w:val="21"/>
                <w:highlight w:val="none"/>
              </w:rPr>
            </w:pPr>
          </w:p>
        </w:tc>
      </w:tr>
    </w:tbl>
    <w:p>
      <w:pPr>
        <w:spacing w:before="46" w:line="220" w:lineRule="auto"/>
        <w:ind w:left="116"/>
        <w:rPr>
          <w:rFonts w:ascii="宋体" w:hAnsi="宋体" w:eastAsia="宋体" w:cs="宋体"/>
          <w:sz w:val="21"/>
          <w:szCs w:val="21"/>
          <w:highlight w:val="none"/>
        </w:rPr>
      </w:pPr>
      <w:r>
        <w:rPr>
          <w:rFonts w:ascii="宋体" w:hAnsi="宋体" w:eastAsia="宋体" w:cs="宋体"/>
          <w:sz w:val="21"/>
          <w:szCs w:val="21"/>
          <w:highlight w:val="none"/>
          <w14:textOutline w14:w="3831" w14:cap="flat" w14:cmpd="sng">
            <w14:solidFill>
              <w14:srgbClr w14:val="000000"/>
            </w14:solidFill>
            <w14:prstDash w14:val="solid"/>
            <w14:miter w14:val="0"/>
          </w14:textOutline>
        </w:rPr>
        <w:t>B-2</w:t>
      </w:r>
      <w:r>
        <w:rPr>
          <w:rFonts w:ascii="宋体" w:hAnsi="宋体" w:eastAsia="宋体" w:cs="宋体"/>
          <w:spacing w:val="-45"/>
          <w:sz w:val="21"/>
          <w:szCs w:val="21"/>
          <w:highlight w:val="none"/>
        </w:rPr>
        <w:t xml:space="preserve"> </w:t>
      </w:r>
      <w:r>
        <w:rPr>
          <w:rFonts w:ascii="宋体" w:hAnsi="宋体" w:eastAsia="宋体" w:cs="宋体"/>
          <w:sz w:val="21"/>
          <w:szCs w:val="21"/>
          <w:highlight w:val="none"/>
          <w14:textOutline w14:w="3831" w14:cap="flat" w14:cmpd="sng">
            <w14:solidFill>
              <w14:srgbClr w14:val="000000"/>
            </w14:solidFill>
            <w14:prstDash w14:val="solid"/>
            <w14:miter w14:val="0"/>
          </w14:textOutline>
        </w:rPr>
        <w:t>委托人提供的房屋</w:t>
      </w:r>
    </w:p>
    <w:p>
      <w:pPr>
        <w:spacing w:line="84" w:lineRule="auto"/>
        <w:rPr>
          <w:rFonts w:ascii="Arial"/>
          <w:sz w:val="2"/>
          <w:highlight w:val="none"/>
        </w:rPr>
      </w:pPr>
    </w:p>
    <w:tbl>
      <w:tblPr>
        <w:tblStyle w:val="48"/>
        <w:tblW w:w="91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52"/>
        <w:gridCol w:w="2130"/>
        <w:gridCol w:w="2128"/>
        <w:gridCol w:w="24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2452" w:type="dxa"/>
            <w:vAlign w:val="top"/>
          </w:tcPr>
          <w:p>
            <w:pPr>
              <w:pStyle w:val="47"/>
              <w:spacing w:before="67" w:line="223" w:lineRule="auto"/>
              <w:ind w:left="1023"/>
              <w:rPr>
                <w:highlight w:val="none"/>
              </w:rPr>
            </w:pPr>
            <w:r>
              <w:rPr>
                <w:spacing w:val="-3"/>
                <w:highlight w:val="none"/>
              </w:rPr>
              <w:t>名称</w:t>
            </w:r>
          </w:p>
        </w:tc>
        <w:tc>
          <w:tcPr>
            <w:tcW w:w="2130" w:type="dxa"/>
            <w:vAlign w:val="top"/>
          </w:tcPr>
          <w:p>
            <w:pPr>
              <w:pStyle w:val="47"/>
              <w:spacing w:before="67" w:line="221" w:lineRule="auto"/>
              <w:ind w:left="861"/>
              <w:rPr>
                <w:highlight w:val="none"/>
              </w:rPr>
            </w:pPr>
            <w:r>
              <w:rPr>
                <w:spacing w:val="-2"/>
                <w:highlight w:val="none"/>
              </w:rPr>
              <w:t>数量</w:t>
            </w:r>
          </w:p>
        </w:tc>
        <w:tc>
          <w:tcPr>
            <w:tcW w:w="2128" w:type="dxa"/>
            <w:vAlign w:val="top"/>
          </w:tcPr>
          <w:p>
            <w:pPr>
              <w:pStyle w:val="47"/>
              <w:spacing w:before="68" w:line="221" w:lineRule="auto"/>
              <w:ind w:left="859"/>
              <w:rPr>
                <w:highlight w:val="none"/>
              </w:rPr>
            </w:pPr>
            <w:r>
              <w:rPr>
                <w:spacing w:val="-2"/>
                <w:highlight w:val="none"/>
              </w:rPr>
              <w:t>面积</w:t>
            </w:r>
          </w:p>
        </w:tc>
        <w:tc>
          <w:tcPr>
            <w:tcW w:w="2476" w:type="dxa"/>
            <w:vAlign w:val="top"/>
          </w:tcPr>
          <w:p>
            <w:pPr>
              <w:pStyle w:val="47"/>
              <w:spacing w:before="67" w:line="220" w:lineRule="auto"/>
              <w:ind w:left="824"/>
              <w:rPr>
                <w:highlight w:val="none"/>
              </w:rPr>
            </w:pPr>
            <w:r>
              <w:rPr>
                <w:spacing w:val="-2"/>
                <w:highlight w:val="none"/>
              </w:rPr>
              <w:t>提供时间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2452" w:type="dxa"/>
            <w:vAlign w:val="top"/>
          </w:tcPr>
          <w:p>
            <w:pPr>
              <w:pStyle w:val="47"/>
              <w:spacing w:before="66" w:line="221" w:lineRule="auto"/>
              <w:ind w:left="722"/>
              <w:rPr>
                <w:highlight w:val="none"/>
              </w:rPr>
            </w:pPr>
            <w:r>
              <w:rPr>
                <w:spacing w:val="-4"/>
                <w:highlight w:val="none"/>
              </w:rPr>
              <w:t>1.办公用房</w:t>
            </w:r>
          </w:p>
        </w:tc>
        <w:tc>
          <w:tcPr>
            <w:tcW w:w="2130" w:type="dxa"/>
            <w:vAlign w:val="top"/>
          </w:tcPr>
          <w:p>
            <w:pPr>
              <w:rPr>
                <w:rFonts w:ascii="Arial"/>
                <w:sz w:val="21"/>
                <w:highlight w:val="none"/>
              </w:rPr>
            </w:pPr>
          </w:p>
        </w:tc>
        <w:tc>
          <w:tcPr>
            <w:tcW w:w="2128" w:type="dxa"/>
            <w:vAlign w:val="top"/>
          </w:tcPr>
          <w:p>
            <w:pPr>
              <w:rPr>
                <w:rFonts w:ascii="Arial"/>
                <w:sz w:val="21"/>
                <w:highlight w:val="none"/>
              </w:rPr>
            </w:pPr>
          </w:p>
        </w:tc>
        <w:tc>
          <w:tcPr>
            <w:tcW w:w="2476"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2452" w:type="dxa"/>
            <w:vAlign w:val="top"/>
          </w:tcPr>
          <w:p>
            <w:pPr>
              <w:pStyle w:val="47"/>
              <w:spacing w:before="68" w:line="221" w:lineRule="auto"/>
              <w:ind w:left="709"/>
              <w:rPr>
                <w:highlight w:val="none"/>
              </w:rPr>
            </w:pPr>
            <w:r>
              <w:rPr>
                <w:spacing w:val="-2"/>
                <w:highlight w:val="none"/>
              </w:rPr>
              <w:t>2.生活用房</w:t>
            </w:r>
          </w:p>
        </w:tc>
        <w:tc>
          <w:tcPr>
            <w:tcW w:w="2130" w:type="dxa"/>
            <w:vAlign w:val="top"/>
          </w:tcPr>
          <w:p>
            <w:pPr>
              <w:rPr>
                <w:rFonts w:ascii="Arial"/>
                <w:sz w:val="21"/>
                <w:highlight w:val="none"/>
              </w:rPr>
            </w:pPr>
          </w:p>
        </w:tc>
        <w:tc>
          <w:tcPr>
            <w:tcW w:w="2128" w:type="dxa"/>
            <w:vAlign w:val="top"/>
          </w:tcPr>
          <w:p>
            <w:pPr>
              <w:rPr>
                <w:rFonts w:ascii="Arial"/>
                <w:sz w:val="21"/>
                <w:highlight w:val="none"/>
              </w:rPr>
            </w:pPr>
          </w:p>
        </w:tc>
        <w:tc>
          <w:tcPr>
            <w:tcW w:w="2476"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2452" w:type="dxa"/>
            <w:vAlign w:val="top"/>
          </w:tcPr>
          <w:p>
            <w:pPr>
              <w:pStyle w:val="47"/>
              <w:spacing w:before="66" w:line="221" w:lineRule="auto"/>
              <w:ind w:left="711"/>
              <w:rPr>
                <w:highlight w:val="none"/>
              </w:rPr>
            </w:pPr>
            <w:r>
              <w:rPr>
                <w:spacing w:val="-2"/>
                <w:highlight w:val="none"/>
              </w:rPr>
              <w:t>3.试验用房</w:t>
            </w:r>
          </w:p>
        </w:tc>
        <w:tc>
          <w:tcPr>
            <w:tcW w:w="2130" w:type="dxa"/>
            <w:vAlign w:val="top"/>
          </w:tcPr>
          <w:p>
            <w:pPr>
              <w:rPr>
                <w:rFonts w:ascii="Arial"/>
                <w:sz w:val="21"/>
                <w:highlight w:val="none"/>
              </w:rPr>
            </w:pPr>
          </w:p>
        </w:tc>
        <w:tc>
          <w:tcPr>
            <w:tcW w:w="2128" w:type="dxa"/>
            <w:vAlign w:val="top"/>
          </w:tcPr>
          <w:p>
            <w:pPr>
              <w:rPr>
                <w:rFonts w:ascii="Arial"/>
                <w:sz w:val="21"/>
                <w:highlight w:val="none"/>
              </w:rPr>
            </w:pPr>
          </w:p>
        </w:tc>
        <w:tc>
          <w:tcPr>
            <w:tcW w:w="2476"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2452" w:type="dxa"/>
            <w:vAlign w:val="top"/>
          </w:tcPr>
          <w:p>
            <w:pPr>
              <w:pStyle w:val="47"/>
              <w:spacing w:before="68" w:line="221" w:lineRule="auto"/>
              <w:ind w:left="705"/>
              <w:rPr>
                <w:highlight w:val="none"/>
              </w:rPr>
            </w:pPr>
            <w:r>
              <w:rPr>
                <w:spacing w:val="-1"/>
                <w:highlight w:val="none"/>
              </w:rPr>
              <w:t>4.样品用房</w:t>
            </w:r>
          </w:p>
        </w:tc>
        <w:tc>
          <w:tcPr>
            <w:tcW w:w="2130" w:type="dxa"/>
            <w:vAlign w:val="top"/>
          </w:tcPr>
          <w:p>
            <w:pPr>
              <w:rPr>
                <w:rFonts w:ascii="Arial"/>
                <w:sz w:val="21"/>
                <w:highlight w:val="none"/>
              </w:rPr>
            </w:pPr>
          </w:p>
        </w:tc>
        <w:tc>
          <w:tcPr>
            <w:tcW w:w="2128" w:type="dxa"/>
            <w:vAlign w:val="top"/>
          </w:tcPr>
          <w:p>
            <w:pPr>
              <w:rPr>
                <w:rFonts w:ascii="Arial"/>
                <w:sz w:val="21"/>
                <w:highlight w:val="none"/>
              </w:rPr>
            </w:pPr>
          </w:p>
        </w:tc>
        <w:tc>
          <w:tcPr>
            <w:tcW w:w="2476"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2452" w:type="dxa"/>
            <w:vAlign w:val="top"/>
          </w:tcPr>
          <w:p>
            <w:pPr>
              <w:pStyle w:val="47"/>
              <w:spacing w:before="141" w:line="221" w:lineRule="auto"/>
              <w:ind w:left="288"/>
              <w:rPr>
                <w:highlight w:val="none"/>
              </w:rPr>
            </w:pPr>
            <w:r>
              <w:rPr>
                <w:spacing w:val="-1"/>
                <w:highlight w:val="none"/>
              </w:rPr>
              <w:t>用餐及其他生活条件</w:t>
            </w:r>
          </w:p>
        </w:tc>
        <w:tc>
          <w:tcPr>
            <w:tcW w:w="6734" w:type="dxa"/>
            <w:gridSpan w:val="3"/>
            <w:vAlign w:val="top"/>
          </w:tcPr>
          <w:p>
            <w:pPr>
              <w:rPr>
                <w:rFonts w:ascii="Arial"/>
                <w:sz w:val="21"/>
                <w:highlight w:val="none"/>
              </w:rPr>
            </w:pPr>
          </w:p>
        </w:tc>
      </w:tr>
    </w:tbl>
    <w:p>
      <w:pPr>
        <w:spacing w:before="46" w:line="220" w:lineRule="auto"/>
        <w:ind w:left="116"/>
        <w:rPr>
          <w:rFonts w:ascii="宋体" w:hAnsi="宋体" w:eastAsia="宋体" w:cs="宋体"/>
          <w:sz w:val="21"/>
          <w:szCs w:val="21"/>
          <w:highlight w:val="none"/>
        </w:rPr>
      </w:pPr>
      <w:r>
        <w:rPr>
          <w:rFonts w:ascii="宋体" w:hAnsi="宋体" w:eastAsia="宋体" w:cs="宋体"/>
          <w:sz w:val="21"/>
          <w:szCs w:val="21"/>
          <w:highlight w:val="none"/>
          <w14:textOutline w14:w="3831" w14:cap="flat" w14:cmpd="sng">
            <w14:solidFill>
              <w14:srgbClr w14:val="000000"/>
            </w14:solidFill>
            <w14:prstDash w14:val="solid"/>
            <w14:miter w14:val="0"/>
          </w14:textOutline>
        </w:rPr>
        <w:t>B-3</w:t>
      </w:r>
      <w:r>
        <w:rPr>
          <w:rFonts w:ascii="宋体" w:hAnsi="宋体" w:eastAsia="宋体" w:cs="宋体"/>
          <w:spacing w:val="-45"/>
          <w:sz w:val="21"/>
          <w:szCs w:val="21"/>
          <w:highlight w:val="none"/>
        </w:rPr>
        <w:t xml:space="preserve"> </w:t>
      </w:r>
      <w:r>
        <w:rPr>
          <w:rFonts w:ascii="宋体" w:hAnsi="宋体" w:eastAsia="宋体" w:cs="宋体"/>
          <w:sz w:val="21"/>
          <w:szCs w:val="21"/>
          <w:highlight w:val="none"/>
          <w14:textOutline w14:w="3831" w14:cap="flat" w14:cmpd="sng">
            <w14:solidFill>
              <w14:srgbClr w14:val="000000"/>
            </w14:solidFill>
            <w14:prstDash w14:val="solid"/>
            <w14:miter w14:val="0"/>
          </w14:textOutline>
        </w:rPr>
        <w:t>委托人提供的资料</w:t>
      </w:r>
    </w:p>
    <w:p>
      <w:pPr>
        <w:spacing w:line="86" w:lineRule="auto"/>
        <w:rPr>
          <w:rFonts w:ascii="Arial"/>
          <w:sz w:val="2"/>
          <w:highlight w:val="none"/>
        </w:rPr>
      </w:pPr>
    </w:p>
    <w:tbl>
      <w:tblPr>
        <w:tblStyle w:val="48"/>
        <w:tblW w:w="91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15"/>
        <w:gridCol w:w="1888"/>
        <w:gridCol w:w="1890"/>
        <w:gridCol w:w="18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3515" w:type="dxa"/>
            <w:vAlign w:val="top"/>
          </w:tcPr>
          <w:p>
            <w:pPr>
              <w:pStyle w:val="47"/>
              <w:spacing w:before="103" w:line="223" w:lineRule="auto"/>
              <w:ind w:left="1554"/>
              <w:rPr>
                <w:highlight w:val="none"/>
              </w:rPr>
            </w:pPr>
            <w:r>
              <w:rPr>
                <w:spacing w:val="-3"/>
                <w:highlight w:val="none"/>
              </w:rPr>
              <w:t>名称</w:t>
            </w:r>
          </w:p>
        </w:tc>
        <w:tc>
          <w:tcPr>
            <w:tcW w:w="1888" w:type="dxa"/>
            <w:vAlign w:val="top"/>
          </w:tcPr>
          <w:p>
            <w:pPr>
              <w:pStyle w:val="47"/>
              <w:spacing w:before="103" w:line="221" w:lineRule="auto"/>
              <w:ind w:left="737"/>
              <w:rPr>
                <w:highlight w:val="none"/>
              </w:rPr>
            </w:pPr>
            <w:r>
              <w:rPr>
                <w:spacing w:val="-2"/>
                <w:highlight w:val="none"/>
              </w:rPr>
              <w:t>份数</w:t>
            </w:r>
          </w:p>
        </w:tc>
        <w:tc>
          <w:tcPr>
            <w:tcW w:w="1890" w:type="dxa"/>
            <w:vAlign w:val="top"/>
          </w:tcPr>
          <w:p>
            <w:pPr>
              <w:pStyle w:val="47"/>
              <w:spacing w:before="103" w:line="220" w:lineRule="auto"/>
              <w:ind w:left="530"/>
              <w:rPr>
                <w:highlight w:val="none"/>
              </w:rPr>
            </w:pPr>
            <w:r>
              <w:rPr>
                <w:spacing w:val="-2"/>
                <w:highlight w:val="none"/>
              </w:rPr>
              <w:t>提供时间</w:t>
            </w:r>
          </w:p>
        </w:tc>
        <w:tc>
          <w:tcPr>
            <w:tcW w:w="1893" w:type="dxa"/>
            <w:vAlign w:val="top"/>
          </w:tcPr>
          <w:p>
            <w:pPr>
              <w:pStyle w:val="47"/>
              <w:spacing w:before="103" w:line="222" w:lineRule="auto"/>
              <w:ind w:left="742"/>
              <w:rPr>
                <w:highlight w:val="none"/>
              </w:rPr>
            </w:pPr>
            <w:r>
              <w:rPr>
                <w:spacing w:val="-3"/>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515" w:type="dxa"/>
            <w:vAlign w:val="top"/>
          </w:tcPr>
          <w:p>
            <w:pPr>
              <w:pStyle w:val="47"/>
              <w:spacing w:before="97" w:line="221" w:lineRule="auto"/>
              <w:ind w:left="132"/>
              <w:rPr>
                <w:highlight w:val="none"/>
              </w:rPr>
            </w:pPr>
            <w:r>
              <w:rPr>
                <w:spacing w:val="-3"/>
                <w:highlight w:val="none"/>
              </w:rPr>
              <w:t>1.工程立项文件</w:t>
            </w:r>
          </w:p>
        </w:tc>
        <w:tc>
          <w:tcPr>
            <w:tcW w:w="1888" w:type="dxa"/>
            <w:vAlign w:val="top"/>
          </w:tcPr>
          <w:p>
            <w:pPr>
              <w:rPr>
                <w:rFonts w:ascii="Arial"/>
                <w:sz w:val="21"/>
                <w:highlight w:val="none"/>
              </w:rPr>
            </w:pPr>
          </w:p>
        </w:tc>
        <w:tc>
          <w:tcPr>
            <w:tcW w:w="1890" w:type="dxa"/>
            <w:vAlign w:val="top"/>
          </w:tcPr>
          <w:p>
            <w:pPr>
              <w:rPr>
                <w:rFonts w:ascii="Arial"/>
                <w:sz w:val="21"/>
                <w:highlight w:val="none"/>
              </w:rPr>
            </w:pPr>
          </w:p>
        </w:tc>
        <w:tc>
          <w:tcPr>
            <w:tcW w:w="1893"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3515" w:type="dxa"/>
            <w:vAlign w:val="top"/>
          </w:tcPr>
          <w:p>
            <w:pPr>
              <w:pStyle w:val="47"/>
              <w:spacing w:before="100" w:line="221" w:lineRule="auto"/>
              <w:ind w:left="119"/>
              <w:rPr>
                <w:highlight w:val="none"/>
              </w:rPr>
            </w:pPr>
            <w:r>
              <w:rPr>
                <w:spacing w:val="-1"/>
                <w:highlight w:val="none"/>
              </w:rPr>
              <w:t>2.工程勘察文件</w:t>
            </w:r>
          </w:p>
        </w:tc>
        <w:tc>
          <w:tcPr>
            <w:tcW w:w="1888" w:type="dxa"/>
            <w:vAlign w:val="top"/>
          </w:tcPr>
          <w:p>
            <w:pPr>
              <w:rPr>
                <w:rFonts w:ascii="Arial"/>
                <w:sz w:val="21"/>
                <w:highlight w:val="none"/>
              </w:rPr>
            </w:pPr>
          </w:p>
        </w:tc>
        <w:tc>
          <w:tcPr>
            <w:tcW w:w="1890" w:type="dxa"/>
            <w:vAlign w:val="top"/>
          </w:tcPr>
          <w:p>
            <w:pPr>
              <w:rPr>
                <w:rFonts w:ascii="Arial"/>
                <w:sz w:val="21"/>
                <w:highlight w:val="none"/>
              </w:rPr>
            </w:pPr>
          </w:p>
        </w:tc>
        <w:tc>
          <w:tcPr>
            <w:tcW w:w="1893"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515" w:type="dxa"/>
            <w:vAlign w:val="top"/>
          </w:tcPr>
          <w:p>
            <w:pPr>
              <w:pStyle w:val="47"/>
              <w:spacing w:before="99" w:line="221" w:lineRule="auto"/>
              <w:ind w:left="120"/>
              <w:rPr>
                <w:highlight w:val="none"/>
              </w:rPr>
            </w:pPr>
            <w:r>
              <w:rPr>
                <w:spacing w:val="-1"/>
                <w:highlight w:val="none"/>
              </w:rPr>
              <w:t>3.工程设计及施工图纸</w:t>
            </w:r>
          </w:p>
        </w:tc>
        <w:tc>
          <w:tcPr>
            <w:tcW w:w="1888" w:type="dxa"/>
            <w:vAlign w:val="top"/>
          </w:tcPr>
          <w:p>
            <w:pPr>
              <w:rPr>
                <w:rFonts w:ascii="Arial"/>
                <w:sz w:val="21"/>
                <w:highlight w:val="none"/>
              </w:rPr>
            </w:pPr>
          </w:p>
        </w:tc>
        <w:tc>
          <w:tcPr>
            <w:tcW w:w="1890" w:type="dxa"/>
            <w:vAlign w:val="top"/>
          </w:tcPr>
          <w:p>
            <w:pPr>
              <w:rPr>
                <w:rFonts w:ascii="Arial"/>
                <w:sz w:val="21"/>
                <w:highlight w:val="none"/>
              </w:rPr>
            </w:pPr>
          </w:p>
        </w:tc>
        <w:tc>
          <w:tcPr>
            <w:tcW w:w="1893"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515" w:type="dxa"/>
            <w:vAlign w:val="top"/>
          </w:tcPr>
          <w:p>
            <w:pPr>
              <w:pStyle w:val="47"/>
              <w:spacing w:before="102" w:line="221" w:lineRule="auto"/>
              <w:ind w:left="115"/>
              <w:rPr>
                <w:highlight w:val="none"/>
              </w:rPr>
            </w:pPr>
            <w:r>
              <w:rPr>
                <w:spacing w:val="-1"/>
                <w:highlight w:val="none"/>
              </w:rPr>
              <w:t>4.工程承包合同及其他相关合同</w:t>
            </w:r>
          </w:p>
        </w:tc>
        <w:tc>
          <w:tcPr>
            <w:tcW w:w="1888" w:type="dxa"/>
            <w:vAlign w:val="top"/>
          </w:tcPr>
          <w:p>
            <w:pPr>
              <w:rPr>
                <w:rFonts w:ascii="Arial"/>
                <w:sz w:val="21"/>
                <w:highlight w:val="none"/>
              </w:rPr>
            </w:pPr>
          </w:p>
        </w:tc>
        <w:tc>
          <w:tcPr>
            <w:tcW w:w="1890" w:type="dxa"/>
            <w:vAlign w:val="top"/>
          </w:tcPr>
          <w:p>
            <w:pPr>
              <w:rPr>
                <w:rFonts w:ascii="Arial"/>
                <w:sz w:val="21"/>
                <w:highlight w:val="none"/>
              </w:rPr>
            </w:pPr>
          </w:p>
        </w:tc>
        <w:tc>
          <w:tcPr>
            <w:tcW w:w="1893"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3515" w:type="dxa"/>
            <w:vAlign w:val="top"/>
          </w:tcPr>
          <w:p>
            <w:pPr>
              <w:pStyle w:val="47"/>
              <w:spacing w:before="102" w:line="221" w:lineRule="auto"/>
              <w:ind w:left="120"/>
              <w:rPr>
                <w:highlight w:val="none"/>
              </w:rPr>
            </w:pPr>
            <w:r>
              <w:rPr>
                <w:spacing w:val="-2"/>
                <w:highlight w:val="none"/>
              </w:rPr>
              <w:t>5.施工许可文件</w:t>
            </w:r>
          </w:p>
        </w:tc>
        <w:tc>
          <w:tcPr>
            <w:tcW w:w="1888" w:type="dxa"/>
            <w:vAlign w:val="top"/>
          </w:tcPr>
          <w:p>
            <w:pPr>
              <w:rPr>
                <w:rFonts w:ascii="Arial"/>
                <w:sz w:val="21"/>
                <w:highlight w:val="none"/>
              </w:rPr>
            </w:pPr>
          </w:p>
        </w:tc>
        <w:tc>
          <w:tcPr>
            <w:tcW w:w="1890" w:type="dxa"/>
            <w:vAlign w:val="top"/>
          </w:tcPr>
          <w:p>
            <w:pPr>
              <w:rPr>
                <w:rFonts w:ascii="Arial"/>
                <w:sz w:val="21"/>
                <w:highlight w:val="none"/>
              </w:rPr>
            </w:pPr>
          </w:p>
        </w:tc>
        <w:tc>
          <w:tcPr>
            <w:tcW w:w="1893"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3515" w:type="dxa"/>
            <w:vAlign w:val="top"/>
          </w:tcPr>
          <w:p>
            <w:pPr>
              <w:pStyle w:val="47"/>
              <w:spacing w:before="100" w:line="221" w:lineRule="auto"/>
              <w:ind w:left="118"/>
              <w:rPr>
                <w:highlight w:val="none"/>
              </w:rPr>
            </w:pPr>
            <w:r>
              <w:rPr>
                <w:spacing w:val="-2"/>
                <w:highlight w:val="none"/>
              </w:rPr>
              <w:t>6.其他文件</w:t>
            </w:r>
          </w:p>
        </w:tc>
        <w:tc>
          <w:tcPr>
            <w:tcW w:w="1888" w:type="dxa"/>
            <w:vAlign w:val="top"/>
          </w:tcPr>
          <w:p>
            <w:pPr>
              <w:rPr>
                <w:rFonts w:ascii="Arial"/>
                <w:sz w:val="21"/>
                <w:highlight w:val="none"/>
              </w:rPr>
            </w:pPr>
          </w:p>
        </w:tc>
        <w:tc>
          <w:tcPr>
            <w:tcW w:w="1890" w:type="dxa"/>
            <w:vAlign w:val="top"/>
          </w:tcPr>
          <w:p>
            <w:pPr>
              <w:rPr>
                <w:rFonts w:ascii="Arial"/>
                <w:sz w:val="21"/>
                <w:highlight w:val="none"/>
              </w:rPr>
            </w:pPr>
          </w:p>
        </w:tc>
        <w:tc>
          <w:tcPr>
            <w:tcW w:w="1893" w:type="dxa"/>
            <w:vAlign w:val="top"/>
          </w:tcPr>
          <w:p>
            <w:pPr>
              <w:rPr>
                <w:rFonts w:ascii="Arial"/>
                <w:sz w:val="21"/>
                <w:highlight w:val="none"/>
              </w:rPr>
            </w:pPr>
          </w:p>
        </w:tc>
      </w:tr>
    </w:tbl>
    <w:p>
      <w:pPr>
        <w:spacing w:before="46" w:line="220" w:lineRule="auto"/>
        <w:ind w:left="116"/>
        <w:rPr>
          <w:rFonts w:ascii="宋体" w:hAnsi="宋体" w:eastAsia="宋体" w:cs="宋体"/>
          <w:sz w:val="21"/>
          <w:szCs w:val="21"/>
          <w:highlight w:val="none"/>
        </w:rPr>
      </w:pPr>
      <w:r>
        <w:rPr>
          <w:rFonts w:ascii="宋体" w:hAnsi="宋体" w:eastAsia="宋体" w:cs="宋体"/>
          <w:sz w:val="21"/>
          <w:szCs w:val="21"/>
          <w:highlight w:val="none"/>
          <w14:textOutline w14:w="3831" w14:cap="flat" w14:cmpd="sng">
            <w14:solidFill>
              <w14:srgbClr w14:val="000000"/>
            </w14:solidFill>
            <w14:prstDash w14:val="solid"/>
            <w14:miter w14:val="0"/>
          </w14:textOutline>
        </w:rPr>
        <w:t>B-4</w:t>
      </w:r>
      <w:r>
        <w:rPr>
          <w:rFonts w:ascii="宋体" w:hAnsi="宋体" w:eastAsia="宋体" w:cs="宋体"/>
          <w:spacing w:val="-45"/>
          <w:sz w:val="21"/>
          <w:szCs w:val="21"/>
          <w:highlight w:val="none"/>
        </w:rPr>
        <w:t xml:space="preserve"> </w:t>
      </w:r>
      <w:r>
        <w:rPr>
          <w:rFonts w:ascii="宋体" w:hAnsi="宋体" w:eastAsia="宋体" w:cs="宋体"/>
          <w:sz w:val="21"/>
          <w:szCs w:val="21"/>
          <w:highlight w:val="none"/>
          <w14:textOutline w14:w="3831" w14:cap="flat" w14:cmpd="sng">
            <w14:solidFill>
              <w14:srgbClr w14:val="000000"/>
            </w14:solidFill>
            <w14:prstDash w14:val="solid"/>
            <w14:miter w14:val="0"/>
          </w14:textOutline>
        </w:rPr>
        <w:t>委托人提供的设备</w:t>
      </w:r>
    </w:p>
    <w:p>
      <w:pPr>
        <w:spacing w:line="89" w:lineRule="auto"/>
        <w:rPr>
          <w:rFonts w:ascii="Arial"/>
          <w:sz w:val="2"/>
          <w:highlight w:val="none"/>
        </w:rPr>
      </w:pPr>
    </w:p>
    <w:tbl>
      <w:tblPr>
        <w:tblStyle w:val="48"/>
        <w:tblW w:w="91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92"/>
        <w:gridCol w:w="1590"/>
        <w:gridCol w:w="2128"/>
        <w:gridCol w:w="24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2992" w:type="dxa"/>
            <w:vAlign w:val="top"/>
          </w:tcPr>
          <w:p>
            <w:pPr>
              <w:pStyle w:val="47"/>
              <w:spacing w:before="98" w:line="223" w:lineRule="auto"/>
              <w:ind w:left="1294"/>
              <w:rPr>
                <w:highlight w:val="none"/>
              </w:rPr>
            </w:pPr>
            <w:r>
              <w:rPr>
                <w:spacing w:val="-3"/>
                <w:highlight w:val="none"/>
              </w:rPr>
              <w:t>名称</w:t>
            </w:r>
          </w:p>
        </w:tc>
        <w:tc>
          <w:tcPr>
            <w:tcW w:w="1590" w:type="dxa"/>
            <w:vAlign w:val="top"/>
          </w:tcPr>
          <w:p>
            <w:pPr>
              <w:pStyle w:val="47"/>
              <w:spacing w:before="98" w:line="221" w:lineRule="auto"/>
              <w:ind w:left="589"/>
              <w:rPr>
                <w:highlight w:val="none"/>
              </w:rPr>
            </w:pPr>
            <w:r>
              <w:rPr>
                <w:spacing w:val="-2"/>
                <w:highlight w:val="none"/>
              </w:rPr>
              <w:t>数量</w:t>
            </w:r>
          </w:p>
        </w:tc>
        <w:tc>
          <w:tcPr>
            <w:tcW w:w="2128" w:type="dxa"/>
            <w:vAlign w:val="top"/>
          </w:tcPr>
          <w:p>
            <w:pPr>
              <w:pStyle w:val="47"/>
              <w:spacing w:before="98" w:line="221" w:lineRule="auto"/>
              <w:ind w:left="547"/>
              <w:rPr>
                <w:highlight w:val="none"/>
              </w:rPr>
            </w:pPr>
            <w:r>
              <w:rPr>
                <w:spacing w:val="-3"/>
                <w:highlight w:val="none"/>
              </w:rPr>
              <w:t>型号与规格</w:t>
            </w:r>
          </w:p>
        </w:tc>
        <w:tc>
          <w:tcPr>
            <w:tcW w:w="2476" w:type="dxa"/>
            <w:vAlign w:val="top"/>
          </w:tcPr>
          <w:p>
            <w:pPr>
              <w:pStyle w:val="47"/>
              <w:spacing w:before="99" w:line="220" w:lineRule="auto"/>
              <w:ind w:left="824"/>
              <w:rPr>
                <w:highlight w:val="none"/>
              </w:rPr>
            </w:pPr>
            <w:r>
              <w:rPr>
                <w:spacing w:val="-2"/>
                <w:highlight w:val="none"/>
              </w:rPr>
              <w:t>提供时间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2992" w:type="dxa"/>
            <w:vAlign w:val="top"/>
          </w:tcPr>
          <w:p>
            <w:pPr>
              <w:pStyle w:val="47"/>
              <w:spacing w:before="95" w:line="222" w:lineRule="auto"/>
              <w:ind w:left="132"/>
              <w:rPr>
                <w:highlight w:val="none"/>
              </w:rPr>
            </w:pPr>
            <w:r>
              <w:rPr>
                <w:spacing w:val="-4"/>
                <w:highlight w:val="none"/>
              </w:rPr>
              <w:t>1.通讯设备</w:t>
            </w:r>
          </w:p>
        </w:tc>
        <w:tc>
          <w:tcPr>
            <w:tcW w:w="1590" w:type="dxa"/>
            <w:vAlign w:val="top"/>
          </w:tcPr>
          <w:p>
            <w:pPr>
              <w:rPr>
                <w:rFonts w:ascii="Arial"/>
                <w:sz w:val="21"/>
                <w:highlight w:val="none"/>
              </w:rPr>
            </w:pPr>
          </w:p>
        </w:tc>
        <w:tc>
          <w:tcPr>
            <w:tcW w:w="2128" w:type="dxa"/>
            <w:vAlign w:val="top"/>
          </w:tcPr>
          <w:p>
            <w:pPr>
              <w:rPr>
                <w:rFonts w:ascii="Arial"/>
                <w:sz w:val="21"/>
                <w:highlight w:val="none"/>
              </w:rPr>
            </w:pPr>
          </w:p>
        </w:tc>
        <w:tc>
          <w:tcPr>
            <w:tcW w:w="2476"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2992" w:type="dxa"/>
            <w:vAlign w:val="top"/>
          </w:tcPr>
          <w:p>
            <w:pPr>
              <w:pStyle w:val="47"/>
              <w:spacing w:before="99" w:line="221" w:lineRule="auto"/>
              <w:ind w:left="119"/>
              <w:rPr>
                <w:highlight w:val="none"/>
              </w:rPr>
            </w:pPr>
            <w:r>
              <w:rPr>
                <w:spacing w:val="-2"/>
                <w:highlight w:val="none"/>
              </w:rPr>
              <w:t>2.办公设备</w:t>
            </w:r>
          </w:p>
        </w:tc>
        <w:tc>
          <w:tcPr>
            <w:tcW w:w="1590" w:type="dxa"/>
            <w:vAlign w:val="top"/>
          </w:tcPr>
          <w:p>
            <w:pPr>
              <w:rPr>
                <w:rFonts w:ascii="Arial"/>
                <w:sz w:val="21"/>
                <w:highlight w:val="none"/>
              </w:rPr>
            </w:pPr>
          </w:p>
        </w:tc>
        <w:tc>
          <w:tcPr>
            <w:tcW w:w="2128" w:type="dxa"/>
            <w:vAlign w:val="top"/>
          </w:tcPr>
          <w:p>
            <w:pPr>
              <w:rPr>
                <w:rFonts w:ascii="Arial"/>
                <w:sz w:val="21"/>
                <w:highlight w:val="none"/>
              </w:rPr>
            </w:pPr>
          </w:p>
        </w:tc>
        <w:tc>
          <w:tcPr>
            <w:tcW w:w="2476"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2992" w:type="dxa"/>
            <w:vAlign w:val="top"/>
          </w:tcPr>
          <w:p>
            <w:pPr>
              <w:pStyle w:val="47"/>
              <w:spacing w:before="98" w:line="222" w:lineRule="auto"/>
              <w:ind w:left="120"/>
              <w:rPr>
                <w:highlight w:val="none"/>
              </w:rPr>
            </w:pPr>
            <w:r>
              <w:rPr>
                <w:spacing w:val="-2"/>
                <w:highlight w:val="none"/>
              </w:rPr>
              <w:t>3.交通工具</w:t>
            </w:r>
          </w:p>
        </w:tc>
        <w:tc>
          <w:tcPr>
            <w:tcW w:w="1590" w:type="dxa"/>
            <w:vAlign w:val="top"/>
          </w:tcPr>
          <w:p>
            <w:pPr>
              <w:rPr>
                <w:rFonts w:ascii="Arial"/>
                <w:sz w:val="21"/>
                <w:highlight w:val="none"/>
              </w:rPr>
            </w:pPr>
          </w:p>
        </w:tc>
        <w:tc>
          <w:tcPr>
            <w:tcW w:w="2128" w:type="dxa"/>
            <w:vAlign w:val="top"/>
          </w:tcPr>
          <w:p>
            <w:pPr>
              <w:rPr>
                <w:rFonts w:ascii="Arial"/>
                <w:sz w:val="21"/>
                <w:highlight w:val="none"/>
              </w:rPr>
            </w:pPr>
          </w:p>
        </w:tc>
        <w:tc>
          <w:tcPr>
            <w:tcW w:w="2476"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992" w:type="dxa"/>
            <w:vAlign w:val="top"/>
          </w:tcPr>
          <w:p>
            <w:pPr>
              <w:pStyle w:val="47"/>
              <w:spacing w:before="98" w:line="221" w:lineRule="auto"/>
              <w:ind w:left="115"/>
              <w:rPr>
                <w:highlight w:val="none"/>
              </w:rPr>
            </w:pPr>
            <w:r>
              <w:rPr>
                <w:spacing w:val="-1"/>
                <w:highlight w:val="none"/>
              </w:rPr>
              <w:t>4.检测和试验设备</w:t>
            </w:r>
          </w:p>
        </w:tc>
        <w:tc>
          <w:tcPr>
            <w:tcW w:w="1590" w:type="dxa"/>
            <w:vAlign w:val="top"/>
          </w:tcPr>
          <w:p>
            <w:pPr>
              <w:rPr>
                <w:rFonts w:ascii="Arial"/>
                <w:sz w:val="21"/>
                <w:highlight w:val="none"/>
              </w:rPr>
            </w:pPr>
          </w:p>
        </w:tc>
        <w:tc>
          <w:tcPr>
            <w:tcW w:w="2128" w:type="dxa"/>
            <w:vAlign w:val="top"/>
          </w:tcPr>
          <w:p>
            <w:pPr>
              <w:rPr>
                <w:rFonts w:ascii="Arial"/>
                <w:sz w:val="21"/>
                <w:highlight w:val="none"/>
              </w:rPr>
            </w:pPr>
          </w:p>
        </w:tc>
        <w:tc>
          <w:tcPr>
            <w:tcW w:w="2476" w:type="dxa"/>
            <w:vAlign w:val="top"/>
          </w:tcPr>
          <w:p>
            <w:pPr>
              <w:rPr>
                <w:rFonts w:ascii="Arial"/>
                <w:sz w:val="21"/>
                <w:highlight w:val="none"/>
              </w:rPr>
            </w:pPr>
          </w:p>
        </w:tc>
      </w:tr>
    </w:tbl>
    <w:p>
      <w:pPr>
        <w:pStyle w:val="8"/>
        <w:rPr>
          <w:highlight w:val="none"/>
        </w:rPr>
      </w:pPr>
    </w:p>
    <w:p>
      <w:pPr>
        <w:rPr>
          <w:highlight w:val="none"/>
        </w:rPr>
        <w:sectPr>
          <w:footerReference r:id="rId19" w:type="default"/>
          <w:pgSz w:w="11907" w:h="16841"/>
          <w:pgMar w:top="1431" w:right="1409" w:bottom="870" w:left="1305" w:header="0" w:footer="707" w:gutter="0"/>
          <w:pgBorders>
            <w:top w:val="none" w:sz="0" w:space="0"/>
            <w:left w:val="none" w:sz="0" w:space="0"/>
            <w:bottom w:val="none" w:sz="0" w:space="0"/>
            <w:right w:val="none" w:sz="0" w:space="0"/>
          </w:pgBorders>
          <w:cols w:space="720" w:num="1"/>
        </w:sectPr>
      </w:pPr>
    </w:p>
    <w:p>
      <w:pPr>
        <w:spacing w:before="107" w:line="220" w:lineRule="auto"/>
        <w:rPr>
          <w:rFonts w:ascii="宋体" w:hAnsi="宋体" w:eastAsia="宋体" w:cs="宋体"/>
          <w:sz w:val="21"/>
          <w:szCs w:val="21"/>
          <w:highlight w:val="none"/>
        </w:rPr>
      </w:pPr>
      <w:r>
        <w:rPr>
          <w:rFonts w:ascii="宋体" w:hAnsi="宋体" w:eastAsia="宋体" w:cs="宋体"/>
          <w:spacing w:val="-5"/>
          <w:sz w:val="21"/>
          <w:szCs w:val="21"/>
          <w:highlight w:val="none"/>
        </w:rPr>
        <w:t>合同附件</w:t>
      </w:r>
      <w:r>
        <w:rPr>
          <w:rFonts w:ascii="宋体" w:hAnsi="宋体" w:eastAsia="宋体" w:cs="宋体"/>
          <w:spacing w:val="-29"/>
          <w:sz w:val="21"/>
          <w:szCs w:val="21"/>
          <w:highlight w:val="none"/>
        </w:rPr>
        <w:t xml:space="preserve"> </w:t>
      </w:r>
      <w:r>
        <w:rPr>
          <w:rFonts w:ascii="宋体" w:hAnsi="宋体" w:eastAsia="宋体" w:cs="宋体"/>
          <w:spacing w:val="-5"/>
          <w:sz w:val="21"/>
          <w:szCs w:val="21"/>
          <w:highlight w:val="none"/>
        </w:rPr>
        <w:t>1：</w:t>
      </w:r>
    </w:p>
    <w:p>
      <w:pPr>
        <w:spacing w:before="267" w:line="219" w:lineRule="auto"/>
        <w:ind w:left="1646"/>
        <w:rPr>
          <w:rFonts w:ascii="宋体" w:hAnsi="宋体" w:eastAsia="宋体" w:cs="宋体"/>
          <w:sz w:val="24"/>
          <w:szCs w:val="24"/>
          <w:highlight w:val="none"/>
        </w:rPr>
      </w:pPr>
      <w:r>
        <w:rPr>
          <w:rFonts w:ascii="宋体" w:hAnsi="宋体" w:eastAsia="宋体" w:cs="宋体"/>
          <w:spacing w:val="-3"/>
          <w:sz w:val="24"/>
          <w:szCs w:val="24"/>
          <w:highlight w:val="none"/>
          <w14:textOutline w14:w="4354" w14:cap="flat" w14:cmpd="sng">
            <w14:solidFill>
              <w14:srgbClr w14:val="000000"/>
            </w14:solidFill>
            <w14:prstDash w14:val="solid"/>
            <w14:miter w14:val="0"/>
          </w14:textOutline>
        </w:rPr>
        <w:t>监理单位（合同中称监理人）</w:t>
      </w:r>
      <w:r>
        <w:rPr>
          <w:rFonts w:ascii="宋体" w:hAnsi="宋体" w:eastAsia="宋体" w:cs="宋体"/>
          <w:spacing w:val="-38"/>
          <w:sz w:val="24"/>
          <w:szCs w:val="24"/>
          <w:highlight w:val="none"/>
        </w:rPr>
        <w:t xml:space="preserve"> </w:t>
      </w:r>
      <w:r>
        <w:rPr>
          <w:rFonts w:ascii="宋体" w:hAnsi="宋体" w:eastAsia="宋体" w:cs="宋体"/>
          <w:spacing w:val="-3"/>
          <w:sz w:val="24"/>
          <w:szCs w:val="24"/>
          <w:highlight w:val="none"/>
          <w14:textOutline w14:w="4354" w14:cap="flat" w14:cmpd="sng">
            <w14:solidFill>
              <w14:srgbClr w14:val="000000"/>
            </w14:solidFill>
            <w14:prstDash w14:val="solid"/>
            <w14:miter w14:val="0"/>
          </w14:textOutline>
        </w:rPr>
        <w:t>违约责任追究和处理条款</w:t>
      </w:r>
    </w:p>
    <w:p>
      <w:pPr>
        <w:pStyle w:val="8"/>
        <w:spacing w:line="323" w:lineRule="auto"/>
        <w:rPr>
          <w:highlight w:val="none"/>
        </w:rPr>
      </w:pPr>
    </w:p>
    <w:p>
      <w:pPr>
        <w:pStyle w:val="8"/>
        <w:spacing w:line="324" w:lineRule="auto"/>
        <w:rPr>
          <w:highlight w:val="none"/>
        </w:rPr>
      </w:pPr>
    </w:p>
    <w:p>
      <w:pPr>
        <w:spacing w:before="68" w:line="456" w:lineRule="exact"/>
        <w:jc w:val="right"/>
        <w:rPr>
          <w:rFonts w:ascii="宋体" w:hAnsi="宋体" w:eastAsia="宋体" w:cs="宋体"/>
          <w:sz w:val="21"/>
          <w:szCs w:val="21"/>
          <w:highlight w:val="none"/>
        </w:rPr>
      </w:pPr>
      <w:r>
        <w:rPr>
          <w:rFonts w:ascii="宋体" w:hAnsi="宋体" w:eastAsia="宋体" w:cs="宋体"/>
          <w:spacing w:val="-2"/>
          <w:position w:val="18"/>
          <w:sz w:val="21"/>
          <w:szCs w:val="21"/>
          <w:highlight w:val="none"/>
        </w:rPr>
        <w:t>一、有下列情况之一的支付监理费总价的</w:t>
      </w:r>
      <w:r>
        <w:rPr>
          <w:rFonts w:ascii="宋体" w:hAnsi="宋体" w:eastAsia="宋体" w:cs="宋体"/>
          <w:spacing w:val="-29"/>
          <w:position w:val="18"/>
          <w:sz w:val="21"/>
          <w:szCs w:val="21"/>
          <w:highlight w:val="none"/>
        </w:rPr>
        <w:t xml:space="preserve"> </w:t>
      </w:r>
      <w:r>
        <w:rPr>
          <w:rFonts w:ascii="宋体" w:hAnsi="宋体" w:eastAsia="宋体" w:cs="宋体"/>
          <w:spacing w:val="-2"/>
          <w:position w:val="18"/>
          <w:sz w:val="21"/>
          <w:szCs w:val="21"/>
          <w:highlight w:val="none"/>
        </w:rPr>
        <w:t>10%作为违约金，情况严重的甲方有权终止</w:t>
      </w:r>
      <w:r>
        <w:rPr>
          <w:rFonts w:ascii="宋体" w:hAnsi="宋体" w:eastAsia="宋体" w:cs="宋体"/>
          <w:spacing w:val="-3"/>
          <w:position w:val="18"/>
          <w:sz w:val="21"/>
          <w:szCs w:val="21"/>
          <w:highlight w:val="none"/>
        </w:rPr>
        <w:t>监理合同，</w:t>
      </w:r>
    </w:p>
    <w:p>
      <w:pPr>
        <w:spacing w:line="220" w:lineRule="auto"/>
        <w:ind w:left="5"/>
        <w:rPr>
          <w:rFonts w:ascii="宋体" w:hAnsi="宋体" w:eastAsia="宋体" w:cs="宋体"/>
          <w:sz w:val="21"/>
          <w:szCs w:val="21"/>
          <w:highlight w:val="none"/>
        </w:rPr>
      </w:pPr>
      <w:r>
        <w:rPr>
          <w:rFonts w:ascii="宋体" w:hAnsi="宋体" w:eastAsia="宋体" w:cs="宋体"/>
          <w:spacing w:val="-1"/>
          <w:sz w:val="21"/>
          <w:szCs w:val="21"/>
          <w:highlight w:val="none"/>
        </w:rPr>
        <w:t>并要求乙方赔偿损失。</w:t>
      </w:r>
    </w:p>
    <w:p>
      <w:pPr>
        <w:spacing w:before="205" w:line="221" w:lineRule="auto"/>
        <w:ind w:left="435"/>
        <w:rPr>
          <w:rFonts w:ascii="宋体" w:hAnsi="宋体" w:eastAsia="宋体" w:cs="宋体"/>
          <w:sz w:val="21"/>
          <w:szCs w:val="21"/>
          <w:highlight w:val="none"/>
        </w:rPr>
      </w:pPr>
      <w:r>
        <w:rPr>
          <w:rFonts w:ascii="宋体" w:hAnsi="宋体" w:eastAsia="宋体" w:cs="宋体"/>
          <w:spacing w:val="-1"/>
          <w:sz w:val="21"/>
          <w:szCs w:val="21"/>
          <w:highlight w:val="none"/>
        </w:rPr>
        <w:t>1、工程开工前三天内总监和专业监理工程师不到位或正常工作中上班不正常。</w:t>
      </w:r>
    </w:p>
    <w:p>
      <w:pPr>
        <w:spacing w:before="205" w:line="456" w:lineRule="exact"/>
        <w:ind w:left="422"/>
        <w:rPr>
          <w:rFonts w:ascii="宋体" w:hAnsi="宋体" w:eastAsia="宋体" w:cs="宋体"/>
          <w:sz w:val="21"/>
          <w:szCs w:val="21"/>
          <w:highlight w:val="none"/>
        </w:rPr>
      </w:pPr>
      <w:r>
        <w:rPr>
          <w:rFonts w:ascii="宋体" w:hAnsi="宋体" w:eastAsia="宋体" w:cs="宋体"/>
          <w:position w:val="18"/>
          <w:sz w:val="21"/>
          <w:szCs w:val="21"/>
          <w:highlight w:val="none"/>
        </w:rPr>
        <w:t>2、质量安全隐患未提前发现并作出有效处理造成重大</w:t>
      </w:r>
      <w:r>
        <w:rPr>
          <w:rFonts w:ascii="宋体" w:hAnsi="宋体" w:eastAsia="宋体" w:cs="宋体"/>
          <w:spacing w:val="-1"/>
          <w:position w:val="18"/>
          <w:sz w:val="21"/>
          <w:szCs w:val="21"/>
          <w:highlight w:val="none"/>
        </w:rPr>
        <w:t>质量安全事故。</w:t>
      </w:r>
    </w:p>
    <w:p>
      <w:pPr>
        <w:spacing w:line="220" w:lineRule="auto"/>
        <w:ind w:left="424"/>
        <w:rPr>
          <w:rFonts w:ascii="宋体" w:hAnsi="宋体" w:eastAsia="宋体" w:cs="宋体"/>
          <w:sz w:val="21"/>
          <w:szCs w:val="21"/>
          <w:highlight w:val="none"/>
        </w:rPr>
      </w:pPr>
      <w:r>
        <w:rPr>
          <w:rFonts w:ascii="宋体" w:hAnsi="宋体" w:eastAsia="宋体" w:cs="宋体"/>
          <w:spacing w:val="-3"/>
          <w:sz w:val="21"/>
          <w:szCs w:val="21"/>
          <w:highlight w:val="none"/>
        </w:rPr>
        <w:t>3、监理单位协调不力，</w:t>
      </w:r>
      <w:r>
        <w:rPr>
          <w:rFonts w:ascii="宋体" w:hAnsi="宋体" w:eastAsia="宋体" w:cs="宋体"/>
          <w:spacing w:val="-21"/>
          <w:sz w:val="21"/>
          <w:szCs w:val="21"/>
          <w:highlight w:val="none"/>
        </w:rPr>
        <w:t xml:space="preserve"> </w:t>
      </w:r>
      <w:r>
        <w:rPr>
          <w:rFonts w:ascii="宋体" w:hAnsi="宋体" w:eastAsia="宋体" w:cs="宋体"/>
          <w:spacing w:val="-3"/>
          <w:sz w:val="21"/>
          <w:szCs w:val="21"/>
          <w:highlight w:val="none"/>
        </w:rPr>
        <w:t>配合不好，使月计划工期拖延一个星期以上。</w:t>
      </w:r>
    </w:p>
    <w:p>
      <w:pPr>
        <w:spacing w:before="206" w:line="456" w:lineRule="exact"/>
        <w:ind w:right="56"/>
        <w:jc w:val="right"/>
        <w:rPr>
          <w:rFonts w:ascii="宋体" w:hAnsi="宋体" w:eastAsia="宋体" w:cs="宋体"/>
          <w:sz w:val="21"/>
          <w:szCs w:val="21"/>
          <w:highlight w:val="none"/>
        </w:rPr>
      </w:pPr>
      <w:r>
        <w:rPr>
          <w:rFonts w:ascii="宋体" w:hAnsi="宋体" w:eastAsia="宋体" w:cs="宋体"/>
          <w:spacing w:val="-3"/>
          <w:position w:val="18"/>
          <w:sz w:val="21"/>
          <w:szCs w:val="21"/>
          <w:highlight w:val="none"/>
        </w:rPr>
        <w:t>4、不按施工合同条款验收计量签字，工程延时验收、延时计量、延时签</w:t>
      </w:r>
      <w:r>
        <w:rPr>
          <w:rFonts w:ascii="宋体" w:hAnsi="宋体" w:eastAsia="宋体" w:cs="宋体"/>
          <w:spacing w:val="-4"/>
          <w:position w:val="18"/>
          <w:sz w:val="21"/>
          <w:szCs w:val="21"/>
          <w:highlight w:val="none"/>
        </w:rPr>
        <w:t>字，</w:t>
      </w:r>
      <w:r>
        <w:rPr>
          <w:rFonts w:ascii="宋体" w:hAnsi="宋体" w:eastAsia="宋体" w:cs="宋体"/>
          <w:spacing w:val="-36"/>
          <w:position w:val="18"/>
          <w:sz w:val="21"/>
          <w:szCs w:val="21"/>
          <w:highlight w:val="none"/>
        </w:rPr>
        <w:t xml:space="preserve"> </w:t>
      </w:r>
      <w:r>
        <w:rPr>
          <w:rFonts w:ascii="宋体" w:hAnsi="宋体" w:eastAsia="宋体" w:cs="宋体"/>
          <w:spacing w:val="-4"/>
          <w:position w:val="18"/>
          <w:sz w:val="21"/>
          <w:szCs w:val="21"/>
          <w:highlight w:val="none"/>
        </w:rPr>
        <w:t>造成默认状态或索</w:t>
      </w:r>
    </w:p>
    <w:p>
      <w:pPr>
        <w:spacing w:before="1" w:line="220" w:lineRule="auto"/>
        <w:rPr>
          <w:rFonts w:ascii="宋体" w:hAnsi="宋体" w:eastAsia="宋体" w:cs="宋体"/>
          <w:sz w:val="21"/>
          <w:szCs w:val="21"/>
          <w:highlight w:val="none"/>
        </w:rPr>
      </w:pPr>
      <w:r>
        <w:rPr>
          <w:rFonts w:ascii="宋体" w:hAnsi="宋体" w:eastAsia="宋体" w:cs="宋体"/>
          <w:spacing w:val="-1"/>
          <w:sz w:val="21"/>
          <w:szCs w:val="21"/>
          <w:highlight w:val="none"/>
        </w:rPr>
        <w:t>赔条件成立。</w:t>
      </w:r>
    </w:p>
    <w:p>
      <w:pPr>
        <w:spacing w:before="205" w:line="456" w:lineRule="exact"/>
        <w:ind w:right="61"/>
        <w:jc w:val="right"/>
        <w:rPr>
          <w:rFonts w:ascii="宋体" w:hAnsi="宋体" w:eastAsia="宋体" w:cs="宋体"/>
          <w:sz w:val="21"/>
          <w:szCs w:val="21"/>
          <w:highlight w:val="none"/>
        </w:rPr>
      </w:pPr>
      <w:r>
        <w:rPr>
          <w:rFonts w:ascii="宋体" w:hAnsi="宋体" w:eastAsia="宋体" w:cs="宋体"/>
          <w:spacing w:val="1"/>
          <w:position w:val="18"/>
          <w:sz w:val="21"/>
          <w:szCs w:val="21"/>
          <w:highlight w:val="none"/>
        </w:rPr>
        <w:t>二、在正常施工期间，项目总监及监理部人员出勤率必须达到最低</w:t>
      </w:r>
      <w:r>
        <w:rPr>
          <w:rFonts w:ascii="宋体" w:hAnsi="宋体" w:eastAsia="宋体" w:cs="宋体"/>
          <w:position w:val="18"/>
          <w:sz w:val="21"/>
          <w:szCs w:val="21"/>
          <w:highlight w:val="none"/>
        </w:rPr>
        <w:t>要求，否则按违约处理，具</w:t>
      </w:r>
    </w:p>
    <w:p>
      <w:pPr>
        <w:spacing w:line="221" w:lineRule="auto"/>
        <w:rPr>
          <w:rFonts w:ascii="宋体" w:hAnsi="宋体" w:eastAsia="宋体" w:cs="宋体"/>
          <w:sz w:val="21"/>
          <w:szCs w:val="21"/>
          <w:highlight w:val="none"/>
        </w:rPr>
      </w:pPr>
      <w:r>
        <w:rPr>
          <w:rFonts w:ascii="宋体" w:hAnsi="宋体" w:eastAsia="宋体" w:cs="宋体"/>
          <w:spacing w:val="-1"/>
          <w:sz w:val="21"/>
          <w:szCs w:val="21"/>
          <w:highlight w:val="none"/>
        </w:rPr>
        <w:t>体事宜如下：</w:t>
      </w:r>
    </w:p>
    <w:p>
      <w:pPr>
        <w:spacing w:before="206" w:line="456" w:lineRule="exact"/>
        <w:ind w:right="55" w:firstLine="408" w:firstLineChars="200"/>
        <w:jc w:val="left"/>
        <w:rPr>
          <w:rFonts w:ascii="宋体" w:hAnsi="宋体" w:eastAsia="宋体" w:cs="宋体"/>
          <w:color w:val="FF0000"/>
          <w:spacing w:val="-3"/>
          <w:position w:val="18"/>
          <w:sz w:val="21"/>
          <w:szCs w:val="21"/>
          <w:highlight w:val="none"/>
        </w:rPr>
      </w:pPr>
      <w:r>
        <w:rPr>
          <w:rFonts w:ascii="宋体" w:hAnsi="宋体" w:eastAsia="宋体" w:cs="宋体"/>
          <w:color w:val="FF0000"/>
          <w:spacing w:val="-3"/>
          <w:position w:val="18"/>
          <w:sz w:val="21"/>
          <w:szCs w:val="21"/>
          <w:highlight w:val="none"/>
        </w:rPr>
        <w:t>1、项目总监出勤每月少于 24 天的， 按每少一天支付违约金</w:t>
      </w:r>
      <w:r>
        <w:rPr>
          <w:rFonts w:hint="eastAsia" w:ascii="宋体" w:hAnsi="宋体" w:eastAsia="宋体" w:cs="宋体"/>
          <w:color w:val="FF0000"/>
          <w:spacing w:val="-3"/>
          <w:position w:val="18"/>
          <w:sz w:val="21"/>
          <w:szCs w:val="21"/>
          <w:highlight w:val="none"/>
          <w:lang w:val="en-US" w:eastAsia="zh-CN"/>
        </w:rPr>
        <w:t>2000</w:t>
      </w:r>
      <w:r>
        <w:rPr>
          <w:rFonts w:ascii="宋体" w:hAnsi="宋体" w:eastAsia="宋体" w:cs="宋体"/>
          <w:color w:val="FF0000"/>
          <w:spacing w:val="-3"/>
          <w:position w:val="18"/>
          <w:sz w:val="21"/>
          <w:szCs w:val="21"/>
          <w:highlight w:val="none"/>
        </w:rPr>
        <w:t>元论处，总违约金不封顶；违约金直接在进度款中扣除。连续两个月出勤率少于 80%，委托人有权解除合同。</w:t>
      </w:r>
    </w:p>
    <w:p>
      <w:pPr>
        <w:spacing w:before="206" w:line="456" w:lineRule="exact"/>
        <w:ind w:right="55"/>
        <w:jc w:val="right"/>
        <w:rPr>
          <w:rFonts w:ascii="宋体" w:hAnsi="宋体" w:eastAsia="宋体" w:cs="宋体"/>
          <w:color w:val="FF0000"/>
          <w:sz w:val="21"/>
          <w:szCs w:val="21"/>
          <w:highlight w:val="none"/>
        </w:rPr>
      </w:pPr>
      <w:r>
        <w:rPr>
          <w:rFonts w:ascii="宋体" w:hAnsi="宋体" w:eastAsia="宋体" w:cs="宋体"/>
          <w:color w:val="FF0000"/>
          <w:spacing w:val="-3"/>
          <w:position w:val="18"/>
          <w:sz w:val="21"/>
          <w:szCs w:val="21"/>
          <w:highlight w:val="none"/>
        </w:rPr>
        <w:t>2、其余监理部人员（包括专监、监理员、见证员等人员） 出勤每月少于</w:t>
      </w:r>
      <w:r>
        <w:rPr>
          <w:rFonts w:ascii="宋体" w:hAnsi="宋体" w:eastAsia="宋体" w:cs="宋体"/>
          <w:color w:val="FF0000"/>
          <w:spacing w:val="-22"/>
          <w:position w:val="18"/>
          <w:sz w:val="21"/>
          <w:szCs w:val="21"/>
          <w:highlight w:val="none"/>
        </w:rPr>
        <w:t xml:space="preserve"> </w:t>
      </w:r>
      <w:r>
        <w:rPr>
          <w:rFonts w:ascii="宋体" w:hAnsi="宋体" w:eastAsia="宋体" w:cs="宋体"/>
          <w:color w:val="FF0000"/>
          <w:spacing w:val="-3"/>
          <w:position w:val="18"/>
          <w:sz w:val="21"/>
          <w:szCs w:val="21"/>
          <w:highlight w:val="none"/>
        </w:rPr>
        <w:t>24</w:t>
      </w:r>
      <w:r>
        <w:rPr>
          <w:rFonts w:ascii="宋体" w:hAnsi="宋体" w:eastAsia="宋体" w:cs="宋体"/>
          <w:color w:val="FF0000"/>
          <w:spacing w:val="-20"/>
          <w:position w:val="18"/>
          <w:sz w:val="21"/>
          <w:szCs w:val="21"/>
          <w:highlight w:val="none"/>
        </w:rPr>
        <w:t xml:space="preserve"> </w:t>
      </w:r>
      <w:r>
        <w:rPr>
          <w:rFonts w:ascii="宋体" w:hAnsi="宋体" w:eastAsia="宋体" w:cs="宋体"/>
          <w:color w:val="FF0000"/>
          <w:spacing w:val="-3"/>
          <w:position w:val="18"/>
          <w:sz w:val="21"/>
          <w:szCs w:val="21"/>
          <w:highlight w:val="none"/>
        </w:rPr>
        <w:t>天的，</w:t>
      </w:r>
      <w:r>
        <w:rPr>
          <w:rFonts w:ascii="宋体" w:hAnsi="宋体" w:eastAsia="宋体" w:cs="宋体"/>
          <w:color w:val="FF0000"/>
          <w:spacing w:val="-4"/>
          <w:position w:val="18"/>
          <w:sz w:val="21"/>
          <w:szCs w:val="21"/>
          <w:highlight w:val="none"/>
        </w:rPr>
        <w:t>按每人每少</w:t>
      </w:r>
    </w:p>
    <w:p>
      <w:pPr>
        <w:spacing w:before="1" w:line="220" w:lineRule="auto"/>
        <w:ind w:left="3"/>
        <w:rPr>
          <w:rFonts w:ascii="宋体" w:hAnsi="宋体" w:eastAsia="宋体" w:cs="宋体"/>
          <w:color w:val="FF0000"/>
          <w:spacing w:val="0"/>
          <w:sz w:val="21"/>
          <w:szCs w:val="21"/>
          <w:highlight w:val="none"/>
        </w:rPr>
      </w:pPr>
      <w:r>
        <w:rPr>
          <w:rFonts w:ascii="宋体" w:hAnsi="宋体" w:eastAsia="宋体" w:cs="宋体"/>
          <w:color w:val="FF0000"/>
          <w:spacing w:val="-1"/>
          <w:sz w:val="21"/>
          <w:szCs w:val="21"/>
          <w:highlight w:val="none"/>
        </w:rPr>
        <w:t>一</w:t>
      </w:r>
      <w:r>
        <w:rPr>
          <w:rFonts w:ascii="宋体" w:hAnsi="宋体" w:eastAsia="宋体" w:cs="宋体"/>
          <w:color w:val="FF0000"/>
          <w:spacing w:val="0"/>
          <w:sz w:val="21"/>
          <w:szCs w:val="21"/>
          <w:highlight w:val="none"/>
        </w:rPr>
        <w:t>天支付违约金</w:t>
      </w:r>
      <w:r>
        <w:rPr>
          <w:rFonts w:hint="eastAsia" w:ascii="宋体" w:hAnsi="宋体" w:eastAsia="宋体" w:cs="宋体"/>
          <w:color w:val="FF0000"/>
          <w:spacing w:val="0"/>
          <w:sz w:val="21"/>
          <w:szCs w:val="21"/>
          <w:highlight w:val="none"/>
          <w:lang w:val="en-US" w:eastAsia="zh-CN"/>
        </w:rPr>
        <w:t>1000</w:t>
      </w:r>
      <w:r>
        <w:rPr>
          <w:rFonts w:ascii="宋体" w:hAnsi="宋体" w:eastAsia="宋体" w:cs="宋体"/>
          <w:color w:val="FF0000"/>
          <w:spacing w:val="0"/>
          <w:sz w:val="21"/>
          <w:szCs w:val="21"/>
          <w:highlight w:val="none"/>
        </w:rPr>
        <w:t>元论处，总违约金不封顶；违约金直接在进度款中扣除。</w:t>
      </w:r>
    </w:p>
    <w:p>
      <w:pPr>
        <w:spacing w:before="206" w:line="219" w:lineRule="auto"/>
        <w:ind w:left="420"/>
        <w:rPr>
          <w:rFonts w:ascii="宋体" w:hAnsi="宋体" w:eastAsia="宋体" w:cs="宋体"/>
          <w:sz w:val="21"/>
          <w:szCs w:val="21"/>
          <w:highlight w:val="none"/>
        </w:rPr>
      </w:pPr>
      <w:r>
        <w:rPr>
          <w:rFonts w:ascii="宋体" w:hAnsi="宋体" w:eastAsia="宋体" w:cs="宋体"/>
          <w:spacing w:val="1"/>
          <w:sz w:val="21"/>
          <w:szCs w:val="21"/>
          <w:highlight w:val="none"/>
        </w:rPr>
        <w:t>三、有下列情况之一者除按法规处理外，甲方可拒付当期监理费，另罚监理费总价的 2-</w:t>
      </w:r>
      <w:r>
        <w:rPr>
          <w:rFonts w:ascii="宋体" w:hAnsi="宋体" w:eastAsia="宋体" w:cs="宋体"/>
          <w:sz w:val="21"/>
          <w:szCs w:val="21"/>
          <w:highlight w:val="none"/>
        </w:rPr>
        <w:t>10%作</w:t>
      </w:r>
    </w:p>
    <w:p>
      <w:pPr>
        <w:spacing w:before="206" w:line="456" w:lineRule="exact"/>
        <w:ind w:left="2"/>
        <w:rPr>
          <w:rFonts w:ascii="宋体" w:hAnsi="宋体" w:eastAsia="宋体" w:cs="宋体"/>
          <w:sz w:val="21"/>
          <w:szCs w:val="21"/>
          <w:highlight w:val="none"/>
        </w:rPr>
      </w:pPr>
      <w:r>
        <w:rPr>
          <w:rFonts w:ascii="宋体" w:hAnsi="宋体" w:eastAsia="宋体" w:cs="宋体"/>
          <w:spacing w:val="-2"/>
          <w:position w:val="18"/>
          <w:sz w:val="21"/>
          <w:szCs w:val="21"/>
          <w:highlight w:val="none"/>
        </w:rPr>
        <w:t>为违约金（并可按发生的次数累计计算</w:t>
      </w:r>
      <w:r>
        <w:rPr>
          <w:rFonts w:ascii="宋体" w:hAnsi="宋体" w:eastAsia="宋体" w:cs="宋体"/>
          <w:spacing w:val="-11"/>
          <w:position w:val="18"/>
          <w:sz w:val="21"/>
          <w:szCs w:val="21"/>
          <w:highlight w:val="none"/>
        </w:rPr>
        <w:t>）</w:t>
      </w:r>
      <w:r>
        <w:rPr>
          <w:rFonts w:ascii="宋体" w:hAnsi="宋体" w:eastAsia="宋体" w:cs="宋体"/>
          <w:spacing w:val="-21"/>
          <w:position w:val="18"/>
          <w:sz w:val="21"/>
          <w:szCs w:val="21"/>
          <w:highlight w:val="none"/>
        </w:rPr>
        <w:t xml:space="preserve"> </w:t>
      </w:r>
      <w:r>
        <w:rPr>
          <w:rFonts w:ascii="宋体" w:hAnsi="宋体" w:eastAsia="宋体" w:cs="宋体"/>
          <w:spacing w:val="-11"/>
          <w:position w:val="18"/>
          <w:sz w:val="21"/>
          <w:szCs w:val="21"/>
          <w:highlight w:val="none"/>
        </w:rPr>
        <w:t>，</w:t>
      </w:r>
      <w:r>
        <w:rPr>
          <w:rFonts w:ascii="宋体" w:hAnsi="宋体" w:eastAsia="宋体" w:cs="宋体"/>
          <w:spacing w:val="-2"/>
          <w:position w:val="18"/>
          <w:sz w:val="21"/>
          <w:szCs w:val="21"/>
          <w:highlight w:val="none"/>
        </w:rPr>
        <w:t>同时在一个星期内监理</w:t>
      </w:r>
      <w:r>
        <w:rPr>
          <w:rFonts w:ascii="宋体" w:hAnsi="宋体" w:eastAsia="宋体" w:cs="宋体"/>
          <w:spacing w:val="-3"/>
          <w:position w:val="18"/>
          <w:sz w:val="21"/>
          <w:szCs w:val="21"/>
          <w:highlight w:val="none"/>
        </w:rPr>
        <w:t>单位应更换责任人。</w:t>
      </w:r>
    </w:p>
    <w:p>
      <w:pPr>
        <w:spacing w:line="219" w:lineRule="auto"/>
        <w:ind w:left="435"/>
        <w:rPr>
          <w:rFonts w:ascii="宋体" w:hAnsi="宋体" w:eastAsia="宋体" w:cs="宋体"/>
          <w:sz w:val="21"/>
          <w:szCs w:val="21"/>
          <w:highlight w:val="none"/>
        </w:rPr>
      </w:pPr>
      <w:r>
        <w:rPr>
          <w:rFonts w:ascii="宋体" w:hAnsi="宋体" w:eastAsia="宋体" w:cs="宋体"/>
          <w:spacing w:val="-5"/>
          <w:sz w:val="21"/>
          <w:szCs w:val="21"/>
          <w:highlight w:val="none"/>
        </w:rPr>
        <w:t>1、与施工单位串通、弄虚作假降低工程质量等级，</w:t>
      </w:r>
      <w:r>
        <w:rPr>
          <w:rFonts w:ascii="宋体" w:hAnsi="宋体" w:eastAsia="宋体" w:cs="宋体"/>
          <w:spacing w:val="-10"/>
          <w:sz w:val="21"/>
          <w:szCs w:val="21"/>
          <w:highlight w:val="none"/>
        </w:rPr>
        <w:t xml:space="preserve"> </w:t>
      </w:r>
      <w:r>
        <w:rPr>
          <w:rFonts w:ascii="宋体" w:hAnsi="宋体" w:eastAsia="宋体" w:cs="宋体"/>
          <w:spacing w:val="-5"/>
          <w:sz w:val="21"/>
          <w:szCs w:val="21"/>
          <w:highlight w:val="none"/>
        </w:rPr>
        <w:t>提高造价；</w:t>
      </w:r>
    </w:p>
    <w:p>
      <w:pPr>
        <w:spacing w:before="207" w:line="220" w:lineRule="auto"/>
        <w:ind w:left="422"/>
        <w:rPr>
          <w:rFonts w:ascii="宋体" w:hAnsi="宋体" w:eastAsia="宋体" w:cs="宋体"/>
          <w:sz w:val="21"/>
          <w:szCs w:val="21"/>
          <w:highlight w:val="none"/>
        </w:rPr>
      </w:pPr>
      <w:r>
        <w:rPr>
          <w:rFonts w:ascii="宋体" w:hAnsi="宋体" w:eastAsia="宋体" w:cs="宋体"/>
          <w:spacing w:val="-1"/>
          <w:sz w:val="21"/>
          <w:szCs w:val="21"/>
          <w:highlight w:val="none"/>
        </w:rPr>
        <w:t>2、将不合格的建筑工程、材料、构配件按合格签字；</w:t>
      </w:r>
    </w:p>
    <w:p>
      <w:pPr>
        <w:spacing w:before="206" w:line="220" w:lineRule="auto"/>
        <w:ind w:left="424"/>
        <w:rPr>
          <w:rFonts w:ascii="宋体" w:hAnsi="宋体" w:eastAsia="宋体" w:cs="宋体"/>
          <w:sz w:val="21"/>
          <w:szCs w:val="21"/>
          <w:highlight w:val="none"/>
        </w:rPr>
      </w:pPr>
      <w:r>
        <w:rPr>
          <w:rFonts w:ascii="宋体" w:hAnsi="宋体" w:eastAsia="宋体" w:cs="宋体"/>
          <w:spacing w:val="-2"/>
          <w:sz w:val="21"/>
          <w:szCs w:val="21"/>
          <w:highlight w:val="none"/>
        </w:rPr>
        <w:t>3、向施工单位介绍材料、构配件，分包商从中得利的；</w:t>
      </w:r>
    </w:p>
    <w:p>
      <w:pPr>
        <w:spacing w:before="206" w:line="221" w:lineRule="auto"/>
        <w:ind w:left="419"/>
        <w:rPr>
          <w:rFonts w:ascii="宋体" w:hAnsi="宋体" w:eastAsia="宋体" w:cs="宋体"/>
          <w:sz w:val="21"/>
          <w:szCs w:val="21"/>
          <w:highlight w:val="none"/>
        </w:rPr>
      </w:pPr>
      <w:r>
        <w:rPr>
          <w:rFonts w:ascii="宋体" w:hAnsi="宋体" w:eastAsia="宋体" w:cs="宋体"/>
          <w:spacing w:val="-2"/>
          <w:sz w:val="21"/>
          <w:szCs w:val="21"/>
          <w:highlight w:val="none"/>
        </w:rPr>
        <w:t>4、工程签证差错超过正常标准的</w:t>
      </w:r>
      <w:r>
        <w:rPr>
          <w:rFonts w:ascii="宋体" w:hAnsi="宋体" w:eastAsia="宋体" w:cs="宋体"/>
          <w:spacing w:val="-23"/>
          <w:sz w:val="21"/>
          <w:szCs w:val="21"/>
          <w:highlight w:val="none"/>
        </w:rPr>
        <w:t xml:space="preserve"> </w:t>
      </w:r>
      <w:r>
        <w:rPr>
          <w:rFonts w:ascii="宋体" w:hAnsi="宋体" w:eastAsia="宋体" w:cs="宋体"/>
          <w:spacing w:val="-2"/>
          <w:sz w:val="21"/>
          <w:szCs w:val="21"/>
          <w:highlight w:val="none"/>
        </w:rPr>
        <w:t>1%；</w:t>
      </w:r>
    </w:p>
    <w:p>
      <w:pPr>
        <w:spacing w:before="204" w:line="221" w:lineRule="auto"/>
        <w:ind w:left="424"/>
        <w:rPr>
          <w:rFonts w:ascii="宋体" w:hAnsi="宋体" w:eastAsia="宋体" w:cs="宋体"/>
          <w:sz w:val="21"/>
          <w:szCs w:val="21"/>
          <w:highlight w:val="none"/>
        </w:rPr>
      </w:pPr>
      <w:r>
        <w:rPr>
          <w:rFonts w:ascii="宋体" w:hAnsi="宋体" w:eastAsia="宋体" w:cs="宋体"/>
          <w:spacing w:val="-1"/>
          <w:sz w:val="21"/>
          <w:szCs w:val="21"/>
          <w:highlight w:val="none"/>
        </w:rPr>
        <w:t>5、月工程量计量或工程款支付超高五万元以上；</w:t>
      </w:r>
    </w:p>
    <w:p>
      <w:pPr>
        <w:spacing w:before="204" w:line="221" w:lineRule="auto"/>
        <w:ind w:left="421"/>
        <w:rPr>
          <w:rFonts w:ascii="宋体" w:hAnsi="宋体" w:eastAsia="宋体" w:cs="宋体"/>
          <w:sz w:val="21"/>
          <w:szCs w:val="21"/>
          <w:highlight w:val="none"/>
        </w:rPr>
      </w:pPr>
      <w:r>
        <w:rPr>
          <w:rFonts w:ascii="宋体" w:hAnsi="宋体" w:eastAsia="宋体" w:cs="宋体"/>
          <w:sz w:val="21"/>
          <w:szCs w:val="21"/>
          <w:highlight w:val="none"/>
        </w:rPr>
        <w:t>6、施工中存在质量安全隐患或违反了强制性条文未发监理通知或</w:t>
      </w:r>
      <w:r>
        <w:rPr>
          <w:rFonts w:ascii="宋体" w:hAnsi="宋体" w:eastAsia="宋体" w:cs="宋体"/>
          <w:spacing w:val="-1"/>
          <w:sz w:val="21"/>
          <w:szCs w:val="21"/>
          <w:highlight w:val="none"/>
        </w:rPr>
        <w:t>整改不力的；</w:t>
      </w:r>
    </w:p>
    <w:p>
      <w:pPr>
        <w:spacing w:before="206" w:line="219" w:lineRule="auto"/>
        <w:ind w:left="425"/>
        <w:rPr>
          <w:rFonts w:ascii="宋体" w:hAnsi="宋体" w:eastAsia="宋体" w:cs="宋体"/>
          <w:sz w:val="21"/>
          <w:szCs w:val="21"/>
          <w:highlight w:val="none"/>
        </w:rPr>
      </w:pPr>
      <w:r>
        <w:rPr>
          <w:rFonts w:ascii="宋体" w:hAnsi="宋体" w:eastAsia="宋体" w:cs="宋体"/>
          <w:spacing w:val="-3"/>
          <w:sz w:val="21"/>
          <w:szCs w:val="21"/>
          <w:highlight w:val="none"/>
        </w:rPr>
        <w:t>7、设计明显错误，</w:t>
      </w:r>
      <w:r>
        <w:rPr>
          <w:rFonts w:ascii="宋体" w:hAnsi="宋体" w:eastAsia="宋体" w:cs="宋体"/>
          <w:spacing w:val="-16"/>
          <w:sz w:val="21"/>
          <w:szCs w:val="21"/>
          <w:highlight w:val="none"/>
        </w:rPr>
        <w:t xml:space="preserve"> </w:t>
      </w:r>
      <w:r>
        <w:rPr>
          <w:rFonts w:ascii="宋体" w:hAnsi="宋体" w:eastAsia="宋体" w:cs="宋体"/>
          <w:spacing w:val="-3"/>
          <w:sz w:val="21"/>
          <w:szCs w:val="21"/>
          <w:highlight w:val="none"/>
        </w:rPr>
        <w:t>专业监理工程师未及时发现，未书面报告甲方和设计单位，造成损失 10</w:t>
      </w:r>
      <w:r>
        <w:rPr>
          <w:rFonts w:ascii="宋体" w:hAnsi="宋体" w:eastAsia="宋体" w:cs="宋体"/>
          <w:spacing w:val="-22"/>
          <w:sz w:val="21"/>
          <w:szCs w:val="21"/>
          <w:highlight w:val="none"/>
        </w:rPr>
        <w:t xml:space="preserve"> </w:t>
      </w:r>
      <w:r>
        <w:rPr>
          <w:rFonts w:ascii="宋体" w:hAnsi="宋体" w:eastAsia="宋体" w:cs="宋体"/>
          <w:spacing w:val="-3"/>
          <w:sz w:val="21"/>
          <w:szCs w:val="21"/>
          <w:highlight w:val="none"/>
        </w:rPr>
        <w:t>万</w:t>
      </w:r>
    </w:p>
    <w:p>
      <w:pPr>
        <w:spacing w:before="207" w:line="221" w:lineRule="auto"/>
        <w:ind w:left="1"/>
        <w:rPr>
          <w:rFonts w:ascii="宋体" w:hAnsi="宋体" w:eastAsia="宋体" w:cs="宋体"/>
          <w:sz w:val="21"/>
          <w:szCs w:val="21"/>
          <w:highlight w:val="none"/>
        </w:rPr>
      </w:pPr>
      <w:r>
        <w:rPr>
          <w:rFonts w:ascii="宋体" w:hAnsi="宋体" w:eastAsia="宋体" w:cs="宋体"/>
          <w:spacing w:val="-2"/>
          <w:sz w:val="21"/>
          <w:szCs w:val="21"/>
          <w:highlight w:val="none"/>
        </w:rPr>
        <w:t>元以上；</w:t>
      </w:r>
    </w:p>
    <w:p>
      <w:pPr>
        <w:spacing w:before="205" w:line="456" w:lineRule="exact"/>
        <w:ind w:left="420"/>
        <w:rPr>
          <w:rFonts w:ascii="宋体" w:hAnsi="宋体" w:eastAsia="宋体" w:cs="宋体"/>
          <w:sz w:val="21"/>
          <w:szCs w:val="21"/>
          <w:highlight w:val="none"/>
        </w:rPr>
      </w:pPr>
      <w:r>
        <w:rPr>
          <w:rFonts w:ascii="宋体" w:hAnsi="宋体" w:eastAsia="宋体" w:cs="宋体"/>
          <w:spacing w:val="-1"/>
          <w:position w:val="18"/>
          <w:sz w:val="21"/>
          <w:szCs w:val="21"/>
          <w:highlight w:val="none"/>
        </w:rPr>
        <w:t>8、工程延时验收或承包商报告不及时审批，造成索赔二万元以上；</w:t>
      </w:r>
    </w:p>
    <w:p>
      <w:pPr>
        <w:spacing w:before="1" w:line="219" w:lineRule="auto"/>
        <w:ind w:left="420"/>
        <w:rPr>
          <w:rFonts w:ascii="宋体" w:hAnsi="宋体" w:eastAsia="宋体" w:cs="宋体"/>
          <w:sz w:val="21"/>
          <w:szCs w:val="21"/>
          <w:highlight w:val="none"/>
        </w:rPr>
      </w:pPr>
      <w:r>
        <w:rPr>
          <w:rFonts w:ascii="宋体" w:hAnsi="宋体" w:eastAsia="宋体" w:cs="宋体"/>
          <w:spacing w:val="-4"/>
          <w:sz w:val="21"/>
          <w:szCs w:val="21"/>
          <w:highlight w:val="none"/>
        </w:rPr>
        <w:t>9、不按规定见证取样，</w:t>
      </w:r>
      <w:r>
        <w:rPr>
          <w:rFonts w:ascii="宋体" w:hAnsi="宋体" w:eastAsia="宋体" w:cs="宋体"/>
          <w:spacing w:val="-16"/>
          <w:sz w:val="21"/>
          <w:szCs w:val="21"/>
          <w:highlight w:val="none"/>
        </w:rPr>
        <w:t xml:space="preserve"> </w:t>
      </w:r>
      <w:r>
        <w:rPr>
          <w:rFonts w:ascii="宋体" w:hAnsi="宋体" w:eastAsia="宋体" w:cs="宋体"/>
          <w:spacing w:val="-4"/>
          <w:sz w:val="21"/>
          <w:szCs w:val="21"/>
          <w:highlight w:val="none"/>
        </w:rPr>
        <w:t>使不合格材料混入工程实体；</w:t>
      </w:r>
    </w:p>
    <w:p>
      <w:pPr>
        <w:spacing w:before="205" w:line="221" w:lineRule="auto"/>
        <w:ind w:left="435"/>
        <w:rPr>
          <w:rFonts w:ascii="宋体" w:hAnsi="宋体" w:eastAsia="宋体" w:cs="宋体"/>
          <w:sz w:val="21"/>
          <w:szCs w:val="21"/>
          <w:highlight w:val="none"/>
        </w:rPr>
      </w:pPr>
      <w:r>
        <w:rPr>
          <w:rFonts w:ascii="宋体" w:hAnsi="宋体" w:eastAsia="宋体" w:cs="宋体"/>
          <w:spacing w:val="-2"/>
          <w:sz w:val="21"/>
          <w:szCs w:val="21"/>
          <w:highlight w:val="none"/>
        </w:rPr>
        <w:t>10、验收不认真，造成建设单位损失五万元以上；</w:t>
      </w:r>
    </w:p>
    <w:p>
      <w:pPr>
        <w:spacing w:before="205" w:line="221" w:lineRule="auto"/>
        <w:ind w:left="435"/>
        <w:rPr>
          <w:rFonts w:ascii="宋体" w:hAnsi="宋体" w:eastAsia="宋体" w:cs="宋体"/>
          <w:sz w:val="21"/>
          <w:szCs w:val="21"/>
          <w:highlight w:val="none"/>
        </w:rPr>
      </w:pPr>
      <w:r>
        <w:rPr>
          <w:rFonts w:ascii="宋体" w:hAnsi="宋体" w:eastAsia="宋体" w:cs="宋体"/>
          <w:spacing w:val="-5"/>
          <w:sz w:val="21"/>
          <w:szCs w:val="21"/>
          <w:highlight w:val="none"/>
        </w:rPr>
        <w:t>11、不按规定旁站，</w:t>
      </w:r>
      <w:r>
        <w:rPr>
          <w:rFonts w:ascii="宋体" w:hAnsi="宋体" w:eastAsia="宋体" w:cs="宋体"/>
          <w:spacing w:val="-20"/>
          <w:sz w:val="21"/>
          <w:szCs w:val="21"/>
          <w:highlight w:val="none"/>
        </w:rPr>
        <w:t xml:space="preserve"> </w:t>
      </w:r>
      <w:r>
        <w:rPr>
          <w:rFonts w:ascii="宋体" w:hAnsi="宋体" w:eastAsia="宋体" w:cs="宋体"/>
          <w:spacing w:val="-5"/>
          <w:sz w:val="21"/>
          <w:szCs w:val="21"/>
          <w:highlight w:val="none"/>
        </w:rPr>
        <w:t>或未及时发现严重质</w:t>
      </w:r>
      <w:r>
        <w:rPr>
          <w:rFonts w:ascii="宋体" w:hAnsi="宋体" w:eastAsia="宋体" w:cs="宋体"/>
          <w:spacing w:val="-6"/>
          <w:sz w:val="21"/>
          <w:szCs w:val="21"/>
          <w:highlight w:val="none"/>
        </w:rPr>
        <w:t>量安全问题的；</w:t>
      </w:r>
    </w:p>
    <w:p>
      <w:pPr>
        <w:spacing w:line="221" w:lineRule="auto"/>
        <w:rPr>
          <w:rFonts w:ascii="宋体" w:hAnsi="宋体" w:eastAsia="宋体" w:cs="宋体"/>
          <w:sz w:val="21"/>
          <w:szCs w:val="21"/>
          <w:highlight w:val="none"/>
        </w:rPr>
        <w:sectPr>
          <w:footerReference r:id="rId20" w:type="default"/>
          <w:pgSz w:w="11907" w:h="16841"/>
          <w:pgMar w:top="1431" w:right="1353" w:bottom="869" w:left="1427" w:header="0" w:footer="707" w:gutter="0"/>
          <w:pgBorders>
            <w:top w:val="none" w:sz="0" w:space="0"/>
            <w:left w:val="none" w:sz="0" w:space="0"/>
            <w:bottom w:val="none" w:sz="0" w:space="0"/>
            <w:right w:val="none" w:sz="0" w:space="0"/>
          </w:pgBorders>
          <w:cols w:space="720" w:num="1"/>
        </w:sectPr>
      </w:pPr>
    </w:p>
    <w:p>
      <w:pPr>
        <w:spacing w:before="107" w:line="220" w:lineRule="auto"/>
        <w:ind w:left="76"/>
        <w:rPr>
          <w:rFonts w:ascii="宋体" w:hAnsi="宋体" w:eastAsia="宋体" w:cs="宋体"/>
          <w:sz w:val="21"/>
          <w:szCs w:val="21"/>
          <w:highlight w:val="none"/>
        </w:rPr>
      </w:pPr>
      <w:r>
        <w:rPr>
          <w:rFonts w:ascii="宋体" w:hAnsi="宋体" w:eastAsia="宋体" w:cs="宋体"/>
          <w:spacing w:val="-6"/>
          <w:sz w:val="21"/>
          <w:szCs w:val="21"/>
          <w:highlight w:val="none"/>
        </w:rPr>
        <w:t>12、承包商作假资料，代签字， 制止不力并予签认的；</w:t>
      </w:r>
    </w:p>
    <w:p>
      <w:pPr>
        <w:spacing w:before="205" w:line="221" w:lineRule="auto"/>
        <w:ind w:left="76"/>
        <w:rPr>
          <w:rFonts w:ascii="宋体" w:hAnsi="宋体" w:eastAsia="宋体" w:cs="宋体"/>
          <w:sz w:val="21"/>
          <w:szCs w:val="21"/>
          <w:highlight w:val="none"/>
        </w:rPr>
      </w:pPr>
      <w:r>
        <w:rPr>
          <w:rFonts w:ascii="宋体" w:hAnsi="宋体" w:eastAsia="宋体" w:cs="宋体"/>
          <w:spacing w:val="-4"/>
          <w:sz w:val="21"/>
          <w:szCs w:val="21"/>
          <w:highlight w:val="none"/>
        </w:rPr>
        <w:t>13、承包商未按设计要求施工， 偷工减料，监理单位未发现和汇报；</w:t>
      </w:r>
    </w:p>
    <w:p>
      <w:pPr>
        <w:spacing w:before="204" w:line="220" w:lineRule="auto"/>
        <w:ind w:left="76"/>
        <w:rPr>
          <w:rFonts w:ascii="宋体" w:hAnsi="宋体" w:eastAsia="宋体" w:cs="宋体"/>
          <w:sz w:val="21"/>
          <w:szCs w:val="21"/>
          <w:highlight w:val="none"/>
        </w:rPr>
      </w:pPr>
      <w:r>
        <w:rPr>
          <w:rFonts w:ascii="宋体" w:hAnsi="宋体" w:eastAsia="宋体" w:cs="宋体"/>
          <w:spacing w:val="-4"/>
          <w:sz w:val="21"/>
          <w:szCs w:val="21"/>
          <w:highlight w:val="none"/>
        </w:rPr>
        <w:t>14、节假日或夜间施工监理部未配合的， 总监未巡视和专监未从严把关。</w:t>
      </w:r>
    </w:p>
    <w:p>
      <w:pPr>
        <w:spacing w:line="220" w:lineRule="auto"/>
        <w:rPr>
          <w:rFonts w:ascii="宋体" w:hAnsi="宋体" w:eastAsia="宋体" w:cs="宋体"/>
          <w:sz w:val="21"/>
          <w:szCs w:val="21"/>
          <w:highlight w:val="none"/>
        </w:rPr>
        <w:sectPr>
          <w:footerReference r:id="rId21" w:type="default"/>
          <w:pgSz w:w="11907" w:h="16841"/>
          <w:pgMar w:top="1431" w:right="1785" w:bottom="871" w:left="1785" w:header="0" w:footer="707" w:gutter="0"/>
          <w:pgBorders>
            <w:top w:val="none" w:sz="0" w:space="0"/>
            <w:left w:val="none" w:sz="0" w:space="0"/>
            <w:bottom w:val="none" w:sz="0" w:space="0"/>
            <w:right w:val="none" w:sz="0" w:space="0"/>
          </w:pgBorders>
          <w:cols w:space="720" w:num="1"/>
        </w:sectPr>
      </w:pPr>
    </w:p>
    <w:p>
      <w:pPr>
        <w:pStyle w:val="8"/>
        <w:spacing w:line="316" w:lineRule="auto"/>
        <w:rPr>
          <w:highlight w:val="none"/>
        </w:rPr>
      </w:pPr>
    </w:p>
    <w:p>
      <w:pPr>
        <w:pStyle w:val="8"/>
        <w:spacing w:line="317" w:lineRule="auto"/>
        <w:rPr>
          <w:highlight w:val="none"/>
        </w:rPr>
      </w:pPr>
    </w:p>
    <w:p>
      <w:pPr>
        <w:spacing w:before="101" w:line="224" w:lineRule="auto"/>
        <w:ind w:left="3414"/>
        <w:rPr>
          <w:rFonts w:ascii="宋体" w:hAnsi="宋体" w:eastAsia="宋体" w:cs="宋体"/>
          <w:sz w:val="31"/>
          <w:szCs w:val="31"/>
          <w:highlight w:val="none"/>
        </w:rPr>
      </w:pPr>
      <w:r>
        <w:rPr>
          <w:rFonts w:ascii="宋体" w:hAnsi="宋体" w:eastAsia="宋体" w:cs="宋体"/>
          <w:spacing w:val="9"/>
          <w:sz w:val="31"/>
          <w:szCs w:val="31"/>
          <w:highlight w:val="none"/>
          <w14:textOutline w14:w="5791" w14:cap="flat" w14:cmpd="sng">
            <w14:solidFill>
              <w14:srgbClr w14:val="000000"/>
            </w14:solidFill>
            <w14:prstDash w14:val="solid"/>
            <w14:miter w14:val="0"/>
          </w14:textOutline>
        </w:rPr>
        <w:t>廉政责任书格式</w:t>
      </w:r>
    </w:p>
    <w:p>
      <w:pPr>
        <w:spacing w:before="116" w:line="408" w:lineRule="exact"/>
        <w:ind w:left="3"/>
        <w:rPr>
          <w:rFonts w:ascii="宋体" w:hAnsi="宋体" w:eastAsia="宋体" w:cs="宋体"/>
          <w:sz w:val="21"/>
          <w:szCs w:val="21"/>
          <w:highlight w:val="none"/>
        </w:rPr>
      </w:pPr>
      <w:r>
        <w:rPr>
          <w:rFonts w:ascii="宋体" w:hAnsi="宋体" w:eastAsia="宋体" w:cs="宋体"/>
          <w:spacing w:val="7"/>
          <w:position w:val="14"/>
          <w:sz w:val="21"/>
          <w:szCs w:val="21"/>
          <w:highlight w:val="none"/>
        </w:rPr>
        <w:t>工程项目名称：</w:t>
      </w:r>
    </w:p>
    <w:p>
      <w:pPr>
        <w:spacing w:line="221" w:lineRule="auto"/>
        <w:ind w:left="3"/>
        <w:rPr>
          <w:rFonts w:ascii="宋体" w:hAnsi="宋体" w:eastAsia="宋体" w:cs="宋体"/>
          <w:sz w:val="21"/>
          <w:szCs w:val="21"/>
          <w:highlight w:val="none"/>
        </w:rPr>
      </w:pPr>
      <w:r>
        <w:rPr>
          <w:rFonts w:ascii="宋体" w:hAnsi="宋体" w:eastAsia="宋体" w:cs="宋体"/>
          <w:spacing w:val="6"/>
          <w:sz w:val="21"/>
          <w:szCs w:val="21"/>
          <w:highlight w:val="none"/>
        </w:rPr>
        <w:t>工程项地址：</w:t>
      </w:r>
    </w:p>
    <w:p>
      <w:pPr>
        <w:spacing w:before="158" w:line="408" w:lineRule="exact"/>
        <w:ind w:left="3"/>
        <w:rPr>
          <w:rFonts w:ascii="宋体" w:hAnsi="宋体" w:eastAsia="宋体" w:cs="宋体"/>
          <w:sz w:val="21"/>
          <w:szCs w:val="21"/>
          <w:highlight w:val="none"/>
        </w:rPr>
      </w:pPr>
      <w:r>
        <w:rPr>
          <w:rFonts w:ascii="宋体" w:hAnsi="宋体" w:eastAsia="宋体" w:cs="宋体"/>
          <w:spacing w:val="9"/>
          <w:position w:val="14"/>
          <w:sz w:val="21"/>
          <w:szCs w:val="21"/>
          <w:highlight w:val="none"/>
        </w:rPr>
        <w:t>建设单位（甲方</w:t>
      </w:r>
      <w:r>
        <w:rPr>
          <w:rFonts w:ascii="宋体" w:hAnsi="宋体" w:eastAsia="宋体" w:cs="宋体"/>
          <w:spacing w:val="11"/>
          <w:position w:val="14"/>
          <w:sz w:val="21"/>
          <w:szCs w:val="21"/>
          <w:highlight w:val="none"/>
        </w:rPr>
        <w:t>）：</w:t>
      </w:r>
    </w:p>
    <w:p>
      <w:pPr>
        <w:spacing w:line="221" w:lineRule="auto"/>
        <w:ind w:left="1"/>
        <w:rPr>
          <w:rFonts w:ascii="宋体" w:hAnsi="宋体" w:eastAsia="宋体" w:cs="宋体"/>
          <w:sz w:val="21"/>
          <w:szCs w:val="21"/>
          <w:highlight w:val="none"/>
        </w:rPr>
      </w:pPr>
      <w:r>
        <w:rPr>
          <w:rFonts w:ascii="宋体" w:hAnsi="宋体" w:eastAsia="宋体" w:cs="宋体"/>
          <w:spacing w:val="9"/>
          <w:sz w:val="21"/>
          <w:szCs w:val="21"/>
          <w:highlight w:val="none"/>
        </w:rPr>
        <w:t>监理单位（乙方</w:t>
      </w:r>
      <w:r>
        <w:rPr>
          <w:rFonts w:ascii="宋体" w:hAnsi="宋体" w:eastAsia="宋体" w:cs="宋体"/>
          <w:spacing w:val="11"/>
          <w:sz w:val="21"/>
          <w:szCs w:val="21"/>
          <w:highlight w:val="none"/>
        </w:rPr>
        <w:t>）：</w:t>
      </w:r>
    </w:p>
    <w:p>
      <w:pPr>
        <w:spacing w:before="156" w:line="359" w:lineRule="auto"/>
        <w:ind w:left="2" w:right="60" w:firstLine="444"/>
        <w:jc w:val="both"/>
        <w:rPr>
          <w:rFonts w:ascii="宋体" w:hAnsi="宋体" w:eastAsia="宋体" w:cs="宋体"/>
          <w:sz w:val="21"/>
          <w:szCs w:val="21"/>
          <w:highlight w:val="none"/>
        </w:rPr>
      </w:pPr>
      <w:r>
        <w:rPr>
          <w:rFonts w:ascii="宋体" w:hAnsi="宋体" w:eastAsia="宋体" w:cs="宋体"/>
          <w:spacing w:val="11"/>
          <w:sz w:val="21"/>
          <w:szCs w:val="21"/>
          <w:highlight w:val="none"/>
        </w:rPr>
        <w:t>为加强工程建设中的廉政建设、规范工程建设</w:t>
      </w:r>
      <w:r>
        <w:rPr>
          <w:rFonts w:ascii="宋体" w:hAnsi="宋体" w:eastAsia="宋体" w:cs="宋体"/>
          <w:spacing w:val="10"/>
          <w:sz w:val="21"/>
          <w:szCs w:val="21"/>
          <w:highlight w:val="none"/>
        </w:rPr>
        <w:t>监理委托与被委托双方和各项活动，防止发</w:t>
      </w:r>
      <w:r>
        <w:rPr>
          <w:rFonts w:ascii="宋体" w:hAnsi="宋体" w:eastAsia="宋体" w:cs="宋体"/>
          <w:sz w:val="21"/>
          <w:szCs w:val="21"/>
          <w:highlight w:val="none"/>
        </w:rPr>
        <w:t xml:space="preserve"> </w:t>
      </w:r>
      <w:r>
        <w:rPr>
          <w:rFonts w:ascii="宋体" w:hAnsi="宋体" w:eastAsia="宋体" w:cs="宋体"/>
          <w:spacing w:val="11"/>
          <w:sz w:val="21"/>
          <w:szCs w:val="21"/>
          <w:highlight w:val="none"/>
        </w:rPr>
        <w:t>生各种谋取不正当利益的违法纪行为，保护国家</w:t>
      </w:r>
      <w:r>
        <w:rPr>
          <w:rFonts w:ascii="宋体" w:hAnsi="宋体" w:eastAsia="宋体" w:cs="宋体"/>
          <w:spacing w:val="10"/>
          <w:sz w:val="21"/>
          <w:szCs w:val="21"/>
          <w:highlight w:val="none"/>
        </w:rPr>
        <w:t>、集体、当事人的合法权益，根据国家有关工</w:t>
      </w:r>
    </w:p>
    <w:p>
      <w:pPr>
        <w:spacing w:before="1" w:line="219" w:lineRule="auto"/>
        <w:rPr>
          <w:rFonts w:ascii="宋体" w:hAnsi="宋体" w:eastAsia="宋体" w:cs="宋体"/>
          <w:sz w:val="21"/>
          <w:szCs w:val="21"/>
          <w:highlight w:val="none"/>
        </w:rPr>
      </w:pPr>
      <w:r>
        <w:rPr>
          <w:rFonts w:ascii="宋体" w:hAnsi="宋体" w:eastAsia="宋体" w:cs="宋体"/>
          <w:spacing w:val="11"/>
          <w:sz w:val="21"/>
          <w:szCs w:val="21"/>
          <w:highlight w:val="none"/>
        </w:rPr>
        <w:t>程建设的法律法规；和廉政建设责任制规定，特订立本廉政责</w:t>
      </w:r>
      <w:r>
        <w:rPr>
          <w:rFonts w:ascii="宋体" w:hAnsi="宋体" w:eastAsia="宋体" w:cs="宋体"/>
          <w:spacing w:val="10"/>
          <w:sz w:val="21"/>
          <w:szCs w:val="21"/>
          <w:highlight w:val="none"/>
        </w:rPr>
        <w:t>任书。</w:t>
      </w:r>
    </w:p>
    <w:p>
      <w:pPr>
        <w:spacing w:before="160" w:line="221" w:lineRule="auto"/>
        <w:rPr>
          <w:rFonts w:ascii="宋体" w:hAnsi="宋体" w:eastAsia="宋体" w:cs="宋体"/>
          <w:sz w:val="21"/>
          <w:szCs w:val="21"/>
          <w:highlight w:val="none"/>
        </w:rPr>
      </w:pPr>
      <w:r>
        <w:rPr>
          <w:rFonts w:ascii="宋体" w:hAnsi="宋体" w:eastAsia="宋体" w:cs="宋体"/>
          <w:spacing w:val="10"/>
          <w:sz w:val="21"/>
          <w:szCs w:val="21"/>
          <w:highlight w:val="none"/>
        </w:rPr>
        <w:t>第一条甲乙双方的责任</w:t>
      </w:r>
    </w:p>
    <w:p>
      <w:pPr>
        <w:spacing w:before="157" w:line="408" w:lineRule="exact"/>
        <w:ind w:left="451"/>
        <w:rPr>
          <w:rFonts w:ascii="宋体" w:hAnsi="宋体" w:eastAsia="宋体" w:cs="宋体"/>
          <w:sz w:val="21"/>
          <w:szCs w:val="21"/>
          <w:highlight w:val="none"/>
        </w:rPr>
      </w:pPr>
      <w:r>
        <w:rPr>
          <w:rFonts w:ascii="宋体" w:hAnsi="宋体" w:eastAsia="宋体" w:cs="宋体"/>
          <w:spacing w:val="10"/>
          <w:position w:val="14"/>
          <w:sz w:val="21"/>
          <w:szCs w:val="21"/>
          <w:highlight w:val="none"/>
        </w:rPr>
        <w:t>（一）应严格遵守国家关于市场准入、项目招标投标、工程建设、工程监理和市场活动的</w:t>
      </w:r>
    </w:p>
    <w:p>
      <w:pPr>
        <w:spacing w:before="1" w:line="219" w:lineRule="auto"/>
        <w:ind w:left="1"/>
        <w:rPr>
          <w:rFonts w:ascii="宋体" w:hAnsi="宋体" w:eastAsia="宋体" w:cs="宋体"/>
          <w:sz w:val="21"/>
          <w:szCs w:val="21"/>
          <w:highlight w:val="none"/>
        </w:rPr>
      </w:pPr>
      <w:r>
        <w:rPr>
          <w:rFonts w:ascii="宋体" w:hAnsi="宋体" w:eastAsia="宋体" w:cs="宋体"/>
          <w:spacing w:val="8"/>
          <w:sz w:val="21"/>
          <w:szCs w:val="21"/>
          <w:highlight w:val="none"/>
        </w:rPr>
        <w:t>有关法律、法规、机关政策，</w:t>
      </w:r>
      <w:r>
        <w:rPr>
          <w:rFonts w:ascii="宋体" w:hAnsi="宋体" w:eastAsia="宋体" w:cs="宋体"/>
          <w:spacing w:val="-40"/>
          <w:sz w:val="21"/>
          <w:szCs w:val="21"/>
          <w:highlight w:val="none"/>
        </w:rPr>
        <w:t xml:space="preserve"> </w:t>
      </w:r>
      <w:r>
        <w:rPr>
          <w:rFonts w:ascii="宋体" w:hAnsi="宋体" w:eastAsia="宋体" w:cs="宋体"/>
          <w:spacing w:val="8"/>
          <w:sz w:val="21"/>
          <w:szCs w:val="21"/>
          <w:highlight w:val="none"/>
        </w:rPr>
        <w:t>以及廉政建设的各项规定。</w:t>
      </w:r>
    </w:p>
    <w:p>
      <w:pPr>
        <w:spacing w:before="158" w:line="221" w:lineRule="auto"/>
        <w:ind w:left="451"/>
        <w:rPr>
          <w:rFonts w:ascii="宋体" w:hAnsi="宋体" w:eastAsia="宋体" w:cs="宋体"/>
          <w:sz w:val="21"/>
          <w:szCs w:val="21"/>
          <w:highlight w:val="none"/>
        </w:rPr>
      </w:pPr>
      <w:r>
        <w:rPr>
          <w:rFonts w:ascii="宋体" w:hAnsi="宋体" w:eastAsia="宋体" w:cs="宋体"/>
          <w:spacing w:val="8"/>
          <w:sz w:val="21"/>
          <w:szCs w:val="21"/>
          <w:highlight w:val="none"/>
        </w:rPr>
        <w:t>（二）严格执行建设工程项目监理合同文件，</w:t>
      </w:r>
      <w:r>
        <w:rPr>
          <w:rFonts w:ascii="宋体" w:hAnsi="宋体" w:eastAsia="宋体" w:cs="宋体"/>
          <w:spacing w:val="-30"/>
          <w:sz w:val="21"/>
          <w:szCs w:val="21"/>
          <w:highlight w:val="none"/>
        </w:rPr>
        <w:t xml:space="preserve"> </w:t>
      </w:r>
      <w:r>
        <w:rPr>
          <w:rFonts w:ascii="宋体" w:hAnsi="宋体" w:eastAsia="宋体" w:cs="宋体"/>
          <w:spacing w:val="8"/>
          <w:sz w:val="21"/>
          <w:szCs w:val="21"/>
          <w:highlight w:val="none"/>
        </w:rPr>
        <w:t>自觉按合同办事。</w:t>
      </w:r>
    </w:p>
    <w:p>
      <w:pPr>
        <w:spacing w:before="156" w:line="360" w:lineRule="auto"/>
        <w:ind w:left="4" w:right="63" w:firstLine="446"/>
        <w:rPr>
          <w:rFonts w:ascii="宋体" w:hAnsi="宋体" w:eastAsia="宋体" w:cs="宋体"/>
          <w:sz w:val="21"/>
          <w:szCs w:val="21"/>
          <w:highlight w:val="none"/>
        </w:rPr>
      </w:pPr>
      <w:r>
        <w:rPr>
          <w:rFonts w:ascii="宋体" w:hAnsi="宋体" w:eastAsia="宋体" w:cs="宋体"/>
          <w:spacing w:val="11"/>
          <w:sz w:val="21"/>
          <w:szCs w:val="21"/>
          <w:highlight w:val="none"/>
        </w:rPr>
        <w:t>（三）业务活动必须坚持公开、公正、诚信、透明的原则（除法律法规另有规定者外</w:t>
      </w:r>
      <w:r>
        <w:rPr>
          <w:rFonts w:ascii="宋体" w:hAnsi="宋体" w:eastAsia="宋体" w:cs="宋体"/>
          <w:spacing w:val="-2"/>
          <w:sz w:val="21"/>
          <w:szCs w:val="21"/>
          <w:highlight w:val="none"/>
        </w:rPr>
        <w:t>），</w:t>
      </w:r>
      <w:r>
        <w:rPr>
          <w:rFonts w:ascii="宋体" w:hAnsi="宋体" w:eastAsia="宋体" w:cs="宋体"/>
          <w:sz w:val="21"/>
          <w:szCs w:val="21"/>
          <w:highlight w:val="none"/>
        </w:rPr>
        <w:t xml:space="preserve"> </w:t>
      </w:r>
      <w:r>
        <w:rPr>
          <w:rFonts w:ascii="宋体" w:hAnsi="宋体" w:eastAsia="宋体" w:cs="宋体"/>
          <w:spacing w:val="11"/>
          <w:sz w:val="21"/>
          <w:szCs w:val="21"/>
          <w:highlight w:val="none"/>
        </w:rPr>
        <w:t>不得为获取不正当的利益，损害国家、集体和</w:t>
      </w:r>
      <w:r>
        <w:rPr>
          <w:rFonts w:ascii="宋体" w:hAnsi="宋体" w:eastAsia="宋体" w:cs="宋体"/>
          <w:spacing w:val="10"/>
          <w:sz w:val="21"/>
          <w:szCs w:val="21"/>
          <w:highlight w:val="none"/>
        </w:rPr>
        <w:t>对方利益，不得违法工程建设管理、建设监理的</w:t>
      </w:r>
    </w:p>
    <w:p>
      <w:pPr>
        <w:spacing w:before="1" w:line="219" w:lineRule="auto"/>
        <w:ind w:left="1"/>
        <w:rPr>
          <w:rFonts w:ascii="宋体" w:hAnsi="宋体" w:eastAsia="宋体" w:cs="宋体"/>
          <w:sz w:val="21"/>
          <w:szCs w:val="21"/>
          <w:highlight w:val="none"/>
        </w:rPr>
      </w:pPr>
      <w:r>
        <w:rPr>
          <w:rFonts w:ascii="宋体" w:hAnsi="宋体" w:eastAsia="宋体" w:cs="宋体"/>
          <w:spacing w:val="5"/>
          <w:sz w:val="21"/>
          <w:szCs w:val="21"/>
          <w:highlight w:val="none"/>
        </w:rPr>
        <w:t>规章制度。</w:t>
      </w:r>
    </w:p>
    <w:p>
      <w:pPr>
        <w:spacing w:before="158" w:line="409" w:lineRule="exact"/>
        <w:jc w:val="right"/>
        <w:rPr>
          <w:rFonts w:ascii="宋体" w:hAnsi="宋体" w:eastAsia="宋体" w:cs="宋体"/>
          <w:sz w:val="21"/>
          <w:szCs w:val="21"/>
          <w:highlight w:val="none"/>
        </w:rPr>
      </w:pPr>
      <w:r>
        <w:rPr>
          <w:rFonts w:ascii="宋体" w:hAnsi="宋体" w:eastAsia="宋体" w:cs="宋体"/>
          <w:spacing w:val="6"/>
          <w:position w:val="15"/>
          <w:sz w:val="21"/>
          <w:szCs w:val="21"/>
          <w:highlight w:val="none"/>
        </w:rPr>
        <w:t>（四）发现对方在业务活动中有违规、违纪、违法行为的，应及时提醒对方，情节严重的，</w:t>
      </w:r>
    </w:p>
    <w:p>
      <w:pPr>
        <w:spacing w:before="1" w:line="219" w:lineRule="auto"/>
        <w:rPr>
          <w:rFonts w:ascii="宋体" w:hAnsi="宋体" w:eastAsia="宋体" w:cs="宋体"/>
          <w:sz w:val="21"/>
          <w:szCs w:val="21"/>
          <w:highlight w:val="none"/>
        </w:rPr>
      </w:pPr>
      <w:r>
        <w:rPr>
          <w:rFonts w:ascii="宋体" w:hAnsi="宋体" w:eastAsia="宋体" w:cs="宋体"/>
          <w:spacing w:val="10"/>
          <w:sz w:val="21"/>
          <w:szCs w:val="21"/>
          <w:highlight w:val="none"/>
        </w:rPr>
        <w:t>应向其上级主管部门或纪检检察、司法等有关机关举报。</w:t>
      </w:r>
    </w:p>
    <w:p>
      <w:pPr>
        <w:spacing w:before="159" w:line="221" w:lineRule="auto"/>
        <w:rPr>
          <w:rFonts w:ascii="宋体" w:hAnsi="宋体" w:eastAsia="宋体" w:cs="宋体"/>
          <w:sz w:val="21"/>
          <w:szCs w:val="21"/>
          <w:highlight w:val="none"/>
        </w:rPr>
      </w:pPr>
      <w:r>
        <w:rPr>
          <w:rFonts w:ascii="宋体" w:hAnsi="宋体" w:eastAsia="宋体" w:cs="宋体"/>
          <w:spacing w:val="9"/>
          <w:sz w:val="21"/>
          <w:szCs w:val="21"/>
          <w:highlight w:val="none"/>
        </w:rPr>
        <w:t>第二条甲方的责任</w:t>
      </w:r>
    </w:p>
    <w:p>
      <w:pPr>
        <w:spacing w:before="157" w:line="408" w:lineRule="exact"/>
        <w:ind w:right="60"/>
        <w:jc w:val="right"/>
        <w:rPr>
          <w:rFonts w:ascii="宋体" w:hAnsi="宋体" w:eastAsia="宋体" w:cs="宋体"/>
          <w:sz w:val="21"/>
          <w:szCs w:val="21"/>
          <w:highlight w:val="none"/>
        </w:rPr>
      </w:pPr>
      <w:r>
        <w:rPr>
          <w:rFonts w:ascii="宋体" w:hAnsi="宋体" w:eastAsia="宋体" w:cs="宋体"/>
          <w:spacing w:val="10"/>
          <w:position w:val="14"/>
          <w:sz w:val="21"/>
          <w:szCs w:val="21"/>
          <w:highlight w:val="none"/>
        </w:rPr>
        <w:t>甲方的领导和从事该建设工程项目的工作人员在工程建设的事前、事中、事后</w:t>
      </w:r>
      <w:r>
        <w:rPr>
          <w:rFonts w:ascii="宋体" w:hAnsi="宋体" w:eastAsia="宋体" w:cs="宋体"/>
          <w:spacing w:val="9"/>
          <w:position w:val="14"/>
          <w:sz w:val="21"/>
          <w:szCs w:val="21"/>
          <w:highlight w:val="none"/>
        </w:rPr>
        <w:t>遵守以下规</w:t>
      </w:r>
    </w:p>
    <w:p>
      <w:pPr>
        <w:spacing w:before="1" w:line="221" w:lineRule="auto"/>
        <w:ind w:left="5"/>
        <w:rPr>
          <w:rFonts w:ascii="宋体" w:hAnsi="宋体" w:eastAsia="宋体" w:cs="宋体"/>
          <w:sz w:val="21"/>
          <w:szCs w:val="21"/>
          <w:highlight w:val="none"/>
        </w:rPr>
      </w:pPr>
      <w:r>
        <w:rPr>
          <w:rFonts w:ascii="宋体" w:hAnsi="宋体" w:eastAsia="宋体" w:cs="宋体"/>
          <w:spacing w:val="-13"/>
          <w:sz w:val="21"/>
          <w:szCs w:val="21"/>
          <w:highlight w:val="none"/>
        </w:rPr>
        <w:t>定：</w:t>
      </w:r>
    </w:p>
    <w:p>
      <w:pPr>
        <w:spacing w:before="156" w:line="408" w:lineRule="exact"/>
        <w:ind w:right="55"/>
        <w:jc w:val="right"/>
        <w:rPr>
          <w:rFonts w:ascii="宋体" w:hAnsi="宋体" w:eastAsia="宋体" w:cs="宋体"/>
          <w:sz w:val="21"/>
          <w:szCs w:val="21"/>
          <w:highlight w:val="none"/>
        </w:rPr>
      </w:pPr>
      <w:r>
        <w:rPr>
          <w:rFonts w:ascii="宋体" w:hAnsi="宋体" w:eastAsia="宋体" w:cs="宋体"/>
          <w:spacing w:val="11"/>
          <w:position w:val="15"/>
          <w:sz w:val="21"/>
          <w:szCs w:val="21"/>
          <w:highlight w:val="none"/>
        </w:rPr>
        <w:t>（一）不准向乙方和相关单位索要或接受回扣、</w:t>
      </w:r>
      <w:r>
        <w:rPr>
          <w:rFonts w:ascii="宋体" w:hAnsi="宋体" w:eastAsia="宋体" w:cs="宋体"/>
          <w:spacing w:val="10"/>
          <w:position w:val="15"/>
          <w:sz w:val="21"/>
          <w:szCs w:val="21"/>
          <w:highlight w:val="none"/>
        </w:rPr>
        <w:t>礼金、有价证券、贵重物品和好处费、感</w:t>
      </w:r>
    </w:p>
    <w:p>
      <w:pPr>
        <w:spacing w:before="1" w:line="220" w:lineRule="auto"/>
        <w:rPr>
          <w:rFonts w:ascii="宋体" w:hAnsi="宋体" w:eastAsia="宋体" w:cs="宋体"/>
          <w:sz w:val="21"/>
          <w:szCs w:val="21"/>
          <w:highlight w:val="none"/>
        </w:rPr>
      </w:pPr>
      <w:r>
        <w:rPr>
          <w:rFonts w:ascii="宋体" w:hAnsi="宋体" w:eastAsia="宋体" w:cs="宋体"/>
          <w:spacing w:val="4"/>
          <w:sz w:val="21"/>
          <w:szCs w:val="21"/>
          <w:highlight w:val="none"/>
        </w:rPr>
        <w:t>谢费等。</w:t>
      </w:r>
    </w:p>
    <w:p>
      <w:pPr>
        <w:spacing w:before="159" w:line="221" w:lineRule="auto"/>
        <w:ind w:left="451"/>
        <w:rPr>
          <w:rFonts w:ascii="宋体" w:hAnsi="宋体" w:eastAsia="宋体" w:cs="宋体"/>
          <w:sz w:val="21"/>
          <w:szCs w:val="21"/>
          <w:highlight w:val="none"/>
        </w:rPr>
      </w:pPr>
      <w:r>
        <w:rPr>
          <w:rFonts w:ascii="宋体" w:hAnsi="宋体" w:eastAsia="宋体" w:cs="宋体"/>
          <w:spacing w:val="11"/>
          <w:sz w:val="21"/>
          <w:szCs w:val="21"/>
          <w:highlight w:val="none"/>
        </w:rPr>
        <w:t>（二）不准在乙方和相关单位报销任何应由甲</w:t>
      </w:r>
      <w:r>
        <w:rPr>
          <w:rFonts w:ascii="宋体" w:hAnsi="宋体" w:eastAsia="宋体" w:cs="宋体"/>
          <w:spacing w:val="10"/>
          <w:sz w:val="21"/>
          <w:szCs w:val="21"/>
          <w:highlight w:val="none"/>
        </w:rPr>
        <w:t>方或个人支付的费用。</w:t>
      </w:r>
    </w:p>
    <w:p>
      <w:pPr>
        <w:spacing w:before="157" w:line="408" w:lineRule="exact"/>
        <w:ind w:left="451"/>
        <w:rPr>
          <w:rFonts w:ascii="宋体" w:hAnsi="宋体" w:eastAsia="宋体" w:cs="宋体"/>
          <w:sz w:val="21"/>
          <w:szCs w:val="21"/>
          <w:highlight w:val="none"/>
        </w:rPr>
      </w:pPr>
      <w:r>
        <w:rPr>
          <w:rFonts w:ascii="宋体" w:hAnsi="宋体" w:eastAsia="宋体" w:cs="宋体"/>
          <w:spacing w:val="10"/>
          <w:position w:val="15"/>
          <w:sz w:val="21"/>
          <w:szCs w:val="21"/>
          <w:highlight w:val="none"/>
        </w:rPr>
        <w:t>（三）不准要求、暗示或接受乙方和相关单位为个人装修住房、婚丧嫁娶、配偶子女的工</w:t>
      </w:r>
    </w:p>
    <w:p>
      <w:pPr>
        <w:spacing w:before="1" w:line="219" w:lineRule="auto"/>
        <w:ind w:left="1"/>
        <w:rPr>
          <w:rFonts w:ascii="宋体" w:hAnsi="宋体" w:eastAsia="宋体" w:cs="宋体"/>
          <w:sz w:val="21"/>
          <w:szCs w:val="21"/>
          <w:highlight w:val="none"/>
        </w:rPr>
      </w:pPr>
      <w:r>
        <w:rPr>
          <w:rFonts w:ascii="宋体" w:hAnsi="宋体" w:eastAsia="宋体" w:cs="宋体"/>
          <w:spacing w:val="10"/>
          <w:sz w:val="21"/>
          <w:szCs w:val="21"/>
          <w:highlight w:val="none"/>
        </w:rPr>
        <w:t>作安排以及出国（境）、旅游等提供方便。</w:t>
      </w:r>
    </w:p>
    <w:p>
      <w:pPr>
        <w:spacing w:before="160" w:line="359" w:lineRule="auto"/>
        <w:ind w:left="1" w:right="63" w:firstLine="449"/>
        <w:rPr>
          <w:rFonts w:ascii="宋体" w:hAnsi="宋体" w:eastAsia="宋体" w:cs="宋体"/>
          <w:sz w:val="21"/>
          <w:szCs w:val="21"/>
          <w:highlight w:val="none"/>
        </w:rPr>
      </w:pPr>
      <w:r>
        <w:rPr>
          <w:rFonts w:ascii="宋体" w:hAnsi="宋体" w:eastAsia="宋体" w:cs="宋体"/>
          <w:spacing w:val="10"/>
          <w:sz w:val="21"/>
          <w:szCs w:val="21"/>
          <w:highlight w:val="none"/>
        </w:rPr>
        <w:t>（四）不准参加有可能影响公正执行公务的乙方和相关单位的宴请、健身、亲属参与同甲</w:t>
      </w:r>
      <w:r>
        <w:rPr>
          <w:rFonts w:ascii="宋体" w:hAnsi="宋体" w:eastAsia="宋体" w:cs="宋体"/>
          <w:spacing w:val="13"/>
          <w:sz w:val="21"/>
          <w:szCs w:val="21"/>
          <w:highlight w:val="none"/>
        </w:rPr>
        <w:t xml:space="preserve"> </w:t>
      </w:r>
      <w:r>
        <w:rPr>
          <w:rFonts w:ascii="宋体" w:hAnsi="宋体" w:eastAsia="宋体" w:cs="宋体"/>
          <w:spacing w:val="11"/>
          <w:sz w:val="21"/>
          <w:szCs w:val="21"/>
          <w:highlight w:val="none"/>
        </w:rPr>
        <w:t>方工程项目合同有关的监理分包项目等活动。不准</w:t>
      </w:r>
      <w:r>
        <w:rPr>
          <w:rFonts w:ascii="宋体" w:hAnsi="宋体" w:eastAsia="宋体" w:cs="宋体"/>
          <w:spacing w:val="10"/>
          <w:sz w:val="21"/>
          <w:szCs w:val="21"/>
          <w:highlight w:val="none"/>
        </w:rPr>
        <w:t>向乙方和相关单位介绍或配偶、子女、亲属</w:t>
      </w:r>
      <w:r>
        <w:rPr>
          <w:rFonts w:ascii="宋体" w:hAnsi="宋体" w:eastAsia="宋体" w:cs="宋体"/>
          <w:sz w:val="21"/>
          <w:szCs w:val="21"/>
          <w:highlight w:val="none"/>
        </w:rPr>
        <w:t xml:space="preserve"> </w:t>
      </w:r>
      <w:r>
        <w:rPr>
          <w:rFonts w:ascii="宋体" w:hAnsi="宋体" w:eastAsia="宋体" w:cs="宋体"/>
          <w:spacing w:val="11"/>
          <w:sz w:val="21"/>
          <w:szCs w:val="21"/>
          <w:highlight w:val="none"/>
        </w:rPr>
        <w:t>参与同项目工程合同有关的设备、材料、工程分包</w:t>
      </w:r>
      <w:r>
        <w:rPr>
          <w:rFonts w:ascii="宋体" w:hAnsi="宋体" w:eastAsia="宋体" w:cs="宋体"/>
          <w:spacing w:val="10"/>
          <w:sz w:val="21"/>
          <w:szCs w:val="21"/>
          <w:highlight w:val="none"/>
        </w:rPr>
        <w:t>、劳务等经济活动。不得以任何理由向乙方</w:t>
      </w:r>
    </w:p>
    <w:p>
      <w:pPr>
        <w:spacing w:before="1" w:line="219" w:lineRule="auto"/>
        <w:ind w:left="1"/>
        <w:rPr>
          <w:rFonts w:ascii="宋体" w:hAnsi="宋体" w:eastAsia="宋体" w:cs="宋体"/>
          <w:sz w:val="21"/>
          <w:szCs w:val="21"/>
          <w:highlight w:val="none"/>
        </w:rPr>
      </w:pPr>
      <w:r>
        <w:rPr>
          <w:rFonts w:ascii="宋体" w:hAnsi="宋体" w:eastAsia="宋体" w:cs="宋体"/>
          <w:spacing w:val="11"/>
          <w:sz w:val="21"/>
          <w:szCs w:val="21"/>
          <w:highlight w:val="none"/>
        </w:rPr>
        <w:t>和相关单位推荐分包单位或要求购买与项目工程合同规定以外的材料、设</w:t>
      </w:r>
      <w:r>
        <w:rPr>
          <w:rFonts w:ascii="宋体" w:hAnsi="宋体" w:eastAsia="宋体" w:cs="宋体"/>
          <w:spacing w:val="10"/>
          <w:sz w:val="21"/>
          <w:szCs w:val="21"/>
          <w:highlight w:val="none"/>
        </w:rPr>
        <w:t>备等。</w:t>
      </w:r>
    </w:p>
    <w:p>
      <w:pPr>
        <w:spacing w:before="157" w:line="221" w:lineRule="auto"/>
        <w:rPr>
          <w:rFonts w:ascii="宋体" w:hAnsi="宋体" w:eastAsia="宋体" w:cs="宋体"/>
          <w:sz w:val="21"/>
          <w:szCs w:val="21"/>
          <w:highlight w:val="none"/>
        </w:rPr>
      </w:pPr>
      <w:r>
        <w:rPr>
          <w:rFonts w:ascii="宋体" w:hAnsi="宋体" w:eastAsia="宋体" w:cs="宋体"/>
          <w:spacing w:val="9"/>
          <w:sz w:val="21"/>
          <w:szCs w:val="21"/>
          <w:highlight w:val="none"/>
        </w:rPr>
        <w:t>第三条乙方责任</w:t>
      </w:r>
    </w:p>
    <w:p>
      <w:pPr>
        <w:spacing w:before="157" w:line="410" w:lineRule="exact"/>
        <w:ind w:right="60"/>
        <w:jc w:val="right"/>
        <w:rPr>
          <w:rFonts w:ascii="宋体" w:hAnsi="宋体" w:eastAsia="宋体" w:cs="宋体"/>
          <w:sz w:val="21"/>
          <w:szCs w:val="21"/>
          <w:highlight w:val="none"/>
        </w:rPr>
      </w:pPr>
      <w:r>
        <w:rPr>
          <w:rFonts w:ascii="宋体" w:hAnsi="宋体" w:eastAsia="宋体" w:cs="宋体"/>
          <w:spacing w:val="11"/>
          <w:position w:val="15"/>
          <w:sz w:val="21"/>
          <w:szCs w:val="21"/>
          <w:highlight w:val="none"/>
        </w:rPr>
        <w:t>应与甲方和相关单位保持正常的业务交往，按照有关</w:t>
      </w:r>
      <w:r>
        <w:rPr>
          <w:rFonts w:ascii="宋体" w:hAnsi="宋体" w:eastAsia="宋体" w:cs="宋体"/>
          <w:spacing w:val="10"/>
          <w:position w:val="15"/>
          <w:sz w:val="21"/>
          <w:szCs w:val="21"/>
          <w:highlight w:val="none"/>
        </w:rPr>
        <w:t>法律法规和程序开展业务工作，严格</w:t>
      </w:r>
    </w:p>
    <w:p>
      <w:pPr>
        <w:spacing w:before="1" w:line="220" w:lineRule="auto"/>
        <w:rPr>
          <w:rFonts w:ascii="宋体" w:hAnsi="宋体" w:eastAsia="宋体" w:cs="宋体"/>
          <w:sz w:val="21"/>
          <w:szCs w:val="21"/>
          <w:highlight w:val="none"/>
        </w:rPr>
      </w:pPr>
      <w:r>
        <w:rPr>
          <w:rFonts w:ascii="宋体" w:hAnsi="宋体" w:eastAsia="宋体" w:cs="宋体"/>
          <w:spacing w:val="9"/>
          <w:sz w:val="21"/>
          <w:szCs w:val="21"/>
          <w:highlight w:val="none"/>
        </w:rPr>
        <w:t>执行工程建设的方针、政策、歧视有关勘察设计、建筑施工安装的强制性标准和规范，</w:t>
      </w:r>
      <w:r>
        <w:rPr>
          <w:rFonts w:ascii="宋体" w:hAnsi="宋体" w:eastAsia="宋体" w:cs="宋体"/>
          <w:spacing w:val="-41"/>
          <w:sz w:val="21"/>
          <w:szCs w:val="21"/>
          <w:highlight w:val="none"/>
        </w:rPr>
        <w:t xml:space="preserve"> </w:t>
      </w:r>
      <w:r>
        <w:rPr>
          <w:rFonts w:ascii="宋体" w:hAnsi="宋体" w:eastAsia="宋体" w:cs="宋体"/>
          <w:spacing w:val="9"/>
          <w:sz w:val="21"/>
          <w:szCs w:val="21"/>
          <w:highlight w:val="none"/>
        </w:rPr>
        <w:t>以及监</w:t>
      </w:r>
    </w:p>
    <w:p>
      <w:pPr>
        <w:spacing w:line="220" w:lineRule="auto"/>
        <w:rPr>
          <w:rFonts w:ascii="宋体" w:hAnsi="宋体" w:eastAsia="宋体" w:cs="宋体"/>
          <w:sz w:val="21"/>
          <w:szCs w:val="21"/>
          <w:highlight w:val="none"/>
        </w:rPr>
        <w:sectPr>
          <w:footerReference r:id="rId22" w:type="default"/>
          <w:pgSz w:w="11907" w:h="16841"/>
          <w:pgMar w:top="1431" w:right="1370" w:bottom="869" w:left="1426" w:header="0" w:footer="707" w:gutter="0"/>
          <w:pgBorders>
            <w:top w:val="none" w:sz="0" w:space="0"/>
            <w:left w:val="none" w:sz="0" w:space="0"/>
            <w:bottom w:val="none" w:sz="0" w:space="0"/>
            <w:right w:val="none" w:sz="0" w:space="0"/>
          </w:pgBorders>
          <w:cols w:space="720" w:num="1"/>
        </w:sectPr>
      </w:pPr>
    </w:p>
    <w:p>
      <w:pPr>
        <w:spacing w:before="41" w:line="221" w:lineRule="auto"/>
        <w:ind w:left="3"/>
        <w:rPr>
          <w:rFonts w:ascii="宋体" w:hAnsi="宋体" w:eastAsia="宋体" w:cs="宋体"/>
          <w:sz w:val="21"/>
          <w:szCs w:val="21"/>
          <w:highlight w:val="none"/>
        </w:rPr>
      </w:pPr>
      <w:r>
        <w:rPr>
          <w:rFonts w:ascii="宋体" w:hAnsi="宋体" w:eastAsia="宋体" w:cs="宋体"/>
          <w:spacing w:val="10"/>
          <w:sz w:val="21"/>
          <w:szCs w:val="21"/>
          <w:highlight w:val="none"/>
        </w:rPr>
        <w:t>理法规，认真履行监理职责，并遵守以下规定：</w:t>
      </w:r>
    </w:p>
    <w:p>
      <w:pPr>
        <w:spacing w:before="159" w:line="408" w:lineRule="exact"/>
        <w:jc w:val="right"/>
        <w:rPr>
          <w:rFonts w:ascii="宋体" w:hAnsi="宋体" w:eastAsia="宋体" w:cs="宋体"/>
          <w:sz w:val="21"/>
          <w:szCs w:val="21"/>
          <w:highlight w:val="none"/>
        </w:rPr>
      </w:pPr>
      <w:r>
        <w:rPr>
          <w:rFonts w:ascii="宋体" w:hAnsi="宋体" w:eastAsia="宋体" w:cs="宋体"/>
          <w:spacing w:val="10"/>
          <w:position w:val="15"/>
          <w:sz w:val="21"/>
          <w:szCs w:val="21"/>
          <w:highlight w:val="none"/>
        </w:rPr>
        <w:t>（一）不准以任何理由向甲方和相关单位及工作人员索要、接受或赠送礼金、有价证券、</w:t>
      </w:r>
    </w:p>
    <w:p>
      <w:pPr>
        <w:spacing w:line="220" w:lineRule="auto"/>
        <w:ind w:left="3"/>
        <w:rPr>
          <w:rFonts w:ascii="宋体" w:hAnsi="宋体" w:eastAsia="宋体" w:cs="宋体"/>
          <w:sz w:val="21"/>
          <w:szCs w:val="21"/>
          <w:highlight w:val="none"/>
        </w:rPr>
      </w:pPr>
      <w:r>
        <w:rPr>
          <w:rFonts w:ascii="宋体" w:hAnsi="宋体" w:eastAsia="宋体" w:cs="宋体"/>
          <w:spacing w:val="10"/>
          <w:sz w:val="21"/>
          <w:szCs w:val="21"/>
          <w:highlight w:val="none"/>
        </w:rPr>
        <w:t>贵重物品及回扣、好处费、感谢费等。</w:t>
      </w:r>
    </w:p>
    <w:p>
      <w:pPr>
        <w:spacing w:before="156" w:line="221" w:lineRule="auto"/>
        <w:ind w:left="451"/>
        <w:rPr>
          <w:rFonts w:ascii="宋体" w:hAnsi="宋体" w:eastAsia="宋体" w:cs="宋体"/>
          <w:sz w:val="21"/>
          <w:szCs w:val="21"/>
          <w:highlight w:val="none"/>
        </w:rPr>
      </w:pPr>
      <w:r>
        <w:rPr>
          <w:rFonts w:ascii="宋体" w:hAnsi="宋体" w:eastAsia="宋体" w:cs="宋体"/>
          <w:spacing w:val="11"/>
          <w:sz w:val="21"/>
          <w:szCs w:val="21"/>
          <w:highlight w:val="none"/>
        </w:rPr>
        <w:t>（二）不准在甲方和相关单位报销任何应由乙</w:t>
      </w:r>
      <w:r>
        <w:rPr>
          <w:rFonts w:ascii="宋体" w:hAnsi="宋体" w:eastAsia="宋体" w:cs="宋体"/>
          <w:spacing w:val="10"/>
          <w:sz w:val="21"/>
          <w:szCs w:val="21"/>
          <w:highlight w:val="none"/>
        </w:rPr>
        <w:t>方或个人支付的费用。</w:t>
      </w:r>
    </w:p>
    <w:p>
      <w:pPr>
        <w:spacing w:before="158" w:line="408" w:lineRule="exact"/>
        <w:ind w:right="14"/>
        <w:jc w:val="right"/>
        <w:rPr>
          <w:rFonts w:ascii="宋体" w:hAnsi="宋体" w:eastAsia="宋体" w:cs="宋体"/>
          <w:sz w:val="21"/>
          <w:szCs w:val="21"/>
          <w:highlight w:val="none"/>
        </w:rPr>
      </w:pPr>
      <w:r>
        <w:rPr>
          <w:rFonts w:ascii="宋体" w:hAnsi="宋体" w:eastAsia="宋体" w:cs="宋体"/>
          <w:spacing w:val="10"/>
          <w:position w:val="15"/>
          <w:sz w:val="21"/>
          <w:szCs w:val="21"/>
          <w:highlight w:val="none"/>
        </w:rPr>
        <w:t>（三）不准暗示或接受甲方、相关单位或个人装修住房、婚丧嫁娶、配偶子女的工作安排</w:t>
      </w:r>
    </w:p>
    <w:p>
      <w:pPr>
        <w:spacing w:line="219" w:lineRule="auto"/>
        <w:ind w:left="24"/>
        <w:rPr>
          <w:rFonts w:ascii="宋体" w:hAnsi="宋体" w:eastAsia="宋体" w:cs="宋体"/>
          <w:sz w:val="21"/>
          <w:szCs w:val="21"/>
          <w:highlight w:val="none"/>
        </w:rPr>
      </w:pPr>
      <w:r>
        <w:rPr>
          <w:rFonts w:ascii="宋体" w:hAnsi="宋体" w:eastAsia="宋体" w:cs="宋体"/>
          <w:spacing w:val="8"/>
          <w:sz w:val="21"/>
          <w:szCs w:val="21"/>
          <w:highlight w:val="none"/>
        </w:rPr>
        <w:t>以及出国（境）、旅游等提供方便。</w:t>
      </w:r>
    </w:p>
    <w:p>
      <w:pPr>
        <w:spacing w:before="161" w:line="408" w:lineRule="exact"/>
        <w:jc w:val="right"/>
        <w:rPr>
          <w:rFonts w:ascii="宋体" w:hAnsi="宋体" w:eastAsia="宋体" w:cs="宋体"/>
          <w:sz w:val="21"/>
          <w:szCs w:val="21"/>
          <w:highlight w:val="none"/>
        </w:rPr>
      </w:pPr>
      <w:r>
        <w:rPr>
          <w:rFonts w:ascii="宋体" w:hAnsi="宋体" w:eastAsia="宋体" w:cs="宋体"/>
          <w:spacing w:val="8"/>
          <w:position w:val="15"/>
          <w:sz w:val="21"/>
          <w:szCs w:val="21"/>
          <w:highlight w:val="none"/>
        </w:rPr>
        <w:t>（四） 不准违反合同约定而使用甲方、相关单</w:t>
      </w:r>
      <w:r>
        <w:rPr>
          <w:rFonts w:ascii="宋体" w:hAnsi="宋体" w:eastAsia="宋体" w:cs="宋体"/>
          <w:spacing w:val="7"/>
          <w:position w:val="15"/>
          <w:sz w:val="21"/>
          <w:szCs w:val="21"/>
          <w:highlight w:val="none"/>
        </w:rPr>
        <w:t>位提供的通信、交通工具和高档办公用品。</w:t>
      </w:r>
    </w:p>
    <w:p>
      <w:pPr>
        <w:spacing w:line="220" w:lineRule="auto"/>
        <w:ind w:right="12"/>
        <w:jc w:val="right"/>
        <w:rPr>
          <w:rFonts w:ascii="宋体" w:hAnsi="宋体" w:eastAsia="宋体" w:cs="宋体"/>
          <w:sz w:val="21"/>
          <w:szCs w:val="21"/>
          <w:highlight w:val="none"/>
        </w:rPr>
      </w:pPr>
      <w:r>
        <w:rPr>
          <w:rFonts w:ascii="宋体" w:hAnsi="宋体" w:eastAsia="宋体" w:cs="宋体"/>
          <w:spacing w:val="10"/>
          <w:sz w:val="21"/>
          <w:szCs w:val="21"/>
          <w:highlight w:val="none"/>
        </w:rPr>
        <w:t>（五）不准以任何理由为甲方、相关单位或个人组织有可能影响公正执行业务的宴请、健</w:t>
      </w:r>
    </w:p>
    <w:p>
      <w:pPr>
        <w:spacing w:before="158" w:line="408" w:lineRule="exact"/>
        <w:ind w:left="6"/>
        <w:rPr>
          <w:rFonts w:ascii="宋体" w:hAnsi="宋体" w:eastAsia="宋体" w:cs="宋体"/>
          <w:sz w:val="21"/>
          <w:szCs w:val="21"/>
          <w:highlight w:val="none"/>
        </w:rPr>
      </w:pPr>
      <w:r>
        <w:rPr>
          <w:rFonts w:ascii="宋体" w:hAnsi="宋体" w:eastAsia="宋体" w:cs="宋体"/>
          <w:spacing w:val="7"/>
          <w:position w:val="14"/>
          <w:sz w:val="21"/>
          <w:szCs w:val="21"/>
          <w:highlight w:val="none"/>
        </w:rPr>
        <w:t>身、娱乐等活动。</w:t>
      </w:r>
    </w:p>
    <w:p>
      <w:pPr>
        <w:spacing w:line="220" w:lineRule="auto"/>
        <w:rPr>
          <w:rFonts w:ascii="宋体" w:hAnsi="宋体" w:eastAsia="宋体" w:cs="宋体"/>
          <w:sz w:val="21"/>
          <w:szCs w:val="21"/>
          <w:highlight w:val="none"/>
        </w:rPr>
      </w:pPr>
      <w:r>
        <w:rPr>
          <w:rFonts w:ascii="宋体" w:hAnsi="宋体" w:eastAsia="宋体" w:cs="宋体"/>
          <w:spacing w:val="9"/>
          <w:sz w:val="21"/>
          <w:szCs w:val="21"/>
          <w:highlight w:val="none"/>
        </w:rPr>
        <w:t>第四条违约责任</w:t>
      </w:r>
    </w:p>
    <w:p>
      <w:pPr>
        <w:spacing w:before="160" w:line="359" w:lineRule="auto"/>
        <w:ind w:right="6" w:firstLine="450"/>
        <w:jc w:val="both"/>
        <w:rPr>
          <w:rFonts w:ascii="宋体" w:hAnsi="宋体" w:eastAsia="宋体" w:cs="宋体"/>
          <w:sz w:val="21"/>
          <w:szCs w:val="21"/>
          <w:highlight w:val="none"/>
        </w:rPr>
      </w:pPr>
      <w:r>
        <w:rPr>
          <w:rFonts w:ascii="宋体" w:hAnsi="宋体" w:eastAsia="宋体" w:cs="宋体"/>
          <w:spacing w:val="9"/>
          <w:sz w:val="21"/>
          <w:szCs w:val="21"/>
          <w:highlight w:val="none"/>
        </w:rPr>
        <w:t>（一）</w:t>
      </w:r>
      <w:r>
        <w:rPr>
          <w:rFonts w:ascii="宋体" w:hAnsi="宋体" w:eastAsia="宋体" w:cs="宋体"/>
          <w:spacing w:val="-55"/>
          <w:sz w:val="21"/>
          <w:szCs w:val="21"/>
          <w:highlight w:val="none"/>
        </w:rPr>
        <w:t xml:space="preserve"> </w:t>
      </w:r>
      <w:r>
        <w:rPr>
          <w:rFonts w:ascii="宋体" w:hAnsi="宋体" w:eastAsia="宋体" w:cs="宋体"/>
          <w:spacing w:val="9"/>
          <w:sz w:val="21"/>
          <w:szCs w:val="21"/>
          <w:highlight w:val="none"/>
        </w:rPr>
        <w:t>甲方工作人员有违反本责任书第一、二条责任行为的，按照管理权限，依据有关法</w:t>
      </w:r>
      <w:r>
        <w:rPr>
          <w:rFonts w:ascii="宋体" w:hAnsi="宋体" w:eastAsia="宋体" w:cs="宋体"/>
          <w:sz w:val="21"/>
          <w:szCs w:val="21"/>
          <w:highlight w:val="none"/>
        </w:rPr>
        <w:t xml:space="preserve"> </w:t>
      </w:r>
      <w:r>
        <w:rPr>
          <w:rFonts w:ascii="宋体" w:hAnsi="宋体" w:eastAsia="宋体" w:cs="宋体"/>
          <w:spacing w:val="11"/>
          <w:sz w:val="21"/>
          <w:szCs w:val="21"/>
          <w:highlight w:val="none"/>
        </w:rPr>
        <w:t>律法规和规定给予党纪、政纪处分或组织处理；</w:t>
      </w:r>
      <w:r>
        <w:rPr>
          <w:rFonts w:ascii="宋体" w:hAnsi="宋体" w:eastAsia="宋体" w:cs="宋体"/>
          <w:spacing w:val="10"/>
          <w:sz w:val="21"/>
          <w:szCs w:val="21"/>
          <w:highlight w:val="none"/>
        </w:rPr>
        <w:t>涉嫌犯罪的，移交司法机关追究刑事责任；给</w:t>
      </w:r>
    </w:p>
    <w:p>
      <w:pPr>
        <w:spacing w:line="220" w:lineRule="auto"/>
        <w:ind w:left="21"/>
        <w:rPr>
          <w:rFonts w:ascii="宋体" w:hAnsi="宋体" w:eastAsia="宋体" w:cs="宋体"/>
          <w:sz w:val="21"/>
          <w:szCs w:val="21"/>
          <w:highlight w:val="none"/>
        </w:rPr>
      </w:pPr>
      <w:r>
        <w:rPr>
          <w:rFonts w:ascii="宋体" w:hAnsi="宋体" w:eastAsia="宋体" w:cs="宋体"/>
          <w:spacing w:val="9"/>
          <w:sz w:val="21"/>
          <w:szCs w:val="21"/>
          <w:highlight w:val="none"/>
        </w:rPr>
        <w:t>乙方单位造成经济损失的，应予以赔偿。</w:t>
      </w:r>
    </w:p>
    <w:p>
      <w:pPr>
        <w:spacing w:before="157" w:line="360" w:lineRule="auto"/>
        <w:ind w:firstLine="451"/>
        <w:jc w:val="both"/>
        <w:rPr>
          <w:rFonts w:ascii="宋体" w:hAnsi="宋体" w:eastAsia="宋体" w:cs="宋体"/>
          <w:sz w:val="21"/>
          <w:szCs w:val="21"/>
          <w:highlight w:val="none"/>
        </w:rPr>
      </w:pPr>
      <w:r>
        <w:rPr>
          <w:rFonts w:ascii="宋体" w:hAnsi="宋体" w:eastAsia="宋体" w:cs="宋体"/>
          <w:spacing w:val="10"/>
          <w:sz w:val="21"/>
          <w:szCs w:val="21"/>
          <w:highlight w:val="none"/>
        </w:rPr>
        <w:t>（二）乙方工作人员有违反本合同第一、三条责任行为的，不退还廉政保证金并按照管理</w:t>
      </w:r>
      <w:r>
        <w:rPr>
          <w:rFonts w:ascii="宋体" w:hAnsi="宋体" w:eastAsia="宋体" w:cs="宋体"/>
          <w:spacing w:val="11"/>
          <w:sz w:val="21"/>
          <w:szCs w:val="21"/>
          <w:highlight w:val="none"/>
        </w:rPr>
        <w:t xml:space="preserve"> 权限，依据有关法律法规和规定给予党纪、政纪处分或组织处理</w:t>
      </w:r>
      <w:r>
        <w:rPr>
          <w:rFonts w:ascii="宋体" w:hAnsi="宋体" w:eastAsia="宋体" w:cs="宋体"/>
          <w:spacing w:val="10"/>
          <w:sz w:val="21"/>
          <w:szCs w:val="21"/>
          <w:highlight w:val="none"/>
        </w:rPr>
        <w:t>；涉嫌犯罪的，移交司法机关</w:t>
      </w:r>
    </w:p>
    <w:p>
      <w:pPr>
        <w:spacing w:before="1" w:line="219" w:lineRule="auto"/>
        <w:rPr>
          <w:rFonts w:ascii="宋体" w:hAnsi="宋体" w:eastAsia="宋体" w:cs="宋体"/>
          <w:sz w:val="21"/>
          <w:szCs w:val="21"/>
          <w:highlight w:val="none"/>
        </w:rPr>
      </w:pPr>
      <w:r>
        <w:rPr>
          <w:rFonts w:ascii="宋体" w:hAnsi="宋体" w:eastAsia="宋体" w:cs="宋体"/>
          <w:spacing w:val="11"/>
          <w:sz w:val="21"/>
          <w:szCs w:val="21"/>
          <w:highlight w:val="none"/>
        </w:rPr>
        <w:t>追究刑事责任；给甲方单位造成经济损失的</w:t>
      </w:r>
      <w:r>
        <w:rPr>
          <w:rFonts w:ascii="宋体" w:hAnsi="宋体" w:eastAsia="宋体" w:cs="宋体"/>
          <w:spacing w:val="10"/>
          <w:sz w:val="21"/>
          <w:szCs w:val="21"/>
          <w:highlight w:val="none"/>
        </w:rPr>
        <w:t>，应予以赔偿。</w:t>
      </w:r>
    </w:p>
    <w:p>
      <w:pPr>
        <w:spacing w:before="158" w:line="408" w:lineRule="exact"/>
        <w:rPr>
          <w:rFonts w:ascii="宋体" w:hAnsi="宋体" w:eastAsia="宋体" w:cs="宋体"/>
          <w:sz w:val="21"/>
          <w:szCs w:val="21"/>
          <w:highlight w:val="none"/>
        </w:rPr>
      </w:pPr>
      <w:r>
        <w:rPr>
          <w:rFonts w:ascii="宋体" w:hAnsi="宋体" w:eastAsia="宋体" w:cs="宋体"/>
          <w:spacing w:val="11"/>
          <w:position w:val="14"/>
          <w:sz w:val="21"/>
          <w:szCs w:val="21"/>
          <w:highlight w:val="none"/>
        </w:rPr>
        <w:t>第五条本责任书作为工程监理合同的附件，与工程监理合同</w:t>
      </w:r>
      <w:r>
        <w:rPr>
          <w:rFonts w:ascii="宋体" w:hAnsi="宋体" w:eastAsia="宋体" w:cs="宋体"/>
          <w:spacing w:val="10"/>
          <w:position w:val="14"/>
          <w:sz w:val="21"/>
          <w:szCs w:val="21"/>
          <w:highlight w:val="none"/>
        </w:rPr>
        <w:t>具有同等法律效力。经双方签署后</w:t>
      </w:r>
    </w:p>
    <w:p>
      <w:pPr>
        <w:spacing w:line="221" w:lineRule="auto"/>
        <w:rPr>
          <w:rFonts w:ascii="宋体" w:hAnsi="宋体" w:eastAsia="宋体" w:cs="宋体"/>
          <w:sz w:val="21"/>
          <w:szCs w:val="21"/>
          <w:highlight w:val="none"/>
        </w:rPr>
      </w:pPr>
      <w:r>
        <w:rPr>
          <w:rFonts w:ascii="宋体" w:hAnsi="宋体" w:eastAsia="宋体" w:cs="宋体"/>
          <w:spacing w:val="5"/>
          <w:sz w:val="21"/>
          <w:szCs w:val="21"/>
          <w:highlight w:val="none"/>
        </w:rPr>
        <w:t>立即生效。</w:t>
      </w:r>
    </w:p>
    <w:p>
      <w:pPr>
        <w:spacing w:before="157" w:line="408" w:lineRule="exact"/>
        <w:rPr>
          <w:rFonts w:ascii="宋体" w:hAnsi="宋体" w:eastAsia="宋体" w:cs="宋体"/>
          <w:sz w:val="21"/>
          <w:szCs w:val="21"/>
          <w:highlight w:val="none"/>
        </w:rPr>
      </w:pPr>
      <w:r>
        <w:rPr>
          <w:rFonts w:ascii="宋体" w:hAnsi="宋体" w:eastAsia="宋体" w:cs="宋体"/>
          <w:spacing w:val="11"/>
          <w:position w:val="14"/>
          <w:sz w:val="21"/>
          <w:szCs w:val="21"/>
          <w:highlight w:val="none"/>
        </w:rPr>
        <w:t>第六条本责任书的有效期为双方签署之日起至该工程项目竣工验收合格时止。</w:t>
      </w:r>
    </w:p>
    <w:p>
      <w:pPr>
        <w:spacing w:line="220" w:lineRule="auto"/>
        <w:rPr>
          <w:rFonts w:ascii="宋体" w:hAnsi="宋体" w:eastAsia="宋体" w:cs="宋体"/>
          <w:sz w:val="21"/>
          <w:szCs w:val="21"/>
          <w:highlight w:val="none"/>
        </w:rPr>
      </w:pPr>
      <w:r>
        <w:rPr>
          <w:rFonts w:ascii="宋体" w:hAnsi="宋体" w:eastAsia="宋体" w:cs="宋体"/>
          <w:spacing w:val="10"/>
          <w:sz w:val="21"/>
          <w:szCs w:val="21"/>
          <w:highlight w:val="none"/>
        </w:rPr>
        <w:t>第七条工程竣工验收合格一年后，退还廉政保证金。</w:t>
      </w:r>
    </w:p>
    <w:p>
      <w:pPr>
        <w:spacing w:before="160" w:line="220" w:lineRule="auto"/>
        <w:rPr>
          <w:rFonts w:ascii="宋体" w:hAnsi="宋体" w:eastAsia="宋体" w:cs="宋体"/>
          <w:sz w:val="21"/>
          <w:szCs w:val="21"/>
          <w:highlight w:val="none"/>
        </w:rPr>
      </w:pPr>
      <w:r>
        <w:rPr>
          <w:rFonts w:ascii="宋体" w:hAnsi="宋体" w:eastAsia="宋体" w:cs="宋体"/>
          <w:spacing w:val="10"/>
          <w:sz w:val="21"/>
          <w:szCs w:val="21"/>
          <w:highlight w:val="none"/>
        </w:rPr>
        <w:t>第八条本责任书一式四份，</w:t>
      </w:r>
      <w:r>
        <w:rPr>
          <w:rFonts w:ascii="宋体" w:hAnsi="宋体" w:eastAsia="宋体" w:cs="宋体"/>
          <w:spacing w:val="-49"/>
          <w:sz w:val="21"/>
          <w:szCs w:val="21"/>
          <w:highlight w:val="none"/>
        </w:rPr>
        <w:t xml:space="preserve"> </w:t>
      </w:r>
      <w:r>
        <w:rPr>
          <w:rFonts w:ascii="宋体" w:hAnsi="宋体" w:eastAsia="宋体" w:cs="宋体"/>
          <w:spacing w:val="10"/>
          <w:sz w:val="21"/>
          <w:szCs w:val="21"/>
          <w:highlight w:val="none"/>
        </w:rPr>
        <w:t>由甲乙双方各执一</w:t>
      </w:r>
      <w:r>
        <w:rPr>
          <w:rFonts w:ascii="宋体" w:hAnsi="宋体" w:eastAsia="宋体" w:cs="宋体"/>
          <w:spacing w:val="9"/>
          <w:sz w:val="21"/>
          <w:szCs w:val="21"/>
          <w:highlight w:val="none"/>
        </w:rPr>
        <w:t>份，送交甲乙双方的监督单位各一份。</w:t>
      </w:r>
    </w:p>
    <w:p>
      <w:pPr>
        <w:pStyle w:val="8"/>
        <w:spacing w:line="247" w:lineRule="auto"/>
        <w:rPr>
          <w:highlight w:val="none"/>
        </w:rPr>
      </w:pPr>
    </w:p>
    <w:p>
      <w:pPr>
        <w:pStyle w:val="8"/>
        <w:spacing w:line="247" w:lineRule="auto"/>
        <w:rPr>
          <w:highlight w:val="none"/>
        </w:rPr>
      </w:pPr>
    </w:p>
    <w:p>
      <w:pPr>
        <w:spacing w:before="68" w:line="220" w:lineRule="auto"/>
        <w:ind w:left="28"/>
        <w:rPr>
          <w:rFonts w:ascii="宋体" w:hAnsi="宋体" w:eastAsia="宋体" w:cs="宋体"/>
          <w:sz w:val="21"/>
          <w:szCs w:val="21"/>
          <w:highlight w:val="none"/>
        </w:rPr>
      </w:pPr>
      <w:r>
        <w:rPr>
          <w:rFonts w:ascii="宋体" w:hAnsi="宋体" w:eastAsia="宋体" w:cs="宋体"/>
          <w:spacing w:val="6"/>
          <w:sz w:val="21"/>
          <w:szCs w:val="21"/>
          <w:highlight w:val="none"/>
        </w:rPr>
        <w:t>甲方单位</w:t>
      </w:r>
      <w:r>
        <w:rPr>
          <w:rFonts w:ascii="宋体" w:hAnsi="宋体" w:eastAsia="宋体" w:cs="宋体"/>
          <w:spacing w:val="-10"/>
          <w:sz w:val="21"/>
          <w:szCs w:val="21"/>
          <w:highlight w:val="none"/>
        </w:rPr>
        <w:t>：</w:t>
      </w:r>
      <w:r>
        <w:rPr>
          <w:rFonts w:ascii="宋体" w:hAnsi="宋体" w:eastAsia="宋体" w:cs="宋体"/>
          <w:spacing w:val="-82"/>
          <w:sz w:val="21"/>
          <w:szCs w:val="21"/>
          <w:highlight w:val="none"/>
        </w:rPr>
        <w:t xml:space="preserve"> </w:t>
      </w:r>
      <w:r>
        <w:rPr>
          <w:rFonts w:ascii="宋体" w:hAnsi="宋体" w:eastAsia="宋体" w:cs="宋体"/>
          <w:spacing w:val="-10"/>
          <w:sz w:val="21"/>
          <w:szCs w:val="21"/>
          <w:highlight w:val="none"/>
        </w:rPr>
        <w:t>（</w:t>
      </w:r>
      <w:r>
        <w:rPr>
          <w:rFonts w:ascii="宋体" w:hAnsi="宋体" w:eastAsia="宋体" w:cs="宋体"/>
          <w:spacing w:val="6"/>
          <w:sz w:val="21"/>
          <w:szCs w:val="21"/>
          <w:highlight w:val="none"/>
        </w:rPr>
        <w:t>盖章）</w:t>
      </w:r>
      <w:r>
        <w:rPr>
          <w:rFonts w:ascii="宋体" w:hAnsi="宋体" w:eastAsia="宋体" w:cs="宋体"/>
          <w:spacing w:val="3"/>
          <w:sz w:val="21"/>
          <w:szCs w:val="21"/>
          <w:highlight w:val="none"/>
        </w:rPr>
        <w:t xml:space="preserve">                      </w:t>
      </w:r>
      <w:r>
        <w:rPr>
          <w:rFonts w:ascii="宋体" w:hAnsi="宋体" w:eastAsia="宋体" w:cs="宋体"/>
          <w:spacing w:val="2"/>
          <w:sz w:val="21"/>
          <w:szCs w:val="21"/>
          <w:highlight w:val="none"/>
        </w:rPr>
        <w:t xml:space="preserve">  </w:t>
      </w:r>
      <w:r>
        <w:rPr>
          <w:rFonts w:ascii="宋体" w:hAnsi="宋体" w:eastAsia="宋体" w:cs="宋体"/>
          <w:spacing w:val="6"/>
          <w:sz w:val="21"/>
          <w:szCs w:val="21"/>
          <w:highlight w:val="none"/>
        </w:rPr>
        <w:t>乙方单位（盖章）</w:t>
      </w:r>
    </w:p>
    <w:p>
      <w:pPr>
        <w:spacing w:before="158" w:line="221" w:lineRule="auto"/>
        <w:ind w:left="1"/>
        <w:rPr>
          <w:rFonts w:ascii="宋体" w:hAnsi="宋体" w:eastAsia="宋体" w:cs="宋体"/>
          <w:sz w:val="21"/>
          <w:szCs w:val="21"/>
          <w:highlight w:val="none"/>
        </w:rPr>
      </w:pPr>
      <w:r>
        <w:rPr>
          <w:rFonts w:ascii="宋体" w:hAnsi="宋体" w:eastAsia="宋体" w:cs="宋体"/>
          <w:spacing w:val="6"/>
          <w:sz w:val="21"/>
          <w:szCs w:val="21"/>
          <w:highlight w:val="none"/>
        </w:rPr>
        <w:t>法定代表人：</w:t>
      </w:r>
      <w:r>
        <w:rPr>
          <w:rFonts w:ascii="宋体" w:hAnsi="宋体" w:eastAsia="宋体" w:cs="宋体"/>
          <w:spacing w:val="3"/>
          <w:sz w:val="21"/>
          <w:szCs w:val="21"/>
          <w:highlight w:val="none"/>
        </w:rPr>
        <w:t xml:space="preserve">                              </w:t>
      </w:r>
      <w:r>
        <w:rPr>
          <w:rFonts w:ascii="宋体" w:hAnsi="宋体" w:eastAsia="宋体" w:cs="宋体"/>
          <w:spacing w:val="6"/>
          <w:sz w:val="21"/>
          <w:szCs w:val="21"/>
          <w:highlight w:val="none"/>
        </w:rPr>
        <w:t>法定代表人：</w:t>
      </w:r>
    </w:p>
    <w:p>
      <w:pPr>
        <w:spacing w:before="159" w:line="230" w:lineRule="auto"/>
        <w:rPr>
          <w:rFonts w:ascii="宋体" w:hAnsi="宋体" w:eastAsia="宋体" w:cs="宋体"/>
          <w:sz w:val="21"/>
          <w:szCs w:val="21"/>
          <w:highlight w:val="none"/>
        </w:rPr>
      </w:pPr>
      <w:r>
        <w:rPr>
          <w:rFonts w:ascii="宋体" w:hAnsi="宋体" w:eastAsia="宋体" w:cs="宋体"/>
          <w:spacing w:val="-19"/>
          <w:sz w:val="21"/>
          <w:szCs w:val="21"/>
          <w:highlight w:val="none"/>
        </w:rPr>
        <w:t>地址：</w:t>
      </w:r>
      <w:r>
        <w:rPr>
          <w:rFonts w:ascii="宋体" w:hAnsi="宋体" w:eastAsia="宋体" w:cs="宋体"/>
          <w:sz w:val="21"/>
          <w:szCs w:val="21"/>
          <w:highlight w:val="none"/>
        </w:rPr>
        <w:t xml:space="preserve">                                      </w:t>
      </w:r>
      <w:r>
        <w:rPr>
          <w:rFonts w:ascii="宋体" w:hAnsi="宋体" w:eastAsia="宋体" w:cs="宋体"/>
          <w:spacing w:val="-19"/>
          <w:sz w:val="21"/>
          <w:szCs w:val="21"/>
          <w:highlight w:val="none"/>
        </w:rPr>
        <w:t>地址：</w:t>
      </w:r>
    </w:p>
    <w:p>
      <w:pPr>
        <w:spacing w:before="146" w:line="223" w:lineRule="auto"/>
        <w:ind w:left="25"/>
        <w:rPr>
          <w:rFonts w:ascii="宋体" w:hAnsi="宋体" w:eastAsia="宋体" w:cs="宋体"/>
          <w:sz w:val="21"/>
          <w:szCs w:val="21"/>
          <w:highlight w:val="none"/>
        </w:rPr>
      </w:pPr>
      <w:r>
        <w:rPr>
          <w:rFonts w:ascii="宋体" w:hAnsi="宋体" w:eastAsia="宋体" w:cs="宋体"/>
          <w:spacing w:val="-24"/>
          <w:sz w:val="21"/>
          <w:szCs w:val="21"/>
          <w:highlight w:val="none"/>
        </w:rPr>
        <w:t>电话：</w:t>
      </w:r>
      <w:r>
        <w:rPr>
          <w:rFonts w:ascii="宋体" w:hAnsi="宋体" w:eastAsia="宋体" w:cs="宋体"/>
          <w:spacing w:val="1"/>
          <w:sz w:val="21"/>
          <w:szCs w:val="21"/>
          <w:highlight w:val="none"/>
        </w:rPr>
        <w:t xml:space="preserve">                      </w:t>
      </w:r>
      <w:r>
        <w:rPr>
          <w:rFonts w:ascii="宋体" w:hAnsi="宋体" w:eastAsia="宋体" w:cs="宋体"/>
          <w:sz w:val="21"/>
          <w:szCs w:val="21"/>
          <w:highlight w:val="none"/>
        </w:rPr>
        <w:t xml:space="preserve">                </w:t>
      </w:r>
      <w:r>
        <w:rPr>
          <w:rFonts w:ascii="宋体" w:hAnsi="宋体" w:eastAsia="宋体" w:cs="宋体"/>
          <w:spacing w:val="-24"/>
          <w:sz w:val="21"/>
          <w:szCs w:val="21"/>
          <w:highlight w:val="none"/>
        </w:rPr>
        <w:t>电话：</w:t>
      </w:r>
    </w:p>
    <w:p>
      <w:pPr>
        <w:spacing w:before="154" w:line="221" w:lineRule="auto"/>
        <w:ind w:left="1991"/>
        <w:rPr>
          <w:rFonts w:ascii="宋体" w:hAnsi="宋体" w:eastAsia="宋体" w:cs="宋体"/>
          <w:sz w:val="21"/>
          <w:szCs w:val="21"/>
          <w:highlight w:val="none"/>
        </w:rPr>
      </w:pPr>
      <w:r>
        <w:rPr>
          <w:rFonts w:ascii="宋体" w:hAnsi="宋体" w:eastAsia="宋体" w:cs="宋体"/>
          <w:spacing w:val="-14"/>
          <w:sz w:val="21"/>
          <w:szCs w:val="21"/>
          <w:highlight w:val="none"/>
        </w:rPr>
        <w:t>年</w:t>
      </w:r>
      <w:r>
        <w:rPr>
          <w:rFonts w:ascii="宋体" w:hAnsi="宋体" w:eastAsia="宋体" w:cs="宋体"/>
          <w:spacing w:val="24"/>
          <w:sz w:val="21"/>
          <w:szCs w:val="21"/>
          <w:highlight w:val="none"/>
        </w:rPr>
        <w:t xml:space="preserve">  </w:t>
      </w:r>
      <w:r>
        <w:rPr>
          <w:rFonts w:ascii="宋体" w:hAnsi="宋体" w:eastAsia="宋体" w:cs="宋体"/>
          <w:spacing w:val="-14"/>
          <w:sz w:val="21"/>
          <w:szCs w:val="21"/>
          <w:highlight w:val="none"/>
        </w:rPr>
        <w:t>月</w:t>
      </w:r>
      <w:r>
        <w:rPr>
          <w:rFonts w:ascii="宋体" w:hAnsi="宋体" w:eastAsia="宋体" w:cs="宋体"/>
          <w:spacing w:val="30"/>
          <w:sz w:val="21"/>
          <w:szCs w:val="21"/>
          <w:highlight w:val="none"/>
        </w:rPr>
        <w:t xml:space="preserve">   </w:t>
      </w:r>
      <w:r>
        <w:rPr>
          <w:rFonts w:ascii="宋体" w:hAnsi="宋体" w:eastAsia="宋体" w:cs="宋体"/>
          <w:spacing w:val="-14"/>
          <w:sz w:val="21"/>
          <w:szCs w:val="21"/>
          <w:highlight w:val="none"/>
        </w:rPr>
        <w:t>日</w:t>
      </w:r>
      <w:r>
        <w:rPr>
          <w:rFonts w:ascii="宋体" w:hAnsi="宋体" w:eastAsia="宋体" w:cs="宋体"/>
          <w:spacing w:val="1"/>
          <w:sz w:val="21"/>
          <w:szCs w:val="21"/>
          <w:highlight w:val="none"/>
        </w:rPr>
        <w:t xml:space="preserve">                              </w:t>
      </w:r>
      <w:r>
        <w:rPr>
          <w:rFonts w:ascii="宋体" w:hAnsi="宋体" w:eastAsia="宋体" w:cs="宋体"/>
          <w:spacing w:val="-14"/>
          <w:sz w:val="21"/>
          <w:szCs w:val="21"/>
          <w:highlight w:val="none"/>
        </w:rPr>
        <w:t>年</w:t>
      </w:r>
      <w:r>
        <w:rPr>
          <w:rFonts w:ascii="宋体" w:hAnsi="宋体" w:eastAsia="宋体" w:cs="宋体"/>
          <w:spacing w:val="20"/>
          <w:sz w:val="21"/>
          <w:szCs w:val="21"/>
          <w:highlight w:val="none"/>
        </w:rPr>
        <w:t xml:space="preserve">   </w:t>
      </w:r>
      <w:r>
        <w:rPr>
          <w:rFonts w:ascii="宋体" w:hAnsi="宋体" w:eastAsia="宋体" w:cs="宋体"/>
          <w:spacing w:val="-14"/>
          <w:sz w:val="21"/>
          <w:szCs w:val="21"/>
          <w:highlight w:val="none"/>
        </w:rPr>
        <w:t>月</w:t>
      </w:r>
      <w:r>
        <w:rPr>
          <w:rFonts w:ascii="宋体" w:hAnsi="宋体" w:eastAsia="宋体" w:cs="宋体"/>
          <w:spacing w:val="41"/>
          <w:sz w:val="21"/>
          <w:szCs w:val="21"/>
          <w:highlight w:val="none"/>
        </w:rPr>
        <w:t xml:space="preserve">  </w:t>
      </w:r>
      <w:r>
        <w:rPr>
          <w:rFonts w:ascii="宋体" w:hAnsi="宋体" w:eastAsia="宋体" w:cs="宋体"/>
          <w:spacing w:val="-14"/>
          <w:sz w:val="21"/>
          <w:szCs w:val="21"/>
          <w:highlight w:val="none"/>
        </w:rPr>
        <w:t>日</w:t>
      </w:r>
    </w:p>
    <w:p>
      <w:pPr>
        <w:pStyle w:val="8"/>
        <w:spacing w:line="247" w:lineRule="auto"/>
        <w:rPr>
          <w:highlight w:val="none"/>
        </w:rPr>
      </w:pPr>
    </w:p>
    <w:p>
      <w:pPr>
        <w:pStyle w:val="8"/>
        <w:spacing w:line="247" w:lineRule="auto"/>
        <w:rPr>
          <w:highlight w:val="none"/>
        </w:rPr>
      </w:pPr>
    </w:p>
    <w:p>
      <w:pPr>
        <w:spacing w:before="69" w:line="220" w:lineRule="auto"/>
        <w:ind w:left="28"/>
        <w:rPr>
          <w:rFonts w:ascii="宋体" w:hAnsi="宋体" w:eastAsia="宋体" w:cs="宋体"/>
          <w:sz w:val="21"/>
          <w:szCs w:val="21"/>
          <w:highlight w:val="none"/>
        </w:rPr>
      </w:pPr>
      <w:r>
        <w:rPr>
          <w:rFonts w:ascii="宋体" w:hAnsi="宋体" w:eastAsia="宋体" w:cs="宋体"/>
          <w:spacing w:val="9"/>
          <w:sz w:val="21"/>
          <w:szCs w:val="21"/>
          <w:highlight w:val="none"/>
        </w:rPr>
        <w:t>甲方监督单位</w:t>
      </w:r>
      <w:r>
        <w:rPr>
          <w:rFonts w:ascii="宋体" w:hAnsi="宋体" w:eastAsia="宋体" w:cs="宋体"/>
          <w:spacing w:val="-15"/>
          <w:sz w:val="21"/>
          <w:szCs w:val="21"/>
          <w:highlight w:val="none"/>
        </w:rPr>
        <w:t>：</w:t>
      </w:r>
      <w:r>
        <w:rPr>
          <w:rFonts w:ascii="宋体" w:hAnsi="宋体" w:eastAsia="宋体" w:cs="宋体"/>
          <w:spacing w:val="-79"/>
          <w:sz w:val="21"/>
          <w:szCs w:val="21"/>
          <w:highlight w:val="none"/>
        </w:rPr>
        <w:t xml:space="preserve"> </w:t>
      </w:r>
      <w:r>
        <w:rPr>
          <w:rFonts w:ascii="宋体" w:hAnsi="宋体" w:eastAsia="宋体" w:cs="宋体"/>
          <w:spacing w:val="-15"/>
          <w:sz w:val="21"/>
          <w:szCs w:val="21"/>
          <w:highlight w:val="none"/>
        </w:rPr>
        <w:t>（</w:t>
      </w:r>
      <w:r>
        <w:rPr>
          <w:rFonts w:ascii="宋体" w:hAnsi="宋体" w:eastAsia="宋体" w:cs="宋体"/>
          <w:spacing w:val="9"/>
          <w:sz w:val="21"/>
          <w:szCs w:val="21"/>
          <w:highlight w:val="none"/>
        </w:rPr>
        <w:t>盖章）</w:t>
      </w:r>
      <w:r>
        <w:rPr>
          <w:rFonts w:ascii="宋体" w:hAnsi="宋体" w:eastAsia="宋体" w:cs="宋体"/>
          <w:spacing w:val="3"/>
          <w:sz w:val="21"/>
          <w:szCs w:val="21"/>
          <w:highlight w:val="none"/>
        </w:rPr>
        <w:t xml:space="preserve">                    </w:t>
      </w:r>
      <w:r>
        <w:rPr>
          <w:rFonts w:ascii="宋体" w:hAnsi="宋体" w:eastAsia="宋体" w:cs="宋体"/>
          <w:spacing w:val="9"/>
          <w:sz w:val="21"/>
          <w:szCs w:val="21"/>
          <w:highlight w:val="none"/>
        </w:rPr>
        <w:t>乙方监督单位</w:t>
      </w:r>
      <w:r>
        <w:rPr>
          <w:rFonts w:ascii="宋体" w:hAnsi="宋体" w:eastAsia="宋体" w:cs="宋体"/>
          <w:spacing w:val="-15"/>
          <w:sz w:val="21"/>
          <w:szCs w:val="21"/>
          <w:highlight w:val="none"/>
        </w:rPr>
        <w:t>：</w:t>
      </w:r>
      <w:r>
        <w:rPr>
          <w:rFonts w:ascii="宋体" w:hAnsi="宋体" w:eastAsia="宋体" w:cs="宋体"/>
          <w:spacing w:val="-81"/>
          <w:sz w:val="21"/>
          <w:szCs w:val="21"/>
          <w:highlight w:val="none"/>
        </w:rPr>
        <w:t xml:space="preserve"> </w:t>
      </w:r>
      <w:r>
        <w:rPr>
          <w:rFonts w:ascii="宋体" w:hAnsi="宋体" w:eastAsia="宋体" w:cs="宋体"/>
          <w:spacing w:val="-15"/>
          <w:sz w:val="21"/>
          <w:szCs w:val="21"/>
          <w:highlight w:val="none"/>
        </w:rPr>
        <w:t>（</w:t>
      </w:r>
      <w:r>
        <w:rPr>
          <w:rFonts w:ascii="宋体" w:hAnsi="宋体" w:eastAsia="宋体" w:cs="宋体"/>
          <w:spacing w:val="9"/>
          <w:sz w:val="21"/>
          <w:szCs w:val="21"/>
          <w:highlight w:val="none"/>
        </w:rPr>
        <w:t>盖章）</w:t>
      </w:r>
    </w:p>
    <w:p>
      <w:pPr>
        <w:pStyle w:val="8"/>
        <w:spacing w:line="248" w:lineRule="auto"/>
        <w:rPr>
          <w:highlight w:val="none"/>
        </w:rPr>
      </w:pPr>
    </w:p>
    <w:p>
      <w:pPr>
        <w:pStyle w:val="8"/>
        <w:spacing w:line="248" w:lineRule="auto"/>
        <w:rPr>
          <w:highlight w:val="none"/>
        </w:rPr>
      </w:pPr>
    </w:p>
    <w:p>
      <w:pPr>
        <w:spacing w:before="69" w:line="221" w:lineRule="auto"/>
        <w:ind w:left="1991"/>
        <w:rPr>
          <w:rFonts w:ascii="宋体" w:hAnsi="宋体" w:eastAsia="宋体" w:cs="宋体"/>
          <w:sz w:val="21"/>
          <w:szCs w:val="21"/>
          <w:highlight w:val="none"/>
        </w:rPr>
      </w:pPr>
      <w:r>
        <w:rPr>
          <w:rFonts w:ascii="宋体" w:hAnsi="宋体" w:eastAsia="宋体" w:cs="宋体"/>
          <w:spacing w:val="-9"/>
          <w:sz w:val="21"/>
          <w:szCs w:val="21"/>
          <w:highlight w:val="none"/>
        </w:rPr>
        <w:t>年</w:t>
      </w:r>
      <w:r>
        <w:rPr>
          <w:rFonts w:ascii="宋体" w:hAnsi="宋体" w:eastAsia="宋体" w:cs="宋体"/>
          <w:spacing w:val="27"/>
          <w:sz w:val="21"/>
          <w:szCs w:val="21"/>
          <w:highlight w:val="none"/>
        </w:rPr>
        <w:t xml:space="preserve">  </w:t>
      </w:r>
      <w:r>
        <w:rPr>
          <w:rFonts w:ascii="宋体" w:hAnsi="宋体" w:eastAsia="宋体" w:cs="宋体"/>
          <w:spacing w:val="-9"/>
          <w:sz w:val="21"/>
          <w:szCs w:val="21"/>
          <w:highlight w:val="none"/>
        </w:rPr>
        <w:t>月</w:t>
      </w:r>
      <w:r>
        <w:rPr>
          <w:rFonts w:ascii="宋体" w:hAnsi="宋体" w:eastAsia="宋体" w:cs="宋体"/>
          <w:spacing w:val="41"/>
          <w:sz w:val="21"/>
          <w:szCs w:val="21"/>
          <w:highlight w:val="none"/>
        </w:rPr>
        <w:t xml:space="preserve">  </w:t>
      </w:r>
      <w:r>
        <w:rPr>
          <w:rFonts w:ascii="宋体" w:hAnsi="宋体" w:eastAsia="宋体" w:cs="宋体"/>
          <w:spacing w:val="-9"/>
          <w:sz w:val="21"/>
          <w:szCs w:val="21"/>
          <w:highlight w:val="none"/>
        </w:rPr>
        <w:t>日</w:t>
      </w:r>
      <w:r>
        <w:rPr>
          <w:rFonts w:ascii="宋体" w:hAnsi="宋体" w:eastAsia="宋体" w:cs="宋体"/>
          <w:spacing w:val="1"/>
          <w:sz w:val="21"/>
          <w:szCs w:val="21"/>
          <w:highlight w:val="none"/>
        </w:rPr>
        <w:t xml:space="preserve">                               </w:t>
      </w:r>
      <w:r>
        <w:rPr>
          <w:rFonts w:ascii="宋体" w:hAnsi="宋体" w:eastAsia="宋体" w:cs="宋体"/>
          <w:spacing w:val="-9"/>
          <w:sz w:val="21"/>
          <w:szCs w:val="21"/>
          <w:highlight w:val="none"/>
        </w:rPr>
        <w:t>年     月    日</w:t>
      </w:r>
    </w:p>
    <w:p>
      <w:pPr>
        <w:spacing w:line="221" w:lineRule="auto"/>
        <w:rPr>
          <w:rFonts w:ascii="宋体" w:hAnsi="宋体" w:eastAsia="宋体" w:cs="宋体"/>
          <w:sz w:val="21"/>
          <w:szCs w:val="21"/>
          <w:highlight w:val="none"/>
        </w:rPr>
        <w:sectPr>
          <w:footerReference r:id="rId23" w:type="default"/>
          <w:pgSz w:w="11907" w:h="16841"/>
          <w:pgMar w:top="1403" w:right="1430" w:bottom="871" w:left="1426" w:header="0" w:footer="707" w:gutter="0"/>
          <w:pgBorders>
            <w:top w:val="none" w:sz="0" w:space="0"/>
            <w:left w:val="none" w:sz="0" w:space="0"/>
            <w:bottom w:val="none" w:sz="0" w:space="0"/>
            <w:right w:val="none" w:sz="0" w:space="0"/>
          </w:pgBorders>
          <w:cols w:space="720" w:num="1"/>
        </w:sectPr>
      </w:pPr>
    </w:p>
    <w:p>
      <w:pPr>
        <w:pStyle w:val="2"/>
        <w:widowControl/>
        <w:spacing w:before="0" w:after="982" w:line="265" w:lineRule="auto"/>
        <w:jc w:val="center"/>
        <w:rPr>
          <w:rFonts w:ascii="宋体" w:hAnsi="宋体" w:cs="宋体"/>
          <w:b w:val="0"/>
          <w:bCs w:val="0"/>
          <w:kern w:val="2"/>
          <w:szCs w:val="22"/>
          <w:highlight w:val="none"/>
        </w:rPr>
      </w:pPr>
      <w:bookmarkStart w:id="199" w:name="_Toc11319"/>
      <w:r>
        <w:rPr>
          <w:rFonts w:hint="eastAsia" w:ascii="宋体" w:hAnsi="宋体" w:cs="宋体"/>
          <w:b w:val="0"/>
          <w:bCs w:val="0"/>
          <w:kern w:val="2"/>
          <w:szCs w:val="22"/>
          <w:highlight w:val="none"/>
        </w:rPr>
        <w:t>第 二 卷</w:t>
      </w:r>
      <w:bookmarkEnd w:id="199"/>
    </w:p>
    <w:p>
      <w:pPr>
        <w:spacing w:line="360" w:lineRule="auto"/>
        <w:jc w:val="left"/>
        <w:rPr>
          <w:rFonts w:ascii="宋体" w:hAnsi="宋体" w:cs="宋体"/>
          <w:sz w:val="24"/>
          <w:highlight w:val="none"/>
        </w:rPr>
        <w:sectPr>
          <w:footerReference r:id="rId24" w:type="default"/>
          <w:pgSz w:w="11906" w:h="16838"/>
          <w:pgMar w:top="1418" w:right="1588" w:bottom="1418" w:left="1588" w:header="851" w:footer="992" w:gutter="0"/>
          <w:cols w:space="720" w:num="1"/>
          <w:docGrid w:linePitch="312" w:charSpace="0"/>
        </w:sectPr>
      </w:pPr>
    </w:p>
    <w:p>
      <w:pPr>
        <w:pStyle w:val="2"/>
        <w:widowControl/>
        <w:spacing w:before="0" w:after="982" w:line="265" w:lineRule="auto"/>
        <w:jc w:val="center"/>
        <w:rPr>
          <w:rFonts w:ascii="宋体" w:hAnsi="宋体" w:cs="宋体"/>
          <w:b w:val="0"/>
          <w:bCs w:val="0"/>
          <w:kern w:val="2"/>
          <w:szCs w:val="22"/>
          <w:highlight w:val="none"/>
        </w:rPr>
      </w:pPr>
      <w:bookmarkStart w:id="200" w:name="_Toc1869"/>
      <w:r>
        <w:rPr>
          <w:rFonts w:hint="eastAsia" w:ascii="宋体" w:hAnsi="宋体" w:cs="宋体"/>
          <w:b w:val="0"/>
          <w:bCs w:val="0"/>
          <w:kern w:val="2"/>
          <w:szCs w:val="22"/>
          <w:highlight w:val="none"/>
        </w:rPr>
        <w:t>第五章委托人要求</w:t>
      </w:r>
      <w:bookmarkEnd w:id="200"/>
    </w:p>
    <w:p>
      <w:pPr>
        <w:spacing w:line="360" w:lineRule="auto"/>
        <w:jc w:val="left"/>
        <w:rPr>
          <w:rFonts w:ascii="宋体" w:hAnsi="宋体" w:cs="宋体"/>
          <w:sz w:val="24"/>
          <w:highlight w:val="none"/>
        </w:rPr>
      </w:pPr>
    </w:p>
    <w:p>
      <w:pPr>
        <w:spacing w:line="360" w:lineRule="auto"/>
        <w:jc w:val="left"/>
        <w:rPr>
          <w:rFonts w:ascii="宋体" w:hAnsi="宋体" w:cs="宋体"/>
          <w:sz w:val="24"/>
          <w:highlight w:val="none"/>
        </w:rPr>
        <w:sectPr>
          <w:pgSz w:w="11906" w:h="16838"/>
          <w:pgMar w:top="1418" w:right="1588" w:bottom="1418" w:left="1588" w:header="851" w:footer="992" w:gutter="0"/>
          <w:cols w:space="720" w:num="1"/>
          <w:docGrid w:linePitch="312" w:charSpace="0"/>
        </w:sectPr>
      </w:pPr>
    </w:p>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委托人要求</w:t>
      </w:r>
    </w:p>
    <w:p>
      <w:pPr>
        <w:spacing w:before="300" w:line="221" w:lineRule="auto"/>
        <w:ind w:left="4"/>
        <w:rPr>
          <w:rFonts w:ascii="宋体" w:hAnsi="宋体" w:eastAsia="宋体" w:cs="宋体"/>
          <w:sz w:val="21"/>
          <w:szCs w:val="21"/>
          <w:highlight w:val="none"/>
        </w:rPr>
      </w:pPr>
      <w:r>
        <w:rPr>
          <w:rFonts w:ascii="宋体" w:hAnsi="宋体" w:eastAsia="宋体" w:cs="宋体"/>
          <w:spacing w:val="-2"/>
          <w:sz w:val="21"/>
          <w:szCs w:val="21"/>
          <w:highlight w:val="none"/>
        </w:rPr>
        <w:t>委托人要求通常包括但不限于以下内容：</w:t>
      </w:r>
    </w:p>
    <w:p>
      <w:pPr>
        <w:spacing w:before="159" w:line="222" w:lineRule="auto"/>
        <w:ind w:left="9"/>
        <w:outlineLvl w:val="0"/>
        <w:rPr>
          <w:rFonts w:ascii="宋体" w:hAnsi="宋体" w:eastAsia="宋体" w:cs="宋体"/>
          <w:sz w:val="21"/>
          <w:szCs w:val="21"/>
          <w:highlight w:val="none"/>
        </w:rPr>
      </w:pPr>
      <w:bookmarkStart w:id="201" w:name="_Toc24848"/>
      <w:r>
        <w:rPr>
          <w:rFonts w:ascii="宋体" w:hAnsi="宋体" w:eastAsia="宋体" w:cs="宋体"/>
          <w:spacing w:val="-3"/>
          <w:sz w:val="21"/>
          <w:szCs w:val="21"/>
          <w:highlight w:val="none"/>
          <w14:textOutline w14:w="3831" w14:cap="flat" w14:cmpd="sng">
            <w14:solidFill>
              <w14:srgbClr w14:val="000000"/>
            </w14:solidFill>
            <w14:prstDash w14:val="solid"/>
            <w14:miter w14:val="0"/>
          </w14:textOutline>
        </w:rPr>
        <w:t>一、监理要求</w:t>
      </w:r>
      <w:bookmarkEnd w:id="201"/>
    </w:p>
    <w:p>
      <w:pPr>
        <w:spacing w:before="155" w:line="220" w:lineRule="auto"/>
        <w:ind w:left="426"/>
        <w:rPr>
          <w:rFonts w:ascii="宋体" w:hAnsi="宋体" w:eastAsia="宋体" w:cs="宋体"/>
          <w:sz w:val="21"/>
          <w:szCs w:val="21"/>
          <w:highlight w:val="none"/>
        </w:rPr>
      </w:pPr>
      <w:r>
        <w:rPr>
          <w:rFonts w:ascii="宋体" w:hAnsi="宋体" w:eastAsia="宋体" w:cs="宋体"/>
          <w:spacing w:val="-4"/>
          <w:sz w:val="21"/>
          <w:szCs w:val="21"/>
          <w:highlight w:val="none"/>
        </w:rPr>
        <w:t>招标人应当根据项目情况在本章中明确相应的监理要求， 一般应包括以下内容：</w:t>
      </w:r>
    </w:p>
    <w:p>
      <w:pPr>
        <w:spacing w:before="157" w:line="221" w:lineRule="auto"/>
        <w:ind w:left="441"/>
        <w:rPr>
          <w:rFonts w:ascii="宋体" w:hAnsi="宋体" w:eastAsia="宋体" w:cs="宋体"/>
          <w:sz w:val="21"/>
          <w:szCs w:val="21"/>
          <w:highlight w:val="none"/>
        </w:rPr>
      </w:pPr>
      <w:r>
        <w:rPr>
          <w:rFonts w:ascii="宋体" w:hAnsi="宋体" w:eastAsia="宋体" w:cs="宋体"/>
          <w:spacing w:val="-4"/>
          <w:sz w:val="21"/>
          <w:szCs w:val="21"/>
          <w:highlight w:val="none"/>
        </w:rPr>
        <w:t>1.项目概况</w:t>
      </w:r>
    </w:p>
    <w:p>
      <w:pPr>
        <w:spacing w:before="157" w:line="221" w:lineRule="auto"/>
        <w:ind w:left="441"/>
        <w:rPr>
          <w:rFonts w:hint="eastAsia" w:ascii="宋体" w:hAnsi="宋体" w:eastAsia="宋体" w:cs="宋体"/>
          <w:spacing w:val="-5"/>
          <w:sz w:val="21"/>
          <w:szCs w:val="21"/>
          <w:highlight w:val="none"/>
          <w:lang w:eastAsia="zh-CN"/>
        </w:rPr>
      </w:pPr>
      <w:r>
        <w:rPr>
          <w:rFonts w:hint="eastAsia" w:ascii="宋体" w:hAnsi="宋体" w:eastAsia="宋体" w:cs="宋体"/>
          <w:spacing w:val="-5"/>
          <w:sz w:val="21"/>
          <w:szCs w:val="21"/>
          <w:highlight w:val="none"/>
          <w:lang w:eastAsia="zh-CN"/>
        </w:rPr>
        <w:t>1.1 项目名称： 瑞安市高楼镇上埠集聚点A、B、D地块监理</w:t>
      </w:r>
    </w:p>
    <w:p>
      <w:pPr>
        <w:spacing w:before="157" w:line="221" w:lineRule="auto"/>
        <w:ind w:left="441"/>
        <w:rPr>
          <w:rFonts w:hint="eastAsia" w:ascii="宋体" w:hAnsi="宋体" w:eastAsia="宋体" w:cs="宋体"/>
          <w:spacing w:val="-5"/>
          <w:sz w:val="21"/>
          <w:szCs w:val="21"/>
          <w:highlight w:val="none"/>
          <w:lang w:eastAsia="zh-CN"/>
        </w:rPr>
      </w:pPr>
      <w:r>
        <w:rPr>
          <w:rFonts w:hint="eastAsia" w:ascii="宋体" w:hAnsi="宋体" w:eastAsia="宋体" w:cs="宋体"/>
          <w:spacing w:val="-5"/>
          <w:sz w:val="21"/>
          <w:szCs w:val="21"/>
          <w:highlight w:val="none"/>
          <w:lang w:eastAsia="zh-CN"/>
        </w:rPr>
        <w:t>1.2 建设单位： 瑞安市高楼镇营东村股份经济合作社</w:t>
      </w:r>
    </w:p>
    <w:p>
      <w:pPr>
        <w:keepNext w:val="0"/>
        <w:keepLines w:val="0"/>
        <w:pageBreakBefore w:val="0"/>
        <w:widowControl/>
        <w:kinsoku w:val="0"/>
        <w:wordWrap/>
        <w:overflowPunct/>
        <w:topLinePunct w:val="0"/>
        <w:autoSpaceDE w:val="0"/>
        <w:autoSpaceDN w:val="0"/>
        <w:bidi w:val="0"/>
        <w:adjustRightInd w:val="0"/>
        <w:snapToGrid w:val="0"/>
        <w:spacing w:before="157" w:line="360" w:lineRule="auto"/>
        <w:ind w:left="442"/>
        <w:textAlignment w:val="baseline"/>
        <w:rPr>
          <w:rFonts w:hint="eastAsia" w:ascii="宋体" w:hAnsi="宋体" w:eastAsia="宋体" w:cs="宋体"/>
          <w:spacing w:val="-5"/>
          <w:sz w:val="21"/>
          <w:szCs w:val="21"/>
          <w:highlight w:val="none"/>
          <w:lang w:eastAsia="zh-CN"/>
        </w:rPr>
      </w:pPr>
      <w:r>
        <w:rPr>
          <w:rFonts w:hint="eastAsia" w:ascii="宋体" w:hAnsi="宋体" w:eastAsia="宋体" w:cs="宋体"/>
          <w:spacing w:val="-5"/>
          <w:sz w:val="21"/>
          <w:szCs w:val="21"/>
          <w:highlight w:val="none"/>
          <w:lang w:eastAsia="zh-CN"/>
        </w:rPr>
        <w:t>1.3 建设地点： 位于瑞安市飞云街道上埠村；</w:t>
      </w:r>
    </w:p>
    <w:p>
      <w:pPr>
        <w:keepNext w:val="0"/>
        <w:keepLines w:val="0"/>
        <w:pageBreakBefore w:val="0"/>
        <w:widowControl/>
        <w:kinsoku w:val="0"/>
        <w:wordWrap/>
        <w:overflowPunct/>
        <w:topLinePunct w:val="0"/>
        <w:autoSpaceDE w:val="0"/>
        <w:autoSpaceDN w:val="0"/>
        <w:bidi w:val="0"/>
        <w:adjustRightInd w:val="0"/>
        <w:snapToGrid w:val="0"/>
        <w:spacing w:before="157" w:line="360" w:lineRule="auto"/>
        <w:ind w:left="0" w:leftChars="0" w:firstLine="400" w:firstLineChars="200"/>
        <w:textAlignment w:val="baseline"/>
        <w:rPr>
          <w:rFonts w:hint="eastAsia" w:ascii="宋体" w:hAnsi="宋体" w:eastAsia="宋体" w:cs="宋体"/>
          <w:spacing w:val="-5"/>
          <w:sz w:val="21"/>
          <w:szCs w:val="21"/>
          <w:highlight w:val="none"/>
          <w:lang w:val="en-US" w:eastAsia="zh-CN"/>
        </w:rPr>
      </w:pPr>
      <w:r>
        <w:rPr>
          <w:rFonts w:hint="eastAsia" w:ascii="宋体" w:hAnsi="宋体" w:eastAsia="宋体" w:cs="宋体"/>
          <w:spacing w:val="-5"/>
          <w:sz w:val="21"/>
          <w:szCs w:val="21"/>
          <w:highlight w:val="none"/>
          <w:lang w:eastAsia="zh-CN"/>
        </w:rPr>
        <w:t>1.4 工程规模：</w:t>
      </w:r>
      <w:r>
        <w:rPr>
          <w:rFonts w:hint="eastAsia" w:ascii="宋体" w:hAnsi="宋体" w:eastAsia="宋体" w:cs="宋体"/>
          <w:spacing w:val="-5"/>
          <w:sz w:val="21"/>
          <w:szCs w:val="21"/>
          <w:highlight w:val="none"/>
          <w:lang w:val="en-US" w:eastAsia="zh-CN"/>
        </w:rPr>
        <w:t xml:space="preserve">新建建筑面积约 72049.95m²，其中：住宅建筑面积约70328.16m²，居家养老服务用房 164.9m2，商业网点面积 499m2，物业用房 510m2，配电用房 384.89m2，消防及监控室 74m2，电视电信接线房89m2；另地下建筑面积约24141.38m2；建筑高度 53.2m；项目建安工程费为30940.64 万元。 </w:t>
      </w:r>
    </w:p>
    <w:p>
      <w:pPr>
        <w:keepNext w:val="0"/>
        <w:keepLines w:val="0"/>
        <w:pageBreakBefore w:val="0"/>
        <w:widowControl/>
        <w:kinsoku w:val="0"/>
        <w:wordWrap/>
        <w:overflowPunct/>
        <w:topLinePunct w:val="0"/>
        <w:autoSpaceDE w:val="0"/>
        <w:autoSpaceDN w:val="0"/>
        <w:bidi w:val="0"/>
        <w:adjustRightInd w:val="0"/>
        <w:snapToGrid w:val="0"/>
        <w:spacing w:before="157" w:line="360" w:lineRule="auto"/>
        <w:ind w:left="0" w:leftChars="0" w:firstLine="400" w:firstLineChars="200"/>
        <w:textAlignment w:val="baseline"/>
        <w:rPr>
          <w:rFonts w:hint="eastAsia" w:ascii="宋体" w:hAnsi="宋体" w:eastAsia="宋体" w:cs="宋体"/>
          <w:spacing w:val="-5"/>
          <w:sz w:val="21"/>
          <w:szCs w:val="21"/>
          <w:highlight w:val="none"/>
          <w:lang w:val="en-US" w:eastAsia="zh-CN"/>
        </w:rPr>
      </w:pPr>
      <w:r>
        <w:rPr>
          <w:rFonts w:hint="eastAsia" w:ascii="宋体" w:hAnsi="宋体" w:eastAsia="宋体" w:cs="宋体"/>
          <w:spacing w:val="-5"/>
          <w:sz w:val="21"/>
          <w:szCs w:val="21"/>
          <w:highlight w:val="none"/>
          <w:lang w:val="en-US" w:eastAsia="zh-CN"/>
        </w:rPr>
        <w:t>2.监理范围及内容</w:t>
      </w:r>
    </w:p>
    <w:p>
      <w:pPr>
        <w:spacing w:before="160" w:line="408" w:lineRule="exact"/>
        <w:ind w:left="0" w:leftChars="0" w:firstLine="408" w:firstLineChars="200"/>
        <w:rPr>
          <w:rFonts w:ascii="宋体" w:hAnsi="宋体" w:eastAsia="宋体" w:cs="宋体"/>
          <w:spacing w:val="0"/>
          <w:sz w:val="21"/>
          <w:szCs w:val="21"/>
          <w:highlight w:val="none"/>
          <w:u w:val="none"/>
        </w:rPr>
      </w:pPr>
      <w:r>
        <w:rPr>
          <w:rFonts w:ascii="宋体" w:hAnsi="宋体" w:eastAsia="宋体" w:cs="宋体"/>
          <w:spacing w:val="-3"/>
          <w:sz w:val="21"/>
          <w:szCs w:val="21"/>
          <w:highlight w:val="none"/>
        </w:rPr>
        <w:t>2.1</w:t>
      </w:r>
      <w:r>
        <w:rPr>
          <w:rFonts w:ascii="宋体" w:hAnsi="宋体" w:eastAsia="宋体" w:cs="宋体"/>
          <w:spacing w:val="-43"/>
          <w:sz w:val="21"/>
          <w:szCs w:val="21"/>
          <w:highlight w:val="none"/>
        </w:rPr>
        <w:t xml:space="preserve"> </w:t>
      </w:r>
      <w:r>
        <w:rPr>
          <w:rFonts w:ascii="宋体" w:hAnsi="宋体" w:eastAsia="宋体" w:cs="宋体"/>
          <w:spacing w:val="-3"/>
          <w:sz w:val="21"/>
          <w:szCs w:val="21"/>
          <w:highlight w:val="none"/>
        </w:rPr>
        <w:t>监理范围：</w:t>
      </w:r>
      <w:r>
        <w:rPr>
          <w:rFonts w:ascii="宋体" w:hAnsi="宋体" w:eastAsia="宋体" w:cs="宋体"/>
          <w:spacing w:val="0"/>
          <w:sz w:val="21"/>
          <w:szCs w:val="21"/>
          <w:highlight w:val="none"/>
        </w:rPr>
        <w:t xml:space="preserve"> </w:t>
      </w:r>
      <w:r>
        <w:rPr>
          <w:rFonts w:ascii="宋体" w:hAnsi="宋体" w:eastAsia="宋体" w:cs="宋体"/>
          <w:spacing w:val="0"/>
          <w:sz w:val="21"/>
          <w:szCs w:val="21"/>
          <w:highlight w:val="none"/>
          <w:u w:val="none"/>
        </w:rPr>
        <w:t xml:space="preserve">包括土建(含基坑围护、外立面等)、安装（含电气、给排水、消防、 人防、暖通、智能化、抗震支架等） 、室外附属(含道路、绿化、景观、室外给排水、室外电气、泛光照明、海绵城市、围墙等)、变配电、电梯等施工图及设计变更所包括的所有内容的施工准备阶段、施工阶段、竣工结算阶段、质 量保修阶段等全过程的质量控制、进度控制、投资控制、合同管理、信息管理、组织协调和安全监理等监理服务。 </w:t>
      </w:r>
    </w:p>
    <w:p>
      <w:pPr>
        <w:spacing w:before="160" w:line="408" w:lineRule="exact"/>
        <w:ind w:left="0" w:leftChars="0" w:firstLine="420" w:firstLineChars="200"/>
        <w:rPr>
          <w:rFonts w:ascii="宋体" w:hAnsi="宋体" w:eastAsia="宋体" w:cs="宋体"/>
          <w:spacing w:val="0"/>
          <w:position w:val="14"/>
          <w:sz w:val="21"/>
          <w:szCs w:val="21"/>
          <w:highlight w:val="none"/>
        </w:rPr>
      </w:pPr>
      <w:r>
        <w:rPr>
          <w:rFonts w:ascii="宋体" w:hAnsi="宋体" w:eastAsia="宋体" w:cs="宋体"/>
          <w:spacing w:val="0"/>
          <w:position w:val="14"/>
          <w:sz w:val="21"/>
          <w:szCs w:val="21"/>
          <w:highlight w:val="none"/>
        </w:rPr>
        <w:t>2.2 监理服务期限： （1）施工阶段监理服务期：监理合同生效起至全部标段工程竣工验收、结算办理、备案； （2）保修阶段监理服务期：从工程竣工验收合格、备案完成之日起 5 年。</w:t>
      </w:r>
    </w:p>
    <w:p>
      <w:pPr>
        <w:spacing w:before="157" w:line="221" w:lineRule="auto"/>
        <w:ind w:left="428"/>
        <w:rPr>
          <w:rFonts w:ascii="宋体" w:hAnsi="宋体" w:eastAsia="宋体" w:cs="宋体"/>
          <w:sz w:val="21"/>
          <w:szCs w:val="21"/>
          <w:highlight w:val="none"/>
        </w:rPr>
      </w:pPr>
      <w:r>
        <w:rPr>
          <w:rFonts w:ascii="宋体" w:hAnsi="宋体" w:eastAsia="宋体" w:cs="宋体"/>
          <w:spacing w:val="-10"/>
          <w:sz w:val="21"/>
          <w:szCs w:val="21"/>
          <w:highlight w:val="none"/>
        </w:rPr>
        <w:t>2.3</w:t>
      </w:r>
      <w:r>
        <w:rPr>
          <w:rFonts w:ascii="宋体" w:hAnsi="宋体" w:eastAsia="宋体" w:cs="宋体"/>
          <w:spacing w:val="-35"/>
          <w:sz w:val="21"/>
          <w:szCs w:val="21"/>
          <w:highlight w:val="none"/>
        </w:rPr>
        <w:t xml:space="preserve"> </w:t>
      </w:r>
      <w:r>
        <w:rPr>
          <w:rFonts w:ascii="宋体" w:hAnsi="宋体" w:eastAsia="宋体" w:cs="宋体"/>
          <w:spacing w:val="-10"/>
          <w:sz w:val="21"/>
          <w:szCs w:val="21"/>
          <w:highlight w:val="none"/>
        </w:rPr>
        <w:t>质量要求：</w:t>
      </w:r>
      <w:r>
        <w:rPr>
          <w:rFonts w:ascii="宋体" w:hAnsi="宋体" w:eastAsia="宋体" w:cs="宋体"/>
          <w:spacing w:val="-21"/>
          <w:sz w:val="21"/>
          <w:szCs w:val="21"/>
          <w:highlight w:val="none"/>
        </w:rPr>
        <w:t xml:space="preserve"> </w:t>
      </w:r>
      <w:r>
        <w:rPr>
          <w:rFonts w:ascii="宋体" w:hAnsi="宋体" w:eastAsia="宋体" w:cs="宋体"/>
          <w:spacing w:val="-10"/>
          <w:sz w:val="21"/>
          <w:szCs w:val="21"/>
          <w:highlight w:val="none"/>
        </w:rPr>
        <w:t>合格。</w:t>
      </w:r>
    </w:p>
    <w:p>
      <w:pPr>
        <w:spacing w:before="157" w:line="221" w:lineRule="auto"/>
        <w:ind w:left="428"/>
        <w:rPr>
          <w:rFonts w:ascii="宋体" w:hAnsi="宋体" w:eastAsia="宋体" w:cs="宋体"/>
          <w:sz w:val="21"/>
          <w:szCs w:val="21"/>
          <w:highlight w:val="none"/>
        </w:rPr>
      </w:pPr>
      <w:r>
        <w:rPr>
          <w:rFonts w:ascii="宋体" w:hAnsi="宋体" w:eastAsia="宋体" w:cs="宋体"/>
          <w:spacing w:val="-5"/>
          <w:sz w:val="21"/>
          <w:szCs w:val="21"/>
          <w:highlight w:val="none"/>
        </w:rPr>
        <w:t>2.4</w:t>
      </w:r>
      <w:r>
        <w:rPr>
          <w:rFonts w:ascii="宋体" w:hAnsi="宋体" w:eastAsia="宋体" w:cs="宋体"/>
          <w:spacing w:val="-36"/>
          <w:sz w:val="21"/>
          <w:szCs w:val="21"/>
          <w:highlight w:val="none"/>
        </w:rPr>
        <w:t xml:space="preserve"> </w:t>
      </w:r>
      <w:r>
        <w:rPr>
          <w:rFonts w:ascii="宋体" w:hAnsi="宋体" w:eastAsia="宋体" w:cs="宋体"/>
          <w:spacing w:val="-5"/>
          <w:sz w:val="21"/>
          <w:szCs w:val="21"/>
          <w:highlight w:val="none"/>
        </w:rPr>
        <w:t>监理内容包括：</w:t>
      </w:r>
    </w:p>
    <w:p>
      <w:pPr>
        <w:spacing w:before="157" w:line="410" w:lineRule="exact"/>
        <w:ind w:left="432"/>
        <w:rPr>
          <w:rFonts w:ascii="宋体" w:hAnsi="宋体" w:eastAsia="宋体" w:cs="宋体"/>
          <w:sz w:val="21"/>
          <w:szCs w:val="21"/>
          <w:highlight w:val="none"/>
        </w:rPr>
      </w:pPr>
      <w:r>
        <w:rPr>
          <w:rFonts w:ascii="宋体" w:hAnsi="宋体" w:eastAsia="宋体" w:cs="宋体"/>
          <w:spacing w:val="-4"/>
          <w:position w:val="15"/>
          <w:sz w:val="21"/>
          <w:szCs w:val="21"/>
          <w:highlight w:val="none"/>
        </w:rPr>
        <w:t>（1）收到工程设计文件后编制监理规划，</w:t>
      </w:r>
      <w:r>
        <w:rPr>
          <w:rFonts w:ascii="宋体" w:hAnsi="宋体" w:eastAsia="宋体" w:cs="宋体"/>
          <w:spacing w:val="-35"/>
          <w:position w:val="15"/>
          <w:sz w:val="21"/>
          <w:szCs w:val="21"/>
          <w:highlight w:val="none"/>
        </w:rPr>
        <w:t xml:space="preserve"> </w:t>
      </w:r>
      <w:r>
        <w:rPr>
          <w:rFonts w:ascii="宋体" w:hAnsi="宋体" w:eastAsia="宋体" w:cs="宋体"/>
          <w:spacing w:val="-4"/>
          <w:position w:val="15"/>
          <w:sz w:val="21"/>
          <w:szCs w:val="21"/>
          <w:highlight w:val="none"/>
        </w:rPr>
        <w:t>并在第一次工地会议</w:t>
      </w:r>
      <w:r>
        <w:rPr>
          <w:rFonts w:ascii="宋体" w:hAnsi="宋体" w:eastAsia="宋体" w:cs="宋体"/>
          <w:spacing w:val="-39"/>
          <w:position w:val="15"/>
          <w:sz w:val="21"/>
          <w:szCs w:val="21"/>
          <w:highlight w:val="none"/>
        </w:rPr>
        <w:t xml:space="preserve"> </w:t>
      </w:r>
      <w:r>
        <w:rPr>
          <w:rFonts w:ascii="宋体" w:hAnsi="宋体" w:eastAsia="宋体" w:cs="宋体"/>
          <w:spacing w:val="-4"/>
          <w:position w:val="15"/>
          <w:sz w:val="21"/>
          <w:szCs w:val="21"/>
          <w:highlight w:val="none"/>
        </w:rPr>
        <w:t>7</w:t>
      </w:r>
      <w:r>
        <w:rPr>
          <w:rFonts w:ascii="宋体" w:hAnsi="宋体" w:eastAsia="宋体" w:cs="宋体"/>
          <w:spacing w:val="-40"/>
          <w:position w:val="15"/>
          <w:sz w:val="21"/>
          <w:szCs w:val="21"/>
          <w:highlight w:val="none"/>
        </w:rPr>
        <w:t xml:space="preserve"> </w:t>
      </w:r>
      <w:r>
        <w:rPr>
          <w:rFonts w:ascii="宋体" w:hAnsi="宋体" w:eastAsia="宋体" w:cs="宋体"/>
          <w:spacing w:val="-4"/>
          <w:position w:val="15"/>
          <w:sz w:val="21"/>
          <w:szCs w:val="21"/>
          <w:highlight w:val="none"/>
        </w:rPr>
        <w:t>天前报委托人。根据有关规定</w:t>
      </w:r>
    </w:p>
    <w:p>
      <w:pPr>
        <w:spacing w:before="1" w:line="220" w:lineRule="auto"/>
        <w:ind w:left="6"/>
        <w:rPr>
          <w:rFonts w:ascii="宋体" w:hAnsi="宋体" w:eastAsia="宋体" w:cs="宋体"/>
          <w:sz w:val="21"/>
          <w:szCs w:val="21"/>
          <w:highlight w:val="none"/>
        </w:rPr>
      </w:pPr>
      <w:r>
        <w:rPr>
          <w:rFonts w:ascii="宋体" w:hAnsi="宋体" w:eastAsia="宋体" w:cs="宋体"/>
          <w:spacing w:val="-1"/>
          <w:sz w:val="21"/>
          <w:szCs w:val="21"/>
          <w:highlight w:val="none"/>
        </w:rPr>
        <w:t>和监理工作需要，编制监理实施细则；</w:t>
      </w:r>
    </w:p>
    <w:p>
      <w:pPr>
        <w:spacing w:before="157" w:line="220" w:lineRule="auto"/>
        <w:ind w:left="432"/>
        <w:rPr>
          <w:rFonts w:ascii="宋体" w:hAnsi="宋体" w:eastAsia="宋体" w:cs="宋体"/>
          <w:sz w:val="21"/>
          <w:szCs w:val="21"/>
          <w:highlight w:val="none"/>
        </w:rPr>
      </w:pPr>
      <w:r>
        <w:rPr>
          <w:rFonts w:ascii="宋体" w:hAnsi="宋体" w:eastAsia="宋体" w:cs="宋体"/>
          <w:spacing w:val="-1"/>
          <w:sz w:val="21"/>
          <w:szCs w:val="21"/>
          <w:highlight w:val="none"/>
        </w:rPr>
        <w:t>（2）熟悉工程设计文件，并参加由委托人主持的图纸会审和设计交底会</w:t>
      </w:r>
      <w:r>
        <w:rPr>
          <w:rFonts w:ascii="宋体" w:hAnsi="宋体" w:eastAsia="宋体" w:cs="宋体"/>
          <w:spacing w:val="-2"/>
          <w:sz w:val="21"/>
          <w:szCs w:val="21"/>
          <w:highlight w:val="none"/>
        </w:rPr>
        <w:t>议；</w:t>
      </w:r>
    </w:p>
    <w:p>
      <w:pPr>
        <w:spacing w:before="158" w:line="220" w:lineRule="auto"/>
        <w:jc w:val="right"/>
        <w:rPr>
          <w:rFonts w:ascii="宋体" w:hAnsi="宋体" w:eastAsia="宋体" w:cs="宋体"/>
          <w:sz w:val="21"/>
          <w:szCs w:val="21"/>
          <w:highlight w:val="none"/>
        </w:rPr>
      </w:pPr>
      <w:r>
        <w:rPr>
          <w:rFonts w:ascii="宋体" w:hAnsi="宋体" w:eastAsia="宋体" w:cs="宋体"/>
          <w:spacing w:val="-5"/>
          <w:sz w:val="21"/>
          <w:szCs w:val="21"/>
          <w:highlight w:val="none"/>
        </w:rPr>
        <w:t>（3）参加由委托人主持的第一次工地会议；主持监理例会并根</w:t>
      </w:r>
      <w:r>
        <w:rPr>
          <w:rFonts w:ascii="宋体" w:hAnsi="宋体" w:eastAsia="宋体" w:cs="宋体"/>
          <w:spacing w:val="-6"/>
          <w:sz w:val="21"/>
          <w:szCs w:val="21"/>
          <w:highlight w:val="none"/>
        </w:rPr>
        <w:t>据工程需要主持或参加专题会议；</w:t>
      </w:r>
    </w:p>
    <w:p>
      <w:pPr>
        <w:spacing w:before="158" w:line="408" w:lineRule="exact"/>
        <w:ind w:left="432"/>
        <w:rPr>
          <w:rFonts w:ascii="宋体" w:hAnsi="宋体" w:eastAsia="宋体" w:cs="宋体"/>
          <w:sz w:val="21"/>
          <w:szCs w:val="21"/>
          <w:highlight w:val="none"/>
        </w:rPr>
      </w:pPr>
      <w:r>
        <w:rPr>
          <w:rFonts w:ascii="宋体" w:hAnsi="宋体" w:eastAsia="宋体" w:cs="宋体"/>
          <w:spacing w:val="-2"/>
          <w:position w:val="15"/>
          <w:sz w:val="21"/>
          <w:szCs w:val="21"/>
          <w:highlight w:val="none"/>
        </w:rPr>
        <w:t>（4）审查施工承包人提交的施工组织设计，重点审查其中的质量安全技术措施、专项施工方案</w:t>
      </w:r>
    </w:p>
    <w:p>
      <w:pPr>
        <w:spacing w:before="1" w:line="220" w:lineRule="auto"/>
        <w:ind w:left="9"/>
        <w:rPr>
          <w:rFonts w:ascii="宋体" w:hAnsi="宋体" w:eastAsia="宋体" w:cs="宋体"/>
          <w:sz w:val="21"/>
          <w:szCs w:val="21"/>
          <w:highlight w:val="none"/>
        </w:rPr>
      </w:pPr>
      <w:r>
        <w:rPr>
          <w:rFonts w:ascii="宋体" w:hAnsi="宋体" w:eastAsia="宋体" w:cs="宋体"/>
          <w:spacing w:val="-1"/>
          <w:sz w:val="21"/>
          <w:szCs w:val="21"/>
          <w:highlight w:val="none"/>
        </w:rPr>
        <w:t>与工程建设强制性标准的符合性；</w:t>
      </w:r>
    </w:p>
    <w:p>
      <w:pPr>
        <w:spacing w:before="159" w:line="220" w:lineRule="auto"/>
        <w:ind w:left="432"/>
        <w:rPr>
          <w:rFonts w:ascii="宋体" w:hAnsi="宋体" w:eastAsia="宋体" w:cs="宋体"/>
          <w:sz w:val="21"/>
          <w:szCs w:val="21"/>
          <w:highlight w:val="none"/>
        </w:rPr>
      </w:pPr>
      <w:r>
        <w:rPr>
          <w:rFonts w:ascii="宋体" w:hAnsi="宋体" w:eastAsia="宋体" w:cs="宋体"/>
          <w:spacing w:val="-1"/>
          <w:sz w:val="21"/>
          <w:szCs w:val="21"/>
          <w:highlight w:val="none"/>
        </w:rPr>
        <w:t>（5）检查施工承包人工程质量、安全生产管理制度及组织机构和人员资</w:t>
      </w:r>
      <w:r>
        <w:rPr>
          <w:rFonts w:ascii="宋体" w:hAnsi="宋体" w:eastAsia="宋体" w:cs="宋体"/>
          <w:spacing w:val="-2"/>
          <w:sz w:val="21"/>
          <w:szCs w:val="21"/>
          <w:highlight w:val="none"/>
        </w:rPr>
        <w:t>格；</w:t>
      </w:r>
    </w:p>
    <w:p>
      <w:pPr>
        <w:spacing w:before="157" w:line="221" w:lineRule="auto"/>
        <w:ind w:left="432"/>
        <w:rPr>
          <w:rFonts w:ascii="宋体" w:hAnsi="宋体" w:eastAsia="宋体" w:cs="宋体"/>
          <w:sz w:val="21"/>
          <w:szCs w:val="21"/>
          <w:highlight w:val="none"/>
        </w:rPr>
      </w:pPr>
      <w:r>
        <w:rPr>
          <w:rFonts w:ascii="宋体" w:hAnsi="宋体" w:eastAsia="宋体" w:cs="宋体"/>
          <w:spacing w:val="-2"/>
          <w:sz w:val="21"/>
          <w:szCs w:val="21"/>
          <w:highlight w:val="none"/>
        </w:rPr>
        <w:t>（6）检查施工承包人专职安全生产管理人员的配备情况；</w:t>
      </w:r>
    </w:p>
    <w:p>
      <w:pPr>
        <w:spacing w:before="157" w:line="221" w:lineRule="auto"/>
        <w:ind w:left="432"/>
        <w:rPr>
          <w:rFonts w:ascii="宋体" w:hAnsi="宋体" w:eastAsia="宋体" w:cs="宋体"/>
          <w:sz w:val="21"/>
          <w:szCs w:val="21"/>
          <w:highlight w:val="none"/>
        </w:rPr>
      </w:pPr>
      <w:r>
        <w:rPr>
          <w:rFonts w:ascii="宋体" w:hAnsi="宋体" w:eastAsia="宋体" w:cs="宋体"/>
          <w:spacing w:val="-1"/>
          <w:sz w:val="21"/>
          <w:szCs w:val="21"/>
          <w:highlight w:val="none"/>
        </w:rPr>
        <w:t>（7）审查施工承包人提交的施工进度计划，核查承包人对施工进度计划的调整；</w:t>
      </w:r>
    </w:p>
    <w:p>
      <w:pPr>
        <w:spacing w:line="221" w:lineRule="auto"/>
        <w:rPr>
          <w:rFonts w:ascii="宋体" w:hAnsi="宋体" w:eastAsia="宋体" w:cs="宋体"/>
          <w:sz w:val="21"/>
          <w:szCs w:val="21"/>
          <w:highlight w:val="none"/>
        </w:rPr>
        <w:sectPr>
          <w:footerReference r:id="rId25" w:type="default"/>
          <w:pgSz w:w="11907" w:h="16839"/>
          <w:pgMar w:top="1394" w:right="1339" w:bottom="1155" w:left="1419" w:header="0" w:footer="991" w:gutter="0"/>
          <w:pgBorders>
            <w:top w:val="none" w:sz="0" w:space="0"/>
            <w:left w:val="none" w:sz="0" w:space="0"/>
            <w:bottom w:val="none" w:sz="0" w:space="0"/>
            <w:right w:val="none" w:sz="0" w:space="0"/>
          </w:pgBorders>
          <w:cols w:space="720" w:num="1"/>
        </w:sectPr>
      </w:pPr>
    </w:p>
    <w:p>
      <w:pPr>
        <w:spacing w:before="42" w:line="408" w:lineRule="exact"/>
        <w:ind w:left="427"/>
        <w:rPr>
          <w:rFonts w:ascii="宋体" w:hAnsi="宋体" w:eastAsia="宋体" w:cs="宋体"/>
          <w:sz w:val="21"/>
          <w:szCs w:val="21"/>
          <w:highlight w:val="none"/>
        </w:rPr>
      </w:pPr>
      <w:r>
        <w:rPr>
          <w:rFonts w:ascii="宋体" w:hAnsi="宋体" w:eastAsia="宋体" w:cs="宋体"/>
          <w:spacing w:val="-3"/>
          <w:position w:val="15"/>
          <w:sz w:val="21"/>
          <w:szCs w:val="21"/>
          <w:highlight w:val="none"/>
        </w:rPr>
        <w:t>（8）检查施工承包人的试验室；</w:t>
      </w:r>
    </w:p>
    <w:p>
      <w:pPr>
        <w:spacing w:line="220" w:lineRule="auto"/>
        <w:ind w:left="427"/>
        <w:rPr>
          <w:rFonts w:ascii="宋体" w:hAnsi="宋体" w:eastAsia="宋体" w:cs="宋体"/>
          <w:sz w:val="21"/>
          <w:szCs w:val="21"/>
          <w:highlight w:val="none"/>
        </w:rPr>
      </w:pPr>
      <w:r>
        <w:rPr>
          <w:rFonts w:ascii="宋体" w:hAnsi="宋体" w:eastAsia="宋体" w:cs="宋体"/>
          <w:spacing w:val="-3"/>
          <w:sz w:val="21"/>
          <w:szCs w:val="21"/>
          <w:highlight w:val="none"/>
        </w:rPr>
        <w:t>（9）审核施工分包人资质条件；</w:t>
      </w:r>
    </w:p>
    <w:p>
      <w:pPr>
        <w:spacing w:before="156" w:line="221" w:lineRule="auto"/>
        <w:ind w:left="427"/>
        <w:rPr>
          <w:rFonts w:ascii="宋体" w:hAnsi="宋体" w:eastAsia="宋体" w:cs="宋体"/>
          <w:sz w:val="21"/>
          <w:szCs w:val="21"/>
          <w:highlight w:val="none"/>
        </w:rPr>
      </w:pPr>
      <w:r>
        <w:rPr>
          <w:rFonts w:ascii="宋体" w:hAnsi="宋体" w:eastAsia="宋体" w:cs="宋体"/>
          <w:spacing w:val="-2"/>
          <w:sz w:val="21"/>
          <w:szCs w:val="21"/>
          <w:highlight w:val="none"/>
        </w:rPr>
        <w:t>（10）查验施工承包人的施工测量放线成果；</w:t>
      </w:r>
    </w:p>
    <w:p>
      <w:pPr>
        <w:spacing w:before="156" w:line="220" w:lineRule="auto"/>
        <w:ind w:left="427"/>
        <w:rPr>
          <w:rFonts w:ascii="宋体" w:hAnsi="宋体" w:eastAsia="宋体" w:cs="宋体"/>
          <w:sz w:val="21"/>
          <w:szCs w:val="21"/>
          <w:highlight w:val="none"/>
        </w:rPr>
      </w:pPr>
      <w:r>
        <w:rPr>
          <w:rFonts w:ascii="宋体" w:hAnsi="宋体" w:eastAsia="宋体" w:cs="宋体"/>
          <w:spacing w:val="-2"/>
          <w:sz w:val="21"/>
          <w:szCs w:val="21"/>
          <w:highlight w:val="none"/>
        </w:rPr>
        <w:t>（11）审查工程开工条件，对条件具备的签发开工令；</w:t>
      </w:r>
    </w:p>
    <w:p>
      <w:pPr>
        <w:spacing w:before="161" w:line="408" w:lineRule="exact"/>
        <w:ind w:left="427"/>
        <w:rPr>
          <w:rFonts w:ascii="宋体" w:hAnsi="宋体" w:eastAsia="宋体" w:cs="宋体"/>
          <w:sz w:val="21"/>
          <w:szCs w:val="21"/>
          <w:highlight w:val="none"/>
        </w:rPr>
      </w:pPr>
      <w:r>
        <w:rPr>
          <w:rFonts w:ascii="宋体" w:hAnsi="宋体" w:eastAsia="宋体" w:cs="宋体"/>
          <w:spacing w:val="1"/>
          <w:position w:val="15"/>
          <w:sz w:val="21"/>
          <w:szCs w:val="21"/>
          <w:highlight w:val="none"/>
        </w:rPr>
        <w:t>（12）审查施工承包人报送的工程材料、构配件、设备质量</w:t>
      </w:r>
      <w:r>
        <w:rPr>
          <w:rFonts w:ascii="宋体" w:hAnsi="宋体" w:eastAsia="宋体" w:cs="宋体"/>
          <w:position w:val="15"/>
          <w:sz w:val="21"/>
          <w:szCs w:val="21"/>
          <w:highlight w:val="none"/>
        </w:rPr>
        <w:t>证明文件的有效性和符合性，并按</w:t>
      </w:r>
    </w:p>
    <w:p>
      <w:pPr>
        <w:spacing w:before="1" w:line="219" w:lineRule="auto"/>
        <w:ind w:left="1"/>
        <w:rPr>
          <w:rFonts w:ascii="宋体" w:hAnsi="宋体" w:eastAsia="宋体" w:cs="宋体"/>
          <w:sz w:val="21"/>
          <w:szCs w:val="21"/>
          <w:highlight w:val="none"/>
        </w:rPr>
      </w:pPr>
      <w:r>
        <w:rPr>
          <w:rFonts w:ascii="宋体" w:hAnsi="宋体" w:eastAsia="宋体" w:cs="宋体"/>
          <w:sz w:val="21"/>
          <w:szCs w:val="21"/>
          <w:highlight w:val="none"/>
        </w:rPr>
        <w:t>规定对用于工程的材料采取平行检验或见证取样方式进</w:t>
      </w:r>
      <w:r>
        <w:rPr>
          <w:rFonts w:ascii="宋体" w:hAnsi="宋体" w:eastAsia="宋体" w:cs="宋体"/>
          <w:spacing w:val="-1"/>
          <w:sz w:val="21"/>
          <w:szCs w:val="21"/>
          <w:highlight w:val="none"/>
        </w:rPr>
        <w:t>行抽检；</w:t>
      </w:r>
    </w:p>
    <w:p>
      <w:pPr>
        <w:spacing w:before="158" w:line="408" w:lineRule="exact"/>
        <w:jc w:val="right"/>
        <w:rPr>
          <w:rFonts w:ascii="宋体" w:hAnsi="宋体" w:eastAsia="宋体" w:cs="宋体"/>
          <w:sz w:val="21"/>
          <w:szCs w:val="21"/>
          <w:highlight w:val="none"/>
        </w:rPr>
      </w:pPr>
      <w:r>
        <w:rPr>
          <w:rFonts w:ascii="宋体" w:hAnsi="宋体" w:eastAsia="宋体" w:cs="宋体"/>
          <w:spacing w:val="-2"/>
          <w:position w:val="15"/>
          <w:sz w:val="21"/>
          <w:szCs w:val="21"/>
          <w:highlight w:val="none"/>
        </w:rPr>
        <w:t>（13）审核施工承包人提交的工程款支付申请，签发或</w:t>
      </w:r>
      <w:r>
        <w:rPr>
          <w:rFonts w:ascii="宋体" w:hAnsi="宋体" w:eastAsia="宋体" w:cs="宋体"/>
          <w:spacing w:val="-3"/>
          <w:position w:val="15"/>
          <w:sz w:val="21"/>
          <w:szCs w:val="21"/>
          <w:highlight w:val="none"/>
        </w:rPr>
        <w:t>出具工程款支付证书，并报委托人审核、</w:t>
      </w:r>
    </w:p>
    <w:p>
      <w:pPr>
        <w:spacing w:line="222" w:lineRule="auto"/>
        <w:rPr>
          <w:rFonts w:ascii="宋体" w:hAnsi="宋体" w:eastAsia="宋体" w:cs="宋体"/>
          <w:sz w:val="21"/>
          <w:szCs w:val="21"/>
          <w:highlight w:val="none"/>
        </w:rPr>
      </w:pPr>
      <w:r>
        <w:rPr>
          <w:rFonts w:ascii="宋体" w:hAnsi="宋体" w:eastAsia="宋体" w:cs="宋体"/>
          <w:spacing w:val="-12"/>
          <w:sz w:val="21"/>
          <w:szCs w:val="21"/>
          <w:highlight w:val="none"/>
        </w:rPr>
        <w:t>批准；</w:t>
      </w:r>
    </w:p>
    <w:p>
      <w:pPr>
        <w:spacing w:before="157" w:line="408" w:lineRule="exact"/>
        <w:ind w:left="427"/>
        <w:rPr>
          <w:rFonts w:ascii="宋体" w:hAnsi="宋体" w:eastAsia="宋体" w:cs="宋体"/>
          <w:sz w:val="21"/>
          <w:szCs w:val="21"/>
          <w:highlight w:val="none"/>
        </w:rPr>
      </w:pPr>
      <w:r>
        <w:rPr>
          <w:rFonts w:ascii="宋体" w:hAnsi="宋体" w:eastAsia="宋体" w:cs="宋体"/>
          <w:position w:val="14"/>
          <w:sz w:val="21"/>
          <w:szCs w:val="21"/>
          <w:highlight w:val="none"/>
        </w:rPr>
        <w:t>（14）在巡视、旁站和检验过程中，发现工程质量、施工安全存在事故隐患的，要求施工承包</w:t>
      </w:r>
    </w:p>
    <w:p>
      <w:pPr>
        <w:spacing w:before="1" w:line="220" w:lineRule="auto"/>
        <w:ind w:left="2"/>
        <w:rPr>
          <w:rFonts w:ascii="宋体" w:hAnsi="宋体" w:eastAsia="宋体" w:cs="宋体"/>
          <w:sz w:val="21"/>
          <w:szCs w:val="21"/>
          <w:highlight w:val="none"/>
        </w:rPr>
      </w:pPr>
      <w:r>
        <w:rPr>
          <w:rFonts w:ascii="宋体" w:hAnsi="宋体" w:eastAsia="宋体" w:cs="宋体"/>
          <w:spacing w:val="-4"/>
          <w:sz w:val="21"/>
          <w:szCs w:val="21"/>
          <w:highlight w:val="none"/>
        </w:rPr>
        <w:t>人整改并报委托人；</w:t>
      </w:r>
    </w:p>
    <w:p>
      <w:pPr>
        <w:spacing w:before="158" w:line="220" w:lineRule="auto"/>
        <w:ind w:left="427"/>
        <w:rPr>
          <w:rFonts w:ascii="宋体" w:hAnsi="宋体" w:eastAsia="宋体" w:cs="宋体"/>
          <w:sz w:val="21"/>
          <w:szCs w:val="21"/>
          <w:highlight w:val="none"/>
        </w:rPr>
      </w:pPr>
      <w:r>
        <w:rPr>
          <w:rFonts w:ascii="宋体" w:hAnsi="宋体" w:eastAsia="宋体" w:cs="宋体"/>
          <w:spacing w:val="-2"/>
          <w:sz w:val="21"/>
          <w:szCs w:val="21"/>
          <w:highlight w:val="none"/>
        </w:rPr>
        <w:t>（15）经委托人同意，签发工程暂停令和复工令；</w:t>
      </w:r>
    </w:p>
    <w:p>
      <w:pPr>
        <w:spacing w:before="158" w:line="408" w:lineRule="exact"/>
        <w:ind w:left="427"/>
        <w:rPr>
          <w:rFonts w:ascii="宋体" w:hAnsi="宋体" w:eastAsia="宋体" w:cs="宋体"/>
          <w:sz w:val="21"/>
          <w:szCs w:val="21"/>
          <w:highlight w:val="none"/>
        </w:rPr>
      </w:pPr>
      <w:r>
        <w:rPr>
          <w:rFonts w:ascii="宋体" w:hAnsi="宋体" w:eastAsia="宋体" w:cs="宋体"/>
          <w:position w:val="15"/>
          <w:sz w:val="21"/>
          <w:szCs w:val="21"/>
          <w:highlight w:val="none"/>
        </w:rPr>
        <w:t>（16）审查施工承包人提交的采用新材料、新工艺、新技术、新设备的论证材料及相关验收标</w:t>
      </w:r>
    </w:p>
    <w:p>
      <w:pPr>
        <w:spacing w:line="222" w:lineRule="auto"/>
        <w:ind w:left="2"/>
        <w:rPr>
          <w:rFonts w:ascii="宋体" w:hAnsi="宋体" w:eastAsia="宋体" w:cs="宋体"/>
          <w:sz w:val="21"/>
          <w:szCs w:val="21"/>
          <w:highlight w:val="none"/>
        </w:rPr>
      </w:pPr>
      <w:r>
        <w:rPr>
          <w:rFonts w:ascii="宋体" w:hAnsi="宋体" w:eastAsia="宋体" w:cs="宋体"/>
          <w:spacing w:val="-15"/>
          <w:sz w:val="21"/>
          <w:szCs w:val="21"/>
          <w:highlight w:val="none"/>
        </w:rPr>
        <w:t>准；</w:t>
      </w:r>
    </w:p>
    <w:p>
      <w:pPr>
        <w:spacing w:before="157" w:line="221" w:lineRule="auto"/>
        <w:ind w:left="427"/>
        <w:rPr>
          <w:rFonts w:ascii="宋体" w:hAnsi="宋体" w:eastAsia="宋体" w:cs="宋体"/>
          <w:sz w:val="21"/>
          <w:szCs w:val="21"/>
          <w:highlight w:val="none"/>
        </w:rPr>
      </w:pPr>
      <w:r>
        <w:rPr>
          <w:rFonts w:ascii="宋体" w:hAnsi="宋体" w:eastAsia="宋体" w:cs="宋体"/>
          <w:spacing w:val="-1"/>
          <w:sz w:val="21"/>
          <w:szCs w:val="21"/>
          <w:highlight w:val="none"/>
        </w:rPr>
        <w:t>（17）验收隐蔽工程、分部分项工程；</w:t>
      </w:r>
    </w:p>
    <w:p>
      <w:pPr>
        <w:spacing w:before="157" w:line="408" w:lineRule="exact"/>
        <w:ind w:left="427"/>
        <w:rPr>
          <w:rFonts w:ascii="宋体" w:hAnsi="宋体" w:eastAsia="宋体" w:cs="宋体"/>
          <w:sz w:val="21"/>
          <w:szCs w:val="21"/>
          <w:highlight w:val="none"/>
        </w:rPr>
      </w:pPr>
      <w:r>
        <w:rPr>
          <w:rFonts w:ascii="宋体" w:hAnsi="宋体" w:eastAsia="宋体" w:cs="宋体"/>
          <w:spacing w:val="1"/>
          <w:position w:val="14"/>
          <w:sz w:val="21"/>
          <w:szCs w:val="21"/>
          <w:highlight w:val="none"/>
        </w:rPr>
        <w:t>（18）审查施工承包人提交的工程变更申请，协调处理施工</w:t>
      </w:r>
      <w:r>
        <w:rPr>
          <w:rFonts w:ascii="宋体" w:hAnsi="宋体" w:eastAsia="宋体" w:cs="宋体"/>
          <w:position w:val="14"/>
          <w:sz w:val="21"/>
          <w:szCs w:val="21"/>
          <w:highlight w:val="none"/>
        </w:rPr>
        <w:t>进度调整、费用索赔、合同争议等</w:t>
      </w:r>
    </w:p>
    <w:p>
      <w:pPr>
        <w:spacing w:line="221" w:lineRule="auto"/>
        <w:rPr>
          <w:rFonts w:ascii="宋体" w:hAnsi="宋体" w:eastAsia="宋体" w:cs="宋体"/>
          <w:sz w:val="21"/>
          <w:szCs w:val="21"/>
          <w:highlight w:val="none"/>
        </w:rPr>
      </w:pPr>
      <w:r>
        <w:rPr>
          <w:rFonts w:ascii="宋体" w:hAnsi="宋体" w:eastAsia="宋体" w:cs="宋体"/>
          <w:spacing w:val="-13"/>
          <w:sz w:val="21"/>
          <w:szCs w:val="21"/>
          <w:highlight w:val="none"/>
        </w:rPr>
        <w:t>事项；</w:t>
      </w:r>
    </w:p>
    <w:p>
      <w:pPr>
        <w:spacing w:before="157" w:line="408" w:lineRule="exact"/>
        <w:ind w:left="427"/>
        <w:rPr>
          <w:rFonts w:ascii="宋体" w:hAnsi="宋体" w:eastAsia="宋体" w:cs="宋体"/>
          <w:sz w:val="21"/>
          <w:szCs w:val="21"/>
          <w:highlight w:val="none"/>
        </w:rPr>
      </w:pPr>
      <w:r>
        <w:rPr>
          <w:rFonts w:ascii="宋体" w:hAnsi="宋体" w:eastAsia="宋体" w:cs="宋体"/>
          <w:spacing w:val="-4"/>
          <w:position w:val="15"/>
          <w:sz w:val="21"/>
          <w:szCs w:val="21"/>
          <w:highlight w:val="none"/>
        </w:rPr>
        <w:t>（19）审查施工承包人提交的竣工验收申请，</w:t>
      </w:r>
      <w:r>
        <w:rPr>
          <w:rFonts w:ascii="宋体" w:hAnsi="宋体" w:eastAsia="宋体" w:cs="宋体"/>
          <w:spacing w:val="-11"/>
          <w:position w:val="15"/>
          <w:sz w:val="21"/>
          <w:szCs w:val="21"/>
          <w:highlight w:val="none"/>
        </w:rPr>
        <w:t xml:space="preserve"> </w:t>
      </w:r>
      <w:r>
        <w:rPr>
          <w:rFonts w:ascii="宋体" w:hAnsi="宋体" w:eastAsia="宋体" w:cs="宋体"/>
          <w:spacing w:val="-4"/>
          <w:position w:val="15"/>
          <w:sz w:val="21"/>
          <w:szCs w:val="21"/>
          <w:highlight w:val="none"/>
        </w:rPr>
        <w:t>编写工程质量评估报告；</w:t>
      </w:r>
    </w:p>
    <w:p>
      <w:pPr>
        <w:spacing w:line="220" w:lineRule="auto"/>
        <w:ind w:left="427"/>
        <w:rPr>
          <w:rFonts w:ascii="宋体" w:hAnsi="宋体" w:eastAsia="宋体" w:cs="宋体"/>
          <w:sz w:val="21"/>
          <w:szCs w:val="21"/>
          <w:highlight w:val="none"/>
        </w:rPr>
      </w:pPr>
      <w:r>
        <w:rPr>
          <w:rFonts w:ascii="宋体" w:hAnsi="宋体" w:eastAsia="宋体" w:cs="宋体"/>
          <w:spacing w:val="-1"/>
          <w:sz w:val="21"/>
          <w:szCs w:val="21"/>
          <w:highlight w:val="none"/>
        </w:rPr>
        <w:t>（20）参加工程竣工验收，签署竣工验收意见；</w:t>
      </w:r>
    </w:p>
    <w:p>
      <w:pPr>
        <w:spacing w:before="160" w:line="408" w:lineRule="exact"/>
        <w:ind w:left="427"/>
        <w:rPr>
          <w:rFonts w:ascii="宋体" w:hAnsi="宋体" w:eastAsia="宋体" w:cs="宋体"/>
          <w:sz w:val="21"/>
          <w:szCs w:val="21"/>
          <w:highlight w:val="none"/>
        </w:rPr>
      </w:pPr>
      <w:r>
        <w:rPr>
          <w:rFonts w:ascii="宋体" w:hAnsi="宋体" w:eastAsia="宋体" w:cs="宋体"/>
          <w:spacing w:val="-2"/>
          <w:position w:val="14"/>
          <w:sz w:val="21"/>
          <w:szCs w:val="21"/>
          <w:highlight w:val="none"/>
        </w:rPr>
        <w:t>（21）审查施工承包人提交的竣工结算申请并报委托人；</w:t>
      </w:r>
    </w:p>
    <w:p>
      <w:pPr>
        <w:spacing w:line="220" w:lineRule="auto"/>
        <w:ind w:left="427"/>
        <w:rPr>
          <w:rFonts w:ascii="宋体" w:hAnsi="宋体" w:eastAsia="宋体" w:cs="宋体"/>
          <w:sz w:val="21"/>
          <w:szCs w:val="21"/>
          <w:highlight w:val="none"/>
        </w:rPr>
      </w:pPr>
      <w:r>
        <w:rPr>
          <w:rFonts w:ascii="宋体" w:hAnsi="宋体" w:eastAsia="宋体" w:cs="宋体"/>
          <w:spacing w:val="-1"/>
          <w:sz w:val="21"/>
          <w:szCs w:val="21"/>
          <w:highlight w:val="none"/>
        </w:rPr>
        <w:t>（22）编制、整理工程监理归档文件并报委</w:t>
      </w:r>
      <w:r>
        <w:rPr>
          <w:rFonts w:ascii="宋体" w:hAnsi="宋体" w:eastAsia="宋体" w:cs="宋体"/>
          <w:spacing w:val="-2"/>
          <w:sz w:val="21"/>
          <w:szCs w:val="21"/>
          <w:highlight w:val="none"/>
        </w:rPr>
        <w:t>托人。</w:t>
      </w:r>
    </w:p>
    <w:p>
      <w:pPr>
        <w:spacing w:before="158" w:line="220" w:lineRule="auto"/>
        <w:ind w:left="425"/>
        <w:rPr>
          <w:rFonts w:ascii="宋体" w:hAnsi="宋体" w:eastAsia="宋体" w:cs="宋体"/>
          <w:sz w:val="21"/>
          <w:szCs w:val="21"/>
          <w:highlight w:val="none"/>
        </w:rPr>
      </w:pPr>
      <w:r>
        <w:rPr>
          <w:rFonts w:ascii="宋体" w:hAnsi="宋体" w:eastAsia="宋体" w:cs="宋体"/>
          <w:spacing w:val="-2"/>
          <w:sz w:val="21"/>
          <w:szCs w:val="21"/>
          <w:highlight w:val="none"/>
        </w:rPr>
        <w:t>3.监理依据</w:t>
      </w:r>
    </w:p>
    <w:p>
      <w:pPr>
        <w:spacing w:before="157" w:line="220" w:lineRule="auto"/>
        <w:ind w:left="427"/>
        <w:rPr>
          <w:rFonts w:ascii="宋体" w:hAnsi="宋体" w:eastAsia="宋体" w:cs="宋体"/>
          <w:sz w:val="21"/>
          <w:szCs w:val="21"/>
          <w:highlight w:val="none"/>
        </w:rPr>
      </w:pPr>
      <w:r>
        <w:rPr>
          <w:rFonts w:ascii="宋体" w:hAnsi="宋体" w:eastAsia="宋体" w:cs="宋体"/>
          <w:spacing w:val="-2"/>
          <w:sz w:val="21"/>
          <w:szCs w:val="21"/>
          <w:highlight w:val="none"/>
        </w:rPr>
        <w:t>（1）适用的法律、行政法规及部门规章；</w:t>
      </w:r>
    </w:p>
    <w:p>
      <w:pPr>
        <w:spacing w:before="161" w:line="221" w:lineRule="auto"/>
        <w:ind w:left="427"/>
        <w:rPr>
          <w:rFonts w:ascii="宋体" w:hAnsi="宋体" w:eastAsia="宋体" w:cs="宋体"/>
          <w:sz w:val="21"/>
          <w:szCs w:val="21"/>
          <w:highlight w:val="none"/>
        </w:rPr>
      </w:pPr>
      <w:r>
        <w:rPr>
          <w:rFonts w:ascii="宋体" w:hAnsi="宋体" w:eastAsia="宋体" w:cs="宋体"/>
          <w:spacing w:val="-1"/>
          <w:sz w:val="21"/>
          <w:szCs w:val="21"/>
          <w:highlight w:val="none"/>
        </w:rPr>
        <w:t>（2）与工程有关的规范、标准、规程；</w:t>
      </w:r>
    </w:p>
    <w:p>
      <w:pPr>
        <w:spacing w:before="156" w:line="408" w:lineRule="exact"/>
        <w:ind w:left="427"/>
        <w:rPr>
          <w:rFonts w:ascii="宋体" w:hAnsi="宋体" w:eastAsia="宋体" w:cs="宋体"/>
          <w:sz w:val="21"/>
          <w:szCs w:val="21"/>
          <w:highlight w:val="none"/>
        </w:rPr>
      </w:pPr>
      <w:r>
        <w:rPr>
          <w:rFonts w:ascii="宋体" w:hAnsi="宋体" w:eastAsia="宋体" w:cs="宋体"/>
          <w:spacing w:val="-1"/>
          <w:position w:val="14"/>
          <w:sz w:val="21"/>
          <w:szCs w:val="21"/>
          <w:highlight w:val="none"/>
        </w:rPr>
        <w:t>（3）工程勘察文件、设计文件及其他文件；</w:t>
      </w:r>
    </w:p>
    <w:p>
      <w:pPr>
        <w:spacing w:before="1" w:line="219" w:lineRule="auto"/>
        <w:ind w:left="427"/>
        <w:rPr>
          <w:rFonts w:ascii="宋体" w:hAnsi="宋体" w:eastAsia="宋体" w:cs="宋体"/>
          <w:sz w:val="21"/>
          <w:szCs w:val="21"/>
          <w:highlight w:val="none"/>
        </w:rPr>
      </w:pPr>
      <w:r>
        <w:rPr>
          <w:rFonts w:ascii="宋体" w:hAnsi="宋体" w:eastAsia="宋体" w:cs="宋体"/>
          <w:spacing w:val="-2"/>
          <w:sz w:val="21"/>
          <w:szCs w:val="21"/>
          <w:highlight w:val="none"/>
        </w:rPr>
        <w:t>（4）本工程监理的委托合同及补充合同；</w:t>
      </w:r>
    </w:p>
    <w:p>
      <w:pPr>
        <w:spacing w:before="158" w:line="408" w:lineRule="exact"/>
        <w:ind w:left="427"/>
        <w:rPr>
          <w:rFonts w:ascii="宋体" w:hAnsi="宋体" w:eastAsia="宋体" w:cs="宋体"/>
          <w:sz w:val="21"/>
          <w:szCs w:val="21"/>
          <w:highlight w:val="none"/>
        </w:rPr>
      </w:pPr>
      <w:r>
        <w:rPr>
          <w:rFonts w:ascii="宋体" w:hAnsi="宋体" w:eastAsia="宋体" w:cs="宋体"/>
          <w:spacing w:val="-1"/>
          <w:position w:val="14"/>
          <w:sz w:val="21"/>
          <w:szCs w:val="21"/>
          <w:highlight w:val="none"/>
        </w:rPr>
        <w:t>（5）委托人签订的勘察、设计和施工承包合同；</w:t>
      </w:r>
    </w:p>
    <w:p>
      <w:pPr>
        <w:spacing w:before="1" w:line="220" w:lineRule="auto"/>
        <w:ind w:left="427"/>
        <w:rPr>
          <w:rFonts w:ascii="宋体" w:hAnsi="宋体" w:eastAsia="宋体" w:cs="宋体"/>
          <w:sz w:val="21"/>
          <w:szCs w:val="21"/>
          <w:highlight w:val="none"/>
        </w:rPr>
      </w:pPr>
      <w:r>
        <w:rPr>
          <w:rFonts w:ascii="宋体" w:hAnsi="宋体" w:eastAsia="宋体" w:cs="宋体"/>
          <w:spacing w:val="-2"/>
          <w:sz w:val="21"/>
          <w:szCs w:val="21"/>
          <w:highlight w:val="none"/>
        </w:rPr>
        <w:t>（6）合同履行中与监理服务有关的来往函件；</w:t>
      </w:r>
    </w:p>
    <w:p>
      <w:pPr>
        <w:spacing w:before="159" w:line="220" w:lineRule="auto"/>
        <w:ind w:left="427"/>
        <w:rPr>
          <w:rFonts w:ascii="宋体" w:hAnsi="宋体" w:eastAsia="宋体" w:cs="宋体"/>
          <w:sz w:val="21"/>
          <w:szCs w:val="21"/>
          <w:highlight w:val="none"/>
        </w:rPr>
      </w:pPr>
      <w:r>
        <w:rPr>
          <w:rFonts w:ascii="宋体" w:hAnsi="宋体" w:eastAsia="宋体" w:cs="宋体"/>
          <w:spacing w:val="-2"/>
          <w:sz w:val="21"/>
          <w:szCs w:val="21"/>
          <w:highlight w:val="none"/>
        </w:rPr>
        <w:t>（7）其他监理依据。</w:t>
      </w:r>
    </w:p>
    <w:p>
      <w:pPr>
        <w:spacing w:before="158" w:line="359" w:lineRule="auto"/>
        <w:ind w:left="3" w:right="74" w:firstLine="416"/>
        <w:jc w:val="both"/>
        <w:rPr>
          <w:rFonts w:ascii="宋体" w:hAnsi="宋体" w:eastAsia="宋体" w:cs="宋体"/>
          <w:sz w:val="21"/>
          <w:szCs w:val="21"/>
          <w:highlight w:val="none"/>
        </w:rPr>
      </w:pPr>
      <w:r>
        <w:rPr>
          <w:rFonts w:ascii="宋体" w:hAnsi="宋体" w:eastAsia="宋体" w:cs="宋体"/>
          <w:spacing w:val="-3"/>
          <w:sz w:val="21"/>
          <w:szCs w:val="21"/>
          <w:highlight w:val="none"/>
        </w:rPr>
        <w:t>4.监理人员要求（总监理工程师除外</w:t>
      </w:r>
      <w:r>
        <w:rPr>
          <w:rFonts w:ascii="宋体" w:hAnsi="宋体" w:eastAsia="宋体" w:cs="宋体"/>
          <w:spacing w:val="-15"/>
          <w:sz w:val="21"/>
          <w:szCs w:val="21"/>
          <w:highlight w:val="none"/>
        </w:rPr>
        <w:t>）：</w:t>
      </w:r>
      <w:r>
        <w:rPr>
          <w:rFonts w:ascii="宋体" w:hAnsi="宋体" w:eastAsia="宋体" w:cs="宋体"/>
          <w:spacing w:val="79"/>
          <w:sz w:val="21"/>
          <w:szCs w:val="21"/>
          <w:highlight w:val="none"/>
        </w:rPr>
        <w:t xml:space="preserve"> </w:t>
      </w:r>
      <w:r>
        <w:rPr>
          <w:rFonts w:ascii="宋体" w:hAnsi="宋体" w:eastAsia="宋体" w:cs="宋体"/>
          <w:spacing w:val="-3"/>
          <w:sz w:val="21"/>
          <w:szCs w:val="21"/>
          <w:highlight w:val="none"/>
          <w:u w:val="single" w:color="auto"/>
        </w:rPr>
        <w:t>中标后按招标人要求配备其他监理人员，监理人员配</w:t>
      </w:r>
      <w:r>
        <w:rPr>
          <w:rFonts w:ascii="宋体" w:hAnsi="宋体" w:eastAsia="宋体" w:cs="宋体"/>
          <w:sz w:val="21"/>
          <w:szCs w:val="21"/>
          <w:highlight w:val="none"/>
        </w:rPr>
        <w:t xml:space="preserve"> </w:t>
      </w:r>
      <w:r>
        <w:rPr>
          <w:rFonts w:ascii="宋体" w:hAnsi="宋体" w:eastAsia="宋体" w:cs="宋体"/>
          <w:spacing w:val="1"/>
          <w:sz w:val="21"/>
          <w:szCs w:val="21"/>
          <w:highlight w:val="none"/>
          <w:u w:val="single" w:color="auto"/>
        </w:rPr>
        <w:t>备须符合《关于加强建筑工程项目监理机构人员管理的通知》温住建发[201</w:t>
      </w:r>
      <w:r>
        <w:rPr>
          <w:rFonts w:ascii="宋体" w:hAnsi="宋体" w:eastAsia="宋体" w:cs="宋体"/>
          <w:sz w:val="21"/>
          <w:szCs w:val="21"/>
          <w:highlight w:val="none"/>
          <w:u w:val="single" w:color="auto"/>
        </w:rPr>
        <w:t>8]139 号文件且满足瑞</w:t>
      </w:r>
    </w:p>
    <w:p>
      <w:pPr>
        <w:spacing w:before="1" w:line="220" w:lineRule="auto"/>
        <w:ind w:left="5"/>
        <w:rPr>
          <w:rFonts w:ascii="宋体" w:hAnsi="宋体" w:eastAsia="宋体" w:cs="宋体"/>
          <w:sz w:val="21"/>
          <w:szCs w:val="21"/>
          <w:highlight w:val="none"/>
        </w:rPr>
      </w:pPr>
      <w:r>
        <w:rPr>
          <w:rFonts w:ascii="宋体" w:hAnsi="宋体" w:eastAsia="宋体" w:cs="宋体"/>
          <w:spacing w:val="-1"/>
          <w:sz w:val="21"/>
          <w:szCs w:val="21"/>
          <w:highlight w:val="none"/>
          <w:u w:val="single" w:color="auto"/>
        </w:rPr>
        <w:t>安市住房和城乡建设局备案要求；</w:t>
      </w:r>
    </w:p>
    <w:p>
      <w:pPr>
        <w:spacing w:before="157" w:line="361" w:lineRule="auto"/>
        <w:ind w:left="420"/>
        <w:rPr>
          <w:rFonts w:ascii="宋体" w:hAnsi="宋体" w:eastAsia="宋体" w:cs="宋体"/>
          <w:sz w:val="21"/>
          <w:szCs w:val="21"/>
          <w:highlight w:val="none"/>
        </w:rPr>
      </w:pPr>
      <w:r>
        <w:rPr>
          <w:rFonts w:ascii="宋体" w:hAnsi="宋体" w:eastAsia="宋体" w:cs="宋体"/>
          <w:spacing w:val="-6"/>
          <w:sz w:val="21"/>
          <w:szCs w:val="21"/>
          <w:highlight w:val="none"/>
        </w:rPr>
        <w:t xml:space="preserve">试验检测仪器设备要求： </w:t>
      </w:r>
      <w:r>
        <w:rPr>
          <w:rFonts w:ascii="宋体" w:hAnsi="宋体" w:eastAsia="宋体" w:cs="宋体"/>
          <w:spacing w:val="-6"/>
          <w:sz w:val="21"/>
          <w:szCs w:val="21"/>
          <w:highlight w:val="none"/>
          <w:u w:val="single" w:color="auto"/>
        </w:rPr>
        <w:t>中标后自行配备</w:t>
      </w:r>
      <w:r>
        <w:rPr>
          <w:rFonts w:ascii="宋体" w:hAnsi="宋体" w:eastAsia="宋体" w:cs="宋体"/>
          <w:spacing w:val="-6"/>
          <w:sz w:val="21"/>
          <w:szCs w:val="21"/>
          <w:highlight w:val="none"/>
        </w:rPr>
        <w:t>。</w:t>
      </w:r>
    </w:p>
    <w:p>
      <w:pPr>
        <w:spacing w:line="221" w:lineRule="auto"/>
        <w:ind w:left="425"/>
        <w:rPr>
          <w:rFonts w:ascii="宋体" w:hAnsi="宋体" w:eastAsia="宋体" w:cs="宋体"/>
          <w:sz w:val="21"/>
          <w:szCs w:val="21"/>
          <w:highlight w:val="none"/>
        </w:rPr>
      </w:pPr>
      <w:r>
        <w:rPr>
          <w:rFonts w:ascii="宋体" w:hAnsi="宋体" w:eastAsia="宋体" w:cs="宋体"/>
          <w:spacing w:val="-1"/>
          <w:sz w:val="21"/>
          <w:szCs w:val="21"/>
          <w:highlight w:val="none"/>
        </w:rPr>
        <w:t>5.其他要求：/</w:t>
      </w:r>
    </w:p>
    <w:p>
      <w:pPr>
        <w:spacing w:before="156" w:line="221" w:lineRule="auto"/>
        <w:ind w:left="4"/>
        <w:outlineLvl w:val="0"/>
        <w:rPr>
          <w:rFonts w:ascii="宋体" w:hAnsi="宋体" w:eastAsia="宋体" w:cs="宋体"/>
          <w:sz w:val="21"/>
          <w:szCs w:val="21"/>
          <w:highlight w:val="none"/>
        </w:rPr>
      </w:pPr>
      <w:bookmarkStart w:id="202" w:name="_Toc3560"/>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二、适用规范标准</w:t>
      </w:r>
      <w:bookmarkEnd w:id="202"/>
    </w:p>
    <w:p>
      <w:pPr>
        <w:spacing w:line="221" w:lineRule="auto"/>
        <w:rPr>
          <w:rFonts w:ascii="宋体" w:hAnsi="宋体" w:eastAsia="宋体" w:cs="宋体"/>
          <w:sz w:val="21"/>
          <w:szCs w:val="21"/>
          <w:highlight w:val="none"/>
        </w:rPr>
        <w:sectPr>
          <w:footerReference r:id="rId26" w:type="default"/>
          <w:pgSz w:w="11907" w:h="16839"/>
          <w:pgMar w:top="1405" w:right="1337" w:bottom="1155" w:left="1423" w:header="0" w:footer="991" w:gutter="0"/>
          <w:pgBorders>
            <w:top w:val="none" w:sz="0" w:space="0"/>
            <w:left w:val="none" w:sz="0" w:space="0"/>
            <w:bottom w:val="none" w:sz="0" w:space="0"/>
            <w:right w:val="none" w:sz="0" w:space="0"/>
          </w:pgBorders>
          <w:cols w:space="720" w:num="1"/>
        </w:sectPr>
      </w:pPr>
    </w:p>
    <w:p>
      <w:pPr>
        <w:spacing w:before="42" w:line="408" w:lineRule="exact"/>
        <w:ind w:left="435"/>
        <w:rPr>
          <w:rFonts w:ascii="宋体" w:hAnsi="宋体" w:eastAsia="宋体" w:cs="宋体"/>
          <w:sz w:val="21"/>
          <w:szCs w:val="21"/>
          <w:highlight w:val="none"/>
        </w:rPr>
      </w:pPr>
      <w:r>
        <w:rPr>
          <w:rFonts w:ascii="宋体" w:hAnsi="宋体" w:eastAsia="宋体" w:cs="宋体"/>
          <w:spacing w:val="-3"/>
          <w:position w:val="15"/>
          <w:sz w:val="21"/>
          <w:szCs w:val="21"/>
          <w:highlight w:val="none"/>
        </w:rPr>
        <w:t>1.</w:t>
      </w:r>
      <w:r>
        <w:rPr>
          <w:rFonts w:ascii="宋体" w:hAnsi="宋体" w:eastAsia="宋体" w:cs="宋体"/>
          <w:spacing w:val="-50"/>
          <w:position w:val="15"/>
          <w:sz w:val="21"/>
          <w:szCs w:val="21"/>
          <w:highlight w:val="none"/>
        </w:rPr>
        <w:t xml:space="preserve"> </w:t>
      </w:r>
      <w:r>
        <w:rPr>
          <w:rFonts w:ascii="宋体" w:hAnsi="宋体" w:eastAsia="宋体" w:cs="宋体"/>
          <w:spacing w:val="-3"/>
          <w:position w:val="15"/>
          <w:sz w:val="21"/>
          <w:szCs w:val="21"/>
          <w:highlight w:val="none"/>
        </w:rPr>
        <w:t>《建设工程监理合同》（GF－2012－0202</w:t>
      </w:r>
      <w:r>
        <w:rPr>
          <w:rFonts w:ascii="宋体" w:hAnsi="宋体" w:eastAsia="宋体" w:cs="宋体"/>
          <w:spacing w:val="-13"/>
          <w:position w:val="15"/>
          <w:sz w:val="21"/>
          <w:szCs w:val="21"/>
          <w:highlight w:val="none"/>
        </w:rPr>
        <w:t>）；</w:t>
      </w:r>
    </w:p>
    <w:p>
      <w:pPr>
        <w:spacing w:line="220" w:lineRule="auto"/>
        <w:ind w:left="422"/>
        <w:rPr>
          <w:rFonts w:ascii="宋体" w:hAnsi="宋体" w:eastAsia="宋体" w:cs="宋体"/>
          <w:sz w:val="21"/>
          <w:szCs w:val="21"/>
          <w:highlight w:val="none"/>
        </w:rPr>
      </w:pPr>
      <w:r>
        <w:rPr>
          <w:rFonts w:ascii="宋体" w:hAnsi="宋体" w:eastAsia="宋体" w:cs="宋体"/>
          <w:spacing w:val="-1"/>
          <w:sz w:val="21"/>
          <w:szCs w:val="21"/>
          <w:highlight w:val="none"/>
        </w:rPr>
        <w:t>2.国家规定的其他相关法律法规。</w:t>
      </w:r>
    </w:p>
    <w:p>
      <w:pPr>
        <w:spacing w:before="156" w:line="221" w:lineRule="auto"/>
        <w:outlineLvl w:val="0"/>
        <w:rPr>
          <w:rFonts w:ascii="宋体" w:hAnsi="宋体" w:eastAsia="宋体" w:cs="宋体"/>
          <w:sz w:val="21"/>
          <w:szCs w:val="21"/>
          <w:highlight w:val="none"/>
        </w:rPr>
      </w:pPr>
      <w:bookmarkStart w:id="203" w:name="_Toc10093"/>
      <w:r>
        <w:rPr>
          <w:rFonts w:ascii="宋体" w:hAnsi="宋体" w:eastAsia="宋体" w:cs="宋体"/>
          <w:sz w:val="21"/>
          <w:szCs w:val="21"/>
          <w:highlight w:val="none"/>
          <w14:textOutline w14:w="3831" w14:cap="flat" w14:cmpd="sng">
            <w14:solidFill>
              <w14:srgbClr w14:val="000000"/>
            </w14:solidFill>
            <w14:prstDash w14:val="solid"/>
            <w14:miter w14:val="0"/>
          </w14:textOutline>
        </w:rPr>
        <w:t>三、成果文件要求</w:t>
      </w:r>
      <w:bookmarkEnd w:id="203"/>
    </w:p>
    <w:p>
      <w:pPr>
        <w:spacing w:before="156" w:line="221" w:lineRule="auto"/>
        <w:ind w:left="420"/>
        <w:rPr>
          <w:rFonts w:ascii="宋体" w:hAnsi="宋体" w:eastAsia="宋体" w:cs="宋体"/>
          <w:sz w:val="21"/>
          <w:szCs w:val="21"/>
          <w:highlight w:val="none"/>
        </w:rPr>
      </w:pPr>
      <w:r>
        <w:rPr>
          <w:rFonts w:ascii="宋体" w:hAnsi="宋体" w:eastAsia="宋体" w:cs="宋体"/>
          <w:spacing w:val="-2"/>
          <w:sz w:val="21"/>
          <w:szCs w:val="21"/>
          <w:highlight w:val="none"/>
        </w:rPr>
        <w:t>满足现行相关的规范、标准、规程要求。</w:t>
      </w:r>
    </w:p>
    <w:p>
      <w:pPr>
        <w:spacing w:before="159" w:line="221" w:lineRule="auto"/>
        <w:ind w:left="19"/>
        <w:outlineLvl w:val="0"/>
        <w:rPr>
          <w:rFonts w:ascii="宋体" w:hAnsi="宋体" w:eastAsia="宋体" w:cs="宋体"/>
          <w:sz w:val="21"/>
          <w:szCs w:val="21"/>
          <w:highlight w:val="none"/>
        </w:rPr>
      </w:pPr>
      <w:bookmarkStart w:id="204" w:name="_Toc20324"/>
      <w:r>
        <w:rPr>
          <w:rFonts w:ascii="宋体" w:hAnsi="宋体" w:eastAsia="宋体" w:cs="宋体"/>
          <w:spacing w:val="-2"/>
          <w:sz w:val="21"/>
          <w:szCs w:val="21"/>
          <w:highlight w:val="none"/>
          <w14:textOutline w14:w="3831" w14:cap="flat" w14:cmpd="sng">
            <w14:solidFill>
              <w14:srgbClr w14:val="000000"/>
            </w14:solidFill>
            <w14:prstDash w14:val="solid"/>
            <w14:miter w14:val="0"/>
          </w14:textOutline>
        </w:rPr>
        <w:t>四、委托人财产清单</w:t>
      </w:r>
      <w:bookmarkEnd w:id="204"/>
    </w:p>
    <w:p>
      <w:pPr>
        <w:spacing w:before="157" w:line="220" w:lineRule="auto"/>
        <w:ind w:left="426"/>
        <w:rPr>
          <w:rFonts w:ascii="宋体" w:hAnsi="宋体" w:eastAsia="宋体" w:cs="宋体"/>
          <w:sz w:val="21"/>
          <w:szCs w:val="21"/>
          <w:highlight w:val="none"/>
        </w:rPr>
      </w:pPr>
      <w:r>
        <w:rPr>
          <w:rFonts w:ascii="宋体" w:hAnsi="宋体" w:eastAsia="宋体" w:cs="宋体"/>
          <w:spacing w:val="-1"/>
          <w:sz w:val="21"/>
          <w:szCs w:val="21"/>
          <w:highlight w:val="none"/>
        </w:rPr>
        <w:t>（一）委托人提供的资料</w:t>
      </w:r>
    </w:p>
    <w:p>
      <w:pPr>
        <w:spacing w:before="158" w:line="408" w:lineRule="exact"/>
        <w:ind w:left="435"/>
        <w:rPr>
          <w:rFonts w:ascii="宋体" w:hAnsi="宋体" w:eastAsia="宋体" w:cs="宋体"/>
          <w:sz w:val="21"/>
          <w:szCs w:val="21"/>
          <w:highlight w:val="none"/>
        </w:rPr>
      </w:pPr>
      <w:r>
        <w:rPr>
          <w:rFonts w:ascii="宋体" w:hAnsi="宋体" w:eastAsia="宋体" w:cs="宋体"/>
          <w:spacing w:val="-1"/>
          <w:position w:val="15"/>
          <w:sz w:val="21"/>
          <w:szCs w:val="21"/>
          <w:highlight w:val="none"/>
        </w:rPr>
        <w:t>1.委托人取得的有关审批、核准和备案材料</w:t>
      </w:r>
    </w:p>
    <w:p>
      <w:pPr>
        <w:spacing w:before="1" w:line="220" w:lineRule="auto"/>
        <w:ind w:left="422"/>
        <w:rPr>
          <w:rFonts w:ascii="宋体" w:hAnsi="宋体" w:eastAsia="宋体" w:cs="宋体"/>
          <w:sz w:val="21"/>
          <w:szCs w:val="21"/>
          <w:highlight w:val="none"/>
        </w:rPr>
      </w:pPr>
      <w:r>
        <w:rPr>
          <w:rFonts w:ascii="宋体" w:hAnsi="宋体" w:eastAsia="宋体" w:cs="宋体"/>
          <w:spacing w:val="-1"/>
          <w:sz w:val="21"/>
          <w:szCs w:val="21"/>
          <w:highlight w:val="none"/>
        </w:rPr>
        <w:t>2.勘察文件、设计文件等资料</w:t>
      </w:r>
    </w:p>
    <w:p>
      <w:pPr>
        <w:spacing w:before="159" w:line="221" w:lineRule="auto"/>
        <w:ind w:left="424"/>
        <w:rPr>
          <w:rFonts w:ascii="宋体" w:hAnsi="宋体" w:eastAsia="宋体" w:cs="宋体"/>
          <w:sz w:val="21"/>
          <w:szCs w:val="21"/>
          <w:highlight w:val="none"/>
        </w:rPr>
      </w:pPr>
      <w:r>
        <w:rPr>
          <w:rFonts w:ascii="宋体" w:hAnsi="宋体" w:eastAsia="宋体" w:cs="宋体"/>
          <w:spacing w:val="-2"/>
          <w:sz w:val="21"/>
          <w:szCs w:val="21"/>
          <w:highlight w:val="none"/>
        </w:rPr>
        <w:t>3.技术标准、规范</w:t>
      </w:r>
    </w:p>
    <w:p>
      <w:pPr>
        <w:spacing w:before="157" w:line="408" w:lineRule="exact"/>
        <w:ind w:left="419"/>
        <w:rPr>
          <w:rFonts w:ascii="宋体" w:hAnsi="宋体" w:eastAsia="宋体" w:cs="宋体"/>
          <w:sz w:val="21"/>
          <w:szCs w:val="21"/>
          <w:highlight w:val="none"/>
        </w:rPr>
      </w:pPr>
      <w:r>
        <w:rPr>
          <w:rFonts w:ascii="宋体" w:hAnsi="宋体" w:eastAsia="宋体" w:cs="宋体"/>
          <w:spacing w:val="-1"/>
          <w:position w:val="15"/>
          <w:sz w:val="21"/>
          <w:szCs w:val="21"/>
          <w:highlight w:val="none"/>
        </w:rPr>
        <w:t>4.工程承包合同及其他相关合同</w:t>
      </w:r>
    </w:p>
    <w:p>
      <w:pPr>
        <w:spacing w:before="1" w:line="221" w:lineRule="auto"/>
        <w:ind w:left="424"/>
        <w:rPr>
          <w:rFonts w:ascii="宋体" w:hAnsi="宋体" w:eastAsia="宋体" w:cs="宋体"/>
          <w:sz w:val="21"/>
          <w:szCs w:val="21"/>
          <w:highlight w:val="none"/>
        </w:rPr>
      </w:pPr>
      <w:r>
        <w:rPr>
          <w:rFonts w:ascii="宋体" w:hAnsi="宋体" w:eastAsia="宋体" w:cs="宋体"/>
          <w:spacing w:val="-2"/>
          <w:sz w:val="21"/>
          <w:szCs w:val="21"/>
          <w:highlight w:val="none"/>
        </w:rPr>
        <w:t>5.其他资料</w:t>
      </w:r>
    </w:p>
    <w:p>
      <w:pPr>
        <w:spacing w:before="155" w:line="221" w:lineRule="auto"/>
        <w:ind w:left="3"/>
        <w:outlineLvl w:val="0"/>
        <w:rPr>
          <w:rFonts w:ascii="宋体" w:hAnsi="宋体" w:eastAsia="宋体" w:cs="宋体"/>
          <w:sz w:val="21"/>
          <w:szCs w:val="21"/>
          <w:highlight w:val="none"/>
        </w:rPr>
      </w:pPr>
      <w:bookmarkStart w:id="205" w:name="_Toc15320"/>
      <w:r>
        <w:rPr>
          <w:rFonts w:ascii="宋体" w:hAnsi="宋体" w:eastAsia="宋体" w:cs="宋体"/>
          <w:sz w:val="21"/>
          <w:szCs w:val="21"/>
          <w:highlight w:val="none"/>
          <w14:textOutline w14:w="3831" w14:cap="flat" w14:cmpd="sng">
            <w14:solidFill>
              <w14:srgbClr w14:val="000000"/>
            </w14:solidFill>
            <w14:prstDash w14:val="solid"/>
            <w14:miter w14:val="0"/>
          </w14:textOutline>
        </w:rPr>
        <w:t>五、监理人需要自备的工作条件</w:t>
      </w:r>
      <w:bookmarkEnd w:id="205"/>
    </w:p>
    <w:p>
      <w:pPr>
        <w:spacing w:before="157" w:line="220" w:lineRule="auto"/>
        <w:ind w:left="435"/>
        <w:rPr>
          <w:rFonts w:ascii="宋体" w:hAnsi="宋体" w:eastAsia="宋体" w:cs="宋体"/>
          <w:sz w:val="21"/>
          <w:szCs w:val="21"/>
          <w:highlight w:val="none"/>
        </w:rPr>
      </w:pPr>
      <w:r>
        <w:rPr>
          <w:rFonts w:ascii="宋体" w:hAnsi="宋体" w:eastAsia="宋体" w:cs="宋体"/>
          <w:spacing w:val="-1"/>
          <w:sz w:val="21"/>
          <w:szCs w:val="21"/>
          <w:highlight w:val="none"/>
        </w:rPr>
        <w:t>1.监理人自备的工作手册：如本项目必备的规范标准、图集等</w:t>
      </w:r>
    </w:p>
    <w:p>
      <w:pPr>
        <w:spacing w:before="161" w:line="408" w:lineRule="exact"/>
        <w:ind w:left="422"/>
        <w:rPr>
          <w:rFonts w:ascii="宋体" w:hAnsi="宋体" w:eastAsia="宋体" w:cs="宋体"/>
          <w:sz w:val="21"/>
          <w:szCs w:val="21"/>
          <w:highlight w:val="none"/>
        </w:rPr>
      </w:pPr>
      <w:r>
        <w:rPr>
          <w:rFonts w:ascii="宋体" w:hAnsi="宋体" w:eastAsia="宋体" w:cs="宋体"/>
          <w:position w:val="15"/>
          <w:sz w:val="21"/>
          <w:szCs w:val="21"/>
          <w:highlight w:val="none"/>
        </w:rPr>
        <w:t>2.监理人自备的办公设备：如电脑、软件、投影、打印机、复印机</w:t>
      </w:r>
      <w:r>
        <w:rPr>
          <w:rFonts w:ascii="宋体" w:hAnsi="宋体" w:eastAsia="宋体" w:cs="宋体"/>
          <w:spacing w:val="-1"/>
          <w:position w:val="15"/>
          <w:sz w:val="21"/>
          <w:szCs w:val="21"/>
          <w:highlight w:val="none"/>
        </w:rPr>
        <w:t>、照相机等</w:t>
      </w:r>
    </w:p>
    <w:p>
      <w:pPr>
        <w:spacing w:line="220" w:lineRule="auto"/>
        <w:ind w:left="424"/>
        <w:rPr>
          <w:rFonts w:ascii="宋体" w:hAnsi="宋体" w:eastAsia="宋体" w:cs="宋体"/>
          <w:sz w:val="21"/>
          <w:szCs w:val="21"/>
          <w:highlight w:val="none"/>
        </w:rPr>
      </w:pPr>
      <w:r>
        <w:rPr>
          <w:rFonts w:ascii="宋体" w:hAnsi="宋体" w:eastAsia="宋体" w:cs="宋体"/>
          <w:spacing w:val="-1"/>
          <w:sz w:val="21"/>
          <w:szCs w:val="21"/>
          <w:highlight w:val="none"/>
        </w:rPr>
        <w:t>3.监理人自备的交通工具：如出行车辆等</w:t>
      </w:r>
    </w:p>
    <w:p>
      <w:pPr>
        <w:spacing w:before="157" w:line="221" w:lineRule="auto"/>
        <w:ind w:left="419"/>
        <w:rPr>
          <w:rFonts w:ascii="宋体" w:hAnsi="宋体" w:eastAsia="宋体" w:cs="宋体"/>
          <w:sz w:val="21"/>
          <w:szCs w:val="21"/>
          <w:highlight w:val="none"/>
        </w:rPr>
      </w:pPr>
      <w:r>
        <w:rPr>
          <w:rFonts w:ascii="宋体" w:hAnsi="宋体" w:eastAsia="宋体" w:cs="宋体"/>
          <w:spacing w:val="-4"/>
          <w:sz w:val="21"/>
          <w:szCs w:val="21"/>
          <w:highlight w:val="none"/>
        </w:rPr>
        <w:t>4.监理人自备的现场办公设施： 如办公桌椅、</w:t>
      </w:r>
      <w:r>
        <w:rPr>
          <w:rFonts w:ascii="宋体" w:hAnsi="宋体" w:eastAsia="宋体" w:cs="宋体"/>
          <w:spacing w:val="-5"/>
          <w:sz w:val="21"/>
          <w:szCs w:val="21"/>
          <w:highlight w:val="none"/>
        </w:rPr>
        <w:t>文件柜等</w:t>
      </w:r>
    </w:p>
    <w:p>
      <w:pPr>
        <w:spacing w:before="157" w:line="408" w:lineRule="exact"/>
        <w:ind w:left="424"/>
        <w:rPr>
          <w:rFonts w:ascii="宋体" w:hAnsi="宋体" w:eastAsia="宋体" w:cs="宋体"/>
          <w:sz w:val="21"/>
          <w:szCs w:val="21"/>
          <w:highlight w:val="none"/>
        </w:rPr>
      </w:pPr>
      <w:r>
        <w:rPr>
          <w:rFonts w:ascii="宋体" w:hAnsi="宋体" w:eastAsia="宋体" w:cs="宋体"/>
          <w:position w:val="15"/>
          <w:sz w:val="21"/>
          <w:szCs w:val="21"/>
          <w:highlight w:val="none"/>
        </w:rPr>
        <w:t>5.监理人自备的安全设施：如安全帽、安</w:t>
      </w:r>
      <w:r>
        <w:rPr>
          <w:rFonts w:ascii="宋体" w:hAnsi="宋体" w:eastAsia="宋体" w:cs="宋体"/>
          <w:spacing w:val="-1"/>
          <w:position w:val="15"/>
          <w:sz w:val="21"/>
          <w:szCs w:val="21"/>
          <w:highlight w:val="none"/>
        </w:rPr>
        <w:t>全鞋、手电筒等</w:t>
      </w:r>
    </w:p>
    <w:p>
      <w:pPr>
        <w:spacing w:before="1" w:line="220" w:lineRule="auto"/>
        <w:ind w:left="421"/>
        <w:rPr>
          <w:rFonts w:ascii="宋体" w:hAnsi="宋体" w:eastAsia="宋体" w:cs="宋体"/>
          <w:sz w:val="21"/>
          <w:szCs w:val="21"/>
          <w:highlight w:val="none"/>
        </w:rPr>
      </w:pPr>
      <w:r>
        <w:rPr>
          <w:rFonts w:ascii="宋体" w:hAnsi="宋体" w:eastAsia="宋体" w:cs="宋体"/>
          <w:spacing w:val="-1"/>
          <w:sz w:val="21"/>
          <w:szCs w:val="21"/>
          <w:highlight w:val="none"/>
        </w:rPr>
        <w:t>6.监理人自备的试验检测仪器、设备、工具</w:t>
      </w:r>
    </w:p>
    <w:p>
      <w:pPr>
        <w:spacing w:before="159" w:line="221" w:lineRule="auto"/>
        <w:ind w:left="425"/>
        <w:rPr>
          <w:rFonts w:ascii="宋体" w:hAnsi="宋体" w:eastAsia="宋体" w:cs="宋体"/>
          <w:sz w:val="21"/>
          <w:szCs w:val="21"/>
          <w:highlight w:val="none"/>
        </w:rPr>
      </w:pPr>
      <w:r>
        <w:rPr>
          <w:rFonts w:ascii="宋体" w:hAnsi="宋体" w:eastAsia="宋体" w:cs="宋体"/>
          <w:spacing w:val="-1"/>
          <w:sz w:val="21"/>
          <w:szCs w:val="21"/>
          <w:highlight w:val="none"/>
        </w:rPr>
        <w:t>7.监理人自备的试验用房、样品用房</w:t>
      </w:r>
    </w:p>
    <w:p>
      <w:pPr>
        <w:spacing w:before="157" w:line="221" w:lineRule="auto"/>
        <w:ind w:left="1"/>
        <w:outlineLvl w:val="0"/>
        <w:rPr>
          <w:rFonts w:ascii="宋体" w:hAnsi="宋体" w:eastAsia="宋体" w:cs="宋体"/>
          <w:sz w:val="21"/>
          <w:szCs w:val="21"/>
          <w:highlight w:val="none"/>
        </w:rPr>
      </w:pPr>
      <w:bookmarkStart w:id="206" w:name="_Toc17313"/>
      <w:r>
        <w:rPr>
          <w:rFonts w:ascii="宋体" w:hAnsi="宋体" w:eastAsia="宋体" w:cs="宋体"/>
          <w:sz w:val="21"/>
          <w:szCs w:val="21"/>
          <w:highlight w:val="none"/>
          <w14:textOutline w14:w="3831" w14:cap="flat" w14:cmpd="sng">
            <w14:solidFill>
              <w14:srgbClr w14:val="000000"/>
            </w14:solidFill>
            <w14:prstDash w14:val="solid"/>
            <w14:miter w14:val="0"/>
          </w14:textOutline>
        </w:rPr>
        <w:t>六、委托人的其他要求</w:t>
      </w:r>
      <w:bookmarkEnd w:id="206"/>
    </w:p>
    <w:p>
      <w:pPr>
        <w:spacing w:line="360" w:lineRule="auto"/>
        <w:ind w:firstLine="392" w:firstLineChars="200"/>
        <w:jc w:val="left"/>
        <w:rPr>
          <w:rFonts w:hint="eastAsia" w:ascii="宋体" w:hAnsi="宋体" w:eastAsia="宋体" w:cs="宋体"/>
          <w:sz w:val="24"/>
          <w:szCs w:val="24"/>
          <w:highlight w:val="none"/>
        </w:rPr>
        <w:sectPr>
          <w:pgSz w:w="11906" w:h="16838"/>
          <w:pgMar w:top="1418" w:right="1588" w:bottom="1418" w:left="1588" w:header="851" w:footer="992" w:gutter="0"/>
          <w:cols w:space="720" w:num="1"/>
          <w:docGrid w:linePitch="312" w:charSpace="0"/>
        </w:sectPr>
      </w:pPr>
      <w:r>
        <w:rPr>
          <w:rFonts w:ascii="宋体" w:hAnsi="宋体" w:eastAsia="宋体" w:cs="宋体"/>
          <w:spacing w:val="-7"/>
          <w:sz w:val="21"/>
          <w:szCs w:val="21"/>
          <w:highlight w:val="none"/>
        </w:rPr>
        <w:t>委托人的其他要求：</w:t>
      </w:r>
      <w:r>
        <w:rPr>
          <w:rFonts w:ascii="宋体" w:hAnsi="宋体" w:eastAsia="宋体" w:cs="宋体"/>
          <w:spacing w:val="-28"/>
          <w:sz w:val="21"/>
          <w:szCs w:val="21"/>
          <w:highlight w:val="none"/>
        </w:rPr>
        <w:t xml:space="preserve"> </w:t>
      </w:r>
      <w:r>
        <w:rPr>
          <w:rFonts w:ascii="宋体" w:hAnsi="宋体" w:eastAsia="宋体" w:cs="宋体"/>
          <w:spacing w:val="-7"/>
          <w:sz w:val="21"/>
          <w:szCs w:val="21"/>
          <w:highlight w:val="none"/>
          <w:u w:val="single" w:color="auto"/>
        </w:rPr>
        <w:t xml:space="preserve"> /</w:t>
      </w:r>
    </w:p>
    <w:p>
      <w:pPr>
        <w:pStyle w:val="2"/>
        <w:widowControl/>
        <w:spacing w:before="0" w:after="982" w:line="265" w:lineRule="auto"/>
        <w:jc w:val="center"/>
        <w:rPr>
          <w:rFonts w:ascii="宋体" w:hAnsi="宋体" w:cs="宋体"/>
          <w:b w:val="0"/>
          <w:bCs w:val="0"/>
          <w:kern w:val="2"/>
          <w:szCs w:val="22"/>
          <w:highlight w:val="none"/>
        </w:rPr>
      </w:pPr>
      <w:bookmarkStart w:id="207" w:name="_Toc5703"/>
      <w:r>
        <w:rPr>
          <w:rFonts w:hint="eastAsia" w:ascii="宋体" w:hAnsi="宋体" w:cs="宋体"/>
          <w:b w:val="0"/>
          <w:bCs w:val="0"/>
          <w:kern w:val="2"/>
          <w:szCs w:val="22"/>
          <w:highlight w:val="none"/>
        </w:rPr>
        <w:t>第三卷</w:t>
      </w:r>
      <w:bookmarkEnd w:id="207"/>
    </w:p>
    <w:p>
      <w:pPr>
        <w:spacing w:line="360" w:lineRule="auto"/>
        <w:jc w:val="center"/>
        <w:rPr>
          <w:rFonts w:ascii="宋体" w:hAnsi="宋体" w:cs="宋体"/>
          <w:sz w:val="44"/>
          <w:highlight w:val="none"/>
        </w:rPr>
      </w:pPr>
      <w:r>
        <w:rPr>
          <w:rFonts w:hint="eastAsia" w:ascii="宋体" w:hAnsi="宋体" w:cs="宋体"/>
          <w:sz w:val="44"/>
          <w:highlight w:val="none"/>
        </w:rPr>
        <w:br w:type="page"/>
      </w:r>
    </w:p>
    <w:p>
      <w:pPr>
        <w:pStyle w:val="2"/>
        <w:widowControl/>
        <w:spacing w:before="0" w:after="982" w:line="265" w:lineRule="auto"/>
        <w:jc w:val="center"/>
        <w:rPr>
          <w:rFonts w:ascii="宋体" w:hAnsi="宋体" w:cs="宋体"/>
          <w:b w:val="0"/>
          <w:bCs w:val="0"/>
          <w:kern w:val="2"/>
          <w:szCs w:val="22"/>
          <w:highlight w:val="none"/>
        </w:rPr>
      </w:pPr>
      <w:bookmarkStart w:id="208" w:name="_Toc11270"/>
      <w:r>
        <w:rPr>
          <w:rFonts w:hint="eastAsia" w:ascii="宋体" w:hAnsi="宋体" w:cs="宋体"/>
          <w:b w:val="0"/>
          <w:bCs w:val="0"/>
          <w:kern w:val="2"/>
          <w:szCs w:val="22"/>
          <w:highlight w:val="none"/>
        </w:rPr>
        <w:t>第六章 投标文件格式</w:t>
      </w:r>
      <w:bookmarkEnd w:id="208"/>
    </w:p>
    <w:p>
      <w:pPr>
        <w:spacing w:line="360" w:lineRule="auto"/>
        <w:rPr>
          <w:rFonts w:ascii="宋体" w:hAnsi="宋体" w:cs="宋体"/>
          <w:sz w:val="44"/>
          <w:highlight w:val="none"/>
        </w:rPr>
      </w:pPr>
      <w:r>
        <w:rPr>
          <w:rFonts w:hint="eastAsia" w:ascii="宋体" w:hAnsi="宋体" w:cs="宋体"/>
          <w:sz w:val="44"/>
          <w:highlight w:val="none"/>
        </w:rPr>
        <w:br w:type="page"/>
      </w:r>
    </w:p>
    <w:p>
      <w:pPr>
        <w:spacing w:line="360" w:lineRule="auto"/>
        <w:ind w:left="3111" w:firstLine="89"/>
        <w:jc w:val="left"/>
        <w:rPr>
          <w:rFonts w:ascii="宋体" w:hAnsi="宋体" w:cs="宋体"/>
          <w:sz w:val="28"/>
          <w:highlight w:val="none"/>
        </w:rPr>
      </w:pPr>
    </w:p>
    <w:p>
      <w:pPr>
        <w:jc w:val="center"/>
        <w:rPr>
          <w:rFonts w:cs="Times New Roman"/>
          <w:highlight w:val="none"/>
          <w:lang w:eastAsia="zh-CN"/>
        </w:rPr>
      </w:pPr>
      <w:r>
        <w:rPr>
          <w:rFonts w:hint="eastAsia" w:cs="宋体"/>
          <w:highlight w:val="none"/>
          <w:u w:val="single"/>
          <w:lang w:eastAsia="zh-CN"/>
        </w:rPr>
        <w:t>（项目</w:t>
      </w:r>
      <w:r>
        <w:rPr>
          <w:rFonts w:hint="eastAsia" w:cs="宋体"/>
          <w:spacing w:val="-3"/>
          <w:highlight w:val="none"/>
          <w:u w:val="single"/>
          <w:lang w:eastAsia="zh-CN"/>
        </w:rPr>
        <w:t>名</w:t>
      </w:r>
      <w:r>
        <w:rPr>
          <w:rFonts w:hint="eastAsia" w:cs="宋体"/>
          <w:highlight w:val="none"/>
          <w:u w:val="single"/>
          <w:lang w:eastAsia="zh-CN"/>
        </w:rPr>
        <w:t>称）</w:t>
      </w:r>
      <w:r>
        <w:rPr>
          <w:rFonts w:hint="eastAsia" w:cs="宋体"/>
          <w:highlight w:val="none"/>
          <w:lang w:eastAsia="zh-CN"/>
        </w:rPr>
        <w:t>监</w:t>
      </w:r>
      <w:r>
        <w:rPr>
          <w:rFonts w:hint="eastAsia" w:cs="宋体"/>
          <w:spacing w:val="-2"/>
          <w:highlight w:val="none"/>
          <w:lang w:eastAsia="zh-CN"/>
        </w:rPr>
        <w:t>理</w:t>
      </w:r>
      <w:r>
        <w:rPr>
          <w:rFonts w:hint="eastAsia" w:cs="宋体"/>
          <w:highlight w:val="none"/>
          <w:lang w:eastAsia="zh-CN"/>
        </w:rPr>
        <w:t>招标</w:t>
      </w:r>
      <w:r>
        <w:rPr>
          <w:rFonts w:hint="eastAsia" w:cs="宋体"/>
          <w:spacing w:val="-3"/>
          <w:highlight w:val="none"/>
          <w:lang w:eastAsia="zh-CN"/>
        </w:rPr>
        <w:t>项</w:t>
      </w:r>
      <w:r>
        <w:rPr>
          <w:rFonts w:hint="eastAsia" w:cs="宋体"/>
          <w:highlight w:val="none"/>
          <w:lang w:eastAsia="zh-CN"/>
        </w:rPr>
        <w:t>目</w:t>
      </w:r>
    </w:p>
    <w:p>
      <w:pPr>
        <w:spacing w:before="7" w:line="100" w:lineRule="exact"/>
        <w:rPr>
          <w:rFonts w:cs="Times New Roman"/>
          <w:sz w:val="10"/>
          <w:szCs w:val="1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44"/>
          <w:szCs w:val="44"/>
          <w:highlight w:val="none"/>
          <w:lang w:eastAsia="zh-CN"/>
        </w:rPr>
      </w:pPr>
    </w:p>
    <w:p>
      <w:pPr>
        <w:pStyle w:val="24"/>
        <w:rPr>
          <w:rFonts w:cs="Times New Roman"/>
          <w:w w:val="99"/>
          <w:sz w:val="44"/>
          <w:szCs w:val="44"/>
          <w:highlight w:val="none"/>
          <w:lang w:eastAsia="zh-CN"/>
        </w:rPr>
      </w:pPr>
      <w:bookmarkStart w:id="209" w:name="_Toc7841"/>
      <w:r>
        <w:rPr>
          <w:rFonts w:hint="eastAsia" w:cs="宋体"/>
          <w:sz w:val="44"/>
          <w:szCs w:val="44"/>
          <w:highlight w:val="none"/>
          <w:lang w:eastAsia="zh-CN"/>
        </w:rPr>
        <w:t>投</w:t>
      </w:r>
      <w:r>
        <w:rPr>
          <w:sz w:val="44"/>
          <w:szCs w:val="44"/>
          <w:highlight w:val="none"/>
          <w:lang w:eastAsia="zh-CN"/>
        </w:rPr>
        <w:t xml:space="preserve">   </w:t>
      </w:r>
      <w:r>
        <w:rPr>
          <w:rFonts w:hint="eastAsia" w:cs="宋体"/>
          <w:sz w:val="44"/>
          <w:szCs w:val="44"/>
          <w:highlight w:val="none"/>
          <w:lang w:eastAsia="zh-CN"/>
        </w:rPr>
        <w:t>标</w:t>
      </w:r>
      <w:r>
        <w:rPr>
          <w:sz w:val="44"/>
          <w:szCs w:val="44"/>
          <w:highlight w:val="none"/>
          <w:lang w:eastAsia="zh-CN"/>
        </w:rPr>
        <w:t xml:space="preserve">   </w:t>
      </w:r>
      <w:r>
        <w:rPr>
          <w:rFonts w:hint="eastAsia" w:cs="宋体"/>
          <w:sz w:val="44"/>
          <w:szCs w:val="44"/>
          <w:highlight w:val="none"/>
          <w:lang w:eastAsia="zh-CN"/>
        </w:rPr>
        <w:t>文</w:t>
      </w:r>
      <w:r>
        <w:rPr>
          <w:sz w:val="44"/>
          <w:szCs w:val="44"/>
          <w:highlight w:val="none"/>
          <w:lang w:eastAsia="zh-CN"/>
        </w:rPr>
        <w:t xml:space="preserve">   </w:t>
      </w:r>
      <w:r>
        <w:rPr>
          <w:rFonts w:hint="eastAsia" w:cs="宋体"/>
          <w:w w:val="99"/>
          <w:sz w:val="44"/>
          <w:szCs w:val="44"/>
          <w:highlight w:val="none"/>
          <w:lang w:eastAsia="zh-CN"/>
        </w:rPr>
        <w:t>件</w:t>
      </w:r>
      <w:bookmarkEnd w:id="209"/>
    </w:p>
    <w:p>
      <w:pPr>
        <w:pStyle w:val="24"/>
        <w:rPr>
          <w:rFonts w:cs="Times New Roman"/>
          <w:sz w:val="44"/>
          <w:szCs w:val="44"/>
          <w:highlight w:val="none"/>
          <w:lang w:eastAsia="zh-CN"/>
        </w:rPr>
      </w:pPr>
      <w:bookmarkStart w:id="210" w:name="_Toc21622"/>
      <w:r>
        <w:rPr>
          <w:rFonts w:hint="eastAsia" w:cs="宋体"/>
          <w:w w:val="99"/>
          <w:sz w:val="44"/>
          <w:szCs w:val="44"/>
          <w:highlight w:val="none"/>
          <w:lang w:eastAsia="zh-CN"/>
        </w:rPr>
        <w:t>（商务标）</w:t>
      </w:r>
      <w:bookmarkEnd w:id="210"/>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before="17" w:line="240" w:lineRule="exact"/>
        <w:ind w:firstLine="480"/>
        <w:rPr>
          <w:rFonts w:cs="Times New Roman"/>
          <w:sz w:val="24"/>
          <w:szCs w:val="24"/>
          <w:highlight w:val="none"/>
          <w:lang w:eastAsia="zh-CN"/>
        </w:rPr>
      </w:pPr>
    </w:p>
    <w:p>
      <w:pPr>
        <w:tabs>
          <w:tab w:val="left" w:pos="1276"/>
          <w:tab w:val="right" w:pos="6804"/>
        </w:tabs>
        <w:jc w:val="left"/>
        <w:rPr>
          <w:rFonts w:cs="Times New Roman"/>
          <w:highlight w:val="none"/>
          <w:lang w:eastAsia="zh-CN"/>
        </w:rPr>
      </w:pPr>
      <w:r>
        <w:rPr>
          <w:rFonts w:cs="Times New Roman"/>
          <w:highlight w:val="none"/>
          <w:lang w:eastAsia="zh-CN"/>
        </w:rPr>
        <w:tab/>
      </w:r>
      <w:r>
        <w:rPr>
          <w:rFonts w:hint="eastAsia" w:cs="宋体"/>
          <w:highlight w:val="none"/>
          <w:lang w:eastAsia="zh-CN"/>
        </w:rPr>
        <w:t>投标人：</w:t>
      </w:r>
      <w:r>
        <w:rPr>
          <w:highlight w:val="none"/>
          <w:u w:val="single" w:color="000000"/>
          <w:lang w:eastAsia="zh-CN"/>
        </w:rPr>
        <w:t xml:space="preserve">      </w:t>
      </w:r>
      <w:r>
        <w:rPr>
          <w:highlight w:val="none"/>
          <w:u w:val="single" w:color="000000"/>
          <w:lang w:eastAsia="zh-CN"/>
        </w:rPr>
        <w:tab/>
      </w:r>
      <w:r>
        <w:rPr>
          <w:rFonts w:hint="eastAsia" w:cs="宋体"/>
          <w:highlight w:val="none"/>
          <w:lang w:eastAsia="zh-CN"/>
        </w:rPr>
        <w:t>（盖</w:t>
      </w:r>
      <w:r>
        <w:rPr>
          <w:rFonts w:hint="eastAsia" w:cs="宋体"/>
          <w:spacing w:val="-3"/>
          <w:highlight w:val="none"/>
          <w:lang w:eastAsia="zh-CN"/>
        </w:rPr>
        <w:t>单</w:t>
      </w:r>
      <w:r>
        <w:rPr>
          <w:rFonts w:hint="eastAsia" w:cs="宋体"/>
          <w:highlight w:val="none"/>
          <w:lang w:eastAsia="zh-CN"/>
        </w:rPr>
        <w:t>位</w:t>
      </w:r>
      <w:r>
        <w:rPr>
          <w:rFonts w:hint="eastAsia" w:cs="宋体"/>
          <w:spacing w:val="-3"/>
          <w:highlight w:val="none"/>
          <w:lang w:eastAsia="zh-CN"/>
        </w:rPr>
        <w:t>章</w:t>
      </w:r>
      <w:r>
        <w:rPr>
          <w:rFonts w:hint="eastAsia" w:cs="宋体"/>
          <w:highlight w:val="none"/>
          <w:lang w:eastAsia="zh-CN"/>
        </w:rPr>
        <w:t>）</w:t>
      </w:r>
    </w:p>
    <w:p>
      <w:pPr>
        <w:tabs>
          <w:tab w:val="left" w:pos="1276"/>
          <w:tab w:val="right" w:pos="6804"/>
        </w:tabs>
        <w:jc w:val="left"/>
        <w:rPr>
          <w:rFonts w:cs="Times New Roman"/>
          <w:highlight w:val="none"/>
          <w:lang w:eastAsia="zh-CN"/>
        </w:rPr>
      </w:pPr>
    </w:p>
    <w:p>
      <w:pPr>
        <w:tabs>
          <w:tab w:val="left" w:pos="1276"/>
          <w:tab w:val="right" w:pos="6804"/>
        </w:tabs>
        <w:jc w:val="left"/>
        <w:rPr>
          <w:rFonts w:cs="Times New Roman"/>
          <w:highlight w:val="none"/>
          <w:lang w:eastAsia="zh-CN"/>
        </w:rPr>
      </w:pPr>
    </w:p>
    <w:p>
      <w:pPr>
        <w:tabs>
          <w:tab w:val="left" w:pos="1276"/>
          <w:tab w:val="right" w:pos="6804"/>
        </w:tabs>
        <w:jc w:val="left"/>
        <w:rPr>
          <w:rFonts w:cs="Times New Roman"/>
          <w:highlight w:val="none"/>
          <w:lang w:eastAsia="zh-CN"/>
        </w:rPr>
      </w:pPr>
    </w:p>
    <w:p>
      <w:pPr>
        <w:tabs>
          <w:tab w:val="left" w:pos="1276"/>
          <w:tab w:val="right" w:pos="6804"/>
        </w:tabs>
        <w:jc w:val="left"/>
        <w:rPr>
          <w:rFonts w:cs="Times New Roman"/>
          <w:highlight w:val="none"/>
          <w:lang w:eastAsia="zh-CN"/>
        </w:rPr>
      </w:pPr>
    </w:p>
    <w:p>
      <w:pPr>
        <w:tabs>
          <w:tab w:val="left" w:pos="1276"/>
          <w:tab w:val="right" w:pos="6804"/>
        </w:tabs>
        <w:jc w:val="left"/>
        <w:rPr>
          <w:rFonts w:cs="Times New Roman"/>
          <w:highlight w:val="none"/>
          <w:lang w:eastAsia="zh-CN"/>
        </w:rPr>
      </w:pPr>
      <w:r>
        <w:rPr>
          <w:highlight w:val="none"/>
          <w:lang w:eastAsia="zh-CN"/>
        </w:rPr>
        <w:t xml:space="preserve"> </w:t>
      </w:r>
      <w:r>
        <w:rPr>
          <w:highlight w:val="none"/>
          <w:lang w:eastAsia="zh-CN"/>
        </w:rPr>
        <w:tab/>
      </w:r>
      <w:r>
        <w:rPr>
          <w:rFonts w:hint="eastAsia" w:cs="宋体"/>
          <w:highlight w:val="none"/>
          <w:lang w:eastAsia="zh-CN"/>
        </w:rPr>
        <w:t>法定代</w:t>
      </w:r>
      <w:r>
        <w:rPr>
          <w:rFonts w:hint="eastAsia" w:cs="宋体"/>
          <w:spacing w:val="-3"/>
          <w:highlight w:val="none"/>
          <w:lang w:eastAsia="zh-CN"/>
        </w:rPr>
        <w:t>表</w:t>
      </w:r>
      <w:r>
        <w:rPr>
          <w:rFonts w:hint="eastAsia" w:cs="宋体"/>
          <w:highlight w:val="none"/>
          <w:lang w:eastAsia="zh-CN"/>
        </w:rPr>
        <w:t>人或</w:t>
      </w:r>
      <w:r>
        <w:rPr>
          <w:rFonts w:hint="eastAsia" w:cs="宋体"/>
          <w:spacing w:val="-3"/>
          <w:highlight w:val="none"/>
          <w:lang w:eastAsia="zh-CN"/>
        </w:rPr>
        <w:t>其委</w:t>
      </w:r>
      <w:r>
        <w:rPr>
          <w:rFonts w:hint="eastAsia" w:cs="宋体"/>
          <w:highlight w:val="none"/>
          <w:lang w:eastAsia="zh-CN"/>
        </w:rPr>
        <w:t>托代理</w:t>
      </w:r>
      <w:r>
        <w:rPr>
          <w:rFonts w:hint="eastAsia" w:cs="宋体"/>
          <w:spacing w:val="-3"/>
          <w:highlight w:val="none"/>
          <w:lang w:eastAsia="zh-CN"/>
        </w:rPr>
        <w:t>人</w:t>
      </w:r>
      <w:r>
        <w:rPr>
          <w:rFonts w:hint="eastAsia" w:cs="宋体"/>
          <w:spacing w:val="1"/>
          <w:highlight w:val="none"/>
          <w:lang w:eastAsia="zh-CN"/>
        </w:rPr>
        <w:t>：</w:t>
      </w:r>
      <w:r>
        <w:rPr>
          <w:highlight w:val="none"/>
          <w:u w:val="single" w:color="000000"/>
          <w:lang w:eastAsia="zh-CN"/>
        </w:rPr>
        <w:t xml:space="preserve">    </w:t>
      </w:r>
      <w:r>
        <w:rPr>
          <w:highlight w:val="none"/>
          <w:u w:val="single" w:color="000000"/>
          <w:lang w:eastAsia="zh-CN"/>
        </w:rPr>
        <w:tab/>
      </w:r>
      <w:r>
        <w:rPr>
          <w:rFonts w:hint="eastAsia" w:cs="宋体"/>
          <w:spacing w:val="-3"/>
          <w:highlight w:val="none"/>
          <w:lang w:eastAsia="zh-CN"/>
        </w:rPr>
        <w:t>（</w:t>
      </w:r>
      <w:r>
        <w:rPr>
          <w:rFonts w:hint="eastAsia" w:cs="宋体"/>
          <w:highlight w:val="none"/>
          <w:lang w:eastAsia="zh-CN"/>
        </w:rPr>
        <w:t>签字）</w:t>
      </w:r>
    </w:p>
    <w:p>
      <w:pPr>
        <w:spacing w:before="5" w:line="130" w:lineRule="exact"/>
        <w:ind w:firstLine="260"/>
        <w:jc w:val="left"/>
        <w:rPr>
          <w:rFonts w:cs="Times New Roman"/>
          <w:sz w:val="13"/>
          <w:szCs w:val="13"/>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jc w:val="center"/>
        <w:rPr>
          <w:rFonts w:cs="Times New Roman"/>
          <w:highlight w:val="none"/>
          <w:lang w:eastAsia="zh-CN"/>
        </w:rPr>
      </w:pPr>
      <w:r>
        <w:rPr>
          <w:rFonts w:hint="eastAsia" w:cs="宋体"/>
          <w:spacing w:val="2"/>
          <w:highlight w:val="none"/>
          <w:lang w:eastAsia="zh-CN"/>
        </w:rPr>
        <w:t>年</w:t>
      </w:r>
      <w:r>
        <w:rPr>
          <w:highlight w:val="none"/>
          <w:u w:color="000000"/>
          <w:lang w:eastAsia="zh-CN"/>
        </w:rPr>
        <w:t xml:space="preserve">     </w:t>
      </w:r>
      <w:r>
        <w:rPr>
          <w:rFonts w:hint="eastAsia" w:cs="宋体"/>
          <w:spacing w:val="2"/>
          <w:highlight w:val="none"/>
          <w:lang w:eastAsia="zh-CN"/>
        </w:rPr>
        <w:t>月</w:t>
      </w:r>
      <w:r>
        <w:rPr>
          <w:highlight w:val="none"/>
          <w:u w:color="000000"/>
          <w:lang w:eastAsia="zh-CN"/>
        </w:rPr>
        <w:t xml:space="preserve">     </w:t>
      </w:r>
      <w:r>
        <w:rPr>
          <w:rFonts w:hint="eastAsia" w:cs="宋体"/>
          <w:highlight w:val="none"/>
          <w:lang w:eastAsia="zh-CN"/>
        </w:rPr>
        <w:t>日</w:t>
      </w:r>
    </w:p>
    <w:p>
      <w:pPr>
        <w:ind w:firstLine="440"/>
        <w:rPr>
          <w:rFonts w:cs="Times New Roman"/>
          <w:highlight w:val="none"/>
          <w:lang w:eastAsia="zh-CN"/>
        </w:rPr>
        <w:sectPr>
          <w:pgSz w:w="11907" w:h="16840"/>
          <w:pgMar w:top="1418" w:right="1418" w:bottom="1418" w:left="1418" w:header="851" w:footer="709" w:gutter="0"/>
          <w:cols w:space="720" w:num="1"/>
          <w:docGrid w:type="lines" w:linePitch="0" w:charSpace="0"/>
        </w:sectPr>
      </w:pPr>
    </w:p>
    <w:p>
      <w:pPr>
        <w:jc w:val="center"/>
        <w:rPr>
          <w:rFonts w:cs="Times New Roman"/>
          <w:sz w:val="36"/>
          <w:szCs w:val="36"/>
          <w:highlight w:val="none"/>
          <w:lang w:eastAsia="zh-CN"/>
        </w:rPr>
      </w:pPr>
      <w:r>
        <w:rPr>
          <w:rFonts w:hint="eastAsia" w:cs="宋体"/>
          <w:w w:val="99"/>
          <w:sz w:val="36"/>
          <w:szCs w:val="36"/>
          <w:highlight w:val="none"/>
          <w:lang w:eastAsia="zh-CN"/>
        </w:rPr>
        <w:t>目</w:t>
      </w:r>
      <w:r>
        <w:rPr>
          <w:w w:val="99"/>
          <w:sz w:val="36"/>
          <w:szCs w:val="36"/>
          <w:highlight w:val="none"/>
          <w:lang w:eastAsia="zh-CN"/>
        </w:rPr>
        <w:t xml:space="preserve">               </w:t>
      </w:r>
      <w:r>
        <w:rPr>
          <w:rFonts w:hint="eastAsia" w:cs="宋体"/>
          <w:w w:val="99"/>
          <w:sz w:val="36"/>
          <w:szCs w:val="36"/>
          <w:highlight w:val="none"/>
          <w:lang w:eastAsia="zh-CN"/>
        </w:rPr>
        <w:t>录</w:t>
      </w:r>
    </w:p>
    <w:p>
      <w:pPr>
        <w:spacing w:before="6" w:line="130" w:lineRule="exact"/>
        <w:ind w:firstLine="260"/>
        <w:rPr>
          <w:rFonts w:cs="Times New Roman"/>
          <w:sz w:val="13"/>
          <w:szCs w:val="13"/>
          <w:highlight w:val="none"/>
          <w:lang w:eastAsia="zh-CN"/>
        </w:rPr>
      </w:pPr>
    </w:p>
    <w:p>
      <w:pPr>
        <w:rPr>
          <w:rStyle w:val="30"/>
          <w:rFonts w:cs="宋体"/>
          <w:highlight w:val="none"/>
          <w:lang w:eastAsia="zh-CN"/>
        </w:rPr>
      </w:pPr>
      <w:r>
        <w:rPr>
          <w:rStyle w:val="30"/>
          <w:rFonts w:hint="eastAsia" w:cs="宋体"/>
          <w:highlight w:val="none"/>
          <w:lang w:eastAsia="zh-CN"/>
        </w:rPr>
        <w:t>一、投标函及投标函附录</w:t>
      </w:r>
    </w:p>
    <w:p>
      <w:pPr>
        <w:rPr>
          <w:rStyle w:val="30"/>
          <w:highlight w:val="none"/>
          <w:lang w:eastAsia="zh-CN"/>
        </w:rPr>
      </w:pPr>
      <w:r>
        <w:rPr>
          <w:rStyle w:val="30"/>
          <w:rFonts w:hint="eastAsia" w:cs="宋体"/>
          <w:highlight w:val="none"/>
          <w:lang w:eastAsia="zh-CN"/>
        </w:rPr>
        <w:t>二、法定代表人身份证明（适用于无委托代理人的情况）</w:t>
      </w:r>
    </w:p>
    <w:p>
      <w:pPr>
        <w:rPr>
          <w:rStyle w:val="30"/>
          <w:rFonts w:cs="宋体"/>
          <w:highlight w:val="none"/>
          <w:lang w:eastAsia="zh-CN"/>
        </w:rPr>
      </w:pPr>
      <w:r>
        <w:rPr>
          <w:rStyle w:val="30"/>
          <w:rFonts w:hint="eastAsia" w:cs="宋体"/>
          <w:highlight w:val="none"/>
          <w:lang w:eastAsia="zh-CN"/>
        </w:rPr>
        <w:t>二（或）、授权委托书（适用于有委托代理人的情况）</w:t>
      </w:r>
    </w:p>
    <w:p>
      <w:pPr>
        <w:rPr>
          <w:rStyle w:val="30"/>
          <w:highlight w:val="none"/>
          <w:lang w:eastAsia="zh-CN"/>
        </w:rPr>
      </w:pPr>
      <w:r>
        <w:rPr>
          <w:rStyle w:val="30"/>
          <w:rFonts w:hint="eastAsia" w:cs="宋体"/>
          <w:highlight w:val="none"/>
          <w:lang w:eastAsia="zh-CN"/>
        </w:rPr>
        <w:t>三、监理报酬清单</w:t>
      </w: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rPr>
          <w:rFonts w:hint="eastAsia" w:cs="宋体"/>
          <w:sz w:val="36"/>
          <w:szCs w:val="36"/>
          <w:highlight w:val="none"/>
          <w:lang w:eastAsia="zh-CN"/>
        </w:rPr>
      </w:pPr>
    </w:p>
    <w:p>
      <w:pPr>
        <w:pStyle w:val="18"/>
        <w:rPr>
          <w:rFonts w:hint="eastAsia"/>
          <w:highlight w:val="none"/>
          <w:lang w:eastAsia="zh-CN"/>
        </w:rPr>
      </w:pPr>
    </w:p>
    <w:p>
      <w:pPr>
        <w:pStyle w:val="3"/>
        <w:jc w:val="center"/>
        <w:rPr>
          <w:rFonts w:hint="eastAsia" w:cs="宋体"/>
          <w:sz w:val="36"/>
          <w:szCs w:val="36"/>
          <w:highlight w:val="none"/>
          <w:lang w:eastAsia="zh-CN"/>
        </w:rPr>
      </w:pPr>
    </w:p>
    <w:p>
      <w:pPr>
        <w:pStyle w:val="3"/>
        <w:keepNext w:val="0"/>
        <w:keepLines w:val="0"/>
        <w:widowControl w:val="0"/>
        <w:snapToGrid/>
        <w:ind w:left="0" w:firstLine="0"/>
        <w:jc w:val="center"/>
        <w:rPr>
          <w:rFonts w:hint="eastAsia" w:cs="宋体"/>
          <w:sz w:val="36"/>
          <w:szCs w:val="36"/>
          <w:highlight w:val="none"/>
          <w:lang w:eastAsia="zh-CN"/>
        </w:rPr>
      </w:pPr>
    </w:p>
    <w:p>
      <w:pPr>
        <w:pStyle w:val="3"/>
        <w:keepNext w:val="0"/>
        <w:keepLines w:val="0"/>
        <w:widowControl w:val="0"/>
        <w:snapToGrid/>
        <w:ind w:left="0" w:firstLine="0"/>
        <w:jc w:val="center"/>
        <w:rPr>
          <w:rFonts w:cs="宋体"/>
          <w:sz w:val="36"/>
          <w:szCs w:val="36"/>
          <w:highlight w:val="none"/>
          <w:lang w:eastAsia="zh-CN"/>
        </w:rPr>
      </w:pPr>
      <w:bookmarkStart w:id="211" w:name="_Toc20084"/>
      <w:r>
        <w:rPr>
          <w:rFonts w:hint="eastAsia" w:cs="宋体"/>
          <w:sz w:val="36"/>
          <w:szCs w:val="36"/>
          <w:highlight w:val="none"/>
          <w:lang w:eastAsia="zh-CN"/>
        </w:rPr>
        <w:t>一、投标函及投标函附录</w:t>
      </w:r>
      <w:bookmarkEnd w:id="211"/>
    </w:p>
    <w:p>
      <w:pPr>
        <w:spacing w:line="312" w:lineRule="auto"/>
        <w:rPr>
          <w:rFonts w:ascii="宋体" w:cs="Times New Roman"/>
          <w:sz w:val="21"/>
          <w:szCs w:val="21"/>
          <w:highlight w:val="none"/>
          <w:lang w:eastAsia="zh-CN"/>
        </w:rPr>
      </w:pPr>
      <w:bookmarkStart w:id="212" w:name="_Toc526881618"/>
      <w:bookmarkStart w:id="213" w:name="_Toc526881783"/>
      <w:r>
        <w:rPr>
          <w:rFonts w:hint="eastAsia" w:ascii="宋体" w:hAnsi="宋体" w:cs="宋体"/>
          <w:sz w:val="21"/>
          <w:szCs w:val="21"/>
          <w:highlight w:val="none"/>
          <w:lang w:eastAsia="zh-CN"/>
        </w:rPr>
        <w:t>（一）</w:t>
      </w:r>
      <w:r>
        <w:rPr>
          <w:rFonts w:hint="eastAsia" w:ascii="宋体" w:hAnsi="宋体" w:cs="宋体"/>
          <w:spacing w:val="-3"/>
          <w:sz w:val="21"/>
          <w:szCs w:val="21"/>
          <w:highlight w:val="none"/>
          <w:lang w:eastAsia="zh-CN"/>
        </w:rPr>
        <w:t>投</w:t>
      </w:r>
      <w:r>
        <w:rPr>
          <w:rFonts w:hint="eastAsia" w:ascii="宋体" w:hAnsi="宋体" w:cs="宋体"/>
          <w:sz w:val="21"/>
          <w:szCs w:val="21"/>
          <w:highlight w:val="none"/>
          <w:lang w:eastAsia="zh-CN"/>
        </w:rPr>
        <w:t>标函</w:t>
      </w:r>
      <w:bookmarkEnd w:id="212"/>
      <w:bookmarkEnd w:id="213"/>
    </w:p>
    <w:p>
      <w:pPr>
        <w:spacing w:line="312" w:lineRule="auto"/>
        <w:rPr>
          <w:rFonts w:ascii="宋体" w:cs="Times New Roman"/>
          <w:sz w:val="21"/>
          <w:szCs w:val="21"/>
          <w:highlight w:val="none"/>
          <w:lang w:eastAsia="zh-CN"/>
        </w:rPr>
      </w:pPr>
      <w:r>
        <w:rPr>
          <w:rFonts w:ascii="宋体" w:hAnsi="宋体" w:cs="宋体"/>
          <w:sz w:val="21"/>
          <w:szCs w:val="21"/>
          <w:highlight w:val="none"/>
          <w:u w:val="single" w:color="000000"/>
          <w:lang w:eastAsia="zh-CN"/>
        </w:rPr>
        <w:t xml:space="preserve">               </w:t>
      </w:r>
      <w:r>
        <w:rPr>
          <w:rFonts w:hint="eastAsia" w:ascii="宋体" w:hAnsi="宋体" w:cs="宋体"/>
          <w:sz w:val="21"/>
          <w:szCs w:val="21"/>
          <w:highlight w:val="none"/>
          <w:u w:val="single"/>
          <w:lang w:eastAsia="zh-CN"/>
        </w:rPr>
        <w:t>（招标人名称）</w:t>
      </w:r>
      <w:r>
        <w:rPr>
          <w:rFonts w:hint="eastAsia" w:ascii="宋体" w:hAnsi="宋体" w:cs="宋体"/>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ascii="宋体" w:hAnsi="宋体" w:cs="宋体"/>
          <w:sz w:val="21"/>
          <w:szCs w:val="21"/>
          <w:highlight w:val="none"/>
          <w:lang w:eastAsia="zh-CN"/>
        </w:rPr>
        <w:t>1</w:t>
      </w:r>
      <w:r>
        <w:rPr>
          <w:rFonts w:hint="eastAsia" w:ascii="宋体" w:hAnsi="宋体" w:cs="宋体"/>
          <w:sz w:val="21"/>
          <w:szCs w:val="21"/>
          <w:highlight w:val="none"/>
          <w:lang w:eastAsia="zh-CN"/>
        </w:rPr>
        <w:t>．我方已仔细研究了</w:t>
      </w:r>
      <w:r>
        <w:rPr>
          <w:rFonts w:ascii="宋体" w:hAnsi="宋体" w:cs="宋体"/>
          <w:sz w:val="21"/>
          <w:szCs w:val="21"/>
          <w:highlight w:val="none"/>
          <w:u w:val="single"/>
          <w:lang w:eastAsia="zh-CN"/>
        </w:rPr>
        <w:t xml:space="preserve">    </w:t>
      </w:r>
      <w:r>
        <w:rPr>
          <w:rFonts w:hint="eastAsia" w:ascii="宋体" w:hAnsi="宋体" w:cs="宋体"/>
          <w:sz w:val="21"/>
          <w:szCs w:val="21"/>
          <w:highlight w:val="none"/>
          <w:u w:val="single"/>
          <w:lang w:eastAsia="zh-CN"/>
        </w:rPr>
        <w:t>（项目名称）</w:t>
      </w:r>
      <w:r>
        <w:rPr>
          <w:rFonts w:hint="eastAsia" w:ascii="宋体" w:hAnsi="宋体" w:cs="宋体"/>
          <w:sz w:val="21"/>
          <w:szCs w:val="21"/>
          <w:highlight w:val="none"/>
          <w:lang w:eastAsia="zh-CN"/>
        </w:rPr>
        <w:t>监理招标项目招标文件的全部内容，愿意以人民币</w:t>
      </w:r>
      <w:r>
        <w:rPr>
          <w:rFonts w:hint="eastAsia" w:ascii="宋体" w:hAnsi="宋体" w:cs="宋体"/>
          <w:sz w:val="21"/>
          <w:szCs w:val="21"/>
          <w:highlight w:val="none"/>
          <w:u w:val="single"/>
          <w:lang w:eastAsia="zh-CN"/>
        </w:rPr>
        <w:t>（大写）</w:t>
      </w:r>
      <w:r>
        <w:rPr>
          <w:rFonts w:ascii="宋体" w:hAnsi="宋体" w:cs="宋体"/>
          <w:sz w:val="21"/>
          <w:szCs w:val="21"/>
          <w:highlight w:val="none"/>
          <w:u w:val="single"/>
          <w:lang w:eastAsia="zh-CN"/>
        </w:rPr>
        <w:t xml:space="preserve">                      </w:t>
      </w:r>
      <w:r>
        <w:rPr>
          <w:rFonts w:hint="eastAsia" w:ascii="宋体" w:hAnsi="宋体" w:cs="宋体"/>
          <w:sz w:val="21"/>
          <w:szCs w:val="21"/>
          <w:highlight w:val="none"/>
          <w:u w:val="single"/>
          <w:lang w:eastAsia="zh-CN"/>
        </w:rPr>
        <w:t>（</w:t>
      </w:r>
      <w:r>
        <w:rPr>
          <w:rFonts w:ascii="宋体"/>
          <w:sz w:val="21"/>
          <w:szCs w:val="21"/>
          <w:highlight w:val="none"/>
          <w:u w:val="single"/>
          <w:lang w:eastAsia="zh-CN"/>
        </w:rPr>
        <w:t>¥</w:t>
      </w:r>
      <w:r>
        <w:rPr>
          <w:rFonts w:ascii="宋体" w:hAnsi="宋体" w:cs="宋体"/>
          <w:sz w:val="21"/>
          <w:szCs w:val="21"/>
          <w:highlight w:val="none"/>
          <w:u w:val="single"/>
          <w:lang w:eastAsia="zh-CN"/>
        </w:rPr>
        <w:t xml:space="preserve">   </w:t>
      </w:r>
      <w:r>
        <w:rPr>
          <w:rFonts w:hint="eastAsia" w:ascii="宋体" w:hAnsi="宋体" w:cs="宋体"/>
          <w:sz w:val="21"/>
          <w:szCs w:val="21"/>
          <w:highlight w:val="none"/>
          <w:u w:val="single"/>
          <w:lang w:eastAsia="zh-CN"/>
        </w:rPr>
        <w:t>）</w:t>
      </w:r>
      <w:r>
        <w:rPr>
          <w:rFonts w:ascii="宋体" w:hAnsi="宋体" w:cs="宋体"/>
          <w:sz w:val="21"/>
          <w:szCs w:val="21"/>
          <w:highlight w:val="none"/>
          <w:u w:val="single"/>
          <w:lang w:eastAsia="zh-CN"/>
        </w:rPr>
        <w:t xml:space="preserve">                      </w:t>
      </w:r>
      <w:r>
        <w:rPr>
          <w:rFonts w:hint="eastAsia" w:ascii="宋体" w:hAnsi="宋体" w:cs="宋体"/>
          <w:sz w:val="21"/>
          <w:szCs w:val="21"/>
          <w:highlight w:val="none"/>
          <w:lang w:eastAsia="zh-CN"/>
        </w:rPr>
        <w:t>的投标总报价</w:t>
      </w:r>
      <w:r>
        <w:rPr>
          <w:rFonts w:hint="eastAsia" w:ascii="宋体" w:hAnsi="宋体" w:cs="宋体"/>
          <w:sz w:val="21"/>
          <w:szCs w:val="21"/>
          <w:highlight w:val="none"/>
          <w:lang w:eastAsia="zh-CN"/>
        </w:rPr>
        <w:t>，</w:t>
      </w:r>
      <w:r>
        <w:rPr>
          <w:rFonts w:hint="eastAsia" w:ascii="宋体" w:hAnsi="宋体" w:cs="宋体"/>
          <w:spacing w:val="-2"/>
          <w:position w:val="-2"/>
          <w:sz w:val="21"/>
          <w:szCs w:val="21"/>
          <w:highlight w:val="none"/>
          <w:lang w:eastAsia="zh-CN"/>
        </w:rPr>
        <w:t>监</w:t>
      </w:r>
      <w:r>
        <w:rPr>
          <w:rFonts w:hint="eastAsia" w:ascii="宋体" w:hAnsi="宋体" w:cs="宋体"/>
          <w:position w:val="-2"/>
          <w:sz w:val="21"/>
          <w:szCs w:val="21"/>
          <w:highlight w:val="none"/>
          <w:lang w:eastAsia="zh-CN"/>
        </w:rPr>
        <w:t>理</w:t>
      </w:r>
      <w:r>
        <w:rPr>
          <w:rFonts w:hint="eastAsia" w:ascii="宋体" w:hAnsi="宋体" w:cs="宋体"/>
          <w:spacing w:val="-2"/>
          <w:position w:val="-2"/>
          <w:sz w:val="21"/>
          <w:szCs w:val="21"/>
          <w:highlight w:val="none"/>
          <w:lang w:eastAsia="zh-CN"/>
        </w:rPr>
        <w:t>服</w:t>
      </w:r>
      <w:r>
        <w:rPr>
          <w:rFonts w:hint="eastAsia" w:ascii="宋体" w:hAnsi="宋体" w:cs="宋体"/>
          <w:position w:val="-2"/>
          <w:sz w:val="21"/>
          <w:szCs w:val="21"/>
          <w:highlight w:val="none"/>
          <w:lang w:eastAsia="zh-CN"/>
        </w:rPr>
        <w:t>务期</w:t>
      </w:r>
      <w:r>
        <w:rPr>
          <w:rFonts w:hint="eastAsia" w:ascii="宋体" w:hAnsi="宋体" w:cs="宋体"/>
          <w:spacing w:val="-2"/>
          <w:position w:val="-2"/>
          <w:sz w:val="21"/>
          <w:szCs w:val="21"/>
          <w:highlight w:val="none"/>
          <w:lang w:eastAsia="zh-CN"/>
        </w:rPr>
        <w:t>限</w:t>
      </w:r>
      <w:r>
        <w:rPr>
          <w:rFonts w:hint="eastAsia" w:ascii="宋体" w:hAnsi="宋体" w:cs="宋体"/>
          <w:position w:val="-2"/>
          <w:sz w:val="21"/>
          <w:szCs w:val="21"/>
          <w:highlight w:val="none"/>
          <w:lang w:eastAsia="zh-CN"/>
        </w:rPr>
        <w:t>：</w:t>
      </w:r>
      <w:r>
        <w:rPr>
          <w:rFonts w:ascii="宋体" w:hAnsi="宋体" w:cs="宋体"/>
          <w:position w:val="-2"/>
          <w:sz w:val="21"/>
          <w:szCs w:val="21"/>
          <w:highlight w:val="none"/>
          <w:u w:val="single"/>
          <w:lang w:eastAsia="zh-CN"/>
        </w:rPr>
        <w:t xml:space="preserve"> </w:t>
      </w:r>
      <w:r>
        <w:rPr>
          <w:rFonts w:ascii="宋体" w:hAnsi="宋体" w:cs="宋体"/>
          <w:spacing w:val="1"/>
          <w:position w:val="-2"/>
          <w:sz w:val="21"/>
          <w:szCs w:val="21"/>
          <w:highlight w:val="none"/>
          <w:u w:val="single"/>
          <w:lang w:eastAsia="zh-CN"/>
        </w:rPr>
        <w:t xml:space="preserve"> </w:t>
      </w:r>
      <w:r>
        <w:rPr>
          <w:rFonts w:ascii="宋体" w:hAnsi="宋体" w:cs="宋体"/>
          <w:position w:val="-2"/>
          <w:sz w:val="21"/>
          <w:szCs w:val="21"/>
          <w:highlight w:val="none"/>
          <w:u w:val="single"/>
          <w:lang w:eastAsia="zh-CN"/>
        </w:rPr>
        <w:t xml:space="preserve">                   </w:t>
      </w:r>
      <w:r>
        <w:rPr>
          <w:rFonts w:hint="eastAsia" w:ascii="宋体" w:hAnsi="宋体" w:cs="宋体"/>
          <w:spacing w:val="-2"/>
          <w:position w:val="-2"/>
          <w:sz w:val="21"/>
          <w:szCs w:val="21"/>
          <w:highlight w:val="none"/>
          <w:lang w:eastAsia="zh-CN"/>
        </w:rPr>
        <w:t>，</w:t>
      </w:r>
      <w:r>
        <w:rPr>
          <w:rFonts w:hint="eastAsia" w:ascii="宋体" w:hAnsi="宋体" w:cs="宋体"/>
          <w:szCs w:val="21"/>
          <w:highlight w:val="none"/>
          <w:lang w:eastAsia="zh-CN"/>
        </w:rPr>
        <w:t>拟派本</w:t>
      </w:r>
      <w:r>
        <w:rPr>
          <w:rFonts w:hint="eastAsia" w:ascii="宋体" w:hAnsi="宋体" w:cs="宋体"/>
          <w:highlight w:val="none"/>
          <w:lang w:eastAsia="zh-CN"/>
        </w:rPr>
        <w:t>项目负责人</w:t>
      </w:r>
      <w:r>
        <w:rPr>
          <w:rFonts w:hint="eastAsia" w:ascii="宋体" w:hAnsi="宋体" w:cs="宋体"/>
          <w:szCs w:val="21"/>
          <w:highlight w:val="none"/>
          <w:lang w:eastAsia="zh-CN"/>
        </w:rPr>
        <w:t>：</w:t>
      </w:r>
      <w:r>
        <w:rPr>
          <w:rFonts w:ascii="宋体" w:hAnsi="宋体" w:cs="宋体"/>
          <w:szCs w:val="21"/>
          <w:highlight w:val="none"/>
          <w:u w:val="single"/>
          <w:lang w:eastAsia="zh-CN"/>
        </w:rPr>
        <w:t xml:space="preserve">             </w:t>
      </w:r>
      <w:r>
        <w:rPr>
          <w:rFonts w:hint="eastAsia" w:ascii="宋体" w:hAnsi="宋体" w:cs="宋体"/>
          <w:szCs w:val="21"/>
          <w:highlight w:val="none"/>
          <w:lang w:eastAsia="zh-CN"/>
        </w:rPr>
        <w:t>；</w:t>
      </w:r>
      <w:r>
        <w:rPr>
          <w:rFonts w:hint="eastAsia" w:ascii="宋体" w:hAnsi="宋体"/>
          <w:sz w:val="21"/>
          <w:szCs w:val="21"/>
          <w:highlight w:val="none"/>
          <w:lang w:eastAsia="zh-CN"/>
        </w:rPr>
        <w:t>工程质量目标：</w:t>
      </w:r>
      <w:r>
        <w:rPr>
          <w:rFonts w:hint="eastAsia" w:ascii="宋体" w:hAnsi="宋体"/>
          <w:sz w:val="21"/>
          <w:szCs w:val="21"/>
          <w:highlight w:val="none"/>
          <w:u w:val="single"/>
          <w:lang w:eastAsia="zh-CN"/>
        </w:rPr>
        <w:t>合格</w:t>
      </w:r>
      <w:r>
        <w:rPr>
          <w:rFonts w:hint="eastAsia" w:ascii="宋体" w:hAnsi="宋体" w:cs="宋体"/>
          <w:spacing w:val="-2"/>
          <w:position w:val="-2"/>
          <w:sz w:val="21"/>
          <w:szCs w:val="21"/>
          <w:highlight w:val="none"/>
          <w:lang w:eastAsia="zh-CN"/>
        </w:rPr>
        <w:t>，</w:t>
      </w:r>
      <w:r>
        <w:rPr>
          <w:rFonts w:hint="eastAsia" w:ascii="宋体" w:hAnsi="宋体" w:cs="宋体"/>
          <w:position w:val="-2"/>
          <w:sz w:val="21"/>
          <w:szCs w:val="21"/>
          <w:highlight w:val="none"/>
          <w:lang w:eastAsia="zh-CN"/>
        </w:rPr>
        <w:t>按合</w:t>
      </w:r>
      <w:r>
        <w:rPr>
          <w:rFonts w:hint="eastAsia" w:ascii="宋体" w:hAnsi="宋体" w:cs="宋体"/>
          <w:spacing w:val="-2"/>
          <w:position w:val="-2"/>
          <w:sz w:val="21"/>
          <w:szCs w:val="21"/>
          <w:highlight w:val="none"/>
          <w:lang w:eastAsia="zh-CN"/>
        </w:rPr>
        <w:t>同</w:t>
      </w:r>
      <w:r>
        <w:rPr>
          <w:rFonts w:hint="eastAsia" w:ascii="宋体" w:hAnsi="宋体" w:cs="宋体"/>
          <w:position w:val="-2"/>
          <w:sz w:val="21"/>
          <w:szCs w:val="21"/>
          <w:highlight w:val="none"/>
          <w:lang w:eastAsia="zh-CN"/>
        </w:rPr>
        <w:t>约</w:t>
      </w:r>
      <w:r>
        <w:rPr>
          <w:rFonts w:hint="eastAsia" w:ascii="宋体" w:hAnsi="宋体" w:cs="宋体"/>
          <w:spacing w:val="-2"/>
          <w:position w:val="-2"/>
          <w:sz w:val="21"/>
          <w:szCs w:val="21"/>
          <w:highlight w:val="none"/>
          <w:lang w:eastAsia="zh-CN"/>
        </w:rPr>
        <w:t>定</w:t>
      </w:r>
      <w:r>
        <w:rPr>
          <w:rFonts w:hint="eastAsia" w:ascii="宋体" w:hAnsi="宋体" w:cs="宋体"/>
          <w:position w:val="-2"/>
          <w:sz w:val="21"/>
          <w:szCs w:val="21"/>
          <w:highlight w:val="none"/>
          <w:lang w:eastAsia="zh-CN"/>
        </w:rPr>
        <w:t>完</w:t>
      </w:r>
      <w:r>
        <w:rPr>
          <w:rFonts w:hint="eastAsia" w:ascii="宋体" w:hAnsi="宋体" w:cs="宋体"/>
          <w:spacing w:val="-2"/>
          <w:position w:val="-2"/>
          <w:sz w:val="21"/>
          <w:szCs w:val="21"/>
          <w:highlight w:val="none"/>
          <w:lang w:eastAsia="zh-CN"/>
        </w:rPr>
        <w:t>成</w:t>
      </w:r>
      <w:r>
        <w:rPr>
          <w:rFonts w:hint="eastAsia" w:ascii="宋体" w:hAnsi="宋体" w:cs="宋体"/>
          <w:position w:val="-2"/>
          <w:sz w:val="21"/>
          <w:szCs w:val="21"/>
          <w:highlight w:val="none"/>
          <w:lang w:eastAsia="zh-CN"/>
        </w:rPr>
        <w:t>监</w:t>
      </w:r>
      <w:r>
        <w:rPr>
          <w:rFonts w:hint="eastAsia" w:ascii="宋体" w:hAnsi="宋体" w:cs="宋体"/>
          <w:spacing w:val="-2"/>
          <w:position w:val="-2"/>
          <w:sz w:val="21"/>
          <w:szCs w:val="21"/>
          <w:highlight w:val="none"/>
          <w:lang w:eastAsia="zh-CN"/>
        </w:rPr>
        <w:t>理</w:t>
      </w:r>
      <w:r>
        <w:rPr>
          <w:rFonts w:hint="eastAsia" w:ascii="宋体" w:hAnsi="宋体" w:cs="宋体"/>
          <w:position w:val="-2"/>
          <w:sz w:val="21"/>
          <w:szCs w:val="21"/>
          <w:highlight w:val="none"/>
          <w:lang w:eastAsia="zh-CN"/>
        </w:rPr>
        <w:t>工</w:t>
      </w:r>
      <w:r>
        <w:rPr>
          <w:rFonts w:hint="eastAsia" w:ascii="宋体" w:hAnsi="宋体" w:cs="宋体"/>
          <w:spacing w:val="-2"/>
          <w:position w:val="-2"/>
          <w:sz w:val="21"/>
          <w:szCs w:val="21"/>
          <w:highlight w:val="none"/>
          <w:lang w:eastAsia="zh-CN"/>
        </w:rPr>
        <w:t>作</w:t>
      </w:r>
      <w:r>
        <w:rPr>
          <w:rFonts w:hint="eastAsia" w:ascii="宋体" w:hAnsi="宋体" w:cs="宋体"/>
          <w:position w:val="-2"/>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ascii="宋体" w:hAnsi="宋体" w:cs="宋体"/>
          <w:position w:val="-1"/>
          <w:sz w:val="21"/>
          <w:szCs w:val="21"/>
          <w:highlight w:val="none"/>
          <w:lang w:eastAsia="zh-CN"/>
        </w:rPr>
        <w:t xml:space="preserve">2. </w:t>
      </w:r>
      <w:r>
        <w:rPr>
          <w:rFonts w:ascii="宋体" w:hAnsi="宋体" w:cs="宋体"/>
          <w:spacing w:val="1"/>
          <w:position w:val="-1"/>
          <w:sz w:val="21"/>
          <w:szCs w:val="21"/>
          <w:highlight w:val="none"/>
          <w:lang w:eastAsia="zh-CN"/>
        </w:rPr>
        <w:t xml:space="preserve"> </w:t>
      </w:r>
      <w:r>
        <w:rPr>
          <w:rFonts w:hint="eastAsia" w:ascii="宋体" w:hAnsi="宋体" w:cs="宋体"/>
          <w:spacing w:val="-2"/>
          <w:position w:val="-1"/>
          <w:sz w:val="21"/>
          <w:szCs w:val="21"/>
          <w:highlight w:val="none"/>
          <w:lang w:eastAsia="zh-CN"/>
        </w:rPr>
        <w:t>我</w:t>
      </w:r>
      <w:r>
        <w:rPr>
          <w:rFonts w:hint="eastAsia" w:ascii="宋体" w:hAnsi="宋体" w:cs="宋体"/>
          <w:position w:val="-1"/>
          <w:sz w:val="21"/>
          <w:szCs w:val="21"/>
          <w:highlight w:val="none"/>
          <w:lang w:eastAsia="zh-CN"/>
        </w:rPr>
        <w:t>方</w:t>
      </w:r>
      <w:r>
        <w:rPr>
          <w:rFonts w:hint="eastAsia" w:ascii="宋体" w:hAnsi="宋体" w:cs="宋体"/>
          <w:spacing w:val="-2"/>
          <w:position w:val="-1"/>
          <w:sz w:val="21"/>
          <w:szCs w:val="21"/>
          <w:highlight w:val="none"/>
          <w:lang w:eastAsia="zh-CN"/>
        </w:rPr>
        <w:t>的</w:t>
      </w:r>
      <w:r>
        <w:rPr>
          <w:rFonts w:hint="eastAsia" w:ascii="宋体" w:hAnsi="宋体" w:cs="宋体"/>
          <w:position w:val="-1"/>
          <w:sz w:val="21"/>
          <w:szCs w:val="21"/>
          <w:highlight w:val="none"/>
          <w:lang w:eastAsia="zh-CN"/>
        </w:rPr>
        <w:t>投</w:t>
      </w:r>
      <w:r>
        <w:rPr>
          <w:rFonts w:hint="eastAsia" w:ascii="宋体" w:hAnsi="宋体" w:cs="宋体"/>
          <w:spacing w:val="-2"/>
          <w:position w:val="-1"/>
          <w:sz w:val="21"/>
          <w:szCs w:val="21"/>
          <w:highlight w:val="none"/>
          <w:lang w:eastAsia="zh-CN"/>
        </w:rPr>
        <w:t>标</w:t>
      </w:r>
      <w:r>
        <w:rPr>
          <w:rFonts w:hint="eastAsia" w:ascii="宋体" w:hAnsi="宋体" w:cs="宋体"/>
          <w:position w:val="-1"/>
          <w:sz w:val="21"/>
          <w:szCs w:val="21"/>
          <w:highlight w:val="none"/>
          <w:lang w:eastAsia="zh-CN"/>
        </w:rPr>
        <w:t>文</w:t>
      </w:r>
      <w:r>
        <w:rPr>
          <w:rFonts w:hint="eastAsia" w:ascii="宋体" w:hAnsi="宋体" w:cs="宋体"/>
          <w:spacing w:val="-2"/>
          <w:position w:val="-1"/>
          <w:sz w:val="21"/>
          <w:szCs w:val="21"/>
          <w:highlight w:val="none"/>
          <w:lang w:eastAsia="zh-CN"/>
        </w:rPr>
        <w:t>件</w:t>
      </w:r>
      <w:r>
        <w:rPr>
          <w:rFonts w:hint="eastAsia" w:ascii="宋体" w:hAnsi="宋体" w:cs="宋体"/>
          <w:position w:val="-1"/>
          <w:sz w:val="21"/>
          <w:szCs w:val="21"/>
          <w:highlight w:val="none"/>
          <w:lang w:eastAsia="zh-CN"/>
        </w:rPr>
        <w:t>包</w:t>
      </w:r>
      <w:r>
        <w:rPr>
          <w:rFonts w:hint="eastAsia" w:ascii="宋体" w:hAnsi="宋体" w:cs="宋体"/>
          <w:spacing w:val="-2"/>
          <w:position w:val="-1"/>
          <w:sz w:val="21"/>
          <w:szCs w:val="21"/>
          <w:highlight w:val="none"/>
          <w:lang w:eastAsia="zh-CN"/>
        </w:rPr>
        <w:t>括下</w:t>
      </w:r>
      <w:r>
        <w:rPr>
          <w:rFonts w:hint="eastAsia" w:ascii="宋体" w:hAnsi="宋体" w:cs="宋体"/>
          <w:position w:val="-1"/>
          <w:sz w:val="21"/>
          <w:szCs w:val="21"/>
          <w:highlight w:val="none"/>
          <w:lang w:eastAsia="zh-CN"/>
        </w:rPr>
        <w:t>列内</w:t>
      </w:r>
      <w:r>
        <w:rPr>
          <w:rFonts w:hint="eastAsia" w:ascii="宋体" w:hAnsi="宋体" w:cs="宋体"/>
          <w:spacing w:val="-2"/>
          <w:position w:val="-1"/>
          <w:sz w:val="21"/>
          <w:szCs w:val="21"/>
          <w:highlight w:val="none"/>
          <w:lang w:eastAsia="zh-CN"/>
        </w:rPr>
        <w:t>容</w:t>
      </w:r>
      <w:r>
        <w:rPr>
          <w:rFonts w:hint="eastAsia" w:ascii="宋体" w:hAnsi="宋体" w:cs="宋体"/>
          <w:position w:val="-1"/>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hint="eastAsia" w:ascii="宋体" w:hAnsi="宋体" w:cs="宋体"/>
          <w:sz w:val="21"/>
          <w:szCs w:val="21"/>
          <w:highlight w:val="none"/>
          <w:lang w:eastAsia="zh-CN"/>
        </w:rPr>
        <w:t>（</w:t>
      </w:r>
      <w:r>
        <w:rPr>
          <w:rFonts w:ascii="宋体" w:hAnsi="宋体" w:cs="宋体"/>
          <w:sz w:val="21"/>
          <w:szCs w:val="21"/>
          <w:highlight w:val="none"/>
          <w:lang w:eastAsia="zh-CN"/>
        </w:rPr>
        <w:t>1</w:t>
      </w:r>
      <w:r>
        <w:rPr>
          <w:rFonts w:hint="eastAsia" w:ascii="宋体" w:hAnsi="宋体" w:cs="宋体"/>
          <w:spacing w:val="-2"/>
          <w:sz w:val="21"/>
          <w:szCs w:val="21"/>
          <w:highlight w:val="none"/>
          <w:lang w:eastAsia="zh-CN"/>
        </w:rPr>
        <w:t>）</w:t>
      </w:r>
      <w:r>
        <w:rPr>
          <w:rFonts w:hint="eastAsia" w:ascii="宋体" w:hAnsi="宋体" w:cs="宋体"/>
          <w:sz w:val="21"/>
          <w:szCs w:val="21"/>
          <w:highlight w:val="none"/>
          <w:lang w:eastAsia="zh-CN"/>
        </w:rPr>
        <w:t>投</w:t>
      </w:r>
      <w:r>
        <w:rPr>
          <w:rFonts w:hint="eastAsia" w:ascii="宋体" w:hAnsi="宋体" w:cs="宋体"/>
          <w:spacing w:val="-2"/>
          <w:sz w:val="21"/>
          <w:szCs w:val="21"/>
          <w:highlight w:val="none"/>
          <w:lang w:eastAsia="zh-CN"/>
        </w:rPr>
        <w:t>标</w:t>
      </w:r>
      <w:r>
        <w:rPr>
          <w:rFonts w:hint="eastAsia" w:ascii="宋体" w:hAnsi="宋体" w:cs="宋体"/>
          <w:sz w:val="21"/>
          <w:szCs w:val="21"/>
          <w:highlight w:val="none"/>
          <w:lang w:eastAsia="zh-CN"/>
        </w:rPr>
        <w:t>函</w:t>
      </w:r>
      <w:r>
        <w:rPr>
          <w:rFonts w:hint="eastAsia" w:ascii="宋体" w:hAnsi="宋体" w:cs="宋体"/>
          <w:spacing w:val="-2"/>
          <w:sz w:val="21"/>
          <w:szCs w:val="21"/>
          <w:highlight w:val="none"/>
          <w:lang w:eastAsia="zh-CN"/>
        </w:rPr>
        <w:t>及</w:t>
      </w:r>
      <w:r>
        <w:rPr>
          <w:rFonts w:hint="eastAsia" w:ascii="宋体" w:hAnsi="宋体" w:cs="宋体"/>
          <w:sz w:val="21"/>
          <w:szCs w:val="21"/>
          <w:highlight w:val="none"/>
          <w:lang w:eastAsia="zh-CN"/>
        </w:rPr>
        <w:t>投</w:t>
      </w:r>
      <w:r>
        <w:rPr>
          <w:rFonts w:hint="eastAsia" w:ascii="宋体" w:hAnsi="宋体" w:cs="宋体"/>
          <w:spacing w:val="-2"/>
          <w:sz w:val="21"/>
          <w:szCs w:val="21"/>
          <w:highlight w:val="none"/>
          <w:lang w:eastAsia="zh-CN"/>
        </w:rPr>
        <w:t>标</w:t>
      </w:r>
      <w:r>
        <w:rPr>
          <w:rFonts w:hint="eastAsia" w:ascii="宋体" w:hAnsi="宋体" w:cs="宋体"/>
          <w:sz w:val="21"/>
          <w:szCs w:val="21"/>
          <w:highlight w:val="none"/>
          <w:lang w:eastAsia="zh-CN"/>
        </w:rPr>
        <w:t>函</w:t>
      </w:r>
      <w:r>
        <w:rPr>
          <w:rFonts w:hint="eastAsia" w:ascii="宋体" w:hAnsi="宋体" w:cs="宋体"/>
          <w:spacing w:val="-2"/>
          <w:sz w:val="21"/>
          <w:szCs w:val="21"/>
          <w:highlight w:val="none"/>
          <w:lang w:eastAsia="zh-CN"/>
        </w:rPr>
        <w:t>附录</w:t>
      </w:r>
      <w:r>
        <w:rPr>
          <w:rFonts w:hint="eastAsia" w:ascii="宋体" w:hAnsi="宋体" w:cs="宋体"/>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hint="eastAsia" w:ascii="宋体" w:hAnsi="宋体" w:cs="宋体"/>
          <w:sz w:val="21"/>
          <w:szCs w:val="21"/>
          <w:highlight w:val="none"/>
          <w:lang w:eastAsia="zh-CN"/>
        </w:rPr>
        <w:t>（</w:t>
      </w:r>
      <w:r>
        <w:rPr>
          <w:rFonts w:ascii="宋体" w:hAnsi="宋体" w:cs="宋体"/>
          <w:sz w:val="21"/>
          <w:szCs w:val="21"/>
          <w:highlight w:val="none"/>
          <w:lang w:eastAsia="zh-CN"/>
        </w:rPr>
        <w:t>2</w:t>
      </w:r>
      <w:r>
        <w:rPr>
          <w:rFonts w:hint="eastAsia" w:ascii="宋体" w:hAnsi="宋体" w:cs="宋体"/>
          <w:spacing w:val="-2"/>
          <w:sz w:val="21"/>
          <w:szCs w:val="21"/>
          <w:highlight w:val="none"/>
          <w:lang w:eastAsia="zh-CN"/>
        </w:rPr>
        <w:t>）</w:t>
      </w:r>
      <w:r>
        <w:rPr>
          <w:rFonts w:hint="eastAsia" w:ascii="宋体" w:hAnsi="宋体" w:cs="宋体"/>
          <w:sz w:val="21"/>
          <w:szCs w:val="21"/>
          <w:highlight w:val="none"/>
          <w:lang w:eastAsia="zh-CN"/>
        </w:rPr>
        <w:t>法</w:t>
      </w:r>
      <w:r>
        <w:rPr>
          <w:rFonts w:hint="eastAsia" w:ascii="宋体" w:hAnsi="宋体" w:cs="宋体"/>
          <w:spacing w:val="-2"/>
          <w:sz w:val="21"/>
          <w:szCs w:val="21"/>
          <w:highlight w:val="none"/>
          <w:lang w:eastAsia="zh-CN"/>
        </w:rPr>
        <w:t>定</w:t>
      </w:r>
      <w:r>
        <w:rPr>
          <w:rFonts w:hint="eastAsia" w:ascii="宋体" w:hAnsi="宋体" w:cs="宋体"/>
          <w:sz w:val="21"/>
          <w:szCs w:val="21"/>
          <w:highlight w:val="none"/>
          <w:lang w:eastAsia="zh-CN"/>
        </w:rPr>
        <w:t>代</w:t>
      </w:r>
      <w:r>
        <w:rPr>
          <w:rFonts w:hint="eastAsia" w:ascii="宋体" w:hAnsi="宋体" w:cs="宋体"/>
          <w:spacing w:val="-2"/>
          <w:sz w:val="21"/>
          <w:szCs w:val="21"/>
          <w:highlight w:val="none"/>
          <w:lang w:eastAsia="zh-CN"/>
        </w:rPr>
        <w:t>表</w:t>
      </w:r>
      <w:r>
        <w:rPr>
          <w:rFonts w:hint="eastAsia" w:ascii="宋体" w:hAnsi="宋体" w:cs="宋体"/>
          <w:sz w:val="21"/>
          <w:szCs w:val="21"/>
          <w:highlight w:val="none"/>
          <w:lang w:eastAsia="zh-CN"/>
        </w:rPr>
        <w:t>人</w:t>
      </w:r>
      <w:r>
        <w:rPr>
          <w:rFonts w:hint="eastAsia" w:ascii="宋体" w:hAnsi="宋体" w:cs="宋体"/>
          <w:spacing w:val="-2"/>
          <w:sz w:val="21"/>
          <w:szCs w:val="21"/>
          <w:highlight w:val="none"/>
          <w:lang w:eastAsia="zh-CN"/>
        </w:rPr>
        <w:t>身</w:t>
      </w:r>
      <w:r>
        <w:rPr>
          <w:rFonts w:hint="eastAsia" w:ascii="宋体" w:hAnsi="宋体" w:cs="宋体"/>
          <w:sz w:val="21"/>
          <w:szCs w:val="21"/>
          <w:highlight w:val="none"/>
          <w:lang w:eastAsia="zh-CN"/>
        </w:rPr>
        <w:t>份</w:t>
      </w:r>
      <w:r>
        <w:rPr>
          <w:rFonts w:hint="eastAsia" w:ascii="宋体" w:hAnsi="宋体" w:cs="宋体"/>
          <w:spacing w:val="-2"/>
          <w:sz w:val="21"/>
          <w:szCs w:val="21"/>
          <w:highlight w:val="none"/>
          <w:lang w:eastAsia="zh-CN"/>
        </w:rPr>
        <w:t>证明</w:t>
      </w:r>
      <w:r>
        <w:rPr>
          <w:rFonts w:hint="eastAsia" w:ascii="宋体" w:hAnsi="宋体" w:cs="宋体"/>
          <w:sz w:val="21"/>
          <w:szCs w:val="21"/>
          <w:highlight w:val="none"/>
          <w:lang w:eastAsia="zh-CN"/>
        </w:rPr>
        <w:t>或授</w:t>
      </w:r>
      <w:r>
        <w:rPr>
          <w:rFonts w:hint="eastAsia" w:ascii="宋体" w:hAnsi="宋体" w:cs="宋体"/>
          <w:spacing w:val="-2"/>
          <w:sz w:val="21"/>
          <w:szCs w:val="21"/>
          <w:highlight w:val="none"/>
          <w:lang w:eastAsia="zh-CN"/>
        </w:rPr>
        <w:t>权</w:t>
      </w:r>
      <w:r>
        <w:rPr>
          <w:rFonts w:hint="eastAsia" w:ascii="宋体" w:hAnsi="宋体" w:cs="宋体"/>
          <w:sz w:val="21"/>
          <w:szCs w:val="21"/>
          <w:highlight w:val="none"/>
          <w:lang w:eastAsia="zh-CN"/>
        </w:rPr>
        <w:t>委</w:t>
      </w:r>
      <w:r>
        <w:rPr>
          <w:rFonts w:hint="eastAsia" w:ascii="宋体" w:hAnsi="宋体" w:cs="宋体"/>
          <w:spacing w:val="-2"/>
          <w:sz w:val="21"/>
          <w:szCs w:val="21"/>
          <w:highlight w:val="none"/>
          <w:lang w:eastAsia="zh-CN"/>
        </w:rPr>
        <w:t>托</w:t>
      </w:r>
      <w:r>
        <w:rPr>
          <w:rFonts w:hint="eastAsia" w:ascii="宋体" w:hAnsi="宋体" w:cs="宋体"/>
          <w:sz w:val="21"/>
          <w:szCs w:val="21"/>
          <w:highlight w:val="none"/>
          <w:lang w:eastAsia="zh-CN"/>
        </w:rPr>
        <w:t>书；</w:t>
      </w:r>
    </w:p>
    <w:p>
      <w:pPr>
        <w:pStyle w:val="51"/>
        <w:spacing w:line="312" w:lineRule="auto"/>
        <w:ind w:firstLine="420"/>
        <w:rPr>
          <w:rFonts w:ascii="宋体" w:cs="Times New Roman"/>
          <w:sz w:val="21"/>
          <w:szCs w:val="21"/>
          <w:highlight w:val="none"/>
          <w:lang w:eastAsia="zh-CN"/>
        </w:rPr>
      </w:pPr>
      <w:r>
        <w:rPr>
          <w:rFonts w:hint="eastAsia" w:ascii="宋体" w:hAnsi="宋体" w:cs="宋体"/>
          <w:sz w:val="21"/>
          <w:szCs w:val="21"/>
          <w:highlight w:val="none"/>
          <w:lang w:eastAsia="zh-CN"/>
        </w:rPr>
        <w:t>（</w:t>
      </w:r>
      <w:r>
        <w:rPr>
          <w:rFonts w:ascii="宋体" w:hAnsi="宋体" w:cs="宋体"/>
          <w:sz w:val="21"/>
          <w:szCs w:val="21"/>
          <w:highlight w:val="none"/>
          <w:lang w:eastAsia="zh-CN"/>
        </w:rPr>
        <w:t>3</w:t>
      </w:r>
      <w:r>
        <w:rPr>
          <w:rFonts w:hint="eastAsia" w:ascii="宋体" w:hAnsi="宋体" w:cs="宋体"/>
          <w:spacing w:val="-2"/>
          <w:sz w:val="21"/>
          <w:szCs w:val="21"/>
          <w:highlight w:val="none"/>
          <w:lang w:eastAsia="zh-CN"/>
        </w:rPr>
        <w:t>）</w:t>
      </w:r>
      <w:r>
        <w:rPr>
          <w:rFonts w:hint="eastAsia" w:ascii="宋体" w:hAnsi="宋体" w:cs="宋体"/>
          <w:sz w:val="21"/>
          <w:szCs w:val="21"/>
          <w:highlight w:val="none"/>
          <w:lang w:eastAsia="zh-CN"/>
        </w:rPr>
        <w:t>联</w:t>
      </w:r>
      <w:r>
        <w:rPr>
          <w:rFonts w:hint="eastAsia" w:ascii="宋体" w:hAnsi="宋体" w:cs="宋体"/>
          <w:spacing w:val="-2"/>
          <w:sz w:val="21"/>
          <w:szCs w:val="21"/>
          <w:highlight w:val="none"/>
          <w:lang w:eastAsia="zh-CN"/>
        </w:rPr>
        <w:t>合</w:t>
      </w:r>
      <w:r>
        <w:rPr>
          <w:rFonts w:hint="eastAsia" w:ascii="宋体" w:hAnsi="宋体" w:cs="宋体"/>
          <w:sz w:val="21"/>
          <w:szCs w:val="21"/>
          <w:highlight w:val="none"/>
          <w:lang w:eastAsia="zh-CN"/>
        </w:rPr>
        <w:t>体</w:t>
      </w:r>
      <w:r>
        <w:rPr>
          <w:rFonts w:hint="eastAsia" w:ascii="宋体" w:hAnsi="宋体" w:cs="宋体"/>
          <w:spacing w:val="-2"/>
          <w:sz w:val="21"/>
          <w:szCs w:val="21"/>
          <w:highlight w:val="none"/>
          <w:lang w:eastAsia="zh-CN"/>
        </w:rPr>
        <w:t>协</w:t>
      </w:r>
      <w:r>
        <w:rPr>
          <w:rFonts w:hint="eastAsia" w:ascii="宋体" w:hAnsi="宋体" w:cs="宋体"/>
          <w:sz w:val="21"/>
          <w:szCs w:val="21"/>
          <w:highlight w:val="none"/>
          <w:lang w:eastAsia="zh-CN"/>
        </w:rPr>
        <w:t>议</w:t>
      </w:r>
      <w:r>
        <w:rPr>
          <w:rFonts w:hint="eastAsia" w:ascii="宋体" w:hAnsi="宋体" w:cs="宋体"/>
          <w:spacing w:val="-2"/>
          <w:sz w:val="21"/>
          <w:szCs w:val="21"/>
          <w:highlight w:val="none"/>
          <w:lang w:eastAsia="zh-CN"/>
        </w:rPr>
        <w:t>书</w:t>
      </w:r>
      <w:r>
        <w:rPr>
          <w:rFonts w:hint="eastAsia" w:ascii="宋体" w:hAnsi="宋体" w:cs="宋体"/>
          <w:sz w:val="21"/>
          <w:szCs w:val="21"/>
          <w:highlight w:val="none"/>
          <w:lang w:eastAsia="zh-CN"/>
        </w:rPr>
        <w:t>（</w:t>
      </w:r>
      <w:r>
        <w:rPr>
          <w:rFonts w:hint="eastAsia" w:ascii="宋体" w:hAnsi="宋体" w:cs="宋体"/>
          <w:spacing w:val="-2"/>
          <w:sz w:val="21"/>
          <w:szCs w:val="21"/>
          <w:highlight w:val="none"/>
          <w:lang w:eastAsia="zh-CN"/>
        </w:rPr>
        <w:t>如有</w:t>
      </w:r>
      <w:r>
        <w:rPr>
          <w:rFonts w:hint="eastAsia" w:ascii="宋体" w:hAnsi="宋体" w:cs="宋体"/>
          <w:spacing w:val="-106"/>
          <w:sz w:val="21"/>
          <w:szCs w:val="21"/>
          <w:highlight w:val="none"/>
          <w:lang w:eastAsia="zh-CN"/>
        </w:rPr>
        <w:t>）</w:t>
      </w:r>
      <w:r>
        <w:rPr>
          <w:rFonts w:hint="eastAsia" w:ascii="宋体" w:hAnsi="宋体" w:cs="宋体"/>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hint="eastAsia" w:ascii="宋体" w:hAnsi="宋体" w:cs="宋体"/>
          <w:sz w:val="21"/>
          <w:szCs w:val="21"/>
          <w:highlight w:val="none"/>
          <w:lang w:eastAsia="zh-CN"/>
        </w:rPr>
        <w:t>（</w:t>
      </w:r>
      <w:r>
        <w:rPr>
          <w:rFonts w:ascii="宋体" w:hAnsi="宋体" w:cs="宋体"/>
          <w:sz w:val="21"/>
          <w:szCs w:val="21"/>
          <w:highlight w:val="none"/>
          <w:lang w:eastAsia="zh-CN"/>
        </w:rPr>
        <w:t>4</w:t>
      </w:r>
      <w:r>
        <w:rPr>
          <w:rFonts w:hint="eastAsia" w:ascii="宋体" w:hAnsi="宋体" w:cs="宋体"/>
          <w:spacing w:val="-2"/>
          <w:sz w:val="21"/>
          <w:szCs w:val="21"/>
          <w:highlight w:val="none"/>
          <w:lang w:eastAsia="zh-CN"/>
        </w:rPr>
        <w:t>）</w:t>
      </w:r>
      <w:r>
        <w:rPr>
          <w:rFonts w:hint="eastAsia" w:ascii="宋体" w:hAnsi="宋体" w:cs="宋体"/>
          <w:sz w:val="21"/>
          <w:szCs w:val="21"/>
          <w:highlight w:val="none"/>
          <w:lang w:eastAsia="zh-CN"/>
        </w:rPr>
        <w:t>投</w:t>
      </w:r>
      <w:r>
        <w:rPr>
          <w:rFonts w:hint="eastAsia" w:ascii="宋体" w:hAnsi="宋体" w:cs="宋体"/>
          <w:spacing w:val="-2"/>
          <w:sz w:val="21"/>
          <w:szCs w:val="21"/>
          <w:highlight w:val="none"/>
          <w:lang w:eastAsia="zh-CN"/>
        </w:rPr>
        <w:t>标</w:t>
      </w:r>
      <w:r>
        <w:rPr>
          <w:rFonts w:hint="eastAsia" w:ascii="宋体" w:hAnsi="宋体" w:cs="宋体"/>
          <w:sz w:val="21"/>
          <w:szCs w:val="21"/>
          <w:highlight w:val="none"/>
          <w:lang w:eastAsia="zh-CN"/>
        </w:rPr>
        <w:t>保</w:t>
      </w:r>
      <w:r>
        <w:rPr>
          <w:rFonts w:hint="eastAsia" w:ascii="宋体" w:hAnsi="宋体" w:cs="宋体"/>
          <w:spacing w:val="-2"/>
          <w:sz w:val="21"/>
          <w:szCs w:val="21"/>
          <w:highlight w:val="none"/>
          <w:lang w:eastAsia="zh-CN"/>
        </w:rPr>
        <w:t>证</w:t>
      </w:r>
      <w:r>
        <w:rPr>
          <w:rFonts w:hint="eastAsia" w:ascii="宋体" w:hAnsi="宋体" w:cs="宋体"/>
          <w:sz w:val="21"/>
          <w:szCs w:val="21"/>
          <w:highlight w:val="none"/>
          <w:lang w:eastAsia="zh-CN"/>
        </w:rPr>
        <w:t>金</w:t>
      </w:r>
      <w:r>
        <w:rPr>
          <w:rFonts w:hint="eastAsia" w:ascii="宋体" w:hAnsi="宋体" w:cs="宋体"/>
          <w:spacing w:val="-2"/>
          <w:sz w:val="21"/>
          <w:szCs w:val="21"/>
          <w:highlight w:val="none"/>
          <w:lang w:eastAsia="zh-CN"/>
        </w:rPr>
        <w:t>（</w:t>
      </w:r>
      <w:r>
        <w:rPr>
          <w:rFonts w:hint="eastAsia" w:ascii="宋体" w:hAnsi="宋体" w:cs="宋体"/>
          <w:sz w:val="21"/>
          <w:szCs w:val="21"/>
          <w:highlight w:val="none"/>
          <w:lang w:eastAsia="zh-CN"/>
        </w:rPr>
        <w:t>如有</w:t>
      </w:r>
      <w:r>
        <w:rPr>
          <w:rFonts w:hint="eastAsia" w:ascii="宋体" w:hAnsi="宋体" w:cs="宋体"/>
          <w:spacing w:val="-108"/>
          <w:sz w:val="21"/>
          <w:szCs w:val="21"/>
          <w:highlight w:val="none"/>
          <w:lang w:eastAsia="zh-CN"/>
        </w:rPr>
        <w:t>）</w:t>
      </w:r>
      <w:r>
        <w:rPr>
          <w:rFonts w:hint="eastAsia" w:ascii="宋体" w:hAnsi="宋体" w:cs="宋体"/>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hint="eastAsia" w:ascii="宋体" w:hAnsi="宋体" w:cs="宋体"/>
          <w:sz w:val="21"/>
          <w:szCs w:val="21"/>
          <w:highlight w:val="none"/>
          <w:lang w:eastAsia="zh-CN"/>
        </w:rPr>
        <w:t>（</w:t>
      </w:r>
      <w:r>
        <w:rPr>
          <w:rFonts w:ascii="宋体" w:hAnsi="宋体" w:cs="宋体"/>
          <w:sz w:val="21"/>
          <w:szCs w:val="21"/>
          <w:highlight w:val="none"/>
          <w:lang w:eastAsia="zh-CN"/>
        </w:rPr>
        <w:t>5</w:t>
      </w:r>
      <w:r>
        <w:rPr>
          <w:rFonts w:hint="eastAsia" w:ascii="宋体" w:hAnsi="宋体" w:cs="宋体"/>
          <w:spacing w:val="-2"/>
          <w:sz w:val="21"/>
          <w:szCs w:val="21"/>
          <w:highlight w:val="none"/>
          <w:lang w:eastAsia="zh-CN"/>
        </w:rPr>
        <w:t>）</w:t>
      </w:r>
      <w:r>
        <w:rPr>
          <w:rFonts w:hint="eastAsia" w:ascii="宋体" w:hAnsi="宋体" w:cs="宋体"/>
          <w:sz w:val="21"/>
          <w:szCs w:val="21"/>
          <w:highlight w:val="none"/>
          <w:lang w:eastAsia="zh-CN"/>
        </w:rPr>
        <w:t>承诺书；</w:t>
      </w:r>
    </w:p>
    <w:p>
      <w:pPr>
        <w:pStyle w:val="51"/>
        <w:spacing w:line="312" w:lineRule="auto"/>
        <w:ind w:firstLine="420"/>
        <w:rPr>
          <w:rFonts w:ascii="宋体" w:cs="Times New Roman"/>
          <w:sz w:val="21"/>
          <w:szCs w:val="21"/>
          <w:highlight w:val="none"/>
          <w:lang w:eastAsia="zh-CN"/>
        </w:rPr>
      </w:pPr>
      <w:r>
        <w:rPr>
          <w:rFonts w:hint="eastAsia" w:ascii="宋体" w:hAnsi="宋体" w:cs="宋体"/>
          <w:sz w:val="21"/>
          <w:szCs w:val="21"/>
          <w:highlight w:val="none"/>
          <w:lang w:eastAsia="zh-CN"/>
        </w:rPr>
        <w:t>（</w:t>
      </w:r>
      <w:r>
        <w:rPr>
          <w:rFonts w:ascii="宋体" w:hAnsi="宋体" w:cs="宋体"/>
          <w:sz w:val="21"/>
          <w:szCs w:val="21"/>
          <w:highlight w:val="none"/>
          <w:lang w:eastAsia="zh-CN"/>
        </w:rPr>
        <w:t>6</w:t>
      </w:r>
      <w:r>
        <w:rPr>
          <w:rFonts w:hint="eastAsia" w:ascii="宋体" w:hAnsi="宋体" w:cs="宋体"/>
          <w:spacing w:val="-2"/>
          <w:sz w:val="21"/>
          <w:szCs w:val="21"/>
          <w:highlight w:val="none"/>
          <w:lang w:eastAsia="zh-CN"/>
        </w:rPr>
        <w:t>）</w:t>
      </w:r>
      <w:r>
        <w:rPr>
          <w:rFonts w:hint="eastAsia" w:ascii="宋体" w:hAnsi="宋体" w:cs="宋体"/>
          <w:sz w:val="21"/>
          <w:szCs w:val="21"/>
          <w:highlight w:val="none"/>
          <w:lang w:eastAsia="zh-CN"/>
        </w:rPr>
        <w:t>监</w:t>
      </w:r>
      <w:r>
        <w:rPr>
          <w:rFonts w:hint="eastAsia" w:ascii="宋体" w:hAnsi="宋体" w:cs="宋体"/>
          <w:spacing w:val="-2"/>
          <w:sz w:val="21"/>
          <w:szCs w:val="21"/>
          <w:highlight w:val="none"/>
          <w:lang w:eastAsia="zh-CN"/>
        </w:rPr>
        <w:t>理</w:t>
      </w:r>
      <w:r>
        <w:rPr>
          <w:rFonts w:hint="eastAsia" w:ascii="宋体" w:hAnsi="宋体" w:cs="宋体"/>
          <w:sz w:val="21"/>
          <w:szCs w:val="21"/>
          <w:highlight w:val="none"/>
          <w:lang w:eastAsia="zh-CN"/>
        </w:rPr>
        <w:t>报</w:t>
      </w:r>
      <w:r>
        <w:rPr>
          <w:rFonts w:hint="eastAsia" w:ascii="宋体" w:hAnsi="宋体" w:cs="宋体"/>
          <w:spacing w:val="-2"/>
          <w:sz w:val="21"/>
          <w:szCs w:val="21"/>
          <w:highlight w:val="none"/>
          <w:lang w:eastAsia="zh-CN"/>
        </w:rPr>
        <w:t>酬</w:t>
      </w:r>
      <w:r>
        <w:rPr>
          <w:rFonts w:hint="eastAsia" w:ascii="宋体" w:hAnsi="宋体" w:cs="宋体"/>
          <w:sz w:val="21"/>
          <w:szCs w:val="21"/>
          <w:highlight w:val="none"/>
          <w:lang w:eastAsia="zh-CN"/>
        </w:rPr>
        <w:t>清</w:t>
      </w:r>
      <w:r>
        <w:rPr>
          <w:rFonts w:hint="eastAsia" w:ascii="宋体" w:hAnsi="宋体" w:cs="宋体"/>
          <w:spacing w:val="-3"/>
          <w:sz w:val="21"/>
          <w:szCs w:val="21"/>
          <w:highlight w:val="none"/>
          <w:lang w:eastAsia="zh-CN"/>
        </w:rPr>
        <w:t>单</w:t>
      </w:r>
      <w:r>
        <w:rPr>
          <w:rFonts w:hint="eastAsia" w:ascii="宋体" w:hAnsi="宋体" w:cs="宋体"/>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hint="eastAsia" w:ascii="宋体" w:hAnsi="宋体" w:cs="宋体"/>
          <w:sz w:val="21"/>
          <w:szCs w:val="21"/>
          <w:highlight w:val="none"/>
          <w:lang w:eastAsia="zh-CN"/>
        </w:rPr>
        <w:t>（</w:t>
      </w:r>
      <w:r>
        <w:rPr>
          <w:rFonts w:ascii="宋体" w:hAnsi="宋体" w:cs="宋体"/>
          <w:sz w:val="21"/>
          <w:szCs w:val="21"/>
          <w:highlight w:val="none"/>
          <w:lang w:eastAsia="zh-CN"/>
        </w:rPr>
        <w:t>7</w:t>
      </w:r>
      <w:r>
        <w:rPr>
          <w:rFonts w:hint="eastAsia" w:ascii="宋体" w:hAnsi="宋体" w:cs="宋体"/>
          <w:spacing w:val="-2"/>
          <w:sz w:val="21"/>
          <w:szCs w:val="21"/>
          <w:highlight w:val="none"/>
          <w:lang w:eastAsia="zh-CN"/>
        </w:rPr>
        <w:t>）</w:t>
      </w:r>
      <w:r>
        <w:rPr>
          <w:rFonts w:hint="eastAsia" w:ascii="宋体" w:hAnsi="宋体" w:cs="宋体"/>
          <w:sz w:val="21"/>
          <w:szCs w:val="21"/>
          <w:highlight w:val="none"/>
          <w:lang w:eastAsia="zh-CN"/>
        </w:rPr>
        <w:t>资</w:t>
      </w:r>
      <w:r>
        <w:rPr>
          <w:rFonts w:hint="eastAsia" w:ascii="宋体" w:hAnsi="宋体" w:cs="宋体"/>
          <w:spacing w:val="-2"/>
          <w:sz w:val="21"/>
          <w:szCs w:val="21"/>
          <w:highlight w:val="none"/>
          <w:lang w:eastAsia="zh-CN"/>
        </w:rPr>
        <w:t>格</w:t>
      </w:r>
      <w:r>
        <w:rPr>
          <w:rFonts w:hint="eastAsia" w:ascii="宋体" w:hAnsi="宋体" w:cs="宋体"/>
          <w:sz w:val="21"/>
          <w:szCs w:val="21"/>
          <w:highlight w:val="none"/>
          <w:lang w:eastAsia="zh-CN"/>
        </w:rPr>
        <w:t>审</w:t>
      </w:r>
      <w:r>
        <w:rPr>
          <w:rFonts w:hint="eastAsia" w:ascii="宋体" w:hAnsi="宋体" w:cs="宋体"/>
          <w:spacing w:val="-2"/>
          <w:sz w:val="21"/>
          <w:szCs w:val="21"/>
          <w:highlight w:val="none"/>
          <w:lang w:eastAsia="zh-CN"/>
        </w:rPr>
        <w:t>查</w:t>
      </w:r>
      <w:r>
        <w:rPr>
          <w:rFonts w:hint="eastAsia" w:ascii="宋体" w:hAnsi="宋体" w:cs="宋体"/>
          <w:sz w:val="21"/>
          <w:szCs w:val="21"/>
          <w:highlight w:val="none"/>
          <w:lang w:eastAsia="zh-CN"/>
        </w:rPr>
        <w:t>资</w:t>
      </w:r>
      <w:r>
        <w:rPr>
          <w:rFonts w:hint="eastAsia" w:ascii="宋体" w:hAnsi="宋体" w:cs="宋体"/>
          <w:spacing w:val="-3"/>
          <w:sz w:val="21"/>
          <w:szCs w:val="21"/>
          <w:highlight w:val="none"/>
          <w:lang w:eastAsia="zh-CN"/>
        </w:rPr>
        <w:t>料</w:t>
      </w:r>
      <w:r>
        <w:rPr>
          <w:rFonts w:hint="eastAsia" w:ascii="宋体" w:hAnsi="宋体" w:cs="宋体"/>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hint="eastAsia" w:ascii="宋体" w:hAnsi="宋体" w:cs="宋体"/>
          <w:sz w:val="21"/>
          <w:szCs w:val="21"/>
          <w:highlight w:val="none"/>
          <w:lang w:eastAsia="zh-CN"/>
        </w:rPr>
        <w:t>（</w:t>
      </w:r>
      <w:r>
        <w:rPr>
          <w:rFonts w:ascii="宋体" w:hAnsi="宋体" w:cs="宋体"/>
          <w:sz w:val="21"/>
          <w:szCs w:val="21"/>
          <w:highlight w:val="none"/>
          <w:lang w:eastAsia="zh-CN"/>
        </w:rPr>
        <w:t>8</w:t>
      </w:r>
      <w:r>
        <w:rPr>
          <w:rFonts w:hint="eastAsia" w:ascii="宋体" w:hAnsi="宋体" w:cs="宋体"/>
          <w:spacing w:val="-2"/>
          <w:sz w:val="21"/>
          <w:szCs w:val="21"/>
          <w:highlight w:val="none"/>
          <w:lang w:eastAsia="zh-CN"/>
        </w:rPr>
        <w:t>）</w:t>
      </w:r>
      <w:r>
        <w:rPr>
          <w:rFonts w:hint="eastAsia" w:ascii="宋体" w:hAnsi="宋体" w:cs="宋体"/>
          <w:sz w:val="21"/>
          <w:szCs w:val="21"/>
          <w:highlight w:val="none"/>
          <w:lang w:eastAsia="zh-CN"/>
        </w:rPr>
        <w:t>监</w:t>
      </w:r>
      <w:r>
        <w:rPr>
          <w:rFonts w:hint="eastAsia" w:ascii="宋体" w:hAnsi="宋体" w:cs="宋体"/>
          <w:spacing w:val="-2"/>
          <w:sz w:val="21"/>
          <w:szCs w:val="21"/>
          <w:highlight w:val="none"/>
          <w:lang w:eastAsia="zh-CN"/>
        </w:rPr>
        <w:t>理</w:t>
      </w:r>
      <w:r>
        <w:rPr>
          <w:rFonts w:hint="eastAsia" w:ascii="宋体" w:hAnsi="宋体" w:cs="宋体"/>
          <w:sz w:val="21"/>
          <w:szCs w:val="21"/>
          <w:highlight w:val="none"/>
          <w:lang w:eastAsia="zh-CN"/>
        </w:rPr>
        <w:t>大</w:t>
      </w:r>
      <w:r>
        <w:rPr>
          <w:rFonts w:hint="eastAsia" w:ascii="宋体" w:hAnsi="宋体" w:cs="宋体"/>
          <w:spacing w:val="-2"/>
          <w:sz w:val="21"/>
          <w:szCs w:val="21"/>
          <w:highlight w:val="none"/>
          <w:lang w:eastAsia="zh-CN"/>
        </w:rPr>
        <w:t>纲</w:t>
      </w:r>
      <w:r>
        <w:rPr>
          <w:rFonts w:hint="eastAsia" w:ascii="宋体" w:hAnsi="宋体" w:cs="宋体"/>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hint="eastAsia" w:ascii="宋体" w:cs="宋体"/>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hint="eastAsia" w:ascii="宋体" w:hAnsi="宋体" w:cs="宋体"/>
          <w:sz w:val="21"/>
          <w:szCs w:val="21"/>
          <w:highlight w:val="none"/>
          <w:lang w:eastAsia="zh-CN"/>
        </w:rPr>
        <w:t>投标</w:t>
      </w:r>
      <w:r>
        <w:rPr>
          <w:rFonts w:hint="eastAsia" w:ascii="宋体" w:hAnsi="宋体" w:cs="宋体"/>
          <w:spacing w:val="-2"/>
          <w:sz w:val="21"/>
          <w:szCs w:val="21"/>
          <w:highlight w:val="none"/>
          <w:lang w:eastAsia="zh-CN"/>
        </w:rPr>
        <w:t>文</w:t>
      </w:r>
      <w:r>
        <w:rPr>
          <w:rFonts w:hint="eastAsia" w:ascii="宋体" w:hAnsi="宋体" w:cs="宋体"/>
          <w:sz w:val="21"/>
          <w:szCs w:val="21"/>
          <w:highlight w:val="none"/>
          <w:lang w:eastAsia="zh-CN"/>
        </w:rPr>
        <w:t>件</w:t>
      </w:r>
      <w:r>
        <w:rPr>
          <w:rFonts w:hint="eastAsia" w:ascii="宋体" w:hAnsi="宋体" w:cs="宋体"/>
          <w:spacing w:val="-2"/>
          <w:sz w:val="21"/>
          <w:szCs w:val="21"/>
          <w:highlight w:val="none"/>
          <w:lang w:eastAsia="zh-CN"/>
        </w:rPr>
        <w:t>的</w:t>
      </w:r>
      <w:r>
        <w:rPr>
          <w:rFonts w:hint="eastAsia" w:ascii="宋体" w:hAnsi="宋体" w:cs="宋体"/>
          <w:sz w:val="21"/>
          <w:szCs w:val="21"/>
          <w:highlight w:val="none"/>
          <w:lang w:eastAsia="zh-CN"/>
        </w:rPr>
        <w:t>上</w:t>
      </w:r>
      <w:r>
        <w:rPr>
          <w:rFonts w:hint="eastAsia" w:ascii="宋体" w:hAnsi="宋体" w:cs="宋体"/>
          <w:spacing w:val="-2"/>
          <w:sz w:val="21"/>
          <w:szCs w:val="21"/>
          <w:highlight w:val="none"/>
          <w:lang w:eastAsia="zh-CN"/>
        </w:rPr>
        <w:t>述</w:t>
      </w:r>
      <w:r>
        <w:rPr>
          <w:rFonts w:hint="eastAsia" w:ascii="宋体" w:hAnsi="宋体" w:cs="宋体"/>
          <w:sz w:val="21"/>
          <w:szCs w:val="21"/>
          <w:highlight w:val="none"/>
          <w:lang w:eastAsia="zh-CN"/>
        </w:rPr>
        <w:t>组</w:t>
      </w:r>
      <w:r>
        <w:rPr>
          <w:rFonts w:hint="eastAsia" w:ascii="宋体" w:hAnsi="宋体" w:cs="宋体"/>
          <w:spacing w:val="-2"/>
          <w:sz w:val="21"/>
          <w:szCs w:val="21"/>
          <w:highlight w:val="none"/>
          <w:lang w:eastAsia="zh-CN"/>
        </w:rPr>
        <w:t>成</w:t>
      </w:r>
      <w:r>
        <w:rPr>
          <w:rFonts w:hint="eastAsia" w:ascii="宋体" w:hAnsi="宋体" w:cs="宋体"/>
          <w:sz w:val="21"/>
          <w:szCs w:val="21"/>
          <w:highlight w:val="none"/>
          <w:lang w:eastAsia="zh-CN"/>
        </w:rPr>
        <w:t>部</w:t>
      </w:r>
      <w:r>
        <w:rPr>
          <w:rFonts w:hint="eastAsia" w:ascii="宋体" w:hAnsi="宋体" w:cs="宋体"/>
          <w:spacing w:val="-2"/>
          <w:sz w:val="21"/>
          <w:szCs w:val="21"/>
          <w:highlight w:val="none"/>
          <w:lang w:eastAsia="zh-CN"/>
        </w:rPr>
        <w:t>分</w:t>
      </w:r>
      <w:r>
        <w:rPr>
          <w:rFonts w:hint="eastAsia" w:ascii="宋体" w:hAnsi="宋体" w:cs="宋体"/>
          <w:sz w:val="21"/>
          <w:szCs w:val="21"/>
          <w:highlight w:val="none"/>
          <w:lang w:eastAsia="zh-CN"/>
        </w:rPr>
        <w:t>如存</w:t>
      </w:r>
      <w:r>
        <w:rPr>
          <w:rFonts w:hint="eastAsia" w:ascii="宋体" w:hAnsi="宋体" w:cs="宋体"/>
          <w:spacing w:val="-2"/>
          <w:sz w:val="21"/>
          <w:szCs w:val="21"/>
          <w:highlight w:val="none"/>
          <w:lang w:eastAsia="zh-CN"/>
        </w:rPr>
        <w:t>在</w:t>
      </w:r>
      <w:r>
        <w:rPr>
          <w:rFonts w:hint="eastAsia" w:ascii="宋体" w:hAnsi="宋体" w:cs="宋体"/>
          <w:sz w:val="21"/>
          <w:szCs w:val="21"/>
          <w:highlight w:val="none"/>
          <w:lang w:eastAsia="zh-CN"/>
        </w:rPr>
        <w:t>内</w:t>
      </w:r>
      <w:r>
        <w:rPr>
          <w:rFonts w:hint="eastAsia" w:ascii="宋体" w:hAnsi="宋体" w:cs="宋体"/>
          <w:spacing w:val="-2"/>
          <w:sz w:val="21"/>
          <w:szCs w:val="21"/>
          <w:highlight w:val="none"/>
          <w:lang w:eastAsia="zh-CN"/>
        </w:rPr>
        <w:t>容</w:t>
      </w:r>
      <w:r>
        <w:rPr>
          <w:rFonts w:hint="eastAsia" w:ascii="宋体" w:hAnsi="宋体" w:cs="宋体"/>
          <w:sz w:val="21"/>
          <w:szCs w:val="21"/>
          <w:highlight w:val="none"/>
          <w:lang w:eastAsia="zh-CN"/>
        </w:rPr>
        <w:t>不</w:t>
      </w:r>
      <w:r>
        <w:rPr>
          <w:rFonts w:hint="eastAsia" w:ascii="宋体" w:hAnsi="宋体" w:cs="宋体"/>
          <w:spacing w:val="-2"/>
          <w:sz w:val="21"/>
          <w:szCs w:val="21"/>
          <w:highlight w:val="none"/>
          <w:lang w:eastAsia="zh-CN"/>
        </w:rPr>
        <w:t>一</w:t>
      </w:r>
      <w:r>
        <w:rPr>
          <w:rFonts w:hint="eastAsia" w:ascii="宋体" w:hAnsi="宋体" w:cs="宋体"/>
          <w:sz w:val="21"/>
          <w:szCs w:val="21"/>
          <w:highlight w:val="none"/>
          <w:lang w:eastAsia="zh-CN"/>
        </w:rPr>
        <w:t>致</w:t>
      </w:r>
      <w:r>
        <w:rPr>
          <w:rFonts w:hint="eastAsia" w:ascii="宋体" w:hAnsi="宋体" w:cs="宋体"/>
          <w:spacing w:val="-2"/>
          <w:sz w:val="21"/>
          <w:szCs w:val="21"/>
          <w:highlight w:val="none"/>
          <w:lang w:eastAsia="zh-CN"/>
        </w:rPr>
        <w:t>的</w:t>
      </w:r>
      <w:r>
        <w:rPr>
          <w:rFonts w:hint="eastAsia" w:ascii="宋体" w:hAnsi="宋体" w:cs="宋体"/>
          <w:sz w:val="21"/>
          <w:szCs w:val="21"/>
          <w:highlight w:val="none"/>
          <w:lang w:eastAsia="zh-CN"/>
        </w:rPr>
        <w:t>，</w:t>
      </w:r>
      <w:r>
        <w:rPr>
          <w:rFonts w:hint="eastAsia" w:ascii="宋体" w:hAnsi="宋体" w:cs="宋体"/>
          <w:spacing w:val="-2"/>
          <w:sz w:val="21"/>
          <w:szCs w:val="21"/>
          <w:highlight w:val="none"/>
          <w:lang w:eastAsia="zh-CN"/>
        </w:rPr>
        <w:t>以</w:t>
      </w:r>
      <w:r>
        <w:rPr>
          <w:rFonts w:hint="eastAsia" w:ascii="宋体" w:hAnsi="宋体" w:cs="宋体"/>
          <w:sz w:val="21"/>
          <w:szCs w:val="21"/>
          <w:highlight w:val="none"/>
          <w:lang w:eastAsia="zh-CN"/>
        </w:rPr>
        <w:t>投标</w:t>
      </w:r>
      <w:r>
        <w:rPr>
          <w:rFonts w:hint="eastAsia" w:ascii="宋体" w:hAnsi="宋体" w:cs="宋体"/>
          <w:spacing w:val="-2"/>
          <w:sz w:val="21"/>
          <w:szCs w:val="21"/>
          <w:highlight w:val="none"/>
          <w:lang w:eastAsia="zh-CN"/>
        </w:rPr>
        <w:t>函</w:t>
      </w:r>
      <w:r>
        <w:rPr>
          <w:rFonts w:hint="eastAsia" w:ascii="宋体" w:hAnsi="宋体" w:cs="宋体"/>
          <w:sz w:val="21"/>
          <w:szCs w:val="21"/>
          <w:highlight w:val="none"/>
          <w:lang w:eastAsia="zh-CN"/>
        </w:rPr>
        <w:t>为</w:t>
      </w:r>
      <w:r>
        <w:rPr>
          <w:rFonts w:hint="eastAsia" w:ascii="宋体" w:hAnsi="宋体" w:cs="宋体"/>
          <w:spacing w:val="-2"/>
          <w:sz w:val="21"/>
          <w:szCs w:val="21"/>
          <w:highlight w:val="none"/>
          <w:lang w:eastAsia="zh-CN"/>
        </w:rPr>
        <w:t>准</w:t>
      </w:r>
      <w:r>
        <w:rPr>
          <w:rFonts w:hint="eastAsia" w:ascii="宋体" w:hAnsi="宋体" w:cs="宋体"/>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ascii="宋体" w:hAnsi="宋体" w:cs="宋体"/>
          <w:sz w:val="21"/>
          <w:szCs w:val="21"/>
          <w:highlight w:val="none"/>
          <w:lang w:eastAsia="zh-CN"/>
        </w:rPr>
        <w:t>3</w:t>
      </w:r>
      <w:r>
        <w:rPr>
          <w:rFonts w:hint="eastAsia" w:ascii="宋体" w:hAnsi="宋体" w:cs="宋体"/>
          <w:sz w:val="21"/>
          <w:szCs w:val="21"/>
          <w:highlight w:val="none"/>
          <w:lang w:eastAsia="zh-CN"/>
        </w:rPr>
        <w:t>．</w:t>
      </w:r>
      <w:r>
        <w:rPr>
          <w:rFonts w:hint="eastAsia" w:ascii="宋体" w:hAnsi="宋体" w:cs="宋体"/>
          <w:spacing w:val="-2"/>
          <w:sz w:val="21"/>
          <w:szCs w:val="21"/>
          <w:highlight w:val="none"/>
          <w:lang w:eastAsia="zh-CN"/>
        </w:rPr>
        <w:t>我</w:t>
      </w:r>
      <w:r>
        <w:rPr>
          <w:rFonts w:hint="eastAsia" w:ascii="宋体" w:hAnsi="宋体" w:cs="宋体"/>
          <w:sz w:val="21"/>
          <w:szCs w:val="21"/>
          <w:highlight w:val="none"/>
          <w:lang w:eastAsia="zh-CN"/>
        </w:rPr>
        <w:t>方</w:t>
      </w:r>
      <w:r>
        <w:rPr>
          <w:rFonts w:hint="eastAsia" w:ascii="宋体" w:hAnsi="宋体" w:cs="宋体"/>
          <w:spacing w:val="-2"/>
          <w:sz w:val="21"/>
          <w:szCs w:val="21"/>
          <w:highlight w:val="none"/>
          <w:lang w:eastAsia="zh-CN"/>
        </w:rPr>
        <w:t>承</w:t>
      </w:r>
      <w:r>
        <w:rPr>
          <w:rFonts w:hint="eastAsia" w:ascii="宋体" w:hAnsi="宋体" w:cs="宋体"/>
          <w:sz w:val="21"/>
          <w:szCs w:val="21"/>
          <w:highlight w:val="none"/>
          <w:lang w:eastAsia="zh-CN"/>
        </w:rPr>
        <w:t>诺</w:t>
      </w:r>
      <w:r>
        <w:rPr>
          <w:rFonts w:hint="eastAsia" w:ascii="宋体" w:hAnsi="宋体" w:cs="宋体"/>
          <w:spacing w:val="-2"/>
          <w:sz w:val="21"/>
          <w:szCs w:val="21"/>
          <w:highlight w:val="none"/>
          <w:lang w:eastAsia="zh-CN"/>
        </w:rPr>
        <w:t>在</w:t>
      </w:r>
      <w:r>
        <w:rPr>
          <w:rFonts w:hint="eastAsia" w:ascii="宋体" w:hAnsi="宋体" w:cs="宋体"/>
          <w:sz w:val="21"/>
          <w:szCs w:val="21"/>
          <w:highlight w:val="none"/>
          <w:lang w:eastAsia="zh-CN"/>
        </w:rPr>
        <w:t>招</w:t>
      </w:r>
      <w:r>
        <w:rPr>
          <w:rFonts w:hint="eastAsia" w:ascii="宋体" w:hAnsi="宋体" w:cs="宋体"/>
          <w:spacing w:val="-2"/>
          <w:sz w:val="21"/>
          <w:szCs w:val="21"/>
          <w:highlight w:val="none"/>
          <w:lang w:eastAsia="zh-CN"/>
        </w:rPr>
        <w:t>标</w:t>
      </w:r>
      <w:r>
        <w:rPr>
          <w:rFonts w:hint="eastAsia" w:ascii="宋体" w:hAnsi="宋体" w:cs="宋体"/>
          <w:sz w:val="21"/>
          <w:szCs w:val="21"/>
          <w:highlight w:val="none"/>
          <w:lang w:eastAsia="zh-CN"/>
        </w:rPr>
        <w:t>文</w:t>
      </w:r>
      <w:r>
        <w:rPr>
          <w:rFonts w:hint="eastAsia" w:ascii="宋体" w:hAnsi="宋体" w:cs="宋体"/>
          <w:spacing w:val="-2"/>
          <w:sz w:val="21"/>
          <w:szCs w:val="21"/>
          <w:highlight w:val="none"/>
          <w:lang w:eastAsia="zh-CN"/>
        </w:rPr>
        <w:t>件规</w:t>
      </w:r>
      <w:r>
        <w:rPr>
          <w:rFonts w:hint="eastAsia" w:ascii="宋体" w:hAnsi="宋体" w:cs="宋体"/>
          <w:sz w:val="21"/>
          <w:szCs w:val="21"/>
          <w:highlight w:val="none"/>
          <w:lang w:eastAsia="zh-CN"/>
        </w:rPr>
        <w:t>定的</w:t>
      </w:r>
      <w:r>
        <w:rPr>
          <w:rFonts w:hint="eastAsia" w:ascii="宋体" w:hAnsi="宋体" w:cs="宋体"/>
          <w:spacing w:val="-2"/>
          <w:sz w:val="21"/>
          <w:szCs w:val="21"/>
          <w:highlight w:val="none"/>
          <w:lang w:eastAsia="zh-CN"/>
        </w:rPr>
        <w:t>投</w:t>
      </w:r>
      <w:r>
        <w:rPr>
          <w:rFonts w:hint="eastAsia" w:ascii="宋体" w:hAnsi="宋体" w:cs="宋体"/>
          <w:sz w:val="21"/>
          <w:szCs w:val="21"/>
          <w:highlight w:val="none"/>
          <w:lang w:eastAsia="zh-CN"/>
        </w:rPr>
        <w:t>标</w:t>
      </w:r>
      <w:r>
        <w:rPr>
          <w:rFonts w:hint="eastAsia" w:ascii="宋体" w:hAnsi="宋体" w:cs="宋体"/>
          <w:spacing w:val="-2"/>
          <w:sz w:val="21"/>
          <w:szCs w:val="21"/>
          <w:highlight w:val="none"/>
          <w:lang w:eastAsia="zh-CN"/>
        </w:rPr>
        <w:t>有</w:t>
      </w:r>
      <w:r>
        <w:rPr>
          <w:rFonts w:hint="eastAsia" w:ascii="宋体" w:hAnsi="宋体" w:cs="宋体"/>
          <w:sz w:val="21"/>
          <w:szCs w:val="21"/>
          <w:highlight w:val="none"/>
          <w:lang w:eastAsia="zh-CN"/>
        </w:rPr>
        <w:t>效</w:t>
      </w:r>
      <w:r>
        <w:rPr>
          <w:rFonts w:hint="eastAsia" w:ascii="宋体" w:hAnsi="宋体" w:cs="宋体"/>
          <w:spacing w:val="-2"/>
          <w:sz w:val="21"/>
          <w:szCs w:val="21"/>
          <w:highlight w:val="none"/>
          <w:lang w:eastAsia="zh-CN"/>
        </w:rPr>
        <w:t>期</w:t>
      </w:r>
      <w:r>
        <w:rPr>
          <w:rFonts w:hint="eastAsia" w:ascii="宋体" w:hAnsi="宋体" w:cs="宋体"/>
          <w:sz w:val="21"/>
          <w:szCs w:val="21"/>
          <w:highlight w:val="none"/>
          <w:lang w:eastAsia="zh-CN"/>
        </w:rPr>
        <w:t>内</w:t>
      </w:r>
      <w:r>
        <w:rPr>
          <w:rFonts w:hint="eastAsia" w:ascii="宋体" w:hAnsi="宋体" w:cs="宋体"/>
          <w:spacing w:val="-2"/>
          <w:sz w:val="21"/>
          <w:szCs w:val="21"/>
          <w:highlight w:val="none"/>
          <w:lang w:eastAsia="zh-CN"/>
        </w:rPr>
        <w:t>不</w:t>
      </w:r>
      <w:r>
        <w:rPr>
          <w:rFonts w:hint="eastAsia" w:ascii="宋体" w:hAnsi="宋体" w:cs="宋体"/>
          <w:sz w:val="21"/>
          <w:szCs w:val="21"/>
          <w:highlight w:val="none"/>
          <w:lang w:eastAsia="zh-CN"/>
        </w:rPr>
        <w:t>撤</w:t>
      </w:r>
      <w:r>
        <w:rPr>
          <w:rFonts w:hint="eastAsia" w:ascii="宋体" w:hAnsi="宋体" w:cs="宋体"/>
          <w:spacing w:val="-2"/>
          <w:sz w:val="21"/>
          <w:szCs w:val="21"/>
          <w:highlight w:val="none"/>
          <w:lang w:eastAsia="zh-CN"/>
        </w:rPr>
        <w:t>销</w:t>
      </w:r>
      <w:r>
        <w:rPr>
          <w:rFonts w:hint="eastAsia" w:ascii="宋体" w:hAnsi="宋体" w:cs="宋体"/>
          <w:sz w:val="21"/>
          <w:szCs w:val="21"/>
          <w:highlight w:val="none"/>
          <w:lang w:eastAsia="zh-CN"/>
        </w:rPr>
        <w:t>投标</w:t>
      </w:r>
      <w:r>
        <w:rPr>
          <w:rFonts w:hint="eastAsia" w:ascii="宋体" w:hAnsi="宋体" w:cs="宋体"/>
          <w:spacing w:val="-2"/>
          <w:sz w:val="21"/>
          <w:szCs w:val="21"/>
          <w:highlight w:val="none"/>
          <w:lang w:eastAsia="zh-CN"/>
        </w:rPr>
        <w:t>文</w:t>
      </w:r>
      <w:r>
        <w:rPr>
          <w:rFonts w:hint="eastAsia" w:ascii="宋体" w:hAnsi="宋体" w:cs="宋体"/>
          <w:sz w:val="21"/>
          <w:szCs w:val="21"/>
          <w:highlight w:val="none"/>
          <w:lang w:eastAsia="zh-CN"/>
        </w:rPr>
        <w:t>件。</w:t>
      </w:r>
    </w:p>
    <w:p>
      <w:pPr>
        <w:pStyle w:val="51"/>
        <w:spacing w:line="312" w:lineRule="auto"/>
        <w:ind w:firstLine="420"/>
        <w:rPr>
          <w:rFonts w:ascii="宋体" w:cs="Times New Roman"/>
          <w:sz w:val="21"/>
          <w:szCs w:val="21"/>
          <w:highlight w:val="none"/>
          <w:lang w:eastAsia="zh-CN"/>
        </w:rPr>
      </w:pPr>
      <w:r>
        <w:rPr>
          <w:rFonts w:ascii="宋体" w:hAnsi="宋体" w:cs="宋体"/>
          <w:sz w:val="21"/>
          <w:szCs w:val="21"/>
          <w:highlight w:val="none"/>
          <w:lang w:eastAsia="zh-CN"/>
        </w:rPr>
        <w:t>4</w:t>
      </w:r>
      <w:r>
        <w:rPr>
          <w:rFonts w:hint="eastAsia" w:ascii="宋体" w:hAnsi="宋体" w:cs="宋体"/>
          <w:sz w:val="21"/>
          <w:szCs w:val="21"/>
          <w:highlight w:val="none"/>
          <w:lang w:eastAsia="zh-CN"/>
        </w:rPr>
        <w:t>．</w:t>
      </w:r>
      <w:r>
        <w:rPr>
          <w:rFonts w:hint="eastAsia" w:ascii="宋体" w:hAnsi="宋体" w:cs="宋体"/>
          <w:spacing w:val="-2"/>
          <w:sz w:val="21"/>
          <w:szCs w:val="21"/>
          <w:highlight w:val="none"/>
          <w:lang w:eastAsia="zh-CN"/>
        </w:rPr>
        <w:t>如</w:t>
      </w:r>
      <w:r>
        <w:rPr>
          <w:rFonts w:hint="eastAsia" w:ascii="宋体" w:hAnsi="宋体" w:cs="宋体"/>
          <w:sz w:val="21"/>
          <w:szCs w:val="21"/>
          <w:highlight w:val="none"/>
          <w:lang w:eastAsia="zh-CN"/>
        </w:rPr>
        <w:t>我</w:t>
      </w:r>
      <w:r>
        <w:rPr>
          <w:rFonts w:hint="eastAsia" w:ascii="宋体" w:hAnsi="宋体" w:cs="宋体"/>
          <w:spacing w:val="-2"/>
          <w:sz w:val="21"/>
          <w:szCs w:val="21"/>
          <w:highlight w:val="none"/>
          <w:lang w:eastAsia="zh-CN"/>
        </w:rPr>
        <w:t>方</w:t>
      </w:r>
      <w:r>
        <w:rPr>
          <w:rFonts w:hint="eastAsia" w:ascii="宋体" w:hAnsi="宋体" w:cs="宋体"/>
          <w:sz w:val="21"/>
          <w:szCs w:val="21"/>
          <w:highlight w:val="none"/>
          <w:lang w:eastAsia="zh-CN"/>
        </w:rPr>
        <w:t>中</w:t>
      </w:r>
      <w:r>
        <w:rPr>
          <w:rFonts w:hint="eastAsia" w:ascii="宋体" w:hAnsi="宋体" w:cs="宋体"/>
          <w:spacing w:val="-2"/>
          <w:sz w:val="21"/>
          <w:szCs w:val="21"/>
          <w:highlight w:val="none"/>
          <w:lang w:eastAsia="zh-CN"/>
        </w:rPr>
        <w:t>标</w:t>
      </w:r>
      <w:r>
        <w:rPr>
          <w:rFonts w:hint="eastAsia" w:ascii="宋体" w:hAnsi="宋体" w:cs="宋体"/>
          <w:sz w:val="21"/>
          <w:szCs w:val="21"/>
          <w:highlight w:val="none"/>
          <w:lang w:eastAsia="zh-CN"/>
        </w:rPr>
        <w:t>，</w:t>
      </w:r>
      <w:r>
        <w:rPr>
          <w:rFonts w:hint="eastAsia" w:ascii="宋体" w:hAnsi="宋体" w:cs="宋体"/>
          <w:spacing w:val="-2"/>
          <w:sz w:val="21"/>
          <w:szCs w:val="21"/>
          <w:highlight w:val="none"/>
          <w:lang w:eastAsia="zh-CN"/>
        </w:rPr>
        <w:t>我</w:t>
      </w:r>
      <w:r>
        <w:rPr>
          <w:rFonts w:hint="eastAsia" w:ascii="宋体" w:hAnsi="宋体" w:cs="宋体"/>
          <w:sz w:val="21"/>
          <w:szCs w:val="21"/>
          <w:highlight w:val="none"/>
          <w:lang w:eastAsia="zh-CN"/>
        </w:rPr>
        <w:t>方</w:t>
      </w:r>
      <w:r>
        <w:rPr>
          <w:rFonts w:hint="eastAsia" w:ascii="宋体" w:hAnsi="宋体" w:cs="宋体"/>
          <w:spacing w:val="-2"/>
          <w:sz w:val="21"/>
          <w:szCs w:val="21"/>
          <w:highlight w:val="none"/>
          <w:lang w:eastAsia="zh-CN"/>
        </w:rPr>
        <w:t>承诺</w:t>
      </w:r>
      <w:r>
        <w:rPr>
          <w:rFonts w:hint="eastAsia" w:ascii="宋体" w:hAnsi="宋体" w:cs="宋体"/>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hint="eastAsia" w:ascii="宋体" w:hAnsi="宋体" w:cs="宋体"/>
          <w:sz w:val="21"/>
          <w:szCs w:val="21"/>
          <w:highlight w:val="none"/>
          <w:lang w:eastAsia="zh-CN"/>
        </w:rPr>
        <w:t>（</w:t>
      </w:r>
      <w:r>
        <w:rPr>
          <w:rFonts w:ascii="宋体" w:hAnsi="宋体" w:cs="宋体"/>
          <w:sz w:val="21"/>
          <w:szCs w:val="21"/>
          <w:highlight w:val="none"/>
          <w:lang w:eastAsia="zh-CN"/>
        </w:rPr>
        <w:t>1</w:t>
      </w:r>
      <w:r>
        <w:rPr>
          <w:rFonts w:hint="eastAsia" w:ascii="宋体" w:hAnsi="宋体" w:cs="宋体"/>
          <w:spacing w:val="-2"/>
          <w:sz w:val="21"/>
          <w:szCs w:val="21"/>
          <w:highlight w:val="none"/>
          <w:lang w:eastAsia="zh-CN"/>
        </w:rPr>
        <w:t>）</w:t>
      </w:r>
      <w:r>
        <w:rPr>
          <w:rFonts w:hint="eastAsia" w:ascii="宋体" w:hAnsi="宋体" w:cs="宋体"/>
          <w:sz w:val="21"/>
          <w:szCs w:val="21"/>
          <w:highlight w:val="none"/>
          <w:lang w:eastAsia="zh-CN"/>
        </w:rPr>
        <w:t>在</w:t>
      </w:r>
      <w:r>
        <w:rPr>
          <w:rFonts w:hint="eastAsia" w:ascii="宋体" w:hAnsi="宋体" w:cs="宋体"/>
          <w:spacing w:val="-2"/>
          <w:sz w:val="21"/>
          <w:szCs w:val="21"/>
          <w:highlight w:val="none"/>
          <w:lang w:eastAsia="zh-CN"/>
        </w:rPr>
        <w:t>收</w:t>
      </w:r>
      <w:r>
        <w:rPr>
          <w:rFonts w:hint="eastAsia" w:ascii="宋体" w:hAnsi="宋体" w:cs="宋体"/>
          <w:sz w:val="21"/>
          <w:szCs w:val="21"/>
          <w:highlight w:val="none"/>
          <w:lang w:eastAsia="zh-CN"/>
        </w:rPr>
        <w:t>到</w:t>
      </w:r>
      <w:r>
        <w:rPr>
          <w:rFonts w:hint="eastAsia" w:ascii="宋体" w:hAnsi="宋体" w:cs="宋体"/>
          <w:spacing w:val="-2"/>
          <w:sz w:val="21"/>
          <w:szCs w:val="21"/>
          <w:highlight w:val="none"/>
          <w:lang w:eastAsia="zh-CN"/>
        </w:rPr>
        <w:t>中</w:t>
      </w:r>
      <w:r>
        <w:rPr>
          <w:rFonts w:hint="eastAsia" w:ascii="宋体" w:hAnsi="宋体" w:cs="宋体"/>
          <w:sz w:val="21"/>
          <w:szCs w:val="21"/>
          <w:highlight w:val="none"/>
          <w:lang w:eastAsia="zh-CN"/>
        </w:rPr>
        <w:t>标</w:t>
      </w:r>
      <w:r>
        <w:rPr>
          <w:rFonts w:hint="eastAsia" w:ascii="宋体" w:hAnsi="宋体" w:cs="宋体"/>
          <w:spacing w:val="-2"/>
          <w:sz w:val="21"/>
          <w:szCs w:val="21"/>
          <w:highlight w:val="none"/>
          <w:lang w:eastAsia="zh-CN"/>
        </w:rPr>
        <w:t>通</w:t>
      </w:r>
      <w:r>
        <w:rPr>
          <w:rFonts w:hint="eastAsia" w:ascii="宋体" w:hAnsi="宋体" w:cs="宋体"/>
          <w:sz w:val="21"/>
          <w:szCs w:val="21"/>
          <w:highlight w:val="none"/>
          <w:lang w:eastAsia="zh-CN"/>
        </w:rPr>
        <w:t>知</w:t>
      </w:r>
      <w:r>
        <w:rPr>
          <w:rFonts w:hint="eastAsia" w:ascii="宋体" w:hAnsi="宋体" w:cs="宋体"/>
          <w:spacing w:val="-2"/>
          <w:sz w:val="21"/>
          <w:szCs w:val="21"/>
          <w:highlight w:val="none"/>
          <w:lang w:eastAsia="zh-CN"/>
        </w:rPr>
        <w:t>书后</w:t>
      </w:r>
      <w:r>
        <w:rPr>
          <w:rFonts w:hint="eastAsia" w:ascii="宋体" w:hAnsi="宋体" w:cs="宋体"/>
          <w:sz w:val="21"/>
          <w:szCs w:val="21"/>
          <w:highlight w:val="none"/>
          <w:lang w:eastAsia="zh-CN"/>
        </w:rPr>
        <w:t>，在</w:t>
      </w:r>
      <w:r>
        <w:rPr>
          <w:rFonts w:hint="eastAsia" w:ascii="宋体" w:hAnsi="宋体" w:cs="宋体"/>
          <w:spacing w:val="-2"/>
          <w:sz w:val="21"/>
          <w:szCs w:val="21"/>
          <w:highlight w:val="none"/>
          <w:lang w:eastAsia="zh-CN"/>
        </w:rPr>
        <w:t>中</w:t>
      </w:r>
      <w:r>
        <w:rPr>
          <w:rFonts w:hint="eastAsia" w:ascii="宋体" w:hAnsi="宋体" w:cs="宋体"/>
          <w:sz w:val="21"/>
          <w:szCs w:val="21"/>
          <w:highlight w:val="none"/>
          <w:lang w:eastAsia="zh-CN"/>
        </w:rPr>
        <w:t>标</w:t>
      </w:r>
      <w:r>
        <w:rPr>
          <w:rFonts w:hint="eastAsia" w:ascii="宋体" w:hAnsi="宋体" w:cs="宋体"/>
          <w:spacing w:val="-2"/>
          <w:sz w:val="21"/>
          <w:szCs w:val="21"/>
          <w:highlight w:val="none"/>
          <w:lang w:eastAsia="zh-CN"/>
        </w:rPr>
        <w:t>通</w:t>
      </w:r>
      <w:r>
        <w:rPr>
          <w:rFonts w:hint="eastAsia" w:ascii="宋体" w:hAnsi="宋体" w:cs="宋体"/>
          <w:sz w:val="21"/>
          <w:szCs w:val="21"/>
          <w:highlight w:val="none"/>
          <w:lang w:eastAsia="zh-CN"/>
        </w:rPr>
        <w:t>知</w:t>
      </w:r>
      <w:r>
        <w:rPr>
          <w:rFonts w:hint="eastAsia" w:ascii="宋体" w:hAnsi="宋体" w:cs="宋体"/>
          <w:spacing w:val="-2"/>
          <w:sz w:val="21"/>
          <w:szCs w:val="21"/>
          <w:highlight w:val="none"/>
          <w:lang w:eastAsia="zh-CN"/>
        </w:rPr>
        <w:t>书</w:t>
      </w:r>
      <w:r>
        <w:rPr>
          <w:rFonts w:hint="eastAsia" w:ascii="宋体" w:hAnsi="宋体" w:cs="宋体"/>
          <w:sz w:val="21"/>
          <w:szCs w:val="21"/>
          <w:highlight w:val="none"/>
          <w:lang w:eastAsia="zh-CN"/>
        </w:rPr>
        <w:t>规</w:t>
      </w:r>
      <w:r>
        <w:rPr>
          <w:rFonts w:hint="eastAsia" w:ascii="宋体" w:hAnsi="宋体" w:cs="宋体"/>
          <w:spacing w:val="-2"/>
          <w:sz w:val="21"/>
          <w:szCs w:val="21"/>
          <w:highlight w:val="none"/>
          <w:lang w:eastAsia="zh-CN"/>
        </w:rPr>
        <w:t>定</w:t>
      </w:r>
      <w:r>
        <w:rPr>
          <w:rFonts w:hint="eastAsia" w:ascii="宋体" w:hAnsi="宋体" w:cs="宋体"/>
          <w:sz w:val="21"/>
          <w:szCs w:val="21"/>
          <w:highlight w:val="none"/>
          <w:lang w:eastAsia="zh-CN"/>
        </w:rPr>
        <w:t>的</w:t>
      </w:r>
      <w:r>
        <w:rPr>
          <w:rFonts w:hint="eastAsia" w:ascii="宋体" w:hAnsi="宋体" w:cs="宋体"/>
          <w:spacing w:val="-2"/>
          <w:sz w:val="21"/>
          <w:szCs w:val="21"/>
          <w:highlight w:val="none"/>
          <w:lang w:eastAsia="zh-CN"/>
        </w:rPr>
        <w:t>期</w:t>
      </w:r>
      <w:r>
        <w:rPr>
          <w:rFonts w:hint="eastAsia" w:ascii="宋体" w:hAnsi="宋体" w:cs="宋体"/>
          <w:sz w:val="21"/>
          <w:szCs w:val="21"/>
          <w:highlight w:val="none"/>
          <w:lang w:eastAsia="zh-CN"/>
        </w:rPr>
        <w:t>限内</w:t>
      </w:r>
      <w:r>
        <w:rPr>
          <w:rFonts w:hint="eastAsia" w:ascii="宋体" w:hAnsi="宋体" w:cs="宋体"/>
          <w:spacing w:val="-2"/>
          <w:sz w:val="21"/>
          <w:szCs w:val="21"/>
          <w:highlight w:val="none"/>
          <w:lang w:eastAsia="zh-CN"/>
        </w:rPr>
        <w:t>与</w:t>
      </w:r>
      <w:r>
        <w:rPr>
          <w:rFonts w:hint="eastAsia" w:ascii="宋体" w:hAnsi="宋体" w:cs="宋体"/>
          <w:sz w:val="21"/>
          <w:szCs w:val="21"/>
          <w:highlight w:val="none"/>
          <w:lang w:eastAsia="zh-CN"/>
        </w:rPr>
        <w:t>你</w:t>
      </w:r>
      <w:r>
        <w:rPr>
          <w:rFonts w:hint="eastAsia" w:ascii="宋体" w:hAnsi="宋体" w:cs="宋体"/>
          <w:spacing w:val="-2"/>
          <w:sz w:val="21"/>
          <w:szCs w:val="21"/>
          <w:highlight w:val="none"/>
          <w:lang w:eastAsia="zh-CN"/>
        </w:rPr>
        <w:t>方</w:t>
      </w:r>
      <w:r>
        <w:rPr>
          <w:rFonts w:hint="eastAsia" w:ascii="宋体" w:hAnsi="宋体" w:cs="宋体"/>
          <w:sz w:val="21"/>
          <w:szCs w:val="21"/>
          <w:highlight w:val="none"/>
          <w:lang w:eastAsia="zh-CN"/>
        </w:rPr>
        <w:t>签</w:t>
      </w:r>
      <w:r>
        <w:rPr>
          <w:rFonts w:hint="eastAsia" w:ascii="宋体" w:hAnsi="宋体" w:cs="宋体"/>
          <w:spacing w:val="-2"/>
          <w:sz w:val="21"/>
          <w:szCs w:val="21"/>
          <w:highlight w:val="none"/>
          <w:lang w:eastAsia="zh-CN"/>
        </w:rPr>
        <w:t>订</w:t>
      </w:r>
      <w:r>
        <w:rPr>
          <w:rFonts w:hint="eastAsia" w:ascii="宋体" w:hAnsi="宋体" w:cs="宋体"/>
          <w:sz w:val="21"/>
          <w:szCs w:val="21"/>
          <w:highlight w:val="none"/>
          <w:lang w:eastAsia="zh-CN"/>
        </w:rPr>
        <w:t>合</w:t>
      </w:r>
      <w:r>
        <w:rPr>
          <w:rFonts w:hint="eastAsia" w:ascii="宋体" w:hAnsi="宋体" w:cs="宋体"/>
          <w:spacing w:val="-2"/>
          <w:sz w:val="21"/>
          <w:szCs w:val="21"/>
          <w:highlight w:val="none"/>
          <w:lang w:eastAsia="zh-CN"/>
        </w:rPr>
        <w:t>同</w:t>
      </w:r>
      <w:r>
        <w:rPr>
          <w:rFonts w:hint="eastAsia" w:ascii="宋体" w:hAnsi="宋体" w:cs="宋体"/>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hint="eastAsia" w:ascii="宋体" w:hAnsi="宋体" w:cs="宋体"/>
          <w:sz w:val="21"/>
          <w:szCs w:val="21"/>
          <w:highlight w:val="none"/>
          <w:lang w:eastAsia="zh-CN"/>
        </w:rPr>
        <w:t>（</w:t>
      </w:r>
      <w:r>
        <w:rPr>
          <w:rFonts w:ascii="宋体" w:hAnsi="宋体" w:cs="宋体"/>
          <w:sz w:val="21"/>
          <w:szCs w:val="21"/>
          <w:highlight w:val="none"/>
          <w:lang w:eastAsia="zh-CN"/>
        </w:rPr>
        <w:t>2</w:t>
      </w:r>
      <w:r>
        <w:rPr>
          <w:rFonts w:hint="eastAsia" w:ascii="宋体" w:hAnsi="宋体" w:cs="宋体"/>
          <w:spacing w:val="-2"/>
          <w:sz w:val="21"/>
          <w:szCs w:val="21"/>
          <w:highlight w:val="none"/>
          <w:lang w:eastAsia="zh-CN"/>
        </w:rPr>
        <w:t>）</w:t>
      </w:r>
      <w:r>
        <w:rPr>
          <w:rFonts w:hint="eastAsia" w:ascii="宋体" w:hAnsi="宋体" w:cs="宋体"/>
          <w:sz w:val="21"/>
          <w:szCs w:val="21"/>
          <w:highlight w:val="none"/>
          <w:lang w:eastAsia="zh-CN"/>
        </w:rPr>
        <w:t>在</w:t>
      </w:r>
      <w:r>
        <w:rPr>
          <w:rFonts w:hint="eastAsia" w:ascii="宋体" w:hAnsi="宋体" w:cs="宋体"/>
          <w:spacing w:val="-2"/>
          <w:sz w:val="21"/>
          <w:szCs w:val="21"/>
          <w:highlight w:val="none"/>
          <w:lang w:eastAsia="zh-CN"/>
        </w:rPr>
        <w:t>签</w:t>
      </w:r>
      <w:r>
        <w:rPr>
          <w:rFonts w:hint="eastAsia" w:ascii="宋体" w:hAnsi="宋体" w:cs="宋体"/>
          <w:sz w:val="21"/>
          <w:szCs w:val="21"/>
          <w:highlight w:val="none"/>
          <w:lang w:eastAsia="zh-CN"/>
        </w:rPr>
        <w:t>订</w:t>
      </w:r>
      <w:r>
        <w:rPr>
          <w:rFonts w:hint="eastAsia" w:ascii="宋体" w:hAnsi="宋体" w:cs="宋体"/>
          <w:spacing w:val="-2"/>
          <w:sz w:val="21"/>
          <w:szCs w:val="21"/>
          <w:highlight w:val="none"/>
          <w:lang w:eastAsia="zh-CN"/>
        </w:rPr>
        <w:t>合</w:t>
      </w:r>
      <w:r>
        <w:rPr>
          <w:rFonts w:hint="eastAsia" w:ascii="宋体" w:hAnsi="宋体" w:cs="宋体"/>
          <w:sz w:val="21"/>
          <w:szCs w:val="21"/>
          <w:highlight w:val="none"/>
          <w:lang w:eastAsia="zh-CN"/>
        </w:rPr>
        <w:t>同</w:t>
      </w:r>
      <w:r>
        <w:rPr>
          <w:rFonts w:hint="eastAsia" w:ascii="宋体" w:hAnsi="宋体" w:cs="宋体"/>
          <w:spacing w:val="-2"/>
          <w:sz w:val="21"/>
          <w:szCs w:val="21"/>
          <w:highlight w:val="none"/>
          <w:lang w:eastAsia="zh-CN"/>
        </w:rPr>
        <w:t>时</w:t>
      </w:r>
      <w:r>
        <w:rPr>
          <w:rFonts w:hint="eastAsia" w:ascii="宋体" w:hAnsi="宋体" w:cs="宋体"/>
          <w:sz w:val="21"/>
          <w:szCs w:val="21"/>
          <w:highlight w:val="none"/>
          <w:lang w:eastAsia="zh-CN"/>
        </w:rPr>
        <w:t>不</w:t>
      </w:r>
      <w:r>
        <w:rPr>
          <w:rFonts w:hint="eastAsia" w:ascii="宋体" w:hAnsi="宋体" w:cs="宋体"/>
          <w:spacing w:val="-2"/>
          <w:sz w:val="21"/>
          <w:szCs w:val="21"/>
          <w:highlight w:val="none"/>
          <w:lang w:eastAsia="zh-CN"/>
        </w:rPr>
        <w:t>向你</w:t>
      </w:r>
      <w:r>
        <w:rPr>
          <w:rFonts w:hint="eastAsia" w:ascii="宋体" w:hAnsi="宋体" w:cs="宋体"/>
          <w:sz w:val="21"/>
          <w:szCs w:val="21"/>
          <w:highlight w:val="none"/>
          <w:lang w:eastAsia="zh-CN"/>
        </w:rPr>
        <w:t>方提</w:t>
      </w:r>
      <w:r>
        <w:rPr>
          <w:rFonts w:hint="eastAsia" w:ascii="宋体" w:hAnsi="宋体" w:cs="宋体"/>
          <w:spacing w:val="-2"/>
          <w:sz w:val="21"/>
          <w:szCs w:val="21"/>
          <w:highlight w:val="none"/>
          <w:lang w:eastAsia="zh-CN"/>
        </w:rPr>
        <w:t>出</w:t>
      </w:r>
      <w:r>
        <w:rPr>
          <w:rFonts w:hint="eastAsia" w:ascii="宋体" w:hAnsi="宋体" w:cs="宋体"/>
          <w:sz w:val="21"/>
          <w:szCs w:val="21"/>
          <w:highlight w:val="none"/>
          <w:lang w:eastAsia="zh-CN"/>
        </w:rPr>
        <w:t>附</w:t>
      </w:r>
      <w:r>
        <w:rPr>
          <w:rFonts w:hint="eastAsia" w:ascii="宋体" w:hAnsi="宋体" w:cs="宋体"/>
          <w:spacing w:val="-2"/>
          <w:sz w:val="21"/>
          <w:szCs w:val="21"/>
          <w:highlight w:val="none"/>
          <w:lang w:eastAsia="zh-CN"/>
        </w:rPr>
        <w:t>加</w:t>
      </w:r>
      <w:r>
        <w:rPr>
          <w:rFonts w:hint="eastAsia" w:ascii="宋体" w:hAnsi="宋体" w:cs="宋体"/>
          <w:sz w:val="21"/>
          <w:szCs w:val="21"/>
          <w:highlight w:val="none"/>
          <w:lang w:eastAsia="zh-CN"/>
        </w:rPr>
        <w:t>条</w:t>
      </w:r>
      <w:r>
        <w:rPr>
          <w:rFonts w:hint="eastAsia" w:ascii="宋体" w:hAnsi="宋体" w:cs="宋体"/>
          <w:spacing w:val="-2"/>
          <w:sz w:val="21"/>
          <w:szCs w:val="21"/>
          <w:highlight w:val="none"/>
          <w:lang w:eastAsia="zh-CN"/>
        </w:rPr>
        <w:t>件</w:t>
      </w:r>
      <w:r>
        <w:rPr>
          <w:rFonts w:hint="eastAsia" w:ascii="宋体" w:hAnsi="宋体" w:cs="宋体"/>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hint="eastAsia" w:ascii="宋体" w:hAnsi="宋体" w:cs="宋体"/>
          <w:sz w:val="21"/>
          <w:szCs w:val="21"/>
          <w:highlight w:val="none"/>
          <w:lang w:eastAsia="zh-CN"/>
        </w:rPr>
        <w:t>（</w:t>
      </w:r>
      <w:r>
        <w:rPr>
          <w:rFonts w:ascii="宋体" w:hAnsi="宋体" w:cs="宋体"/>
          <w:sz w:val="21"/>
          <w:szCs w:val="21"/>
          <w:highlight w:val="none"/>
          <w:lang w:eastAsia="zh-CN"/>
        </w:rPr>
        <w:t>3</w:t>
      </w:r>
      <w:r>
        <w:rPr>
          <w:rFonts w:hint="eastAsia" w:ascii="宋体" w:hAnsi="宋体" w:cs="宋体"/>
          <w:spacing w:val="-2"/>
          <w:sz w:val="21"/>
          <w:szCs w:val="21"/>
          <w:highlight w:val="none"/>
          <w:lang w:eastAsia="zh-CN"/>
        </w:rPr>
        <w:t>）</w:t>
      </w:r>
      <w:r>
        <w:rPr>
          <w:rFonts w:hint="eastAsia" w:ascii="宋体" w:hAnsi="宋体" w:cs="宋体"/>
          <w:sz w:val="21"/>
          <w:szCs w:val="21"/>
          <w:highlight w:val="none"/>
          <w:lang w:eastAsia="zh-CN"/>
        </w:rPr>
        <w:t>按</w:t>
      </w:r>
      <w:r>
        <w:rPr>
          <w:rFonts w:hint="eastAsia" w:ascii="宋体" w:hAnsi="宋体" w:cs="宋体"/>
          <w:spacing w:val="-2"/>
          <w:sz w:val="21"/>
          <w:szCs w:val="21"/>
          <w:highlight w:val="none"/>
          <w:lang w:eastAsia="zh-CN"/>
        </w:rPr>
        <w:t>照</w:t>
      </w:r>
      <w:r>
        <w:rPr>
          <w:rFonts w:hint="eastAsia" w:ascii="宋体" w:hAnsi="宋体" w:cs="宋体"/>
          <w:sz w:val="21"/>
          <w:szCs w:val="21"/>
          <w:highlight w:val="none"/>
          <w:lang w:eastAsia="zh-CN"/>
        </w:rPr>
        <w:t>招</w:t>
      </w:r>
      <w:r>
        <w:rPr>
          <w:rFonts w:hint="eastAsia" w:ascii="宋体" w:hAnsi="宋体" w:cs="宋体"/>
          <w:spacing w:val="-2"/>
          <w:sz w:val="21"/>
          <w:szCs w:val="21"/>
          <w:highlight w:val="none"/>
          <w:lang w:eastAsia="zh-CN"/>
        </w:rPr>
        <w:t>标</w:t>
      </w:r>
      <w:r>
        <w:rPr>
          <w:rFonts w:hint="eastAsia" w:ascii="宋体" w:hAnsi="宋体" w:cs="宋体"/>
          <w:sz w:val="21"/>
          <w:szCs w:val="21"/>
          <w:highlight w:val="none"/>
          <w:lang w:eastAsia="zh-CN"/>
        </w:rPr>
        <w:t>文</w:t>
      </w:r>
      <w:r>
        <w:rPr>
          <w:rFonts w:hint="eastAsia" w:ascii="宋体" w:hAnsi="宋体" w:cs="宋体"/>
          <w:spacing w:val="-2"/>
          <w:sz w:val="21"/>
          <w:szCs w:val="21"/>
          <w:highlight w:val="none"/>
          <w:lang w:eastAsia="zh-CN"/>
        </w:rPr>
        <w:t>件</w:t>
      </w:r>
      <w:r>
        <w:rPr>
          <w:rFonts w:hint="eastAsia" w:ascii="宋体" w:hAnsi="宋体" w:cs="宋体"/>
          <w:sz w:val="21"/>
          <w:szCs w:val="21"/>
          <w:highlight w:val="none"/>
          <w:lang w:eastAsia="zh-CN"/>
        </w:rPr>
        <w:t>要</w:t>
      </w:r>
      <w:r>
        <w:rPr>
          <w:rFonts w:hint="eastAsia" w:ascii="宋体" w:hAnsi="宋体" w:cs="宋体"/>
          <w:spacing w:val="-2"/>
          <w:sz w:val="21"/>
          <w:szCs w:val="21"/>
          <w:highlight w:val="none"/>
          <w:lang w:eastAsia="zh-CN"/>
        </w:rPr>
        <w:t>求提</w:t>
      </w:r>
      <w:r>
        <w:rPr>
          <w:rFonts w:hint="eastAsia" w:ascii="宋体" w:hAnsi="宋体" w:cs="宋体"/>
          <w:sz w:val="21"/>
          <w:szCs w:val="21"/>
          <w:highlight w:val="none"/>
          <w:lang w:eastAsia="zh-CN"/>
        </w:rPr>
        <w:t>交履</w:t>
      </w:r>
      <w:r>
        <w:rPr>
          <w:rFonts w:hint="eastAsia" w:ascii="宋体" w:hAnsi="宋体" w:cs="宋体"/>
          <w:spacing w:val="-2"/>
          <w:sz w:val="21"/>
          <w:szCs w:val="21"/>
          <w:highlight w:val="none"/>
          <w:lang w:eastAsia="zh-CN"/>
        </w:rPr>
        <w:t>约</w:t>
      </w:r>
      <w:r>
        <w:rPr>
          <w:rFonts w:hint="eastAsia" w:ascii="宋体" w:hAnsi="宋体" w:cs="宋体"/>
          <w:sz w:val="21"/>
          <w:szCs w:val="21"/>
          <w:highlight w:val="none"/>
          <w:lang w:eastAsia="zh-CN"/>
        </w:rPr>
        <w:t>保</w:t>
      </w:r>
      <w:r>
        <w:rPr>
          <w:rFonts w:hint="eastAsia" w:ascii="宋体" w:hAnsi="宋体" w:cs="宋体"/>
          <w:spacing w:val="-2"/>
          <w:sz w:val="21"/>
          <w:szCs w:val="21"/>
          <w:highlight w:val="none"/>
          <w:lang w:eastAsia="zh-CN"/>
        </w:rPr>
        <w:t>证</w:t>
      </w:r>
      <w:r>
        <w:rPr>
          <w:rFonts w:hint="eastAsia" w:ascii="宋体" w:hAnsi="宋体" w:cs="宋体"/>
          <w:sz w:val="21"/>
          <w:szCs w:val="21"/>
          <w:highlight w:val="none"/>
          <w:lang w:eastAsia="zh-CN"/>
        </w:rPr>
        <w:t>金；</w:t>
      </w:r>
    </w:p>
    <w:p>
      <w:pPr>
        <w:pStyle w:val="51"/>
        <w:spacing w:line="312" w:lineRule="auto"/>
        <w:ind w:firstLine="420"/>
        <w:rPr>
          <w:rFonts w:ascii="宋体" w:cs="Times New Roman"/>
          <w:sz w:val="21"/>
          <w:szCs w:val="21"/>
          <w:highlight w:val="none"/>
          <w:lang w:eastAsia="zh-CN"/>
        </w:rPr>
      </w:pPr>
      <w:r>
        <w:rPr>
          <w:rFonts w:hint="eastAsia" w:ascii="宋体" w:hAnsi="宋体" w:cs="宋体"/>
          <w:sz w:val="21"/>
          <w:szCs w:val="21"/>
          <w:highlight w:val="none"/>
          <w:lang w:eastAsia="zh-CN"/>
        </w:rPr>
        <w:t>（</w:t>
      </w:r>
      <w:r>
        <w:rPr>
          <w:rFonts w:ascii="宋体" w:hAnsi="宋体" w:cs="宋体"/>
          <w:sz w:val="21"/>
          <w:szCs w:val="21"/>
          <w:highlight w:val="none"/>
          <w:lang w:eastAsia="zh-CN"/>
        </w:rPr>
        <w:t>4</w:t>
      </w:r>
      <w:r>
        <w:rPr>
          <w:rFonts w:hint="eastAsia" w:ascii="宋体" w:hAnsi="宋体" w:cs="宋体"/>
          <w:spacing w:val="-2"/>
          <w:sz w:val="21"/>
          <w:szCs w:val="21"/>
          <w:highlight w:val="none"/>
          <w:lang w:eastAsia="zh-CN"/>
        </w:rPr>
        <w:t>）</w:t>
      </w:r>
      <w:r>
        <w:rPr>
          <w:rFonts w:hint="eastAsia" w:ascii="宋体" w:hAnsi="宋体" w:cs="宋体"/>
          <w:sz w:val="21"/>
          <w:szCs w:val="21"/>
          <w:highlight w:val="none"/>
          <w:lang w:eastAsia="zh-CN"/>
        </w:rPr>
        <w:t>在</w:t>
      </w:r>
      <w:r>
        <w:rPr>
          <w:rFonts w:hint="eastAsia" w:ascii="宋体" w:hAnsi="宋体" w:cs="宋体"/>
          <w:spacing w:val="-2"/>
          <w:sz w:val="21"/>
          <w:szCs w:val="21"/>
          <w:highlight w:val="none"/>
          <w:lang w:eastAsia="zh-CN"/>
        </w:rPr>
        <w:t>合</w:t>
      </w:r>
      <w:r>
        <w:rPr>
          <w:rFonts w:hint="eastAsia" w:ascii="宋体" w:hAnsi="宋体" w:cs="宋体"/>
          <w:sz w:val="21"/>
          <w:szCs w:val="21"/>
          <w:highlight w:val="none"/>
          <w:lang w:eastAsia="zh-CN"/>
        </w:rPr>
        <w:t>同</w:t>
      </w:r>
      <w:r>
        <w:rPr>
          <w:rFonts w:hint="eastAsia" w:ascii="宋体" w:hAnsi="宋体" w:cs="宋体"/>
          <w:spacing w:val="-2"/>
          <w:sz w:val="21"/>
          <w:szCs w:val="21"/>
          <w:highlight w:val="none"/>
          <w:lang w:eastAsia="zh-CN"/>
        </w:rPr>
        <w:t>约</w:t>
      </w:r>
      <w:r>
        <w:rPr>
          <w:rFonts w:hint="eastAsia" w:ascii="宋体" w:hAnsi="宋体" w:cs="宋体"/>
          <w:sz w:val="21"/>
          <w:szCs w:val="21"/>
          <w:highlight w:val="none"/>
          <w:lang w:eastAsia="zh-CN"/>
        </w:rPr>
        <w:t>定</w:t>
      </w:r>
      <w:r>
        <w:rPr>
          <w:rFonts w:hint="eastAsia" w:ascii="宋体" w:hAnsi="宋体" w:cs="宋体"/>
          <w:spacing w:val="-2"/>
          <w:sz w:val="21"/>
          <w:szCs w:val="21"/>
          <w:highlight w:val="none"/>
          <w:lang w:eastAsia="zh-CN"/>
        </w:rPr>
        <w:t>的</w:t>
      </w:r>
      <w:r>
        <w:rPr>
          <w:rFonts w:hint="eastAsia" w:ascii="宋体" w:hAnsi="宋体" w:cs="宋体"/>
          <w:sz w:val="21"/>
          <w:szCs w:val="21"/>
          <w:highlight w:val="none"/>
          <w:lang w:eastAsia="zh-CN"/>
        </w:rPr>
        <w:t>期</w:t>
      </w:r>
      <w:r>
        <w:rPr>
          <w:rFonts w:hint="eastAsia" w:ascii="宋体" w:hAnsi="宋体" w:cs="宋体"/>
          <w:spacing w:val="-2"/>
          <w:sz w:val="21"/>
          <w:szCs w:val="21"/>
          <w:highlight w:val="none"/>
          <w:lang w:eastAsia="zh-CN"/>
        </w:rPr>
        <w:t>限内</w:t>
      </w:r>
      <w:r>
        <w:rPr>
          <w:rFonts w:hint="eastAsia" w:ascii="宋体" w:hAnsi="宋体" w:cs="宋体"/>
          <w:sz w:val="21"/>
          <w:szCs w:val="21"/>
          <w:highlight w:val="none"/>
          <w:lang w:eastAsia="zh-CN"/>
        </w:rPr>
        <w:t>完成</w:t>
      </w:r>
      <w:r>
        <w:rPr>
          <w:rFonts w:hint="eastAsia" w:ascii="宋体" w:hAnsi="宋体" w:cs="宋体"/>
          <w:spacing w:val="-2"/>
          <w:sz w:val="21"/>
          <w:szCs w:val="21"/>
          <w:highlight w:val="none"/>
          <w:lang w:eastAsia="zh-CN"/>
        </w:rPr>
        <w:t>合</w:t>
      </w:r>
      <w:r>
        <w:rPr>
          <w:rFonts w:hint="eastAsia" w:ascii="宋体" w:hAnsi="宋体" w:cs="宋体"/>
          <w:sz w:val="21"/>
          <w:szCs w:val="21"/>
          <w:highlight w:val="none"/>
          <w:lang w:eastAsia="zh-CN"/>
        </w:rPr>
        <w:t>同</w:t>
      </w:r>
      <w:r>
        <w:rPr>
          <w:rFonts w:hint="eastAsia" w:ascii="宋体" w:hAnsi="宋体" w:cs="宋体"/>
          <w:spacing w:val="-2"/>
          <w:sz w:val="21"/>
          <w:szCs w:val="21"/>
          <w:highlight w:val="none"/>
          <w:lang w:eastAsia="zh-CN"/>
        </w:rPr>
        <w:t>规</w:t>
      </w:r>
      <w:r>
        <w:rPr>
          <w:rFonts w:hint="eastAsia" w:ascii="宋体" w:hAnsi="宋体" w:cs="宋体"/>
          <w:sz w:val="21"/>
          <w:szCs w:val="21"/>
          <w:highlight w:val="none"/>
          <w:lang w:eastAsia="zh-CN"/>
        </w:rPr>
        <w:t>定</w:t>
      </w:r>
      <w:r>
        <w:rPr>
          <w:rFonts w:hint="eastAsia" w:ascii="宋体" w:hAnsi="宋体" w:cs="宋体"/>
          <w:spacing w:val="-2"/>
          <w:sz w:val="21"/>
          <w:szCs w:val="21"/>
          <w:highlight w:val="none"/>
          <w:lang w:eastAsia="zh-CN"/>
        </w:rPr>
        <w:t>的</w:t>
      </w:r>
      <w:r>
        <w:rPr>
          <w:rFonts w:hint="eastAsia" w:ascii="宋体" w:hAnsi="宋体" w:cs="宋体"/>
          <w:sz w:val="21"/>
          <w:szCs w:val="21"/>
          <w:highlight w:val="none"/>
          <w:lang w:eastAsia="zh-CN"/>
        </w:rPr>
        <w:t>全</w:t>
      </w:r>
      <w:r>
        <w:rPr>
          <w:rFonts w:hint="eastAsia" w:ascii="宋体" w:hAnsi="宋体" w:cs="宋体"/>
          <w:spacing w:val="-2"/>
          <w:sz w:val="21"/>
          <w:szCs w:val="21"/>
          <w:highlight w:val="none"/>
          <w:lang w:eastAsia="zh-CN"/>
        </w:rPr>
        <w:t>部</w:t>
      </w:r>
      <w:r>
        <w:rPr>
          <w:rFonts w:hint="eastAsia" w:ascii="宋体" w:hAnsi="宋体" w:cs="宋体"/>
          <w:sz w:val="21"/>
          <w:szCs w:val="21"/>
          <w:highlight w:val="none"/>
          <w:lang w:eastAsia="zh-CN"/>
        </w:rPr>
        <w:t>义</w:t>
      </w:r>
      <w:r>
        <w:rPr>
          <w:rFonts w:hint="eastAsia" w:ascii="宋体" w:hAnsi="宋体" w:cs="宋体"/>
          <w:spacing w:val="-2"/>
          <w:sz w:val="21"/>
          <w:szCs w:val="21"/>
          <w:highlight w:val="none"/>
          <w:lang w:eastAsia="zh-CN"/>
        </w:rPr>
        <w:t>务</w:t>
      </w:r>
      <w:r>
        <w:rPr>
          <w:rFonts w:hint="eastAsia" w:ascii="宋体" w:hAnsi="宋体" w:cs="宋体"/>
          <w:sz w:val="21"/>
          <w:szCs w:val="21"/>
          <w:highlight w:val="none"/>
          <w:lang w:eastAsia="zh-CN"/>
        </w:rPr>
        <w:t>。</w:t>
      </w:r>
    </w:p>
    <w:p>
      <w:pPr>
        <w:pStyle w:val="51"/>
        <w:spacing w:line="312" w:lineRule="auto"/>
        <w:ind w:firstLine="420"/>
        <w:rPr>
          <w:rFonts w:ascii="宋体" w:cs="Times New Roman"/>
          <w:sz w:val="21"/>
          <w:szCs w:val="21"/>
          <w:highlight w:val="none"/>
          <w:lang w:eastAsia="zh-CN"/>
        </w:rPr>
      </w:pPr>
      <w:r>
        <w:rPr>
          <w:rFonts w:ascii="宋体" w:hAnsi="宋体" w:cs="宋体"/>
          <w:sz w:val="21"/>
          <w:szCs w:val="21"/>
          <w:highlight w:val="none"/>
          <w:lang w:eastAsia="zh-CN"/>
        </w:rPr>
        <w:t>5</w:t>
      </w:r>
      <w:r>
        <w:rPr>
          <w:rFonts w:hint="eastAsia" w:ascii="宋体" w:hAnsi="宋体" w:cs="宋体"/>
          <w:spacing w:val="-19"/>
          <w:sz w:val="21"/>
          <w:szCs w:val="21"/>
          <w:highlight w:val="none"/>
          <w:lang w:eastAsia="zh-CN"/>
        </w:rPr>
        <w:t>．</w:t>
      </w:r>
      <w:r>
        <w:rPr>
          <w:rFonts w:hint="eastAsia" w:ascii="宋体" w:hAnsi="宋体" w:cs="宋体"/>
          <w:spacing w:val="-2"/>
          <w:sz w:val="21"/>
          <w:szCs w:val="21"/>
          <w:highlight w:val="none"/>
          <w:lang w:eastAsia="zh-CN"/>
        </w:rPr>
        <w:t>我</w:t>
      </w:r>
      <w:r>
        <w:rPr>
          <w:rFonts w:hint="eastAsia" w:ascii="宋体" w:hAnsi="宋体" w:cs="宋体"/>
          <w:sz w:val="21"/>
          <w:szCs w:val="21"/>
          <w:highlight w:val="none"/>
          <w:lang w:eastAsia="zh-CN"/>
        </w:rPr>
        <w:t>方</w:t>
      </w:r>
      <w:r>
        <w:rPr>
          <w:rFonts w:hint="eastAsia" w:ascii="宋体" w:hAnsi="宋体" w:cs="宋体"/>
          <w:spacing w:val="-2"/>
          <w:sz w:val="21"/>
          <w:szCs w:val="21"/>
          <w:highlight w:val="none"/>
          <w:lang w:eastAsia="zh-CN"/>
        </w:rPr>
        <w:t>在</w:t>
      </w:r>
      <w:r>
        <w:rPr>
          <w:rFonts w:hint="eastAsia" w:ascii="宋体" w:hAnsi="宋体" w:cs="宋体"/>
          <w:sz w:val="21"/>
          <w:szCs w:val="21"/>
          <w:highlight w:val="none"/>
          <w:lang w:eastAsia="zh-CN"/>
        </w:rPr>
        <w:t>此</w:t>
      </w:r>
      <w:r>
        <w:rPr>
          <w:rFonts w:hint="eastAsia" w:ascii="宋体" w:hAnsi="宋体" w:cs="宋体"/>
          <w:spacing w:val="-2"/>
          <w:sz w:val="21"/>
          <w:szCs w:val="21"/>
          <w:highlight w:val="none"/>
          <w:lang w:eastAsia="zh-CN"/>
        </w:rPr>
        <w:t>声</w:t>
      </w:r>
      <w:r>
        <w:rPr>
          <w:rFonts w:hint="eastAsia" w:ascii="宋体" w:hAnsi="宋体" w:cs="宋体"/>
          <w:sz w:val="21"/>
          <w:szCs w:val="21"/>
          <w:highlight w:val="none"/>
          <w:lang w:eastAsia="zh-CN"/>
        </w:rPr>
        <w:t>明</w:t>
      </w:r>
      <w:r>
        <w:rPr>
          <w:rFonts w:hint="eastAsia" w:ascii="宋体" w:hAnsi="宋体" w:cs="宋体"/>
          <w:spacing w:val="-19"/>
          <w:sz w:val="21"/>
          <w:szCs w:val="21"/>
          <w:highlight w:val="none"/>
          <w:lang w:eastAsia="zh-CN"/>
        </w:rPr>
        <w:t>，</w:t>
      </w:r>
      <w:r>
        <w:rPr>
          <w:rFonts w:hint="eastAsia" w:ascii="宋体" w:hAnsi="宋体" w:cs="宋体"/>
          <w:spacing w:val="-2"/>
          <w:sz w:val="21"/>
          <w:szCs w:val="21"/>
          <w:highlight w:val="none"/>
          <w:lang w:eastAsia="zh-CN"/>
        </w:rPr>
        <w:t>所</w:t>
      </w:r>
      <w:r>
        <w:rPr>
          <w:rFonts w:hint="eastAsia" w:ascii="宋体" w:hAnsi="宋体" w:cs="宋体"/>
          <w:sz w:val="21"/>
          <w:szCs w:val="21"/>
          <w:highlight w:val="none"/>
          <w:lang w:eastAsia="zh-CN"/>
        </w:rPr>
        <w:t>递</w:t>
      </w:r>
      <w:r>
        <w:rPr>
          <w:rFonts w:hint="eastAsia" w:ascii="宋体" w:hAnsi="宋体" w:cs="宋体"/>
          <w:spacing w:val="-2"/>
          <w:sz w:val="21"/>
          <w:szCs w:val="21"/>
          <w:highlight w:val="none"/>
          <w:lang w:eastAsia="zh-CN"/>
        </w:rPr>
        <w:t>交</w:t>
      </w:r>
      <w:r>
        <w:rPr>
          <w:rFonts w:hint="eastAsia" w:ascii="宋体" w:hAnsi="宋体" w:cs="宋体"/>
          <w:sz w:val="21"/>
          <w:szCs w:val="21"/>
          <w:highlight w:val="none"/>
          <w:lang w:eastAsia="zh-CN"/>
        </w:rPr>
        <w:t>的投</w:t>
      </w:r>
      <w:r>
        <w:rPr>
          <w:rFonts w:hint="eastAsia" w:ascii="宋体" w:hAnsi="宋体" w:cs="宋体"/>
          <w:spacing w:val="-2"/>
          <w:sz w:val="21"/>
          <w:szCs w:val="21"/>
          <w:highlight w:val="none"/>
          <w:lang w:eastAsia="zh-CN"/>
        </w:rPr>
        <w:t>标</w:t>
      </w:r>
      <w:r>
        <w:rPr>
          <w:rFonts w:hint="eastAsia" w:ascii="宋体" w:hAnsi="宋体" w:cs="宋体"/>
          <w:sz w:val="21"/>
          <w:szCs w:val="21"/>
          <w:highlight w:val="none"/>
          <w:lang w:eastAsia="zh-CN"/>
        </w:rPr>
        <w:t>文</w:t>
      </w:r>
      <w:r>
        <w:rPr>
          <w:rFonts w:hint="eastAsia" w:ascii="宋体" w:hAnsi="宋体" w:cs="宋体"/>
          <w:spacing w:val="-2"/>
          <w:sz w:val="21"/>
          <w:szCs w:val="21"/>
          <w:highlight w:val="none"/>
          <w:lang w:eastAsia="zh-CN"/>
        </w:rPr>
        <w:t>件</w:t>
      </w:r>
      <w:r>
        <w:rPr>
          <w:rFonts w:hint="eastAsia" w:ascii="宋体" w:hAnsi="宋体" w:cs="宋体"/>
          <w:sz w:val="21"/>
          <w:szCs w:val="21"/>
          <w:highlight w:val="none"/>
          <w:lang w:eastAsia="zh-CN"/>
        </w:rPr>
        <w:t>及</w:t>
      </w:r>
      <w:r>
        <w:rPr>
          <w:rFonts w:hint="eastAsia" w:ascii="宋体" w:hAnsi="宋体" w:cs="宋体"/>
          <w:spacing w:val="-2"/>
          <w:sz w:val="21"/>
          <w:szCs w:val="21"/>
          <w:highlight w:val="none"/>
          <w:lang w:eastAsia="zh-CN"/>
        </w:rPr>
        <w:t>有</w:t>
      </w:r>
      <w:r>
        <w:rPr>
          <w:rFonts w:hint="eastAsia" w:ascii="宋体" w:hAnsi="宋体" w:cs="宋体"/>
          <w:sz w:val="21"/>
          <w:szCs w:val="21"/>
          <w:highlight w:val="none"/>
          <w:lang w:eastAsia="zh-CN"/>
        </w:rPr>
        <w:t>关</w:t>
      </w:r>
      <w:r>
        <w:rPr>
          <w:rFonts w:hint="eastAsia" w:ascii="宋体" w:hAnsi="宋体" w:cs="宋体"/>
          <w:spacing w:val="-2"/>
          <w:sz w:val="21"/>
          <w:szCs w:val="21"/>
          <w:highlight w:val="none"/>
          <w:lang w:eastAsia="zh-CN"/>
        </w:rPr>
        <w:t>资</w:t>
      </w:r>
      <w:r>
        <w:rPr>
          <w:rFonts w:hint="eastAsia" w:ascii="宋体" w:hAnsi="宋体" w:cs="宋体"/>
          <w:sz w:val="21"/>
          <w:szCs w:val="21"/>
          <w:highlight w:val="none"/>
          <w:lang w:eastAsia="zh-CN"/>
        </w:rPr>
        <w:t>料</w:t>
      </w:r>
      <w:r>
        <w:rPr>
          <w:rFonts w:hint="eastAsia" w:ascii="宋体" w:hAnsi="宋体" w:cs="宋体"/>
          <w:spacing w:val="-2"/>
          <w:sz w:val="21"/>
          <w:szCs w:val="21"/>
          <w:highlight w:val="none"/>
          <w:lang w:eastAsia="zh-CN"/>
        </w:rPr>
        <w:t>内</w:t>
      </w:r>
      <w:r>
        <w:rPr>
          <w:rFonts w:hint="eastAsia" w:ascii="宋体" w:hAnsi="宋体" w:cs="宋体"/>
          <w:sz w:val="21"/>
          <w:szCs w:val="21"/>
          <w:highlight w:val="none"/>
          <w:lang w:eastAsia="zh-CN"/>
        </w:rPr>
        <w:t>容完</w:t>
      </w:r>
      <w:r>
        <w:rPr>
          <w:rFonts w:hint="eastAsia" w:ascii="宋体" w:hAnsi="宋体" w:cs="宋体"/>
          <w:spacing w:val="-2"/>
          <w:sz w:val="21"/>
          <w:szCs w:val="21"/>
          <w:highlight w:val="none"/>
          <w:lang w:eastAsia="zh-CN"/>
        </w:rPr>
        <w:t>整</w:t>
      </w:r>
      <w:r>
        <w:rPr>
          <w:rFonts w:hint="eastAsia" w:ascii="宋体" w:hAnsi="宋体" w:cs="宋体"/>
          <w:spacing w:val="-19"/>
          <w:sz w:val="21"/>
          <w:szCs w:val="21"/>
          <w:highlight w:val="none"/>
          <w:lang w:eastAsia="zh-CN"/>
        </w:rPr>
        <w:t>、</w:t>
      </w:r>
      <w:r>
        <w:rPr>
          <w:rFonts w:hint="eastAsia" w:ascii="宋体" w:hAnsi="宋体" w:cs="宋体"/>
          <w:spacing w:val="-2"/>
          <w:sz w:val="21"/>
          <w:szCs w:val="21"/>
          <w:highlight w:val="none"/>
          <w:lang w:eastAsia="zh-CN"/>
        </w:rPr>
        <w:t>真</w:t>
      </w:r>
      <w:r>
        <w:rPr>
          <w:rFonts w:hint="eastAsia" w:ascii="宋体" w:hAnsi="宋体" w:cs="宋体"/>
          <w:sz w:val="21"/>
          <w:szCs w:val="21"/>
          <w:highlight w:val="none"/>
          <w:lang w:eastAsia="zh-CN"/>
        </w:rPr>
        <w:t>实</w:t>
      </w:r>
      <w:r>
        <w:rPr>
          <w:rFonts w:hint="eastAsia" w:ascii="宋体" w:hAnsi="宋体" w:cs="宋体"/>
          <w:spacing w:val="-2"/>
          <w:sz w:val="21"/>
          <w:szCs w:val="21"/>
          <w:highlight w:val="none"/>
          <w:lang w:eastAsia="zh-CN"/>
        </w:rPr>
        <w:t>和</w:t>
      </w:r>
      <w:r>
        <w:rPr>
          <w:rFonts w:hint="eastAsia" w:ascii="宋体" w:hAnsi="宋体" w:cs="宋体"/>
          <w:sz w:val="21"/>
          <w:szCs w:val="21"/>
          <w:highlight w:val="none"/>
          <w:lang w:eastAsia="zh-CN"/>
        </w:rPr>
        <w:t>准</w:t>
      </w:r>
      <w:r>
        <w:rPr>
          <w:rFonts w:hint="eastAsia" w:ascii="宋体" w:hAnsi="宋体" w:cs="宋体"/>
          <w:spacing w:val="-2"/>
          <w:sz w:val="21"/>
          <w:szCs w:val="21"/>
          <w:highlight w:val="none"/>
          <w:lang w:eastAsia="zh-CN"/>
        </w:rPr>
        <w:t>确</w:t>
      </w:r>
      <w:r>
        <w:rPr>
          <w:rFonts w:hint="eastAsia" w:ascii="宋体" w:hAnsi="宋体" w:cs="宋体"/>
          <w:spacing w:val="-19"/>
          <w:sz w:val="21"/>
          <w:szCs w:val="21"/>
          <w:highlight w:val="none"/>
          <w:lang w:eastAsia="zh-CN"/>
        </w:rPr>
        <w:t>，</w:t>
      </w:r>
      <w:r>
        <w:rPr>
          <w:rFonts w:hint="eastAsia" w:ascii="宋体" w:hAnsi="宋体" w:cs="宋体"/>
          <w:spacing w:val="-2"/>
          <w:sz w:val="21"/>
          <w:szCs w:val="21"/>
          <w:highlight w:val="none"/>
          <w:lang w:eastAsia="zh-CN"/>
        </w:rPr>
        <w:t>且</w:t>
      </w:r>
      <w:r>
        <w:rPr>
          <w:rFonts w:hint="eastAsia" w:ascii="宋体" w:hAnsi="宋体" w:cs="宋体"/>
          <w:sz w:val="21"/>
          <w:szCs w:val="21"/>
          <w:highlight w:val="none"/>
          <w:lang w:eastAsia="zh-CN"/>
        </w:rPr>
        <w:t>不存</w:t>
      </w:r>
      <w:r>
        <w:rPr>
          <w:rFonts w:hint="eastAsia" w:ascii="宋体" w:hAnsi="宋体" w:cs="宋体"/>
          <w:spacing w:val="-2"/>
          <w:sz w:val="21"/>
          <w:szCs w:val="21"/>
          <w:highlight w:val="none"/>
          <w:lang w:eastAsia="zh-CN"/>
        </w:rPr>
        <w:t>在</w:t>
      </w:r>
      <w:r>
        <w:rPr>
          <w:rFonts w:hint="eastAsia" w:ascii="宋体" w:hAnsi="宋体" w:cs="宋体"/>
          <w:sz w:val="21"/>
          <w:szCs w:val="21"/>
          <w:highlight w:val="none"/>
          <w:lang w:eastAsia="zh-CN"/>
        </w:rPr>
        <w:t>第</w:t>
      </w:r>
      <w:r>
        <w:rPr>
          <w:rFonts w:hint="eastAsia" w:ascii="宋体" w:hAnsi="宋体" w:cs="宋体"/>
          <w:spacing w:val="-2"/>
          <w:sz w:val="21"/>
          <w:szCs w:val="21"/>
          <w:highlight w:val="none"/>
          <w:lang w:eastAsia="zh-CN"/>
        </w:rPr>
        <w:t>二</w:t>
      </w:r>
      <w:r>
        <w:rPr>
          <w:rFonts w:hint="eastAsia" w:ascii="宋体" w:hAnsi="宋体" w:cs="宋体"/>
          <w:sz w:val="21"/>
          <w:szCs w:val="21"/>
          <w:highlight w:val="none"/>
          <w:lang w:eastAsia="zh-CN"/>
        </w:rPr>
        <w:t>章</w:t>
      </w:r>
      <w:r>
        <w:rPr>
          <w:rFonts w:hint="eastAsia" w:ascii="宋体" w:cs="宋体"/>
          <w:sz w:val="21"/>
          <w:szCs w:val="21"/>
          <w:highlight w:val="none"/>
          <w:lang w:eastAsia="zh-CN"/>
        </w:rPr>
        <w:t>“</w:t>
      </w:r>
      <w:r>
        <w:rPr>
          <w:rFonts w:hint="eastAsia" w:ascii="宋体" w:hAnsi="宋体" w:cs="宋体"/>
          <w:sz w:val="21"/>
          <w:szCs w:val="21"/>
          <w:highlight w:val="none"/>
          <w:lang w:eastAsia="zh-CN"/>
        </w:rPr>
        <w:t>投</w:t>
      </w:r>
      <w:r>
        <w:rPr>
          <w:rFonts w:hint="eastAsia" w:ascii="宋体" w:hAnsi="宋体" w:cs="宋体"/>
          <w:spacing w:val="-2"/>
          <w:sz w:val="21"/>
          <w:szCs w:val="21"/>
          <w:highlight w:val="none"/>
          <w:lang w:eastAsia="zh-CN"/>
        </w:rPr>
        <w:t>标</w:t>
      </w:r>
      <w:r>
        <w:rPr>
          <w:rFonts w:hint="eastAsia" w:ascii="宋体" w:hAnsi="宋体" w:cs="宋体"/>
          <w:sz w:val="21"/>
          <w:szCs w:val="21"/>
          <w:highlight w:val="none"/>
          <w:lang w:eastAsia="zh-CN"/>
        </w:rPr>
        <w:t>人</w:t>
      </w:r>
      <w:r>
        <w:rPr>
          <w:rFonts w:hint="eastAsia" w:ascii="宋体" w:hAnsi="宋体" w:cs="宋体"/>
          <w:spacing w:val="-2"/>
          <w:sz w:val="21"/>
          <w:szCs w:val="21"/>
          <w:highlight w:val="none"/>
          <w:lang w:eastAsia="zh-CN"/>
        </w:rPr>
        <w:t>须</w:t>
      </w:r>
      <w:r>
        <w:rPr>
          <w:rFonts w:hint="eastAsia" w:ascii="宋体" w:hAnsi="宋体" w:cs="宋体"/>
          <w:sz w:val="21"/>
          <w:szCs w:val="21"/>
          <w:highlight w:val="none"/>
          <w:lang w:eastAsia="zh-CN"/>
        </w:rPr>
        <w:t>知</w:t>
      </w:r>
      <w:r>
        <w:rPr>
          <w:rFonts w:hint="eastAsia" w:ascii="宋体" w:cs="宋体"/>
          <w:sz w:val="21"/>
          <w:szCs w:val="21"/>
          <w:highlight w:val="none"/>
          <w:lang w:eastAsia="zh-CN"/>
        </w:rPr>
        <w:t>”</w:t>
      </w:r>
      <w:r>
        <w:rPr>
          <w:rFonts w:hint="eastAsia" w:ascii="宋体" w:hAnsi="宋体" w:cs="宋体"/>
          <w:sz w:val="21"/>
          <w:szCs w:val="21"/>
          <w:highlight w:val="none"/>
          <w:lang w:eastAsia="zh-CN"/>
        </w:rPr>
        <w:t>第</w:t>
      </w:r>
      <w:r>
        <w:rPr>
          <w:rFonts w:ascii="宋体" w:hAnsi="宋体" w:cs="宋体"/>
          <w:spacing w:val="-2"/>
          <w:sz w:val="21"/>
          <w:szCs w:val="21"/>
          <w:highlight w:val="none"/>
          <w:lang w:eastAsia="zh-CN"/>
        </w:rPr>
        <w:t xml:space="preserve"> </w:t>
      </w:r>
      <w:r>
        <w:rPr>
          <w:rFonts w:ascii="宋体" w:hAnsi="宋体" w:cs="宋体"/>
          <w:sz w:val="21"/>
          <w:szCs w:val="21"/>
          <w:highlight w:val="none"/>
          <w:lang w:eastAsia="zh-CN"/>
        </w:rPr>
        <w:t>1.4</w:t>
      </w:r>
      <w:r>
        <w:rPr>
          <w:rFonts w:ascii="宋体" w:cs="宋体"/>
          <w:spacing w:val="-2"/>
          <w:sz w:val="21"/>
          <w:szCs w:val="21"/>
          <w:highlight w:val="none"/>
          <w:lang w:eastAsia="zh-CN"/>
        </w:rPr>
        <w:t>.</w:t>
      </w:r>
      <w:r>
        <w:rPr>
          <w:rFonts w:ascii="宋体" w:hAnsi="宋体" w:cs="宋体"/>
          <w:sz w:val="21"/>
          <w:szCs w:val="21"/>
          <w:highlight w:val="none"/>
          <w:lang w:eastAsia="zh-CN"/>
        </w:rPr>
        <w:t xml:space="preserve">3 </w:t>
      </w:r>
      <w:r>
        <w:rPr>
          <w:rFonts w:hint="eastAsia" w:ascii="宋体" w:hAnsi="宋体" w:cs="宋体"/>
          <w:sz w:val="21"/>
          <w:szCs w:val="21"/>
          <w:highlight w:val="none"/>
          <w:lang w:eastAsia="zh-CN"/>
        </w:rPr>
        <w:t>项</w:t>
      </w:r>
      <w:r>
        <w:rPr>
          <w:rFonts w:hint="eastAsia" w:ascii="宋体" w:hAnsi="宋体" w:cs="宋体"/>
          <w:spacing w:val="-2"/>
          <w:sz w:val="21"/>
          <w:szCs w:val="21"/>
          <w:highlight w:val="none"/>
          <w:lang w:eastAsia="zh-CN"/>
        </w:rPr>
        <w:t>规</w:t>
      </w:r>
      <w:r>
        <w:rPr>
          <w:rFonts w:hint="eastAsia" w:ascii="宋体" w:hAnsi="宋体" w:cs="宋体"/>
          <w:sz w:val="21"/>
          <w:szCs w:val="21"/>
          <w:highlight w:val="none"/>
          <w:lang w:eastAsia="zh-CN"/>
        </w:rPr>
        <w:t>定的</w:t>
      </w:r>
      <w:r>
        <w:rPr>
          <w:rFonts w:hint="eastAsia" w:ascii="宋体" w:hAnsi="宋体" w:cs="宋体"/>
          <w:spacing w:val="-2"/>
          <w:sz w:val="21"/>
          <w:szCs w:val="21"/>
          <w:highlight w:val="none"/>
          <w:lang w:eastAsia="zh-CN"/>
        </w:rPr>
        <w:t>任</w:t>
      </w:r>
      <w:r>
        <w:rPr>
          <w:rFonts w:hint="eastAsia" w:ascii="宋体" w:hAnsi="宋体" w:cs="宋体"/>
          <w:sz w:val="21"/>
          <w:szCs w:val="21"/>
          <w:highlight w:val="none"/>
          <w:lang w:eastAsia="zh-CN"/>
        </w:rPr>
        <w:t>何</w:t>
      </w:r>
      <w:r>
        <w:rPr>
          <w:rFonts w:hint="eastAsia" w:ascii="宋体" w:hAnsi="宋体" w:cs="宋体"/>
          <w:spacing w:val="-2"/>
          <w:sz w:val="21"/>
          <w:szCs w:val="21"/>
          <w:highlight w:val="none"/>
          <w:lang w:eastAsia="zh-CN"/>
        </w:rPr>
        <w:t>一</w:t>
      </w:r>
      <w:r>
        <w:rPr>
          <w:rFonts w:hint="eastAsia" w:ascii="宋体" w:hAnsi="宋体" w:cs="宋体"/>
          <w:sz w:val="21"/>
          <w:szCs w:val="21"/>
          <w:highlight w:val="none"/>
          <w:lang w:eastAsia="zh-CN"/>
        </w:rPr>
        <w:t>种</w:t>
      </w:r>
      <w:r>
        <w:rPr>
          <w:rFonts w:hint="eastAsia" w:ascii="宋体" w:hAnsi="宋体" w:cs="宋体"/>
          <w:spacing w:val="-2"/>
          <w:sz w:val="21"/>
          <w:szCs w:val="21"/>
          <w:highlight w:val="none"/>
          <w:lang w:eastAsia="zh-CN"/>
        </w:rPr>
        <w:t>情</w:t>
      </w:r>
      <w:r>
        <w:rPr>
          <w:rFonts w:hint="eastAsia" w:ascii="宋体" w:hAnsi="宋体" w:cs="宋体"/>
          <w:sz w:val="21"/>
          <w:szCs w:val="21"/>
          <w:highlight w:val="none"/>
          <w:lang w:eastAsia="zh-CN"/>
        </w:rPr>
        <w:t>形。</w:t>
      </w:r>
    </w:p>
    <w:p>
      <w:pPr>
        <w:pStyle w:val="51"/>
        <w:spacing w:line="312" w:lineRule="auto"/>
        <w:ind w:firstLine="420"/>
        <w:rPr>
          <w:rFonts w:ascii="宋体" w:cs="Times New Roman"/>
          <w:sz w:val="21"/>
          <w:szCs w:val="21"/>
          <w:highlight w:val="none"/>
          <w:lang w:eastAsia="zh-CN"/>
        </w:rPr>
      </w:pPr>
      <w:r>
        <w:rPr>
          <w:rFonts w:ascii="宋体" w:hAnsi="宋体" w:cs="宋体"/>
          <w:position w:val="-3"/>
          <w:sz w:val="21"/>
          <w:szCs w:val="21"/>
          <w:highlight w:val="none"/>
          <w:lang w:eastAsia="zh-CN"/>
        </w:rPr>
        <w:t>6</w:t>
      </w:r>
      <w:r>
        <w:rPr>
          <w:rFonts w:hint="eastAsia" w:ascii="宋体" w:hAnsi="宋体" w:cs="宋体"/>
          <w:position w:val="-3"/>
          <w:sz w:val="21"/>
          <w:szCs w:val="21"/>
          <w:highlight w:val="none"/>
          <w:lang w:eastAsia="zh-CN"/>
        </w:rPr>
        <w:t>．</w:t>
      </w:r>
      <w:r>
        <w:rPr>
          <w:rFonts w:ascii="宋体" w:hAnsi="宋体" w:cs="宋体"/>
          <w:position w:val="-3"/>
          <w:sz w:val="21"/>
          <w:szCs w:val="21"/>
          <w:highlight w:val="none"/>
          <w:u w:val="single"/>
          <w:lang w:eastAsia="zh-CN"/>
        </w:rPr>
        <w:t xml:space="preserve"> </w:t>
      </w:r>
      <w:r>
        <w:rPr>
          <w:rFonts w:ascii="宋体" w:hAnsi="宋体" w:cs="宋体"/>
          <w:spacing w:val="1"/>
          <w:position w:val="-3"/>
          <w:sz w:val="21"/>
          <w:szCs w:val="21"/>
          <w:highlight w:val="none"/>
          <w:u w:val="single"/>
          <w:lang w:eastAsia="zh-CN"/>
        </w:rPr>
        <w:t xml:space="preserve"> </w:t>
      </w:r>
      <w:r>
        <w:rPr>
          <w:rFonts w:ascii="宋体" w:hAnsi="宋体" w:cs="宋体"/>
          <w:position w:val="-3"/>
          <w:sz w:val="21"/>
          <w:szCs w:val="21"/>
          <w:highlight w:val="none"/>
          <w:u w:val="single"/>
          <w:lang w:eastAsia="zh-CN"/>
        </w:rPr>
        <w:t xml:space="preserve">  </w:t>
      </w:r>
      <w:r>
        <w:rPr>
          <w:rFonts w:hint="eastAsia" w:ascii="宋体" w:hAnsi="宋体" w:cs="宋体"/>
          <w:position w:val="-3"/>
          <w:sz w:val="21"/>
          <w:szCs w:val="21"/>
          <w:highlight w:val="none"/>
          <w:lang w:eastAsia="zh-CN"/>
        </w:rPr>
        <w:t>（其</w:t>
      </w:r>
      <w:r>
        <w:rPr>
          <w:rFonts w:hint="eastAsia" w:ascii="宋体" w:hAnsi="宋体" w:cs="宋体"/>
          <w:spacing w:val="-2"/>
          <w:position w:val="-3"/>
          <w:sz w:val="21"/>
          <w:szCs w:val="21"/>
          <w:highlight w:val="none"/>
          <w:lang w:eastAsia="zh-CN"/>
        </w:rPr>
        <w:t>他</w:t>
      </w:r>
      <w:r>
        <w:rPr>
          <w:rFonts w:hint="eastAsia" w:ascii="宋体" w:hAnsi="宋体" w:cs="宋体"/>
          <w:position w:val="-3"/>
          <w:sz w:val="21"/>
          <w:szCs w:val="21"/>
          <w:highlight w:val="none"/>
          <w:lang w:eastAsia="zh-CN"/>
        </w:rPr>
        <w:t>补</w:t>
      </w:r>
      <w:r>
        <w:rPr>
          <w:rFonts w:hint="eastAsia" w:ascii="宋体" w:hAnsi="宋体" w:cs="宋体"/>
          <w:spacing w:val="-2"/>
          <w:position w:val="-3"/>
          <w:sz w:val="21"/>
          <w:szCs w:val="21"/>
          <w:highlight w:val="none"/>
          <w:lang w:eastAsia="zh-CN"/>
        </w:rPr>
        <w:t>充</w:t>
      </w:r>
      <w:r>
        <w:rPr>
          <w:rFonts w:hint="eastAsia" w:ascii="宋体" w:hAnsi="宋体" w:cs="宋体"/>
          <w:position w:val="-3"/>
          <w:sz w:val="21"/>
          <w:szCs w:val="21"/>
          <w:highlight w:val="none"/>
          <w:lang w:eastAsia="zh-CN"/>
        </w:rPr>
        <w:t>说</w:t>
      </w:r>
      <w:r>
        <w:rPr>
          <w:rFonts w:hint="eastAsia" w:ascii="宋体" w:hAnsi="宋体" w:cs="宋体"/>
          <w:spacing w:val="-2"/>
          <w:position w:val="-3"/>
          <w:sz w:val="21"/>
          <w:szCs w:val="21"/>
          <w:highlight w:val="none"/>
          <w:lang w:eastAsia="zh-CN"/>
        </w:rPr>
        <w:t>明</w:t>
      </w:r>
      <w:r>
        <w:rPr>
          <w:rFonts w:hint="eastAsia" w:ascii="宋体" w:hAnsi="宋体" w:cs="宋体"/>
          <w:spacing w:val="-106"/>
          <w:position w:val="-3"/>
          <w:sz w:val="21"/>
          <w:szCs w:val="21"/>
          <w:highlight w:val="none"/>
          <w:lang w:eastAsia="zh-CN"/>
        </w:rPr>
        <w:t>）</w:t>
      </w:r>
      <w:r>
        <w:rPr>
          <w:rFonts w:hint="eastAsia" w:ascii="宋体" w:hAnsi="宋体" w:cs="宋体"/>
          <w:position w:val="-3"/>
          <w:sz w:val="21"/>
          <w:szCs w:val="21"/>
          <w:highlight w:val="none"/>
          <w:lang w:eastAsia="zh-CN"/>
        </w:rPr>
        <w:t>。</w:t>
      </w:r>
    </w:p>
    <w:p>
      <w:pPr>
        <w:tabs>
          <w:tab w:val="left" w:pos="4820"/>
          <w:tab w:val="right" w:pos="9072"/>
        </w:tabs>
        <w:spacing w:line="312" w:lineRule="auto"/>
        <w:rPr>
          <w:rFonts w:ascii="宋体" w:cs="Times New Roman"/>
          <w:sz w:val="21"/>
          <w:szCs w:val="21"/>
          <w:highlight w:val="none"/>
          <w:lang w:eastAsia="zh-CN"/>
        </w:rPr>
      </w:pPr>
      <w:r>
        <w:rPr>
          <w:rFonts w:ascii="宋体" w:cs="Times New Roman"/>
          <w:sz w:val="21"/>
          <w:szCs w:val="21"/>
          <w:highlight w:val="none"/>
          <w:lang w:eastAsia="zh-CN"/>
        </w:rPr>
        <w:tab/>
      </w:r>
      <w:r>
        <w:rPr>
          <w:rFonts w:hint="eastAsia" w:ascii="宋体" w:hAnsi="宋体" w:cs="宋体"/>
          <w:sz w:val="21"/>
          <w:szCs w:val="21"/>
          <w:highlight w:val="none"/>
          <w:lang w:eastAsia="zh-CN"/>
        </w:rPr>
        <w:t>投</w:t>
      </w:r>
      <w:r>
        <w:rPr>
          <w:rFonts w:ascii="宋体" w:hAnsi="宋体" w:cs="宋体"/>
          <w:sz w:val="21"/>
          <w:szCs w:val="21"/>
          <w:highlight w:val="none"/>
          <w:lang w:eastAsia="zh-CN"/>
        </w:rPr>
        <w:t xml:space="preserve"> </w:t>
      </w:r>
      <w:r>
        <w:rPr>
          <w:rFonts w:ascii="宋体" w:hAnsi="宋体" w:cs="宋体"/>
          <w:spacing w:val="1"/>
          <w:sz w:val="21"/>
          <w:szCs w:val="21"/>
          <w:highlight w:val="none"/>
          <w:lang w:eastAsia="zh-CN"/>
        </w:rPr>
        <w:t xml:space="preserve"> </w:t>
      </w:r>
      <w:r>
        <w:rPr>
          <w:rFonts w:hint="eastAsia" w:ascii="宋体" w:hAnsi="宋体" w:cs="宋体"/>
          <w:sz w:val="21"/>
          <w:szCs w:val="21"/>
          <w:highlight w:val="none"/>
          <w:lang w:eastAsia="zh-CN"/>
        </w:rPr>
        <w:t>标</w:t>
      </w:r>
      <w:r>
        <w:rPr>
          <w:rFonts w:ascii="宋体" w:hAnsi="宋体" w:cs="宋体"/>
          <w:spacing w:val="51"/>
          <w:sz w:val="21"/>
          <w:szCs w:val="21"/>
          <w:highlight w:val="none"/>
          <w:lang w:eastAsia="zh-CN"/>
        </w:rPr>
        <w:t xml:space="preserve"> </w:t>
      </w:r>
      <w:r>
        <w:rPr>
          <w:rFonts w:hint="eastAsia" w:ascii="宋体" w:hAnsi="宋体" w:cs="宋体"/>
          <w:sz w:val="21"/>
          <w:szCs w:val="21"/>
          <w:highlight w:val="none"/>
          <w:lang w:eastAsia="zh-CN"/>
        </w:rPr>
        <w:t>人</w:t>
      </w:r>
      <w:r>
        <w:rPr>
          <w:rFonts w:hint="eastAsia" w:ascii="宋体" w:hAnsi="宋体" w:cs="宋体"/>
          <w:spacing w:val="-2"/>
          <w:sz w:val="21"/>
          <w:szCs w:val="21"/>
          <w:highlight w:val="none"/>
          <w:lang w:eastAsia="zh-CN"/>
        </w:rPr>
        <w:t>：</w:t>
      </w:r>
      <w:r>
        <w:rPr>
          <w:rFonts w:ascii="宋体" w:hAnsi="宋体" w:cs="宋体"/>
          <w:sz w:val="21"/>
          <w:szCs w:val="21"/>
          <w:highlight w:val="none"/>
          <w:u w:val="single" w:color="000000"/>
          <w:lang w:eastAsia="zh-CN"/>
        </w:rPr>
        <w:t xml:space="preserve"> </w:t>
      </w:r>
      <w:r>
        <w:rPr>
          <w:rFonts w:ascii="宋体" w:hAnsi="宋体" w:cs="宋体"/>
          <w:spacing w:val="1"/>
          <w:sz w:val="21"/>
          <w:szCs w:val="21"/>
          <w:highlight w:val="none"/>
          <w:u w:val="single" w:color="000000"/>
          <w:lang w:eastAsia="zh-CN"/>
        </w:rPr>
        <w:t xml:space="preserve"> </w:t>
      </w:r>
      <w:r>
        <w:rPr>
          <w:rFonts w:ascii="宋体" w:hAnsi="宋体" w:cs="宋体"/>
          <w:sz w:val="21"/>
          <w:szCs w:val="21"/>
          <w:highlight w:val="none"/>
          <w:u w:val="single" w:color="000000"/>
          <w:lang w:eastAsia="zh-CN"/>
        </w:rPr>
        <w:t xml:space="preserve">  </w:t>
      </w:r>
      <w:r>
        <w:rPr>
          <w:rFonts w:hint="eastAsia" w:ascii="宋体" w:hAnsi="宋体" w:cs="宋体"/>
          <w:sz w:val="21"/>
          <w:szCs w:val="21"/>
          <w:highlight w:val="none"/>
          <w:lang w:eastAsia="zh-CN"/>
        </w:rPr>
        <w:t>（盖</w:t>
      </w:r>
      <w:r>
        <w:rPr>
          <w:rFonts w:hint="eastAsia" w:ascii="宋体" w:hAnsi="宋体" w:cs="宋体"/>
          <w:spacing w:val="-2"/>
          <w:sz w:val="21"/>
          <w:szCs w:val="21"/>
          <w:highlight w:val="none"/>
          <w:lang w:eastAsia="zh-CN"/>
        </w:rPr>
        <w:t>单</w:t>
      </w:r>
      <w:r>
        <w:rPr>
          <w:rFonts w:hint="eastAsia" w:ascii="宋体" w:hAnsi="宋体" w:cs="宋体"/>
          <w:sz w:val="21"/>
          <w:szCs w:val="21"/>
          <w:highlight w:val="none"/>
          <w:lang w:eastAsia="zh-CN"/>
        </w:rPr>
        <w:t>位</w:t>
      </w:r>
      <w:r>
        <w:rPr>
          <w:rFonts w:hint="eastAsia" w:ascii="宋体" w:hAnsi="宋体" w:cs="宋体"/>
          <w:spacing w:val="-2"/>
          <w:sz w:val="21"/>
          <w:szCs w:val="21"/>
          <w:highlight w:val="none"/>
          <w:lang w:eastAsia="zh-CN"/>
        </w:rPr>
        <w:t>章</w:t>
      </w:r>
      <w:r>
        <w:rPr>
          <w:rFonts w:hint="eastAsia" w:ascii="宋体" w:hAnsi="宋体" w:cs="宋体"/>
          <w:sz w:val="21"/>
          <w:szCs w:val="21"/>
          <w:highlight w:val="none"/>
          <w:lang w:eastAsia="zh-CN"/>
        </w:rPr>
        <w:t>）</w:t>
      </w:r>
    </w:p>
    <w:p>
      <w:pPr>
        <w:tabs>
          <w:tab w:val="left" w:pos="4820"/>
          <w:tab w:val="right" w:pos="9072"/>
        </w:tabs>
        <w:spacing w:line="312" w:lineRule="auto"/>
        <w:rPr>
          <w:rFonts w:ascii="宋体" w:cs="Times New Roman"/>
          <w:sz w:val="21"/>
          <w:szCs w:val="21"/>
          <w:highlight w:val="none"/>
          <w:lang w:eastAsia="zh-CN"/>
        </w:rPr>
      </w:pPr>
      <w:r>
        <w:rPr>
          <w:rFonts w:ascii="宋体" w:cs="Times New Roman"/>
          <w:position w:val="-4"/>
          <w:sz w:val="21"/>
          <w:szCs w:val="21"/>
          <w:highlight w:val="none"/>
          <w:lang w:eastAsia="zh-CN"/>
        </w:rPr>
        <w:tab/>
      </w:r>
      <w:r>
        <w:rPr>
          <w:rFonts w:hint="eastAsia" w:ascii="宋体" w:hAnsi="宋体" w:cs="宋体"/>
          <w:position w:val="-4"/>
          <w:sz w:val="21"/>
          <w:szCs w:val="21"/>
          <w:highlight w:val="none"/>
          <w:lang w:eastAsia="zh-CN"/>
        </w:rPr>
        <w:t>法</w:t>
      </w:r>
      <w:r>
        <w:rPr>
          <w:rFonts w:hint="eastAsia" w:ascii="宋体" w:hAnsi="宋体" w:cs="宋体"/>
          <w:spacing w:val="-2"/>
          <w:position w:val="-4"/>
          <w:sz w:val="21"/>
          <w:szCs w:val="21"/>
          <w:highlight w:val="none"/>
          <w:lang w:eastAsia="zh-CN"/>
        </w:rPr>
        <w:t>定</w:t>
      </w:r>
      <w:r>
        <w:rPr>
          <w:rFonts w:hint="eastAsia" w:ascii="宋体" w:hAnsi="宋体" w:cs="宋体"/>
          <w:position w:val="-4"/>
          <w:sz w:val="21"/>
          <w:szCs w:val="21"/>
          <w:highlight w:val="none"/>
          <w:lang w:eastAsia="zh-CN"/>
        </w:rPr>
        <w:t>代</w:t>
      </w:r>
      <w:r>
        <w:rPr>
          <w:rFonts w:hint="eastAsia" w:ascii="宋体" w:hAnsi="宋体" w:cs="宋体"/>
          <w:spacing w:val="-2"/>
          <w:position w:val="-4"/>
          <w:sz w:val="21"/>
          <w:szCs w:val="21"/>
          <w:highlight w:val="none"/>
          <w:lang w:eastAsia="zh-CN"/>
        </w:rPr>
        <w:t>表</w:t>
      </w:r>
      <w:r>
        <w:rPr>
          <w:rFonts w:hint="eastAsia" w:ascii="宋体" w:hAnsi="宋体" w:cs="宋体"/>
          <w:position w:val="-4"/>
          <w:sz w:val="21"/>
          <w:szCs w:val="21"/>
          <w:highlight w:val="none"/>
          <w:lang w:eastAsia="zh-CN"/>
        </w:rPr>
        <w:t>人</w:t>
      </w:r>
      <w:r>
        <w:rPr>
          <w:rFonts w:hint="eastAsia" w:ascii="宋体" w:hAnsi="宋体" w:cs="宋体"/>
          <w:spacing w:val="-2"/>
          <w:position w:val="-4"/>
          <w:sz w:val="21"/>
          <w:szCs w:val="21"/>
          <w:highlight w:val="none"/>
          <w:lang w:eastAsia="zh-CN"/>
        </w:rPr>
        <w:t>或</w:t>
      </w:r>
      <w:r>
        <w:rPr>
          <w:rFonts w:hint="eastAsia" w:ascii="宋体" w:hAnsi="宋体" w:cs="宋体"/>
          <w:position w:val="-4"/>
          <w:sz w:val="21"/>
          <w:szCs w:val="21"/>
          <w:highlight w:val="none"/>
          <w:lang w:eastAsia="zh-CN"/>
        </w:rPr>
        <w:t>其</w:t>
      </w:r>
      <w:r>
        <w:rPr>
          <w:rFonts w:hint="eastAsia" w:ascii="宋体" w:hAnsi="宋体" w:cs="宋体"/>
          <w:spacing w:val="-2"/>
          <w:position w:val="-4"/>
          <w:sz w:val="21"/>
          <w:szCs w:val="21"/>
          <w:highlight w:val="none"/>
          <w:lang w:eastAsia="zh-CN"/>
        </w:rPr>
        <w:t>委</w:t>
      </w:r>
      <w:r>
        <w:rPr>
          <w:rFonts w:hint="eastAsia" w:ascii="宋体" w:hAnsi="宋体" w:cs="宋体"/>
          <w:position w:val="-4"/>
          <w:sz w:val="21"/>
          <w:szCs w:val="21"/>
          <w:highlight w:val="none"/>
          <w:lang w:eastAsia="zh-CN"/>
        </w:rPr>
        <w:t>托</w:t>
      </w:r>
      <w:r>
        <w:rPr>
          <w:rFonts w:hint="eastAsia" w:ascii="宋体" w:hAnsi="宋体" w:cs="宋体"/>
          <w:spacing w:val="-2"/>
          <w:position w:val="-4"/>
          <w:sz w:val="21"/>
          <w:szCs w:val="21"/>
          <w:highlight w:val="none"/>
          <w:lang w:eastAsia="zh-CN"/>
        </w:rPr>
        <w:t>代理</w:t>
      </w:r>
      <w:r>
        <w:rPr>
          <w:rFonts w:hint="eastAsia" w:ascii="宋体" w:hAnsi="宋体" w:cs="宋体"/>
          <w:position w:val="-4"/>
          <w:sz w:val="21"/>
          <w:szCs w:val="21"/>
          <w:highlight w:val="none"/>
          <w:lang w:eastAsia="zh-CN"/>
        </w:rPr>
        <w:t>人：</w:t>
      </w:r>
      <w:r>
        <w:rPr>
          <w:rFonts w:ascii="宋体" w:hAnsi="宋体" w:cs="宋体"/>
          <w:position w:val="-4"/>
          <w:sz w:val="21"/>
          <w:szCs w:val="21"/>
          <w:highlight w:val="none"/>
          <w:u w:val="single" w:color="000000"/>
          <w:lang w:eastAsia="zh-CN"/>
        </w:rPr>
        <w:t xml:space="preserve"> </w:t>
      </w:r>
      <w:r>
        <w:rPr>
          <w:rFonts w:ascii="宋体" w:hAnsi="宋体" w:cs="宋体"/>
          <w:spacing w:val="1"/>
          <w:position w:val="-4"/>
          <w:sz w:val="21"/>
          <w:szCs w:val="21"/>
          <w:highlight w:val="none"/>
          <w:u w:val="single" w:color="000000"/>
          <w:lang w:eastAsia="zh-CN"/>
        </w:rPr>
        <w:t xml:space="preserve"> </w:t>
      </w:r>
      <w:r>
        <w:rPr>
          <w:rFonts w:ascii="宋体" w:hAnsi="宋体" w:cs="宋体"/>
          <w:position w:val="-4"/>
          <w:sz w:val="21"/>
          <w:szCs w:val="21"/>
          <w:highlight w:val="none"/>
          <w:u w:val="single" w:color="000000"/>
          <w:lang w:eastAsia="zh-CN"/>
        </w:rPr>
        <w:t xml:space="preserve">  </w:t>
      </w:r>
      <w:r>
        <w:rPr>
          <w:rFonts w:hint="eastAsia" w:ascii="宋体" w:hAnsi="宋体" w:cs="宋体"/>
          <w:position w:val="-4"/>
          <w:sz w:val="21"/>
          <w:szCs w:val="21"/>
          <w:highlight w:val="none"/>
          <w:lang w:eastAsia="zh-CN"/>
        </w:rPr>
        <w:t>（签</w:t>
      </w:r>
      <w:r>
        <w:rPr>
          <w:rFonts w:hint="eastAsia" w:ascii="宋体" w:hAnsi="宋体" w:cs="宋体"/>
          <w:spacing w:val="-2"/>
          <w:position w:val="-4"/>
          <w:sz w:val="21"/>
          <w:szCs w:val="21"/>
          <w:highlight w:val="none"/>
          <w:lang w:eastAsia="zh-CN"/>
        </w:rPr>
        <w:t>字</w:t>
      </w:r>
      <w:r>
        <w:rPr>
          <w:rFonts w:hint="eastAsia" w:ascii="宋体" w:hAnsi="宋体" w:cs="宋体"/>
          <w:position w:val="-4"/>
          <w:sz w:val="21"/>
          <w:szCs w:val="21"/>
          <w:highlight w:val="none"/>
          <w:lang w:eastAsia="zh-CN"/>
        </w:rPr>
        <w:t>）</w:t>
      </w:r>
    </w:p>
    <w:p>
      <w:pPr>
        <w:tabs>
          <w:tab w:val="left" w:pos="4820"/>
          <w:tab w:val="right" w:pos="9072"/>
        </w:tabs>
        <w:spacing w:line="312" w:lineRule="auto"/>
        <w:rPr>
          <w:rFonts w:ascii="宋体" w:cs="Times New Roman"/>
          <w:sz w:val="21"/>
          <w:szCs w:val="21"/>
          <w:highlight w:val="none"/>
          <w:lang w:eastAsia="zh-CN"/>
        </w:rPr>
      </w:pPr>
      <w:r>
        <w:rPr>
          <w:rFonts w:ascii="宋体" w:cs="Times New Roman"/>
          <w:position w:val="-2"/>
          <w:sz w:val="21"/>
          <w:szCs w:val="21"/>
          <w:highlight w:val="none"/>
          <w:lang w:eastAsia="zh-CN"/>
        </w:rPr>
        <w:tab/>
      </w:r>
      <w:r>
        <w:rPr>
          <w:rFonts w:hint="eastAsia" w:ascii="宋体" w:hAnsi="宋体" w:cs="宋体"/>
          <w:position w:val="-2"/>
          <w:sz w:val="21"/>
          <w:szCs w:val="21"/>
          <w:highlight w:val="none"/>
          <w:lang w:eastAsia="zh-CN"/>
        </w:rPr>
        <w:t>地</w:t>
      </w:r>
      <w:r>
        <w:rPr>
          <w:rFonts w:ascii="宋体" w:hAnsi="宋体" w:cs="宋体"/>
          <w:position w:val="-2"/>
          <w:sz w:val="21"/>
          <w:szCs w:val="21"/>
          <w:highlight w:val="none"/>
          <w:lang w:eastAsia="zh-CN"/>
        </w:rPr>
        <w:t xml:space="preserve">  </w:t>
      </w:r>
      <w:r>
        <w:rPr>
          <w:rFonts w:hint="eastAsia" w:ascii="宋体" w:hAnsi="宋体" w:cs="宋体"/>
          <w:position w:val="-2"/>
          <w:sz w:val="21"/>
          <w:szCs w:val="21"/>
          <w:highlight w:val="none"/>
          <w:lang w:eastAsia="zh-CN"/>
        </w:rPr>
        <w:t>址</w:t>
      </w:r>
      <w:r>
        <w:rPr>
          <w:rFonts w:hint="eastAsia" w:ascii="宋体" w:hAnsi="宋体" w:cs="宋体"/>
          <w:spacing w:val="-2"/>
          <w:position w:val="-2"/>
          <w:sz w:val="21"/>
          <w:szCs w:val="21"/>
          <w:highlight w:val="none"/>
          <w:lang w:eastAsia="zh-CN"/>
        </w:rPr>
        <w:t>：</w:t>
      </w:r>
      <w:r>
        <w:rPr>
          <w:rFonts w:ascii="宋体" w:cs="Times New Roman"/>
          <w:w w:val="201"/>
          <w:position w:val="-2"/>
          <w:sz w:val="21"/>
          <w:szCs w:val="21"/>
          <w:highlight w:val="none"/>
          <w:u w:val="single" w:color="000000"/>
          <w:lang w:eastAsia="zh-CN"/>
        </w:rPr>
        <w:tab/>
      </w:r>
    </w:p>
    <w:p>
      <w:pPr>
        <w:tabs>
          <w:tab w:val="left" w:pos="4820"/>
          <w:tab w:val="right" w:pos="9072"/>
        </w:tabs>
        <w:spacing w:line="312" w:lineRule="auto"/>
        <w:rPr>
          <w:rFonts w:ascii="宋体" w:cs="Times New Roman"/>
          <w:sz w:val="21"/>
          <w:szCs w:val="21"/>
          <w:highlight w:val="none"/>
          <w:lang w:eastAsia="zh-CN"/>
        </w:rPr>
      </w:pPr>
      <w:r>
        <w:rPr>
          <w:rFonts w:ascii="宋体" w:cs="Times New Roman"/>
          <w:position w:val="-2"/>
          <w:sz w:val="21"/>
          <w:szCs w:val="21"/>
          <w:highlight w:val="none"/>
          <w:lang w:eastAsia="zh-CN"/>
        </w:rPr>
        <w:tab/>
      </w:r>
      <w:r>
        <w:rPr>
          <w:rFonts w:hint="eastAsia" w:ascii="宋体" w:hAnsi="宋体" w:cs="宋体"/>
          <w:position w:val="-2"/>
          <w:sz w:val="21"/>
          <w:szCs w:val="21"/>
          <w:highlight w:val="none"/>
          <w:lang w:eastAsia="zh-CN"/>
        </w:rPr>
        <w:t>网</w:t>
      </w:r>
      <w:r>
        <w:rPr>
          <w:rFonts w:ascii="宋体" w:hAnsi="宋体" w:cs="宋体"/>
          <w:position w:val="-2"/>
          <w:sz w:val="21"/>
          <w:szCs w:val="21"/>
          <w:highlight w:val="none"/>
          <w:lang w:eastAsia="zh-CN"/>
        </w:rPr>
        <w:t xml:space="preserve">  </w:t>
      </w:r>
      <w:r>
        <w:rPr>
          <w:rFonts w:hint="eastAsia" w:ascii="宋体" w:hAnsi="宋体" w:cs="宋体"/>
          <w:position w:val="-2"/>
          <w:sz w:val="21"/>
          <w:szCs w:val="21"/>
          <w:highlight w:val="none"/>
          <w:lang w:eastAsia="zh-CN"/>
        </w:rPr>
        <w:t>址</w:t>
      </w:r>
      <w:r>
        <w:rPr>
          <w:rFonts w:hint="eastAsia" w:ascii="宋体" w:hAnsi="宋体" w:cs="宋体"/>
          <w:spacing w:val="-2"/>
          <w:position w:val="-2"/>
          <w:sz w:val="21"/>
          <w:szCs w:val="21"/>
          <w:highlight w:val="none"/>
          <w:lang w:eastAsia="zh-CN"/>
        </w:rPr>
        <w:t>：</w:t>
      </w:r>
      <w:r>
        <w:rPr>
          <w:rFonts w:ascii="宋体" w:hAnsi="宋体" w:cs="宋体"/>
          <w:w w:val="201"/>
          <w:position w:val="-2"/>
          <w:sz w:val="21"/>
          <w:szCs w:val="21"/>
          <w:highlight w:val="none"/>
          <w:u w:val="single" w:color="000000"/>
          <w:lang w:eastAsia="zh-CN"/>
        </w:rPr>
        <w:t xml:space="preserve">           </w:t>
      </w:r>
      <w:r>
        <w:rPr>
          <w:rFonts w:ascii="宋体" w:hAnsi="宋体" w:cs="宋体"/>
          <w:position w:val="-2"/>
          <w:sz w:val="21"/>
          <w:szCs w:val="21"/>
          <w:highlight w:val="none"/>
          <w:u w:val="single" w:color="000000"/>
          <w:lang w:eastAsia="zh-CN"/>
        </w:rPr>
        <w:t xml:space="preserve">  </w:t>
      </w:r>
      <w:r>
        <w:rPr>
          <w:rFonts w:ascii="宋体" w:cs="Times New Roman"/>
          <w:position w:val="-2"/>
          <w:sz w:val="21"/>
          <w:szCs w:val="21"/>
          <w:highlight w:val="none"/>
          <w:u w:val="single" w:color="000000"/>
          <w:lang w:eastAsia="zh-CN"/>
        </w:rPr>
        <w:tab/>
      </w:r>
    </w:p>
    <w:p>
      <w:pPr>
        <w:tabs>
          <w:tab w:val="left" w:pos="4820"/>
          <w:tab w:val="right" w:pos="9072"/>
        </w:tabs>
        <w:spacing w:line="312" w:lineRule="auto"/>
        <w:rPr>
          <w:rFonts w:ascii="宋体" w:cs="Times New Roman"/>
          <w:sz w:val="21"/>
          <w:szCs w:val="21"/>
          <w:highlight w:val="none"/>
          <w:lang w:eastAsia="zh-CN"/>
        </w:rPr>
      </w:pPr>
      <w:r>
        <w:rPr>
          <w:rFonts w:ascii="宋体" w:cs="Times New Roman"/>
          <w:position w:val="-2"/>
          <w:sz w:val="21"/>
          <w:szCs w:val="21"/>
          <w:highlight w:val="none"/>
          <w:lang w:eastAsia="zh-CN"/>
        </w:rPr>
        <w:tab/>
      </w:r>
      <w:r>
        <w:rPr>
          <w:rFonts w:hint="eastAsia" w:ascii="宋体" w:hAnsi="宋体" w:cs="宋体"/>
          <w:position w:val="-2"/>
          <w:sz w:val="21"/>
          <w:szCs w:val="21"/>
          <w:highlight w:val="none"/>
          <w:lang w:eastAsia="zh-CN"/>
        </w:rPr>
        <w:t>电</w:t>
      </w:r>
      <w:r>
        <w:rPr>
          <w:rFonts w:ascii="宋体" w:hAnsi="宋体" w:cs="宋体"/>
          <w:position w:val="-2"/>
          <w:sz w:val="21"/>
          <w:szCs w:val="21"/>
          <w:highlight w:val="none"/>
          <w:lang w:eastAsia="zh-CN"/>
        </w:rPr>
        <w:t xml:space="preserve">  </w:t>
      </w:r>
      <w:r>
        <w:rPr>
          <w:rFonts w:hint="eastAsia" w:ascii="宋体" w:hAnsi="宋体" w:cs="宋体"/>
          <w:position w:val="-2"/>
          <w:sz w:val="21"/>
          <w:szCs w:val="21"/>
          <w:highlight w:val="none"/>
          <w:lang w:eastAsia="zh-CN"/>
        </w:rPr>
        <w:t>话</w:t>
      </w:r>
      <w:r>
        <w:rPr>
          <w:rFonts w:hint="eastAsia" w:ascii="宋体" w:hAnsi="宋体" w:cs="宋体"/>
          <w:spacing w:val="-2"/>
          <w:position w:val="-2"/>
          <w:sz w:val="21"/>
          <w:szCs w:val="21"/>
          <w:highlight w:val="none"/>
          <w:lang w:eastAsia="zh-CN"/>
        </w:rPr>
        <w:t>：</w:t>
      </w:r>
      <w:r>
        <w:rPr>
          <w:rFonts w:ascii="宋体" w:hAnsi="宋体" w:cs="宋体"/>
          <w:w w:val="201"/>
          <w:position w:val="-2"/>
          <w:sz w:val="21"/>
          <w:szCs w:val="21"/>
          <w:highlight w:val="none"/>
          <w:u w:val="single" w:color="000000"/>
          <w:lang w:eastAsia="zh-CN"/>
        </w:rPr>
        <w:t xml:space="preserve"> </w:t>
      </w:r>
      <w:r>
        <w:rPr>
          <w:rFonts w:ascii="宋体" w:hAnsi="宋体" w:cs="宋体"/>
          <w:position w:val="-2"/>
          <w:sz w:val="21"/>
          <w:szCs w:val="21"/>
          <w:highlight w:val="none"/>
          <w:u w:val="single" w:color="000000"/>
          <w:lang w:eastAsia="zh-CN"/>
        </w:rPr>
        <w:t xml:space="preserve">  </w:t>
      </w:r>
      <w:r>
        <w:rPr>
          <w:rFonts w:ascii="宋体" w:cs="Times New Roman"/>
          <w:position w:val="-2"/>
          <w:sz w:val="21"/>
          <w:szCs w:val="21"/>
          <w:highlight w:val="none"/>
          <w:u w:val="single" w:color="000000"/>
          <w:lang w:eastAsia="zh-CN"/>
        </w:rPr>
        <w:tab/>
      </w:r>
    </w:p>
    <w:p>
      <w:pPr>
        <w:tabs>
          <w:tab w:val="left" w:pos="4820"/>
          <w:tab w:val="right" w:pos="9072"/>
        </w:tabs>
        <w:spacing w:line="312" w:lineRule="auto"/>
        <w:rPr>
          <w:rFonts w:ascii="宋体" w:cs="Times New Roman"/>
          <w:sz w:val="21"/>
          <w:szCs w:val="21"/>
          <w:highlight w:val="none"/>
          <w:lang w:eastAsia="zh-CN"/>
        </w:rPr>
      </w:pPr>
      <w:r>
        <w:rPr>
          <w:rFonts w:ascii="宋体" w:cs="Times New Roman"/>
          <w:position w:val="-2"/>
          <w:sz w:val="21"/>
          <w:szCs w:val="21"/>
          <w:highlight w:val="none"/>
          <w:lang w:eastAsia="zh-CN"/>
        </w:rPr>
        <w:tab/>
      </w:r>
      <w:r>
        <w:rPr>
          <w:rFonts w:hint="eastAsia" w:ascii="宋体" w:hAnsi="宋体" w:cs="宋体"/>
          <w:position w:val="-2"/>
          <w:sz w:val="21"/>
          <w:szCs w:val="21"/>
          <w:highlight w:val="none"/>
          <w:lang w:eastAsia="zh-CN"/>
        </w:rPr>
        <w:t>传</w:t>
      </w:r>
      <w:r>
        <w:rPr>
          <w:rFonts w:ascii="宋体" w:hAnsi="宋体" w:cs="宋体"/>
          <w:position w:val="-2"/>
          <w:sz w:val="21"/>
          <w:szCs w:val="21"/>
          <w:highlight w:val="none"/>
          <w:lang w:eastAsia="zh-CN"/>
        </w:rPr>
        <w:t xml:space="preserve">  </w:t>
      </w:r>
      <w:r>
        <w:rPr>
          <w:rFonts w:hint="eastAsia" w:ascii="宋体" w:hAnsi="宋体" w:cs="宋体"/>
          <w:position w:val="-2"/>
          <w:sz w:val="21"/>
          <w:szCs w:val="21"/>
          <w:highlight w:val="none"/>
          <w:lang w:eastAsia="zh-CN"/>
        </w:rPr>
        <w:t>真</w:t>
      </w:r>
      <w:r>
        <w:rPr>
          <w:rFonts w:hint="eastAsia" w:ascii="宋体" w:hAnsi="宋体" w:cs="宋体"/>
          <w:spacing w:val="-2"/>
          <w:position w:val="-2"/>
          <w:sz w:val="21"/>
          <w:szCs w:val="21"/>
          <w:highlight w:val="none"/>
          <w:lang w:eastAsia="zh-CN"/>
        </w:rPr>
        <w:t>：</w:t>
      </w:r>
      <w:r>
        <w:rPr>
          <w:rFonts w:ascii="宋体" w:hAnsi="宋体" w:cs="宋体"/>
          <w:w w:val="201"/>
          <w:position w:val="-2"/>
          <w:sz w:val="21"/>
          <w:szCs w:val="21"/>
          <w:highlight w:val="none"/>
          <w:u w:val="single" w:color="000000"/>
          <w:lang w:eastAsia="zh-CN"/>
        </w:rPr>
        <w:t xml:space="preserve"> </w:t>
      </w:r>
      <w:r>
        <w:rPr>
          <w:rFonts w:ascii="宋体" w:hAnsi="宋体" w:cs="宋体"/>
          <w:position w:val="-2"/>
          <w:sz w:val="21"/>
          <w:szCs w:val="21"/>
          <w:highlight w:val="none"/>
          <w:u w:val="single" w:color="000000"/>
          <w:lang w:eastAsia="zh-CN"/>
        </w:rPr>
        <w:t xml:space="preserve">  </w:t>
      </w:r>
      <w:r>
        <w:rPr>
          <w:rFonts w:ascii="宋体" w:cs="Times New Roman"/>
          <w:position w:val="-2"/>
          <w:sz w:val="21"/>
          <w:szCs w:val="21"/>
          <w:highlight w:val="none"/>
          <w:u w:val="single" w:color="000000"/>
          <w:lang w:eastAsia="zh-CN"/>
        </w:rPr>
        <w:tab/>
      </w:r>
    </w:p>
    <w:p>
      <w:pPr>
        <w:tabs>
          <w:tab w:val="left" w:pos="4820"/>
          <w:tab w:val="right" w:pos="9072"/>
        </w:tabs>
        <w:spacing w:line="312" w:lineRule="auto"/>
        <w:rPr>
          <w:rFonts w:ascii="宋体" w:cs="Times New Roman"/>
          <w:sz w:val="21"/>
          <w:szCs w:val="21"/>
          <w:highlight w:val="none"/>
          <w:lang w:eastAsia="zh-CN"/>
        </w:rPr>
      </w:pPr>
      <w:r>
        <w:rPr>
          <w:rFonts w:ascii="宋体" w:cs="Times New Roman"/>
          <w:position w:val="-2"/>
          <w:sz w:val="21"/>
          <w:szCs w:val="21"/>
          <w:highlight w:val="none"/>
          <w:lang w:eastAsia="zh-CN"/>
        </w:rPr>
        <w:tab/>
      </w:r>
      <w:r>
        <w:rPr>
          <w:rFonts w:hint="eastAsia" w:ascii="宋体" w:hAnsi="宋体" w:cs="宋体"/>
          <w:position w:val="-2"/>
          <w:sz w:val="21"/>
          <w:szCs w:val="21"/>
          <w:highlight w:val="none"/>
          <w:lang w:eastAsia="zh-CN"/>
        </w:rPr>
        <w:t>邮政</w:t>
      </w:r>
      <w:r>
        <w:rPr>
          <w:rFonts w:hint="eastAsia" w:ascii="宋体" w:hAnsi="宋体" w:cs="宋体"/>
          <w:spacing w:val="-2"/>
          <w:position w:val="-2"/>
          <w:sz w:val="21"/>
          <w:szCs w:val="21"/>
          <w:highlight w:val="none"/>
          <w:lang w:eastAsia="zh-CN"/>
        </w:rPr>
        <w:t>编</w:t>
      </w:r>
      <w:r>
        <w:rPr>
          <w:rFonts w:hint="eastAsia" w:ascii="宋体" w:hAnsi="宋体" w:cs="宋体"/>
          <w:position w:val="-2"/>
          <w:sz w:val="21"/>
          <w:szCs w:val="21"/>
          <w:highlight w:val="none"/>
          <w:lang w:eastAsia="zh-CN"/>
        </w:rPr>
        <w:t>码</w:t>
      </w:r>
      <w:r>
        <w:rPr>
          <w:rFonts w:hint="eastAsia" w:ascii="宋体" w:hAnsi="宋体" w:cs="宋体"/>
          <w:spacing w:val="-2"/>
          <w:position w:val="-2"/>
          <w:sz w:val="21"/>
          <w:szCs w:val="21"/>
          <w:highlight w:val="none"/>
          <w:lang w:eastAsia="zh-CN"/>
        </w:rPr>
        <w:t>：</w:t>
      </w:r>
      <w:r>
        <w:rPr>
          <w:rFonts w:ascii="宋体" w:hAnsi="宋体" w:cs="宋体"/>
          <w:w w:val="201"/>
          <w:position w:val="-2"/>
          <w:sz w:val="21"/>
          <w:szCs w:val="21"/>
          <w:highlight w:val="none"/>
          <w:u w:val="single" w:color="000000"/>
          <w:lang w:eastAsia="zh-CN"/>
        </w:rPr>
        <w:t xml:space="preserve"> </w:t>
      </w:r>
      <w:r>
        <w:rPr>
          <w:rFonts w:ascii="宋体" w:hAnsi="宋体" w:cs="宋体"/>
          <w:position w:val="-2"/>
          <w:sz w:val="21"/>
          <w:szCs w:val="21"/>
          <w:highlight w:val="none"/>
          <w:u w:val="single" w:color="000000"/>
          <w:lang w:eastAsia="zh-CN"/>
        </w:rPr>
        <w:t xml:space="preserve">  </w:t>
      </w:r>
      <w:r>
        <w:rPr>
          <w:rFonts w:ascii="宋体" w:cs="Times New Roman"/>
          <w:position w:val="-2"/>
          <w:sz w:val="21"/>
          <w:szCs w:val="21"/>
          <w:highlight w:val="none"/>
          <w:u w:val="single" w:color="000000"/>
          <w:lang w:eastAsia="zh-CN"/>
        </w:rPr>
        <w:tab/>
      </w:r>
    </w:p>
    <w:p>
      <w:pPr>
        <w:tabs>
          <w:tab w:val="left" w:pos="4820"/>
        </w:tabs>
        <w:spacing w:line="312" w:lineRule="auto"/>
        <w:jc w:val="right"/>
        <w:rPr>
          <w:rFonts w:ascii="Microsoft JhengHei" w:hAnsi="Microsoft JhengHei" w:eastAsia="Microsoft JhengHei" w:cs="Times New Roman"/>
          <w:highlight w:val="none"/>
          <w:lang w:eastAsia="zh-CN"/>
        </w:rPr>
      </w:pPr>
      <w:r>
        <w:rPr>
          <w:rFonts w:ascii="宋体" w:hAnsi="宋体" w:cs="宋体"/>
          <w:w w:val="201"/>
          <w:sz w:val="21"/>
          <w:szCs w:val="21"/>
          <w:highlight w:val="none"/>
          <w:u w:val="single" w:color="000000"/>
          <w:lang w:eastAsia="zh-CN"/>
        </w:rPr>
        <w:t xml:space="preserve"> </w:t>
      </w:r>
      <w:r>
        <w:rPr>
          <w:rFonts w:ascii="宋体" w:hAnsi="宋体" w:cs="宋体"/>
          <w:sz w:val="21"/>
          <w:szCs w:val="21"/>
          <w:highlight w:val="none"/>
          <w:u w:val="single" w:color="000000"/>
          <w:lang w:eastAsia="zh-CN"/>
        </w:rPr>
        <w:t xml:space="preserve">  </w:t>
      </w:r>
      <w:r>
        <w:rPr>
          <w:rFonts w:hint="eastAsia" w:ascii="宋体" w:hAnsi="宋体" w:cs="宋体"/>
          <w:sz w:val="21"/>
          <w:szCs w:val="21"/>
          <w:highlight w:val="none"/>
          <w:lang w:eastAsia="zh-CN"/>
        </w:rPr>
        <w:t>年</w:t>
      </w:r>
      <w:r>
        <w:rPr>
          <w:rFonts w:ascii="宋体" w:hAnsi="宋体" w:cs="宋体"/>
          <w:sz w:val="21"/>
          <w:szCs w:val="21"/>
          <w:highlight w:val="none"/>
          <w:u w:val="single" w:color="000000"/>
          <w:lang w:eastAsia="zh-CN"/>
        </w:rPr>
        <w:t xml:space="preserve"> </w:t>
      </w:r>
      <w:r>
        <w:rPr>
          <w:rFonts w:ascii="宋体" w:hAnsi="宋体" w:cs="宋体"/>
          <w:spacing w:val="1"/>
          <w:sz w:val="21"/>
          <w:szCs w:val="21"/>
          <w:highlight w:val="none"/>
          <w:u w:val="single" w:color="000000"/>
          <w:lang w:eastAsia="zh-CN"/>
        </w:rPr>
        <w:t xml:space="preserve"> </w:t>
      </w:r>
      <w:r>
        <w:rPr>
          <w:rFonts w:ascii="宋体" w:hAnsi="宋体" w:cs="宋体"/>
          <w:sz w:val="21"/>
          <w:szCs w:val="21"/>
          <w:highlight w:val="none"/>
          <w:u w:val="single" w:color="000000"/>
          <w:lang w:eastAsia="zh-CN"/>
        </w:rPr>
        <w:t xml:space="preserve">  </w:t>
      </w:r>
      <w:r>
        <w:rPr>
          <w:rFonts w:hint="eastAsia" w:ascii="宋体" w:hAnsi="宋体" w:cs="宋体"/>
          <w:sz w:val="21"/>
          <w:szCs w:val="21"/>
          <w:highlight w:val="none"/>
          <w:lang w:eastAsia="zh-CN"/>
        </w:rPr>
        <w:t>月</w:t>
      </w:r>
      <w:r>
        <w:rPr>
          <w:rFonts w:ascii="宋体" w:hAnsi="宋体" w:cs="宋体"/>
          <w:sz w:val="21"/>
          <w:szCs w:val="21"/>
          <w:highlight w:val="none"/>
          <w:u w:val="single" w:color="000000"/>
          <w:lang w:eastAsia="zh-CN"/>
        </w:rPr>
        <w:t xml:space="preserve"> </w:t>
      </w:r>
      <w:r>
        <w:rPr>
          <w:rFonts w:ascii="宋体" w:hAnsi="宋体" w:cs="宋体"/>
          <w:spacing w:val="1"/>
          <w:sz w:val="21"/>
          <w:szCs w:val="21"/>
          <w:highlight w:val="none"/>
          <w:u w:val="single" w:color="000000"/>
          <w:lang w:eastAsia="zh-CN"/>
        </w:rPr>
        <w:t xml:space="preserve"> </w:t>
      </w:r>
      <w:r>
        <w:rPr>
          <w:rFonts w:ascii="宋体" w:hAnsi="宋体" w:cs="宋体"/>
          <w:sz w:val="21"/>
          <w:szCs w:val="21"/>
          <w:highlight w:val="none"/>
          <w:u w:val="single" w:color="000000"/>
          <w:lang w:eastAsia="zh-CN"/>
        </w:rPr>
        <w:t xml:space="preserve">  </w:t>
      </w:r>
      <w:r>
        <w:rPr>
          <w:rFonts w:hint="eastAsia" w:ascii="宋体" w:hAnsi="宋体" w:cs="宋体"/>
          <w:sz w:val="21"/>
          <w:szCs w:val="21"/>
          <w:highlight w:val="none"/>
          <w:lang w:eastAsia="zh-CN"/>
        </w:rPr>
        <w:t>日</w:t>
      </w:r>
    </w:p>
    <w:p>
      <w:pPr>
        <w:ind w:firstLine="440"/>
        <w:jc w:val="right"/>
        <w:rPr>
          <w:rFonts w:cs="Times New Roman"/>
          <w:highlight w:val="none"/>
          <w:lang w:eastAsia="zh-CN"/>
        </w:rPr>
        <w:sectPr>
          <w:pgSz w:w="11907" w:h="16840"/>
          <w:pgMar w:top="1418" w:right="1418" w:bottom="1418" w:left="1418" w:header="851" w:footer="709" w:gutter="0"/>
          <w:cols w:space="720" w:num="1"/>
          <w:docGrid w:type="lines" w:linePitch="304" w:charSpace="0"/>
        </w:sectPr>
      </w:pPr>
    </w:p>
    <w:p>
      <w:pPr>
        <w:spacing w:line="312" w:lineRule="auto"/>
        <w:rPr>
          <w:rFonts w:ascii="宋体" w:cs="Times New Roman"/>
          <w:sz w:val="21"/>
          <w:szCs w:val="21"/>
          <w:highlight w:val="none"/>
          <w:lang w:eastAsia="zh-CN"/>
        </w:rPr>
      </w:pPr>
      <w:bookmarkStart w:id="214" w:name="_Toc526881784"/>
      <w:bookmarkStart w:id="215" w:name="_Toc526881619"/>
      <w:r>
        <w:rPr>
          <w:rFonts w:hint="eastAsia" w:ascii="宋体" w:hAnsi="宋体" w:cs="宋体"/>
          <w:sz w:val="21"/>
          <w:szCs w:val="21"/>
          <w:highlight w:val="none"/>
          <w:lang w:eastAsia="zh-CN"/>
        </w:rPr>
        <w:t>（二）投标函附录</w:t>
      </w:r>
      <w:bookmarkEnd w:id="214"/>
      <w:bookmarkEnd w:id="215"/>
    </w:p>
    <w:tbl>
      <w:tblPr>
        <w:tblStyle w:val="27"/>
        <w:tblW w:w="8773" w:type="dxa"/>
        <w:tblInd w:w="2" w:type="dxa"/>
        <w:tblLayout w:type="fixed"/>
        <w:tblCellMar>
          <w:top w:w="0" w:type="dxa"/>
          <w:left w:w="0" w:type="dxa"/>
          <w:bottom w:w="0" w:type="dxa"/>
          <w:right w:w="0" w:type="dxa"/>
        </w:tblCellMar>
      </w:tblPr>
      <w:tblGrid>
        <w:gridCol w:w="1356"/>
        <w:gridCol w:w="2161"/>
        <w:gridCol w:w="1514"/>
        <w:gridCol w:w="2268"/>
        <w:gridCol w:w="1474"/>
      </w:tblGrid>
      <w:tr>
        <w:tblPrEx>
          <w:tblCellMar>
            <w:top w:w="0" w:type="dxa"/>
            <w:left w:w="0" w:type="dxa"/>
            <w:bottom w:w="0" w:type="dxa"/>
            <w:right w:w="0" w:type="dxa"/>
          </w:tblCellMar>
        </w:tblPrEx>
        <w:trPr>
          <w:trHeight w:val="538"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序号</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条款名称</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合同条款号</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约定内容</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备注</w:t>
            </w:r>
          </w:p>
        </w:tc>
      </w:tr>
      <w:tr>
        <w:tblPrEx>
          <w:tblCellMar>
            <w:top w:w="0" w:type="dxa"/>
            <w:left w:w="0" w:type="dxa"/>
            <w:bottom w:w="0" w:type="dxa"/>
            <w:right w:w="0" w:type="dxa"/>
          </w:tblCellMar>
        </w:tblPrEx>
        <w:trPr>
          <w:trHeight w:val="738"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1</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总监</w:t>
            </w:r>
            <w:r>
              <w:rPr>
                <w:rFonts w:hint="eastAsia" w:cs="宋体"/>
                <w:spacing w:val="-2"/>
                <w:highlight w:val="none"/>
              </w:rPr>
              <w:t>理</w:t>
            </w:r>
            <w:r>
              <w:rPr>
                <w:rFonts w:hint="eastAsia" w:cs="宋体"/>
                <w:highlight w:val="none"/>
              </w:rPr>
              <w:t>工</w:t>
            </w:r>
            <w:r>
              <w:rPr>
                <w:rFonts w:hint="eastAsia" w:cs="宋体"/>
                <w:spacing w:val="-2"/>
                <w:highlight w:val="none"/>
              </w:rPr>
              <w:t>程</w:t>
            </w:r>
            <w:r>
              <w:rPr>
                <w:rFonts w:hint="eastAsia" w:cs="宋体"/>
                <w:highlight w:val="none"/>
              </w:rPr>
              <w:t>师</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1.1.2.5</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宋体"/>
                <w:highlight w:val="none"/>
                <w:lang w:eastAsia="zh-CN"/>
              </w:rPr>
            </w:pPr>
            <w:r>
              <w:rPr>
                <w:rFonts w:hint="eastAsia" w:cs="宋体"/>
                <w:highlight w:val="none"/>
              </w:rPr>
              <w:t>姓名：</w:t>
            </w:r>
          </w:p>
          <w:p>
            <w:pPr>
              <w:pStyle w:val="49"/>
              <w:jc w:val="center"/>
              <w:rPr>
                <w:rFonts w:cs="Times New Roman"/>
                <w:highlight w:val="none"/>
                <w:lang w:eastAsia="zh-CN"/>
              </w:rPr>
            </w:pPr>
            <w:r>
              <w:rPr>
                <w:rFonts w:hint="eastAsia" w:cs="宋体"/>
                <w:highlight w:val="none"/>
                <w:lang w:eastAsia="zh-CN"/>
              </w:rPr>
              <w:t>身份证号：</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49"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2</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监理</w:t>
            </w:r>
            <w:r>
              <w:rPr>
                <w:rFonts w:hint="eastAsia" w:cs="宋体"/>
                <w:spacing w:val="-2"/>
                <w:highlight w:val="none"/>
              </w:rPr>
              <w:t>服</w:t>
            </w:r>
            <w:r>
              <w:rPr>
                <w:rFonts w:hint="eastAsia" w:cs="宋体"/>
                <w:highlight w:val="none"/>
              </w:rPr>
              <w:t>务</w:t>
            </w:r>
            <w:r>
              <w:rPr>
                <w:rFonts w:hint="eastAsia" w:cs="宋体"/>
                <w:spacing w:val="-2"/>
                <w:highlight w:val="none"/>
              </w:rPr>
              <w:t>期</w:t>
            </w:r>
            <w:r>
              <w:rPr>
                <w:rFonts w:hint="eastAsia" w:cs="宋体"/>
                <w:highlight w:val="none"/>
              </w:rPr>
              <w:t>限</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hint="eastAsia" w:ascii="Times New Roman" w:hAnsi="Times New Roman" w:eastAsia="宋体" w:cs="Times New Roman"/>
                <w:highlight w:val="none"/>
                <w:lang w:eastAsia="zh-CN"/>
              </w:rPr>
            </w:pPr>
            <w:r>
              <w:rPr>
                <w:rFonts w:hint="eastAsia" w:ascii="Times New Roman" w:hAnsi="Times New Roman" w:cs="Times New Roman"/>
                <w:highlight w:val="none"/>
                <w:lang w:val="en-US" w:eastAsia="zh-CN"/>
              </w:rPr>
              <w:t>/</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lang w:eastAsia="zh-CN"/>
              </w:rPr>
            </w:pPr>
            <w:r>
              <w:rPr>
                <w:rFonts w:ascii="Times New Roman" w:hAnsi="Times New Roman" w:cs="Times New Roman"/>
                <w:highlight w:val="none"/>
              </w:rPr>
              <w:t>……</w:t>
            </w:r>
            <w:r>
              <w:rPr>
                <w:rFonts w:cs="宋体"/>
                <w:highlight w:val="none"/>
                <w:lang w:eastAsia="zh-CN"/>
              </w:rPr>
              <w:t xml:space="preserve">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51"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3</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合同</w:t>
            </w:r>
            <w:r>
              <w:rPr>
                <w:rFonts w:hint="eastAsia" w:cs="宋体"/>
                <w:spacing w:val="-2"/>
                <w:highlight w:val="none"/>
              </w:rPr>
              <w:t>价</w:t>
            </w:r>
            <w:r>
              <w:rPr>
                <w:rFonts w:hint="eastAsia" w:cs="宋体"/>
                <w:highlight w:val="none"/>
              </w:rPr>
              <w:t>款</w:t>
            </w:r>
            <w:r>
              <w:rPr>
                <w:rFonts w:hint="eastAsia" w:cs="宋体"/>
                <w:spacing w:val="-2"/>
                <w:highlight w:val="none"/>
              </w:rPr>
              <w:t>确</w:t>
            </w:r>
            <w:r>
              <w:rPr>
                <w:rFonts w:hint="eastAsia" w:cs="宋体"/>
                <w:highlight w:val="none"/>
              </w:rPr>
              <w:t>定</w:t>
            </w:r>
            <w:r>
              <w:rPr>
                <w:rFonts w:hint="eastAsia" w:cs="宋体"/>
                <w:spacing w:val="-2"/>
                <w:highlight w:val="none"/>
              </w:rPr>
              <w:t>方</w:t>
            </w:r>
            <w:r>
              <w:rPr>
                <w:rFonts w:hint="eastAsia" w:cs="宋体"/>
                <w:highlight w:val="none"/>
              </w:rPr>
              <w:t>式</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hint="eastAsia" w:ascii="Times New Roman" w:hAnsi="Times New Roman" w:eastAsia="宋体" w:cs="Times New Roman"/>
                <w:highlight w:val="none"/>
                <w:lang w:eastAsia="zh-CN"/>
              </w:rPr>
            </w:pPr>
            <w:r>
              <w:rPr>
                <w:rFonts w:hint="eastAsia" w:ascii="Times New Roman" w:hAnsi="Times New Roman" w:cs="Times New Roman"/>
                <w:highlight w:val="none"/>
                <w:lang w:val="en-US" w:eastAsia="zh-CN"/>
              </w:rPr>
              <w:t>/</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51"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lang w:eastAsia="zh-CN"/>
              </w:rPr>
            </w:pPr>
            <w:r>
              <w:rPr>
                <w:rFonts w:ascii="Times New Roman" w:hAnsi="Times New Roman" w:cs="Times New Roman"/>
                <w:highlight w:val="none"/>
                <w:lang w:eastAsia="zh-CN"/>
              </w:rPr>
              <w:t>4</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宋体"/>
                <w:highlight w:val="none"/>
                <w:lang w:eastAsia="zh-CN"/>
              </w:rPr>
            </w:pPr>
            <w:r>
              <w:rPr>
                <w:rFonts w:hint="eastAsia" w:cs="宋体"/>
                <w:highlight w:val="none"/>
                <w:lang w:eastAsia="zh-CN"/>
              </w:rPr>
              <w:t>质量标准</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hint="eastAsia" w:ascii="Times New Roman" w:hAnsi="Times New Roman" w:eastAsia="宋体" w:cs="Times New Roman"/>
                <w:highlight w:val="none"/>
                <w:lang w:eastAsia="zh-CN"/>
              </w:rPr>
            </w:pPr>
            <w:r>
              <w:rPr>
                <w:rFonts w:hint="eastAsia" w:ascii="Times New Roman" w:hAnsi="Times New Roman" w:cs="Times New Roman"/>
                <w:highlight w:val="none"/>
                <w:lang w:eastAsia="zh-CN"/>
              </w:rPr>
              <w:t>合格</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49"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51"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bl>
    <w:p>
      <w:pPr>
        <w:spacing w:before="10" w:line="140" w:lineRule="exact"/>
        <w:ind w:firstLine="280"/>
        <w:rPr>
          <w:rFonts w:cs="Times New Roman"/>
          <w:sz w:val="14"/>
          <w:szCs w:val="14"/>
          <w:highlight w:val="none"/>
        </w:rPr>
      </w:pPr>
    </w:p>
    <w:p>
      <w:pPr>
        <w:spacing w:line="200" w:lineRule="exact"/>
        <w:ind w:firstLine="400"/>
        <w:rPr>
          <w:rFonts w:cs="Times New Roman"/>
          <w:sz w:val="20"/>
          <w:szCs w:val="20"/>
          <w:highlight w:val="none"/>
        </w:rPr>
      </w:pPr>
    </w:p>
    <w:p>
      <w:pPr>
        <w:spacing w:line="200" w:lineRule="exact"/>
        <w:ind w:firstLine="400"/>
        <w:rPr>
          <w:rFonts w:cs="Times New Roman"/>
          <w:sz w:val="20"/>
          <w:szCs w:val="20"/>
          <w:highlight w:val="none"/>
        </w:rPr>
      </w:pPr>
    </w:p>
    <w:p>
      <w:pPr>
        <w:tabs>
          <w:tab w:val="left" w:pos="4820"/>
          <w:tab w:val="right" w:pos="9071"/>
        </w:tabs>
        <w:rPr>
          <w:rFonts w:cs="Times New Roman"/>
          <w:highlight w:val="none"/>
        </w:rPr>
      </w:pPr>
      <w:r>
        <w:rPr>
          <w:rFonts w:cs="Times New Roman"/>
          <w:highlight w:val="none"/>
          <w:lang w:eastAsia="zh-CN"/>
        </w:rPr>
        <w:tab/>
      </w:r>
      <w:r>
        <w:rPr>
          <w:rFonts w:hint="eastAsia" w:cs="宋体"/>
          <w:highlight w:val="none"/>
        </w:rPr>
        <w:t>投</w:t>
      </w:r>
      <w:r>
        <w:rPr>
          <w:highlight w:val="none"/>
        </w:rPr>
        <w:t xml:space="preserve"> </w:t>
      </w:r>
      <w:r>
        <w:rPr>
          <w:spacing w:val="1"/>
          <w:highlight w:val="none"/>
        </w:rPr>
        <w:t xml:space="preserve"> </w:t>
      </w:r>
      <w:r>
        <w:rPr>
          <w:rFonts w:hint="eastAsia" w:cs="宋体"/>
          <w:highlight w:val="none"/>
        </w:rPr>
        <w:t>标</w:t>
      </w:r>
      <w:r>
        <w:rPr>
          <w:spacing w:val="51"/>
          <w:highlight w:val="none"/>
        </w:rPr>
        <w:t xml:space="preserve"> </w:t>
      </w:r>
      <w:r>
        <w:rPr>
          <w:rFonts w:hint="eastAsia" w:cs="宋体"/>
          <w:highlight w:val="none"/>
        </w:rPr>
        <w:t>人</w:t>
      </w:r>
      <w:r>
        <w:rPr>
          <w:rFonts w:hint="eastAsia" w:cs="宋体"/>
          <w:spacing w:val="-2"/>
          <w:highlight w:val="none"/>
        </w:rPr>
        <w:t>：</w:t>
      </w:r>
      <w:r>
        <w:rPr>
          <w:highlight w:val="none"/>
          <w:u w:val="single" w:color="000000"/>
        </w:rPr>
        <w:t xml:space="preserve"> </w:t>
      </w:r>
      <w:r>
        <w:rPr>
          <w:spacing w:val="1"/>
          <w:highlight w:val="none"/>
          <w:u w:val="single" w:color="000000"/>
        </w:rPr>
        <w:t xml:space="preserve"> </w:t>
      </w:r>
      <w:r>
        <w:rPr>
          <w:highlight w:val="none"/>
          <w:u w:val="single" w:color="000000"/>
        </w:rPr>
        <w:t xml:space="preserve">  </w:t>
      </w:r>
      <w:r>
        <w:rPr>
          <w:rFonts w:cs="Times New Roman"/>
          <w:highlight w:val="none"/>
          <w:u w:val="single" w:color="000000"/>
          <w:lang w:eastAsia="zh-CN"/>
        </w:rPr>
        <w:tab/>
      </w:r>
      <w:r>
        <w:rPr>
          <w:rFonts w:hint="eastAsia" w:cs="宋体"/>
          <w:highlight w:val="none"/>
        </w:rPr>
        <w:t>（盖</w:t>
      </w:r>
      <w:r>
        <w:rPr>
          <w:rFonts w:hint="eastAsia" w:cs="宋体"/>
          <w:spacing w:val="-2"/>
          <w:highlight w:val="none"/>
        </w:rPr>
        <w:t>单</w:t>
      </w:r>
      <w:r>
        <w:rPr>
          <w:rFonts w:hint="eastAsia" w:cs="宋体"/>
          <w:highlight w:val="none"/>
        </w:rPr>
        <w:t>位</w:t>
      </w:r>
      <w:r>
        <w:rPr>
          <w:rFonts w:hint="eastAsia" w:cs="宋体"/>
          <w:spacing w:val="-2"/>
          <w:highlight w:val="none"/>
        </w:rPr>
        <w:t>章</w:t>
      </w:r>
      <w:r>
        <w:rPr>
          <w:rFonts w:hint="eastAsia" w:cs="宋体"/>
          <w:highlight w:val="none"/>
        </w:rPr>
        <w:t>）</w:t>
      </w:r>
    </w:p>
    <w:p>
      <w:pPr>
        <w:tabs>
          <w:tab w:val="left" w:pos="4820"/>
          <w:tab w:val="right" w:pos="9071"/>
        </w:tabs>
        <w:rPr>
          <w:rFonts w:cs="Times New Roman"/>
          <w:sz w:val="17"/>
          <w:szCs w:val="17"/>
          <w:highlight w:val="none"/>
        </w:rPr>
      </w:pPr>
    </w:p>
    <w:p>
      <w:pPr>
        <w:tabs>
          <w:tab w:val="left" w:pos="4820"/>
          <w:tab w:val="right" w:pos="9071"/>
        </w:tabs>
        <w:rPr>
          <w:rFonts w:cs="Times New Roman"/>
          <w:highlight w:val="none"/>
          <w:lang w:eastAsia="zh-CN"/>
        </w:rPr>
      </w:pPr>
      <w:r>
        <w:rPr>
          <w:rFonts w:cs="Times New Roman"/>
          <w:highlight w:val="none"/>
          <w:lang w:eastAsia="zh-CN"/>
        </w:rPr>
        <w:tab/>
      </w:r>
      <w:r>
        <w:rPr>
          <w:rFonts w:hint="eastAsia" w:cs="宋体"/>
          <w:highlight w:val="none"/>
          <w:lang w:eastAsia="zh-CN"/>
        </w:rPr>
        <w:t>法</w:t>
      </w:r>
      <w:r>
        <w:rPr>
          <w:rFonts w:hint="eastAsia" w:cs="宋体"/>
          <w:spacing w:val="-2"/>
          <w:highlight w:val="none"/>
          <w:lang w:eastAsia="zh-CN"/>
        </w:rPr>
        <w:t>定</w:t>
      </w:r>
      <w:r>
        <w:rPr>
          <w:rFonts w:hint="eastAsia" w:cs="宋体"/>
          <w:highlight w:val="none"/>
          <w:lang w:eastAsia="zh-CN"/>
        </w:rPr>
        <w:t>代</w:t>
      </w:r>
      <w:r>
        <w:rPr>
          <w:rFonts w:hint="eastAsia" w:cs="宋体"/>
          <w:spacing w:val="-2"/>
          <w:highlight w:val="none"/>
          <w:lang w:eastAsia="zh-CN"/>
        </w:rPr>
        <w:t>表</w:t>
      </w:r>
      <w:r>
        <w:rPr>
          <w:rFonts w:hint="eastAsia" w:cs="宋体"/>
          <w:highlight w:val="none"/>
          <w:lang w:eastAsia="zh-CN"/>
        </w:rPr>
        <w:t>人</w:t>
      </w:r>
      <w:r>
        <w:rPr>
          <w:rFonts w:hint="eastAsia" w:cs="宋体"/>
          <w:spacing w:val="-2"/>
          <w:highlight w:val="none"/>
          <w:lang w:eastAsia="zh-CN"/>
        </w:rPr>
        <w:t>或</w:t>
      </w:r>
      <w:r>
        <w:rPr>
          <w:rFonts w:hint="eastAsia" w:cs="宋体"/>
          <w:highlight w:val="none"/>
          <w:lang w:eastAsia="zh-CN"/>
        </w:rPr>
        <w:t>其</w:t>
      </w:r>
      <w:r>
        <w:rPr>
          <w:rFonts w:hint="eastAsia" w:cs="宋体"/>
          <w:spacing w:val="-2"/>
          <w:highlight w:val="none"/>
          <w:lang w:eastAsia="zh-CN"/>
        </w:rPr>
        <w:t>委</w:t>
      </w:r>
      <w:r>
        <w:rPr>
          <w:rFonts w:hint="eastAsia" w:cs="宋体"/>
          <w:highlight w:val="none"/>
          <w:lang w:eastAsia="zh-CN"/>
        </w:rPr>
        <w:t>托</w:t>
      </w:r>
      <w:r>
        <w:rPr>
          <w:rFonts w:hint="eastAsia" w:cs="宋体"/>
          <w:spacing w:val="-2"/>
          <w:highlight w:val="none"/>
          <w:lang w:eastAsia="zh-CN"/>
        </w:rPr>
        <w:t>代理</w:t>
      </w:r>
      <w:r>
        <w:rPr>
          <w:rFonts w:hint="eastAsia" w:cs="宋体"/>
          <w:highlight w:val="none"/>
          <w:lang w:eastAsia="zh-CN"/>
        </w:rPr>
        <w:t>人：</w:t>
      </w:r>
      <w:r>
        <w:rPr>
          <w:highlight w:val="none"/>
          <w:u w:val="single" w:color="000000"/>
          <w:lang w:eastAsia="zh-CN"/>
        </w:rPr>
        <w:t xml:space="preserve"> </w:t>
      </w:r>
      <w:r>
        <w:rPr>
          <w:spacing w:val="1"/>
          <w:highlight w:val="none"/>
          <w:u w:val="single" w:color="000000"/>
          <w:lang w:eastAsia="zh-CN"/>
        </w:rPr>
        <w:t xml:space="preserve"> </w:t>
      </w:r>
      <w:r>
        <w:rPr>
          <w:highlight w:val="none"/>
          <w:u w:val="single" w:color="000000"/>
          <w:lang w:eastAsia="zh-CN"/>
        </w:rPr>
        <w:t xml:space="preserve">  </w:t>
      </w:r>
      <w:r>
        <w:rPr>
          <w:highlight w:val="none"/>
          <w:u w:val="single" w:color="000000"/>
          <w:lang w:eastAsia="zh-CN"/>
        </w:rPr>
        <w:tab/>
      </w:r>
      <w:r>
        <w:rPr>
          <w:rFonts w:hint="eastAsia" w:cs="宋体"/>
          <w:highlight w:val="none"/>
          <w:lang w:eastAsia="zh-CN"/>
        </w:rPr>
        <w:t>（签</w:t>
      </w:r>
      <w:r>
        <w:rPr>
          <w:rFonts w:hint="eastAsia" w:cs="宋体"/>
          <w:spacing w:val="-2"/>
          <w:highlight w:val="none"/>
          <w:lang w:eastAsia="zh-CN"/>
        </w:rPr>
        <w:t>字</w:t>
      </w:r>
      <w:r>
        <w:rPr>
          <w:rFonts w:hint="eastAsia" w:cs="宋体"/>
          <w:highlight w:val="none"/>
          <w:lang w:eastAsia="zh-CN"/>
        </w:rPr>
        <w:t>）</w:t>
      </w:r>
    </w:p>
    <w:p>
      <w:pPr>
        <w:tabs>
          <w:tab w:val="left" w:pos="4820"/>
          <w:tab w:val="right" w:pos="9071"/>
        </w:tabs>
        <w:rPr>
          <w:rFonts w:cs="Times New Roman"/>
          <w:sz w:val="16"/>
          <w:szCs w:val="16"/>
          <w:highlight w:val="none"/>
          <w:lang w:eastAsia="zh-CN"/>
        </w:rPr>
      </w:pPr>
    </w:p>
    <w:p>
      <w:pPr>
        <w:tabs>
          <w:tab w:val="left" w:pos="4820"/>
          <w:tab w:val="right" w:pos="9071"/>
        </w:tabs>
        <w:jc w:val="right"/>
        <w:rPr>
          <w:rFonts w:cs="Times New Roman"/>
          <w:highlight w:val="none"/>
          <w:lang w:eastAsia="zh-CN"/>
        </w:rPr>
      </w:pPr>
      <w:r>
        <w:rPr>
          <w:w w:val="201"/>
          <w:position w:val="-1"/>
          <w:highlight w:val="none"/>
          <w:u w:val="single" w:color="000000"/>
          <w:lang w:eastAsia="zh-CN"/>
        </w:rPr>
        <w:t xml:space="preserve"> </w:t>
      </w:r>
      <w:r>
        <w:rPr>
          <w:position w:val="-1"/>
          <w:highlight w:val="none"/>
          <w:u w:val="single" w:color="000000"/>
          <w:lang w:eastAsia="zh-CN"/>
        </w:rPr>
        <w:t xml:space="preserve">  </w:t>
      </w:r>
      <w:r>
        <w:rPr>
          <w:rFonts w:hint="eastAsia" w:cs="宋体"/>
          <w:position w:val="-1"/>
          <w:highlight w:val="none"/>
          <w:lang w:eastAsia="zh-CN"/>
        </w:rPr>
        <w:t>年</w:t>
      </w:r>
      <w:r>
        <w:rPr>
          <w:position w:val="-1"/>
          <w:highlight w:val="none"/>
          <w:u w:val="single" w:color="000000"/>
          <w:lang w:eastAsia="zh-CN"/>
        </w:rPr>
        <w:t xml:space="preserve"> </w:t>
      </w:r>
      <w:r>
        <w:rPr>
          <w:spacing w:val="1"/>
          <w:position w:val="-1"/>
          <w:highlight w:val="none"/>
          <w:u w:val="single" w:color="000000"/>
          <w:lang w:eastAsia="zh-CN"/>
        </w:rPr>
        <w:t xml:space="preserve"> </w:t>
      </w:r>
      <w:r>
        <w:rPr>
          <w:position w:val="-1"/>
          <w:highlight w:val="none"/>
          <w:u w:val="single" w:color="000000"/>
          <w:lang w:eastAsia="zh-CN"/>
        </w:rPr>
        <w:t xml:space="preserve">  </w:t>
      </w:r>
      <w:r>
        <w:rPr>
          <w:rFonts w:hint="eastAsia" w:cs="宋体"/>
          <w:position w:val="-1"/>
          <w:highlight w:val="none"/>
          <w:lang w:eastAsia="zh-CN"/>
        </w:rPr>
        <w:t>月</w:t>
      </w:r>
      <w:r>
        <w:rPr>
          <w:position w:val="-1"/>
          <w:highlight w:val="none"/>
          <w:u w:val="single" w:color="000000"/>
          <w:lang w:eastAsia="zh-CN"/>
        </w:rPr>
        <w:t xml:space="preserve"> </w:t>
      </w:r>
      <w:r>
        <w:rPr>
          <w:spacing w:val="1"/>
          <w:position w:val="-1"/>
          <w:highlight w:val="none"/>
          <w:u w:val="single" w:color="000000"/>
          <w:lang w:eastAsia="zh-CN"/>
        </w:rPr>
        <w:t xml:space="preserve"> </w:t>
      </w:r>
      <w:r>
        <w:rPr>
          <w:position w:val="-1"/>
          <w:highlight w:val="none"/>
          <w:u w:val="single" w:color="000000"/>
          <w:lang w:eastAsia="zh-CN"/>
        </w:rPr>
        <w:t xml:space="preserve">  </w:t>
      </w:r>
      <w:r>
        <w:rPr>
          <w:rFonts w:hint="eastAsia" w:cs="宋体"/>
          <w:position w:val="-1"/>
          <w:highlight w:val="none"/>
          <w:lang w:eastAsia="zh-CN"/>
        </w:rPr>
        <w:t>日</w:t>
      </w:r>
    </w:p>
    <w:p>
      <w:pPr>
        <w:tabs>
          <w:tab w:val="left" w:pos="4820"/>
          <w:tab w:val="right" w:pos="9071"/>
        </w:tabs>
        <w:rPr>
          <w:rFonts w:cs="Times New Roman"/>
          <w:highlight w:val="none"/>
          <w:lang w:eastAsia="zh-CN"/>
        </w:rPr>
      </w:pPr>
    </w:p>
    <w:p>
      <w:pPr>
        <w:ind w:firstLine="440"/>
        <w:jc w:val="right"/>
        <w:rPr>
          <w:rFonts w:cs="Times New Roman"/>
          <w:highlight w:val="none"/>
          <w:lang w:eastAsia="zh-CN"/>
        </w:rPr>
        <w:sectPr>
          <w:pgSz w:w="11907" w:h="16840"/>
          <w:pgMar w:top="1418" w:right="1418" w:bottom="1418" w:left="1418" w:header="851" w:footer="709" w:gutter="0"/>
          <w:cols w:space="720" w:num="1"/>
          <w:docGrid w:type="lines" w:linePitch="304" w:charSpace="0"/>
        </w:sectPr>
      </w:pPr>
    </w:p>
    <w:p>
      <w:pPr>
        <w:pStyle w:val="3"/>
        <w:jc w:val="center"/>
        <w:rPr>
          <w:rFonts w:cs="宋体"/>
          <w:sz w:val="36"/>
          <w:szCs w:val="36"/>
          <w:highlight w:val="none"/>
          <w:lang w:eastAsia="zh-CN"/>
        </w:rPr>
      </w:pPr>
      <w:bookmarkStart w:id="216" w:name="_Toc526881620"/>
      <w:bookmarkStart w:id="217" w:name="_Toc526881785"/>
      <w:bookmarkStart w:id="218" w:name="_Toc180"/>
      <w:r>
        <w:rPr>
          <w:rFonts w:hint="eastAsia" w:cs="宋体"/>
          <w:sz w:val="36"/>
          <w:szCs w:val="36"/>
          <w:highlight w:val="none"/>
          <w:lang w:eastAsia="zh-CN"/>
        </w:rPr>
        <w:t>二、法定代表人身份证明</w:t>
      </w:r>
      <w:bookmarkEnd w:id="216"/>
      <w:bookmarkEnd w:id="217"/>
      <w:r>
        <w:rPr>
          <w:rFonts w:hint="eastAsia" w:cs="宋体"/>
          <w:sz w:val="36"/>
          <w:szCs w:val="36"/>
          <w:highlight w:val="none"/>
          <w:lang w:eastAsia="zh-CN"/>
        </w:rPr>
        <w:t>（可选）</w:t>
      </w:r>
      <w:bookmarkEnd w:id="218"/>
    </w:p>
    <w:p>
      <w:pPr>
        <w:spacing w:before="240" w:beforeLines="100" w:line="480" w:lineRule="exact"/>
        <w:ind w:firstLine="420"/>
        <w:rPr>
          <w:highlight w:val="none"/>
          <w:u w:val="single"/>
          <w:lang w:eastAsia="zh-CN"/>
        </w:rPr>
      </w:pPr>
      <w:r>
        <w:rPr>
          <w:rFonts w:hint="eastAsia" w:cs="宋体"/>
          <w:highlight w:val="none"/>
          <w:lang w:eastAsia="zh-CN"/>
        </w:rPr>
        <w:t>投标人：</w:t>
      </w:r>
      <w:r>
        <w:rPr>
          <w:highlight w:val="none"/>
          <w:u w:val="single"/>
          <w:lang w:eastAsia="zh-CN"/>
        </w:rPr>
        <w:t xml:space="preserve">                              </w:t>
      </w:r>
    </w:p>
    <w:p>
      <w:pPr>
        <w:spacing w:before="240" w:beforeLines="100" w:line="480" w:lineRule="exact"/>
        <w:ind w:firstLine="420"/>
        <w:rPr>
          <w:highlight w:val="none"/>
          <w:u w:val="single"/>
          <w:lang w:eastAsia="zh-CN"/>
        </w:rPr>
      </w:pPr>
      <w:r>
        <w:rPr>
          <w:rFonts w:hint="eastAsia" w:cs="宋体"/>
          <w:highlight w:val="none"/>
          <w:lang w:eastAsia="zh-CN"/>
        </w:rPr>
        <w:t>单位性质：</w:t>
      </w:r>
      <w:r>
        <w:rPr>
          <w:highlight w:val="none"/>
          <w:u w:val="single"/>
          <w:lang w:eastAsia="zh-CN"/>
        </w:rPr>
        <w:t xml:space="preserve">                              </w:t>
      </w:r>
    </w:p>
    <w:p>
      <w:pPr>
        <w:spacing w:before="240" w:beforeLines="100" w:line="480" w:lineRule="exact"/>
        <w:ind w:firstLine="420"/>
        <w:rPr>
          <w:highlight w:val="none"/>
          <w:u w:val="single"/>
          <w:lang w:eastAsia="zh-CN"/>
        </w:rPr>
      </w:pPr>
      <w:r>
        <w:rPr>
          <w:rFonts w:hint="eastAsia" w:cs="宋体"/>
          <w:highlight w:val="none"/>
          <w:lang w:eastAsia="zh-CN"/>
        </w:rPr>
        <w:t>地</w:t>
      </w:r>
      <w:r>
        <w:rPr>
          <w:highlight w:val="none"/>
          <w:lang w:eastAsia="zh-CN"/>
        </w:rPr>
        <w:t xml:space="preserve">    </w:t>
      </w:r>
      <w:r>
        <w:rPr>
          <w:rFonts w:hint="eastAsia" w:cs="宋体"/>
          <w:highlight w:val="none"/>
          <w:lang w:eastAsia="zh-CN"/>
        </w:rPr>
        <w:t>址：</w:t>
      </w:r>
      <w:r>
        <w:rPr>
          <w:highlight w:val="none"/>
          <w:u w:val="single"/>
          <w:lang w:eastAsia="zh-CN"/>
        </w:rPr>
        <w:t xml:space="preserve">                              </w:t>
      </w:r>
    </w:p>
    <w:p>
      <w:pPr>
        <w:spacing w:before="240" w:beforeLines="100" w:line="480" w:lineRule="exact"/>
        <w:ind w:firstLine="420"/>
        <w:rPr>
          <w:rFonts w:cs="Times New Roman"/>
          <w:highlight w:val="none"/>
          <w:lang w:eastAsia="zh-CN"/>
        </w:rPr>
      </w:pPr>
      <w:r>
        <w:rPr>
          <w:rFonts w:hint="eastAsia" w:cs="宋体"/>
          <w:highlight w:val="none"/>
          <w:lang w:eastAsia="zh-CN"/>
        </w:rPr>
        <w:t>成立时间：</w:t>
      </w:r>
      <w:r>
        <w:rPr>
          <w:highlight w:val="none"/>
          <w:u w:val="single"/>
          <w:lang w:eastAsia="zh-CN"/>
        </w:rPr>
        <w:t xml:space="preserve">        </w:t>
      </w:r>
      <w:r>
        <w:rPr>
          <w:rFonts w:hint="eastAsia" w:cs="宋体"/>
          <w:highlight w:val="none"/>
          <w:lang w:eastAsia="zh-CN"/>
        </w:rPr>
        <w:t>年</w:t>
      </w:r>
      <w:r>
        <w:rPr>
          <w:highlight w:val="none"/>
          <w:u w:val="single"/>
          <w:lang w:eastAsia="zh-CN"/>
        </w:rPr>
        <w:t xml:space="preserve">        </w:t>
      </w:r>
      <w:r>
        <w:rPr>
          <w:rFonts w:hint="eastAsia" w:cs="宋体"/>
          <w:highlight w:val="none"/>
          <w:lang w:eastAsia="zh-CN"/>
        </w:rPr>
        <w:t>月</w:t>
      </w:r>
      <w:r>
        <w:rPr>
          <w:highlight w:val="none"/>
          <w:u w:val="single"/>
          <w:lang w:eastAsia="zh-CN"/>
        </w:rPr>
        <w:t xml:space="preserve">        </w:t>
      </w:r>
      <w:r>
        <w:rPr>
          <w:rFonts w:hint="eastAsia" w:cs="宋体"/>
          <w:highlight w:val="none"/>
          <w:lang w:eastAsia="zh-CN"/>
        </w:rPr>
        <w:t>日</w:t>
      </w:r>
    </w:p>
    <w:p>
      <w:pPr>
        <w:spacing w:before="240" w:beforeLines="100" w:line="480" w:lineRule="exact"/>
        <w:ind w:firstLine="420"/>
        <w:rPr>
          <w:highlight w:val="none"/>
          <w:lang w:eastAsia="zh-CN"/>
        </w:rPr>
      </w:pPr>
      <w:r>
        <w:rPr>
          <w:rFonts w:hint="eastAsia" w:cs="宋体"/>
          <w:highlight w:val="none"/>
          <w:lang w:eastAsia="zh-CN"/>
        </w:rPr>
        <w:t>经营期限：</w:t>
      </w:r>
      <w:r>
        <w:rPr>
          <w:highlight w:val="none"/>
          <w:lang w:eastAsia="zh-CN"/>
        </w:rPr>
        <w:t>______________________________</w:t>
      </w:r>
    </w:p>
    <w:p>
      <w:pPr>
        <w:spacing w:before="240" w:beforeLines="100" w:line="480" w:lineRule="exact"/>
        <w:ind w:firstLine="420"/>
        <w:rPr>
          <w:rFonts w:cs="Times New Roman"/>
          <w:highlight w:val="none"/>
          <w:lang w:eastAsia="zh-CN"/>
        </w:rPr>
      </w:pPr>
      <w:r>
        <w:rPr>
          <w:rFonts w:hint="eastAsia" w:cs="宋体"/>
          <w:highlight w:val="none"/>
          <w:lang w:eastAsia="zh-CN"/>
        </w:rPr>
        <w:t>姓名：</w:t>
      </w:r>
      <w:r>
        <w:rPr>
          <w:highlight w:val="none"/>
          <w:u w:val="single"/>
          <w:lang w:eastAsia="zh-CN"/>
        </w:rPr>
        <w:t xml:space="preserve">        </w:t>
      </w:r>
      <w:r>
        <w:rPr>
          <w:rFonts w:hint="eastAsia" w:cs="宋体"/>
          <w:highlight w:val="none"/>
          <w:lang w:eastAsia="zh-CN"/>
        </w:rPr>
        <w:t>性别：</w:t>
      </w:r>
      <w:r>
        <w:rPr>
          <w:highlight w:val="none"/>
          <w:u w:val="single"/>
          <w:lang w:eastAsia="zh-CN"/>
        </w:rPr>
        <w:t xml:space="preserve">        </w:t>
      </w:r>
      <w:r>
        <w:rPr>
          <w:rFonts w:hint="eastAsia" w:cs="宋体"/>
          <w:highlight w:val="none"/>
          <w:lang w:eastAsia="zh-CN"/>
        </w:rPr>
        <w:t>年龄：</w:t>
      </w:r>
      <w:r>
        <w:rPr>
          <w:highlight w:val="none"/>
          <w:u w:val="single"/>
          <w:lang w:eastAsia="zh-CN"/>
        </w:rPr>
        <w:t xml:space="preserve">        </w:t>
      </w:r>
      <w:r>
        <w:rPr>
          <w:rFonts w:hint="eastAsia" w:cs="宋体"/>
          <w:highlight w:val="none"/>
          <w:lang w:eastAsia="zh-CN"/>
        </w:rPr>
        <w:t>职务：</w:t>
      </w:r>
      <w:r>
        <w:rPr>
          <w:highlight w:val="none"/>
          <w:u w:val="single"/>
          <w:lang w:eastAsia="zh-CN"/>
        </w:rPr>
        <w:t xml:space="preserve">        </w:t>
      </w:r>
    </w:p>
    <w:p>
      <w:pPr>
        <w:spacing w:before="240" w:beforeLines="100" w:line="480" w:lineRule="exact"/>
        <w:ind w:firstLine="420"/>
        <w:rPr>
          <w:rFonts w:cs="Times New Roman"/>
          <w:highlight w:val="none"/>
          <w:lang w:eastAsia="zh-CN"/>
        </w:rPr>
      </w:pPr>
      <w:r>
        <w:rPr>
          <w:rFonts w:hint="eastAsia" w:cs="宋体"/>
          <w:highlight w:val="none"/>
          <w:lang w:eastAsia="zh-CN"/>
        </w:rPr>
        <w:t>系</w:t>
      </w:r>
      <w:r>
        <w:rPr>
          <w:highlight w:val="none"/>
          <w:u w:val="single"/>
          <w:lang w:eastAsia="zh-CN"/>
        </w:rPr>
        <w:t xml:space="preserve">          </w:t>
      </w:r>
      <w:r>
        <w:rPr>
          <w:rFonts w:hint="eastAsia" w:cs="宋体"/>
          <w:highlight w:val="none"/>
          <w:u w:val="single"/>
          <w:lang w:eastAsia="zh-CN"/>
        </w:rPr>
        <w:t>（投标人单位名称）</w:t>
      </w:r>
      <w:r>
        <w:rPr>
          <w:highlight w:val="none"/>
          <w:u w:val="single"/>
          <w:lang w:eastAsia="zh-CN"/>
        </w:rPr>
        <w:t xml:space="preserve">          </w:t>
      </w:r>
      <w:r>
        <w:rPr>
          <w:rFonts w:hint="eastAsia" w:cs="宋体"/>
          <w:highlight w:val="none"/>
          <w:lang w:eastAsia="zh-CN"/>
        </w:rPr>
        <w:t>的法定代表人。</w:t>
      </w:r>
    </w:p>
    <w:p>
      <w:pPr>
        <w:spacing w:before="240" w:beforeLines="100" w:line="480" w:lineRule="exact"/>
        <w:ind w:firstLine="420"/>
        <w:rPr>
          <w:rFonts w:cs="Times New Roman"/>
          <w:highlight w:val="none"/>
        </w:rPr>
      </w:pPr>
      <w:r>
        <w:rPr>
          <w:rFonts w:hint="eastAsia" w:cs="宋体"/>
          <w:highlight w:val="none"/>
        </w:rPr>
        <w:t>特此证明。</w:t>
      </w:r>
    </w:p>
    <w:tbl>
      <w:tblPr>
        <w:tblStyle w:val="27"/>
        <w:tblW w:w="928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trPr>
        <w:tc>
          <w:tcPr>
            <w:tcW w:w="9287" w:type="dxa"/>
            <w:vAlign w:val="center"/>
          </w:tcPr>
          <w:p>
            <w:pPr>
              <w:tabs>
                <w:tab w:val="center" w:pos="8400"/>
              </w:tabs>
              <w:spacing w:line="480" w:lineRule="exact"/>
              <w:ind w:firstLine="420"/>
              <w:jc w:val="center"/>
              <w:rPr>
                <w:rFonts w:cs="Times New Roman"/>
                <w:highlight w:val="none"/>
                <w:lang w:eastAsia="zh-CN"/>
              </w:rPr>
            </w:pPr>
          </w:p>
          <w:p>
            <w:pPr>
              <w:tabs>
                <w:tab w:val="center" w:pos="8400"/>
              </w:tabs>
              <w:spacing w:line="480" w:lineRule="exact"/>
              <w:ind w:firstLine="420"/>
              <w:jc w:val="center"/>
              <w:rPr>
                <w:rFonts w:cs="Times New Roman"/>
                <w:highlight w:val="none"/>
                <w:lang w:eastAsia="zh-CN"/>
              </w:rPr>
            </w:pPr>
          </w:p>
          <w:p>
            <w:pPr>
              <w:tabs>
                <w:tab w:val="center" w:pos="8400"/>
              </w:tabs>
              <w:spacing w:line="480" w:lineRule="exact"/>
              <w:ind w:firstLine="420"/>
              <w:jc w:val="center"/>
              <w:rPr>
                <w:rFonts w:cs="Times New Roman"/>
                <w:highlight w:val="none"/>
                <w:lang w:eastAsia="zh-CN"/>
              </w:rPr>
            </w:pPr>
          </w:p>
          <w:p>
            <w:pPr>
              <w:tabs>
                <w:tab w:val="center" w:pos="8400"/>
              </w:tabs>
              <w:spacing w:line="480" w:lineRule="exact"/>
              <w:jc w:val="center"/>
              <w:rPr>
                <w:rFonts w:cs="Times New Roman"/>
                <w:highlight w:val="none"/>
                <w:lang w:eastAsia="zh-CN"/>
              </w:rPr>
            </w:pPr>
            <w:r>
              <w:rPr>
                <w:rFonts w:hint="eastAsia" w:cs="宋体"/>
                <w:highlight w:val="none"/>
                <w:lang w:eastAsia="zh-CN"/>
              </w:rPr>
              <w:t>身</w:t>
            </w:r>
            <w:r>
              <w:rPr>
                <w:highlight w:val="none"/>
                <w:lang w:eastAsia="zh-CN"/>
              </w:rPr>
              <w:t xml:space="preserve"> </w:t>
            </w:r>
            <w:r>
              <w:rPr>
                <w:rFonts w:hint="eastAsia" w:cs="宋体"/>
                <w:highlight w:val="none"/>
                <w:lang w:eastAsia="zh-CN"/>
              </w:rPr>
              <w:t>份</w:t>
            </w:r>
            <w:r>
              <w:rPr>
                <w:highlight w:val="none"/>
                <w:lang w:eastAsia="zh-CN"/>
              </w:rPr>
              <w:t xml:space="preserve"> </w:t>
            </w:r>
            <w:r>
              <w:rPr>
                <w:rFonts w:hint="eastAsia" w:cs="宋体"/>
                <w:highlight w:val="none"/>
                <w:lang w:eastAsia="zh-CN"/>
              </w:rPr>
              <w:t>证</w:t>
            </w:r>
            <w:r>
              <w:rPr>
                <w:highlight w:val="none"/>
                <w:lang w:eastAsia="zh-CN"/>
              </w:rPr>
              <w:t xml:space="preserve"> </w:t>
            </w:r>
            <w:r>
              <w:rPr>
                <w:rFonts w:hint="eastAsia" w:cs="宋体"/>
                <w:highlight w:val="none"/>
                <w:lang w:eastAsia="zh-CN"/>
              </w:rPr>
              <w:t>复</w:t>
            </w:r>
            <w:r>
              <w:rPr>
                <w:highlight w:val="none"/>
                <w:lang w:eastAsia="zh-CN"/>
              </w:rPr>
              <w:t xml:space="preserve"> </w:t>
            </w:r>
            <w:r>
              <w:rPr>
                <w:rFonts w:hint="eastAsia" w:cs="宋体"/>
                <w:highlight w:val="none"/>
                <w:lang w:eastAsia="zh-CN"/>
              </w:rPr>
              <w:t>印</w:t>
            </w:r>
            <w:r>
              <w:rPr>
                <w:highlight w:val="none"/>
                <w:lang w:eastAsia="zh-CN"/>
              </w:rPr>
              <w:t xml:space="preserve"> </w:t>
            </w:r>
            <w:r>
              <w:rPr>
                <w:rFonts w:hint="eastAsia" w:cs="宋体"/>
                <w:highlight w:val="none"/>
                <w:lang w:eastAsia="zh-CN"/>
              </w:rPr>
              <w:t>件</w:t>
            </w:r>
            <w:r>
              <w:rPr>
                <w:highlight w:val="none"/>
                <w:lang w:eastAsia="zh-CN"/>
              </w:rPr>
              <w:t xml:space="preserve"> </w:t>
            </w:r>
            <w:r>
              <w:rPr>
                <w:rFonts w:hint="eastAsia" w:cs="宋体"/>
                <w:highlight w:val="none"/>
                <w:lang w:eastAsia="zh-CN"/>
              </w:rPr>
              <w:t>粘</w:t>
            </w:r>
            <w:r>
              <w:rPr>
                <w:highlight w:val="none"/>
                <w:lang w:eastAsia="zh-CN"/>
              </w:rPr>
              <w:t xml:space="preserve"> </w:t>
            </w:r>
            <w:r>
              <w:rPr>
                <w:rFonts w:hint="eastAsia" w:cs="宋体"/>
                <w:highlight w:val="none"/>
                <w:lang w:eastAsia="zh-CN"/>
              </w:rPr>
              <w:t>贴</w:t>
            </w:r>
            <w:r>
              <w:rPr>
                <w:highlight w:val="none"/>
                <w:lang w:eastAsia="zh-CN"/>
              </w:rPr>
              <w:t xml:space="preserve"> </w:t>
            </w:r>
            <w:r>
              <w:rPr>
                <w:rFonts w:hint="eastAsia" w:cs="宋体"/>
                <w:highlight w:val="none"/>
                <w:lang w:eastAsia="zh-CN"/>
              </w:rPr>
              <w:t>处</w:t>
            </w:r>
          </w:p>
          <w:p>
            <w:pPr>
              <w:tabs>
                <w:tab w:val="center" w:pos="8400"/>
              </w:tabs>
              <w:spacing w:line="480" w:lineRule="exact"/>
              <w:jc w:val="center"/>
              <w:rPr>
                <w:highlight w:val="none"/>
                <w:lang w:eastAsia="zh-CN"/>
              </w:rPr>
            </w:pPr>
            <w:r>
              <w:rPr>
                <w:highlight w:val="none"/>
                <w:lang w:eastAsia="zh-CN"/>
              </w:rPr>
              <w:t xml:space="preserve">( </w:t>
            </w:r>
            <w:r>
              <w:rPr>
                <w:rFonts w:hint="eastAsia" w:cs="宋体"/>
                <w:highlight w:val="none"/>
                <w:lang w:eastAsia="zh-CN"/>
              </w:rPr>
              <w:t>正反面</w:t>
            </w:r>
            <w:r>
              <w:rPr>
                <w:highlight w:val="none"/>
                <w:lang w:eastAsia="zh-CN"/>
              </w:rPr>
              <w:t xml:space="preserve"> )</w:t>
            </w:r>
          </w:p>
          <w:p>
            <w:pPr>
              <w:tabs>
                <w:tab w:val="center" w:pos="8400"/>
              </w:tabs>
              <w:spacing w:line="480" w:lineRule="exact"/>
              <w:ind w:firstLine="420"/>
              <w:jc w:val="center"/>
              <w:rPr>
                <w:rFonts w:cs="Times New Roman"/>
                <w:highlight w:val="none"/>
                <w:lang w:eastAsia="zh-CN"/>
              </w:rPr>
            </w:pPr>
          </w:p>
          <w:p>
            <w:pPr>
              <w:tabs>
                <w:tab w:val="center" w:pos="8400"/>
              </w:tabs>
              <w:spacing w:line="480" w:lineRule="exact"/>
              <w:ind w:firstLine="420"/>
              <w:jc w:val="center"/>
              <w:rPr>
                <w:rFonts w:cs="Times New Roman"/>
                <w:highlight w:val="none"/>
                <w:lang w:eastAsia="zh-CN"/>
              </w:rPr>
            </w:pPr>
          </w:p>
        </w:tc>
      </w:tr>
    </w:tbl>
    <w:p>
      <w:pPr>
        <w:spacing w:before="240" w:beforeLines="100" w:line="480" w:lineRule="exact"/>
        <w:ind w:firstLine="420"/>
        <w:rPr>
          <w:rFonts w:cs="Times New Roman"/>
          <w:highlight w:val="none"/>
          <w:lang w:eastAsia="zh-CN"/>
        </w:rPr>
      </w:pPr>
    </w:p>
    <w:p>
      <w:pPr>
        <w:spacing w:before="240" w:beforeLines="100" w:line="480" w:lineRule="exact"/>
        <w:ind w:firstLine="4620" w:firstLineChars="2200"/>
        <w:rPr>
          <w:rFonts w:cs="Times New Roman"/>
          <w:highlight w:val="none"/>
          <w:u w:val="single"/>
          <w:lang w:eastAsia="zh-CN"/>
        </w:rPr>
      </w:pPr>
      <w:r>
        <w:rPr>
          <w:rFonts w:hint="eastAsia" w:cs="宋体"/>
          <w:highlight w:val="none"/>
          <w:lang w:eastAsia="zh-CN"/>
        </w:rPr>
        <w:t>投标人：</w:t>
      </w:r>
      <w:r>
        <w:rPr>
          <w:highlight w:val="none"/>
          <w:u w:val="single"/>
          <w:lang w:eastAsia="zh-CN"/>
        </w:rPr>
        <w:t xml:space="preserve">             </w:t>
      </w:r>
      <w:r>
        <w:rPr>
          <w:rFonts w:hint="eastAsia" w:cs="宋体"/>
          <w:highlight w:val="none"/>
          <w:u w:val="single"/>
          <w:lang w:eastAsia="zh-CN"/>
        </w:rPr>
        <w:t>（盖单位公章）</w:t>
      </w:r>
    </w:p>
    <w:p>
      <w:pPr>
        <w:spacing w:before="240" w:beforeLines="100" w:line="480" w:lineRule="exact"/>
        <w:ind w:firstLine="5460" w:firstLineChars="2600"/>
        <w:rPr>
          <w:rFonts w:cs="Times New Roman"/>
          <w:highlight w:val="none"/>
          <w:u w:val="single"/>
          <w:lang w:eastAsia="zh-CN"/>
        </w:rPr>
      </w:pPr>
      <w:r>
        <w:rPr>
          <w:highlight w:val="none"/>
          <w:lang w:eastAsia="zh-CN"/>
        </w:rPr>
        <w:t xml:space="preserve"> </w:t>
      </w:r>
      <w:r>
        <w:rPr>
          <w:highlight w:val="none"/>
          <w:u w:val="single"/>
          <w:lang w:eastAsia="zh-CN"/>
        </w:rPr>
        <w:t xml:space="preserve">     </w:t>
      </w:r>
      <w:r>
        <w:rPr>
          <w:rFonts w:hint="eastAsia" w:cs="宋体"/>
          <w:highlight w:val="none"/>
          <w:lang w:eastAsia="zh-CN"/>
        </w:rPr>
        <w:t>年</w:t>
      </w:r>
      <w:r>
        <w:rPr>
          <w:highlight w:val="none"/>
          <w:lang w:eastAsia="zh-CN"/>
        </w:rPr>
        <w:t xml:space="preserve"> </w:t>
      </w:r>
      <w:r>
        <w:rPr>
          <w:highlight w:val="none"/>
          <w:u w:val="single"/>
          <w:lang w:eastAsia="zh-CN"/>
        </w:rPr>
        <w:t xml:space="preserve">     </w:t>
      </w:r>
      <w:r>
        <w:rPr>
          <w:rFonts w:hint="eastAsia" w:cs="宋体"/>
          <w:highlight w:val="none"/>
          <w:lang w:eastAsia="zh-CN"/>
        </w:rPr>
        <w:t>月</w:t>
      </w:r>
      <w:r>
        <w:rPr>
          <w:highlight w:val="none"/>
          <w:lang w:eastAsia="zh-CN"/>
        </w:rPr>
        <w:t xml:space="preserve"> </w:t>
      </w:r>
      <w:r>
        <w:rPr>
          <w:highlight w:val="none"/>
          <w:u w:val="single"/>
          <w:lang w:eastAsia="zh-CN"/>
        </w:rPr>
        <w:t xml:space="preserve">     </w:t>
      </w:r>
      <w:r>
        <w:rPr>
          <w:rFonts w:hint="eastAsia" w:cs="宋体"/>
          <w:highlight w:val="none"/>
          <w:lang w:eastAsia="zh-CN"/>
        </w:rPr>
        <w:t>日</w:t>
      </w:r>
    </w:p>
    <w:p>
      <w:pPr>
        <w:tabs>
          <w:tab w:val="left" w:pos="5340"/>
          <w:tab w:val="left" w:pos="6180"/>
          <w:tab w:val="left" w:pos="7020"/>
        </w:tabs>
        <w:spacing w:line="295" w:lineRule="exact"/>
        <w:ind w:left="4721" w:right="-20" w:firstLine="844"/>
        <w:rPr>
          <w:rFonts w:ascii="Microsoft JhengHei" w:hAnsi="Microsoft JhengHei" w:eastAsia="Microsoft JhengHei" w:cs="Times New Roman"/>
          <w:sz w:val="21"/>
          <w:szCs w:val="21"/>
          <w:highlight w:val="none"/>
          <w:lang w:eastAsia="zh-CN"/>
        </w:rPr>
      </w:pPr>
    </w:p>
    <w:p>
      <w:pPr>
        <w:ind w:firstLine="440"/>
        <w:rPr>
          <w:rFonts w:cs="Times New Roman"/>
          <w:highlight w:val="none"/>
          <w:lang w:eastAsia="zh-CN"/>
        </w:rPr>
        <w:sectPr>
          <w:pgSz w:w="11907" w:h="16840"/>
          <w:pgMar w:top="1418" w:right="1418" w:bottom="1418" w:left="1418" w:header="851" w:footer="709" w:gutter="0"/>
          <w:cols w:space="720" w:num="1"/>
          <w:docGrid w:type="lines" w:linePitch="0" w:charSpace="0"/>
        </w:sectPr>
      </w:pPr>
    </w:p>
    <w:p>
      <w:pPr>
        <w:pStyle w:val="3"/>
        <w:jc w:val="center"/>
        <w:rPr>
          <w:rFonts w:cs="宋体"/>
          <w:sz w:val="36"/>
          <w:szCs w:val="36"/>
          <w:highlight w:val="none"/>
          <w:lang w:eastAsia="zh-CN"/>
        </w:rPr>
      </w:pPr>
      <w:bookmarkStart w:id="219" w:name="_Toc511748099"/>
      <w:bookmarkStart w:id="220" w:name="_Toc28985"/>
      <w:r>
        <w:rPr>
          <w:rFonts w:hint="eastAsia" w:cs="宋体"/>
          <w:sz w:val="36"/>
          <w:szCs w:val="36"/>
          <w:highlight w:val="none"/>
          <w:lang w:eastAsia="zh-CN"/>
        </w:rPr>
        <w:t>二、授权委托书</w:t>
      </w:r>
      <w:bookmarkEnd w:id="219"/>
      <w:r>
        <w:rPr>
          <w:rFonts w:hint="eastAsia" w:cs="宋体"/>
          <w:sz w:val="36"/>
          <w:szCs w:val="36"/>
          <w:highlight w:val="none"/>
          <w:lang w:eastAsia="zh-CN"/>
        </w:rPr>
        <w:t>（可选）</w:t>
      </w:r>
      <w:bookmarkEnd w:id="220"/>
    </w:p>
    <w:p>
      <w:pPr>
        <w:widowControl/>
        <w:snapToGrid w:val="0"/>
        <w:spacing w:line="360" w:lineRule="auto"/>
        <w:ind w:firstLine="420"/>
        <w:rPr>
          <w:szCs w:val="21"/>
          <w:highlight w:val="none"/>
          <w:lang w:eastAsia="zh-CN"/>
        </w:rPr>
      </w:pPr>
      <w:r>
        <w:rPr>
          <w:rFonts w:hint="eastAsia"/>
          <w:szCs w:val="21"/>
          <w:highlight w:val="none"/>
          <w:lang w:eastAsia="zh-CN"/>
        </w:rPr>
        <w:t>本人</w:t>
      </w:r>
      <w:r>
        <w:rPr>
          <w:szCs w:val="21"/>
          <w:highlight w:val="none"/>
          <w:u w:val="single"/>
          <w:lang w:eastAsia="zh-CN"/>
        </w:rPr>
        <w:t xml:space="preserve">  </w:t>
      </w:r>
      <w:r>
        <w:rPr>
          <w:rFonts w:hint="eastAsia"/>
          <w:szCs w:val="21"/>
          <w:highlight w:val="none"/>
          <w:u w:val="single"/>
          <w:lang w:eastAsia="zh-CN"/>
        </w:rPr>
        <w:t xml:space="preserve">    </w:t>
      </w:r>
      <w:r>
        <w:rPr>
          <w:rFonts w:hint="eastAsia"/>
          <w:szCs w:val="21"/>
          <w:highlight w:val="none"/>
          <w:lang w:eastAsia="zh-CN"/>
        </w:rPr>
        <w:t>（姓名）、身份证号码</w:t>
      </w:r>
      <w:r>
        <w:rPr>
          <w:rFonts w:hint="eastAsia"/>
          <w:szCs w:val="21"/>
          <w:highlight w:val="none"/>
          <w:u w:val="single"/>
          <w:lang w:eastAsia="zh-CN"/>
        </w:rPr>
        <w:t xml:space="preserve">                    </w:t>
      </w:r>
      <w:r>
        <w:rPr>
          <w:rFonts w:hint="eastAsia"/>
          <w:szCs w:val="21"/>
          <w:highlight w:val="none"/>
          <w:lang w:eastAsia="zh-CN"/>
        </w:rPr>
        <w:t>，系</w:t>
      </w:r>
      <w:r>
        <w:rPr>
          <w:szCs w:val="21"/>
          <w:highlight w:val="none"/>
          <w:u w:val="single"/>
          <w:lang w:eastAsia="zh-CN"/>
        </w:rPr>
        <w:t xml:space="preserve">               </w:t>
      </w:r>
      <w:r>
        <w:rPr>
          <w:rFonts w:hint="eastAsia"/>
          <w:szCs w:val="21"/>
          <w:highlight w:val="none"/>
          <w:u w:val="single"/>
          <w:lang w:eastAsia="zh-CN"/>
        </w:rPr>
        <w:t xml:space="preserve"> </w:t>
      </w:r>
      <w:r>
        <w:rPr>
          <w:rFonts w:hint="eastAsia"/>
          <w:szCs w:val="21"/>
          <w:highlight w:val="none"/>
          <w:lang w:eastAsia="zh-CN"/>
        </w:rPr>
        <w:t>（投标人名称）的法定代表人，现</w:t>
      </w:r>
      <w:r>
        <w:rPr>
          <w:rFonts w:hint="eastAsia"/>
          <w:color w:val="auto"/>
          <w:szCs w:val="21"/>
          <w:highlight w:val="none"/>
          <w:lang w:eastAsia="zh-CN"/>
        </w:rPr>
        <w:t>委托</w:t>
      </w:r>
      <w:r>
        <w:rPr>
          <w:color w:val="auto"/>
          <w:szCs w:val="21"/>
          <w:highlight w:val="none"/>
          <w:u w:val="single"/>
          <w:lang w:eastAsia="zh-CN"/>
        </w:rPr>
        <w:t xml:space="preserve">     </w:t>
      </w:r>
      <w:r>
        <w:rPr>
          <w:rFonts w:hint="eastAsia"/>
          <w:color w:val="auto"/>
          <w:szCs w:val="21"/>
          <w:highlight w:val="none"/>
          <w:u w:val="single"/>
          <w:lang w:eastAsia="zh-CN"/>
        </w:rPr>
        <w:t xml:space="preserve">  </w:t>
      </w:r>
      <w:r>
        <w:rPr>
          <w:rFonts w:hint="eastAsia"/>
          <w:color w:val="auto"/>
          <w:szCs w:val="21"/>
          <w:highlight w:val="none"/>
          <w:lang w:eastAsia="zh-CN"/>
        </w:rPr>
        <w:t>（姓名）、身份证号码</w:t>
      </w:r>
      <w:r>
        <w:rPr>
          <w:rFonts w:hint="eastAsia"/>
          <w:color w:val="auto"/>
          <w:szCs w:val="21"/>
          <w:highlight w:val="none"/>
          <w:u w:val="single"/>
          <w:lang w:eastAsia="zh-CN"/>
        </w:rPr>
        <w:t xml:space="preserve">                  </w:t>
      </w:r>
      <w:r>
        <w:rPr>
          <w:rFonts w:hint="eastAsia"/>
          <w:color w:val="auto"/>
          <w:szCs w:val="21"/>
          <w:highlight w:val="none"/>
          <w:lang w:eastAsia="zh-CN"/>
        </w:rPr>
        <w:t>、联系电话</w:t>
      </w:r>
      <w:r>
        <w:rPr>
          <w:rFonts w:hint="eastAsia"/>
          <w:color w:val="auto"/>
          <w:szCs w:val="21"/>
          <w:highlight w:val="none"/>
          <w:u w:val="single"/>
          <w:lang w:eastAsia="zh-CN"/>
        </w:rPr>
        <w:t xml:space="preserve">      </w:t>
      </w:r>
      <w:r>
        <w:rPr>
          <w:color w:val="auto"/>
          <w:szCs w:val="21"/>
          <w:highlight w:val="none"/>
          <w:u w:val="single"/>
          <w:lang w:eastAsia="zh-CN"/>
        </w:rPr>
        <w:t xml:space="preserve">                 </w:t>
      </w:r>
      <w:r>
        <w:rPr>
          <w:rFonts w:hint="eastAsia"/>
          <w:color w:val="auto"/>
          <w:szCs w:val="21"/>
          <w:highlight w:val="none"/>
          <w:lang w:eastAsia="zh-CN"/>
        </w:rPr>
        <w:t>为我方委托代理人。委托人根</w:t>
      </w:r>
      <w:r>
        <w:rPr>
          <w:rFonts w:hint="eastAsia"/>
          <w:szCs w:val="21"/>
          <w:highlight w:val="none"/>
          <w:lang w:eastAsia="zh-CN"/>
        </w:rPr>
        <w:t>据授权，以我方名义签署、澄清、说明、补正、递交、撤回、修改</w:t>
      </w:r>
      <w:r>
        <w:rPr>
          <w:szCs w:val="21"/>
          <w:highlight w:val="none"/>
          <w:u w:val="single"/>
          <w:lang w:eastAsia="zh-CN"/>
        </w:rPr>
        <w:t xml:space="preserve"> </w:t>
      </w:r>
      <w:r>
        <w:rPr>
          <w:rFonts w:hint="eastAsia"/>
          <w:szCs w:val="21"/>
          <w:highlight w:val="none"/>
          <w:u w:val="single"/>
          <w:lang w:eastAsia="zh-CN"/>
        </w:rPr>
        <w:t xml:space="preserve">   </w:t>
      </w:r>
      <w:r>
        <w:rPr>
          <w:szCs w:val="21"/>
          <w:highlight w:val="none"/>
          <w:u w:val="single"/>
          <w:lang w:eastAsia="zh-CN"/>
        </w:rPr>
        <w:t xml:space="preserve">  </w:t>
      </w:r>
      <w:r>
        <w:rPr>
          <w:rFonts w:hint="eastAsia"/>
          <w:szCs w:val="21"/>
          <w:highlight w:val="none"/>
          <w:u w:val="single"/>
          <w:lang w:eastAsia="zh-CN"/>
        </w:rPr>
        <w:t xml:space="preserve">      </w:t>
      </w:r>
      <w:r>
        <w:rPr>
          <w:szCs w:val="21"/>
          <w:highlight w:val="none"/>
          <w:u w:val="single"/>
          <w:lang w:eastAsia="zh-CN"/>
        </w:rPr>
        <w:t xml:space="preserve">    </w:t>
      </w:r>
      <w:r>
        <w:rPr>
          <w:rFonts w:hint="eastAsia"/>
          <w:szCs w:val="21"/>
          <w:highlight w:val="none"/>
          <w:u w:val="single"/>
          <w:lang w:eastAsia="zh-CN"/>
        </w:rPr>
        <w:t xml:space="preserve"> </w:t>
      </w:r>
      <w:r>
        <w:rPr>
          <w:rFonts w:hint="eastAsia"/>
          <w:szCs w:val="21"/>
          <w:highlight w:val="none"/>
          <w:lang w:eastAsia="zh-CN"/>
        </w:rPr>
        <w:t xml:space="preserve">                 （项目名称）施工投标文件、签订合同和处理有关事宜，其法律后果由我方承担。   </w:t>
      </w:r>
    </w:p>
    <w:p>
      <w:pPr>
        <w:widowControl/>
        <w:snapToGrid w:val="0"/>
        <w:spacing w:line="360" w:lineRule="auto"/>
        <w:ind w:firstLine="420"/>
        <w:rPr>
          <w:szCs w:val="21"/>
          <w:highlight w:val="none"/>
          <w:lang w:eastAsia="zh-CN"/>
        </w:rPr>
      </w:pPr>
      <w:r>
        <w:rPr>
          <w:rFonts w:hint="eastAsia"/>
          <w:szCs w:val="21"/>
          <w:highlight w:val="none"/>
          <w:lang w:eastAsia="zh-CN"/>
        </w:rPr>
        <w:t>委托期限：</w:t>
      </w:r>
      <w:r>
        <w:rPr>
          <w:rFonts w:hint="eastAsia"/>
          <w:szCs w:val="21"/>
          <w:highlight w:val="none"/>
          <w:u w:val="single"/>
          <w:lang w:eastAsia="zh-CN"/>
        </w:rPr>
        <w:t xml:space="preserve">   自本委托签署之日至投标有效期期满。     </w:t>
      </w:r>
    </w:p>
    <w:p>
      <w:pPr>
        <w:widowControl/>
        <w:snapToGrid w:val="0"/>
        <w:spacing w:line="360" w:lineRule="auto"/>
        <w:ind w:firstLine="420"/>
        <w:rPr>
          <w:szCs w:val="21"/>
          <w:highlight w:val="none"/>
          <w:lang w:eastAsia="zh-CN"/>
        </w:rPr>
      </w:pPr>
      <w:r>
        <w:rPr>
          <w:rFonts w:hint="eastAsia"/>
          <w:szCs w:val="21"/>
          <w:highlight w:val="none"/>
          <w:lang w:eastAsia="zh-CN"/>
        </w:rPr>
        <w:t>委托代理人无转委托权。</w:t>
      </w:r>
    </w:p>
    <w:p>
      <w:pPr>
        <w:widowControl/>
        <w:snapToGrid w:val="0"/>
        <w:ind w:firstLine="420"/>
        <w:rPr>
          <w:szCs w:val="21"/>
          <w:highlight w:val="none"/>
          <w:lang w:eastAsia="zh-CN"/>
        </w:rPr>
      </w:pPr>
    </w:p>
    <w:p>
      <w:pPr>
        <w:widowControl/>
        <w:snapToGrid w:val="0"/>
        <w:ind w:firstLine="420"/>
        <w:rPr>
          <w:szCs w:val="21"/>
          <w:highlight w:val="none"/>
          <w:lang w:eastAsia="zh-CN"/>
        </w:rPr>
      </w:pPr>
    </w:p>
    <w:p>
      <w:pPr>
        <w:widowControl/>
        <w:snapToGrid w:val="0"/>
        <w:ind w:firstLine="420"/>
        <w:rPr>
          <w:szCs w:val="21"/>
          <w:highlight w:val="none"/>
          <w:lang w:eastAsia="zh-CN"/>
        </w:rPr>
      </w:pPr>
    </w:p>
    <w:p>
      <w:pPr>
        <w:widowControl/>
        <w:snapToGrid w:val="0"/>
        <w:ind w:firstLine="420"/>
        <w:rPr>
          <w:szCs w:val="21"/>
          <w:highlight w:val="none"/>
          <w:lang w:eastAsia="zh-CN"/>
        </w:rPr>
      </w:pPr>
      <w:r>
        <w:rPr>
          <w:rFonts w:hint="eastAsia"/>
          <w:szCs w:val="21"/>
          <w:highlight w:val="none"/>
          <w:lang w:eastAsia="zh-CN"/>
        </w:rPr>
        <w:t>投标人：</w:t>
      </w:r>
      <w:r>
        <w:rPr>
          <w:rFonts w:hint="eastAsia"/>
          <w:szCs w:val="21"/>
          <w:highlight w:val="none"/>
          <w:u w:val="single"/>
          <w:lang w:eastAsia="zh-CN"/>
        </w:rPr>
        <w:t xml:space="preserve">                               </w:t>
      </w:r>
      <w:r>
        <w:rPr>
          <w:rFonts w:hint="eastAsia"/>
          <w:szCs w:val="21"/>
          <w:highlight w:val="none"/>
          <w:lang w:eastAsia="zh-CN"/>
        </w:rPr>
        <w:t>（盖单位公章）</w:t>
      </w:r>
    </w:p>
    <w:p>
      <w:pPr>
        <w:widowControl/>
        <w:snapToGrid w:val="0"/>
        <w:ind w:firstLine="420"/>
        <w:rPr>
          <w:szCs w:val="21"/>
          <w:highlight w:val="none"/>
          <w:lang w:eastAsia="zh-CN"/>
        </w:rPr>
      </w:pPr>
    </w:p>
    <w:p>
      <w:pPr>
        <w:widowControl/>
        <w:snapToGrid w:val="0"/>
        <w:ind w:firstLine="420"/>
        <w:rPr>
          <w:szCs w:val="21"/>
          <w:highlight w:val="none"/>
          <w:lang w:eastAsia="zh-CN"/>
        </w:rPr>
      </w:pPr>
      <w:r>
        <w:rPr>
          <w:rFonts w:hint="eastAsia"/>
          <w:szCs w:val="21"/>
          <w:highlight w:val="none"/>
          <w:lang w:eastAsia="zh-CN"/>
        </w:rPr>
        <w:t>法定代表人：</w:t>
      </w:r>
      <w:r>
        <w:rPr>
          <w:rFonts w:hint="eastAsia"/>
          <w:szCs w:val="21"/>
          <w:highlight w:val="none"/>
          <w:u w:val="single"/>
          <w:lang w:eastAsia="zh-CN"/>
        </w:rPr>
        <w:t xml:space="preserve">                           </w:t>
      </w:r>
      <w:r>
        <w:rPr>
          <w:rFonts w:hint="eastAsia"/>
          <w:szCs w:val="21"/>
          <w:highlight w:val="none"/>
          <w:lang w:eastAsia="zh-CN"/>
        </w:rPr>
        <w:t>（签字或盖章）</w:t>
      </w:r>
    </w:p>
    <w:p>
      <w:pPr>
        <w:widowControl/>
        <w:snapToGrid w:val="0"/>
        <w:ind w:firstLine="420"/>
        <w:rPr>
          <w:szCs w:val="21"/>
          <w:highlight w:val="none"/>
          <w:lang w:eastAsia="zh-CN"/>
        </w:rPr>
      </w:pPr>
    </w:p>
    <w:p>
      <w:pPr>
        <w:widowControl/>
        <w:snapToGrid w:val="0"/>
        <w:ind w:firstLine="420"/>
        <w:rPr>
          <w:szCs w:val="21"/>
          <w:highlight w:val="none"/>
          <w:lang w:eastAsia="zh-CN"/>
        </w:rPr>
      </w:pPr>
    </w:p>
    <w:p>
      <w:pPr>
        <w:tabs>
          <w:tab w:val="left" w:leader="middleDot" w:pos="8400"/>
        </w:tabs>
        <w:rPr>
          <w:highlight w:val="none"/>
          <w:lang w:eastAsia="zh-CN"/>
        </w:rPr>
      </w:pPr>
    </w:p>
    <w:tbl>
      <w:tblPr>
        <w:tblStyle w:val="27"/>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8612" w:type="dxa"/>
          </w:tcPr>
          <w:p>
            <w:pPr>
              <w:tabs>
                <w:tab w:val="left" w:leader="middleDot" w:pos="8400"/>
              </w:tabs>
              <w:ind w:firstLine="420"/>
              <w:rPr>
                <w:highlight w:val="none"/>
                <w:lang w:eastAsia="zh-CN"/>
              </w:rPr>
            </w:pPr>
          </w:p>
          <w:p>
            <w:pPr>
              <w:tabs>
                <w:tab w:val="left" w:leader="middleDot" w:pos="8400"/>
              </w:tabs>
              <w:ind w:firstLine="420"/>
              <w:rPr>
                <w:highlight w:val="none"/>
                <w:lang w:eastAsia="zh-CN"/>
              </w:rPr>
            </w:pPr>
          </w:p>
          <w:p>
            <w:pPr>
              <w:tabs>
                <w:tab w:val="left" w:leader="middleDot" w:pos="8400"/>
              </w:tabs>
              <w:ind w:firstLine="420"/>
              <w:rPr>
                <w:highlight w:val="none"/>
                <w:lang w:eastAsia="zh-CN"/>
              </w:rPr>
            </w:pPr>
          </w:p>
          <w:p>
            <w:pPr>
              <w:tabs>
                <w:tab w:val="left" w:leader="middleDot" w:pos="8400"/>
              </w:tabs>
              <w:ind w:firstLine="420"/>
              <w:jc w:val="center"/>
              <w:rPr>
                <w:highlight w:val="none"/>
                <w:lang w:eastAsia="zh-CN"/>
              </w:rPr>
            </w:pPr>
            <w:r>
              <w:rPr>
                <w:rFonts w:hint="eastAsia"/>
                <w:highlight w:val="none"/>
                <w:lang w:eastAsia="zh-CN"/>
              </w:rPr>
              <w:t>委托代理人身份证 印件粘贴处</w:t>
            </w:r>
          </w:p>
          <w:p>
            <w:pPr>
              <w:tabs>
                <w:tab w:val="left" w:leader="middleDot" w:pos="8400"/>
              </w:tabs>
              <w:ind w:firstLine="420"/>
              <w:rPr>
                <w:highlight w:val="none"/>
                <w:lang w:eastAsia="zh-CN"/>
              </w:rPr>
            </w:pPr>
          </w:p>
          <w:p>
            <w:pPr>
              <w:tabs>
                <w:tab w:val="left" w:leader="middleDot" w:pos="8400"/>
              </w:tabs>
              <w:ind w:firstLine="420"/>
              <w:rPr>
                <w:highlight w:val="none"/>
                <w:lang w:eastAsia="zh-CN"/>
              </w:rPr>
            </w:pPr>
          </w:p>
        </w:tc>
      </w:tr>
    </w:tbl>
    <w:p>
      <w:pPr>
        <w:widowControl/>
        <w:snapToGrid w:val="0"/>
        <w:ind w:firstLine="420"/>
        <w:rPr>
          <w:szCs w:val="21"/>
          <w:highlight w:val="none"/>
          <w:u w:val="single"/>
          <w:lang w:eastAsia="zh-CN"/>
        </w:rPr>
      </w:pPr>
    </w:p>
    <w:p>
      <w:pPr>
        <w:widowControl/>
        <w:snapToGrid w:val="0"/>
        <w:ind w:firstLine="420"/>
        <w:jc w:val="right"/>
        <w:rPr>
          <w:szCs w:val="21"/>
          <w:highlight w:val="none"/>
        </w:rPr>
      </w:pPr>
      <w:r>
        <w:rPr>
          <w:rFonts w:hint="eastAsia"/>
          <w:szCs w:val="21"/>
          <w:highlight w:val="none"/>
          <w:u w:val="single"/>
          <w:lang w:eastAsia="zh-CN"/>
        </w:rPr>
        <w:t xml:space="preserve">        </w:t>
      </w:r>
      <w:r>
        <w:rPr>
          <w:rFonts w:hint="eastAsia"/>
          <w:szCs w:val="21"/>
          <w:highlight w:val="none"/>
        </w:rPr>
        <w:t>年</w:t>
      </w:r>
      <w:r>
        <w:rPr>
          <w:rFonts w:hint="eastAsia"/>
          <w:szCs w:val="21"/>
          <w:highlight w:val="none"/>
          <w:u w:val="single"/>
        </w:rPr>
        <w:t xml:space="preserve">      </w:t>
      </w:r>
      <w:r>
        <w:rPr>
          <w:rFonts w:hint="eastAsia"/>
          <w:szCs w:val="21"/>
          <w:highlight w:val="none"/>
        </w:rPr>
        <w:t>月</w:t>
      </w:r>
      <w:r>
        <w:rPr>
          <w:rFonts w:hint="eastAsia"/>
          <w:szCs w:val="21"/>
          <w:highlight w:val="none"/>
          <w:u w:val="single"/>
        </w:rPr>
        <w:t xml:space="preserve">      </w:t>
      </w:r>
      <w:r>
        <w:rPr>
          <w:rFonts w:hint="eastAsia"/>
          <w:szCs w:val="21"/>
          <w:highlight w:val="none"/>
        </w:rPr>
        <w:t>日</w:t>
      </w:r>
    </w:p>
    <w:p>
      <w:pPr>
        <w:tabs>
          <w:tab w:val="left" w:pos="720"/>
          <w:tab w:val="left" w:pos="1680"/>
          <w:tab w:val="left" w:pos="2620"/>
        </w:tabs>
        <w:spacing w:line="295" w:lineRule="exact"/>
        <w:ind w:right="96" w:firstLine="844"/>
        <w:jc w:val="right"/>
        <w:rPr>
          <w:rFonts w:ascii="Microsoft JhengHei" w:hAnsi="Microsoft JhengHei" w:eastAsia="Microsoft JhengHei" w:cs="Times New Roman"/>
          <w:sz w:val="21"/>
          <w:szCs w:val="21"/>
          <w:highlight w:val="none"/>
          <w:lang w:eastAsia="zh-CN"/>
        </w:rPr>
      </w:pPr>
    </w:p>
    <w:p>
      <w:pPr>
        <w:ind w:firstLine="440"/>
        <w:jc w:val="right"/>
        <w:rPr>
          <w:rFonts w:cs="Times New Roman"/>
          <w:highlight w:val="none"/>
          <w:lang w:eastAsia="zh-CN"/>
        </w:rPr>
        <w:sectPr>
          <w:pgSz w:w="11907" w:h="16840"/>
          <w:pgMar w:top="1418" w:right="1418" w:bottom="1418" w:left="1418" w:header="851" w:footer="709" w:gutter="0"/>
          <w:cols w:space="720" w:num="1"/>
          <w:docGrid w:type="lines" w:linePitch="0" w:charSpace="0"/>
        </w:sectPr>
      </w:pPr>
    </w:p>
    <w:p>
      <w:pPr>
        <w:pStyle w:val="3"/>
        <w:jc w:val="center"/>
        <w:rPr>
          <w:rFonts w:hint="eastAsia" w:cs="宋体"/>
          <w:sz w:val="36"/>
          <w:szCs w:val="36"/>
          <w:highlight w:val="none"/>
          <w:lang w:eastAsia="zh-CN"/>
        </w:rPr>
      </w:pPr>
    </w:p>
    <w:p>
      <w:pPr>
        <w:pStyle w:val="3"/>
        <w:jc w:val="center"/>
        <w:rPr>
          <w:rFonts w:cs="Times New Roman"/>
          <w:sz w:val="36"/>
          <w:szCs w:val="36"/>
          <w:highlight w:val="none"/>
          <w:lang w:eastAsia="zh-CN"/>
        </w:rPr>
      </w:pPr>
      <w:bookmarkStart w:id="221" w:name="_Toc4620"/>
      <w:r>
        <w:rPr>
          <w:rFonts w:hint="eastAsia" w:cs="宋体"/>
          <w:sz w:val="36"/>
          <w:szCs w:val="36"/>
          <w:highlight w:val="none"/>
          <w:lang w:eastAsia="zh-CN"/>
        </w:rPr>
        <w:t>三、监理报酬清单</w:t>
      </w:r>
      <w:bookmarkEnd w:id="221"/>
    </w:p>
    <w:p>
      <w:pPr>
        <w:pStyle w:val="51"/>
        <w:ind w:firstLine="420"/>
        <w:rPr>
          <w:rFonts w:cs="Times New Roman"/>
          <w:sz w:val="21"/>
          <w:szCs w:val="21"/>
          <w:highlight w:val="none"/>
          <w:lang w:eastAsia="zh-CN"/>
        </w:rPr>
      </w:pPr>
      <w:r>
        <w:rPr>
          <w:sz w:val="21"/>
          <w:szCs w:val="21"/>
          <w:highlight w:val="none"/>
          <w:lang w:eastAsia="zh-CN"/>
        </w:rPr>
        <w:t xml:space="preserve">1.  </w:t>
      </w:r>
      <w:r>
        <w:rPr>
          <w:rFonts w:hint="eastAsia" w:cs="宋体"/>
          <w:sz w:val="21"/>
          <w:szCs w:val="21"/>
          <w:highlight w:val="none"/>
          <w:lang w:eastAsia="zh-CN"/>
        </w:rPr>
        <w:t>监理报酬清单说明</w:t>
      </w:r>
    </w:p>
    <w:p>
      <w:pPr>
        <w:pStyle w:val="51"/>
        <w:ind w:firstLine="420"/>
        <w:rPr>
          <w:rFonts w:cs="Times New Roman"/>
          <w:sz w:val="21"/>
          <w:szCs w:val="21"/>
          <w:highlight w:val="none"/>
          <w:lang w:eastAsia="zh-CN"/>
        </w:rPr>
      </w:pPr>
      <w:r>
        <w:rPr>
          <w:sz w:val="21"/>
          <w:szCs w:val="21"/>
          <w:highlight w:val="none"/>
          <w:lang w:eastAsia="zh-CN"/>
        </w:rPr>
        <w:t xml:space="preserve">2.  </w:t>
      </w:r>
      <w:r>
        <w:rPr>
          <w:rFonts w:hint="eastAsia" w:cs="宋体"/>
          <w:sz w:val="21"/>
          <w:szCs w:val="21"/>
          <w:highlight w:val="none"/>
          <w:lang w:eastAsia="zh-CN"/>
        </w:rPr>
        <w:t>监理报酬清单</w:t>
      </w:r>
    </w:p>
    <w:p>
      <w:pPr>
        <w:jc w:val="right"/>
        <w:rPr>
          <w:rFonts w:cs="Times New Roman"/>
          <w:sz w:val="21"/>
          <w:szCs w:val="21"/>
          <w:highlight w:val="none"/>
        </w:rPr>
      </w:pPr>
      <w:r>
        <w:rPr>
          <w:rFonts w:hint="eastAsia" w:cs="宋体"/>
          <w:sz w:val="21"/>
          <w:szCs w:val="21"/>
          <w:highlight w:val="none"/>
        </w:rPr>
        <w:t>单位</w:t>
      </w:r>
      <w:r>
        <w:rPr>
          <w:rFonts w:hint="eastAsia" w:cs="宋体"/>
          <w:spacing w:val="-2"/>
          <w:sz w:val="21"/>
          <w:szCs w:val="21"/>
          <w:highlight w:val="none"/>
        </w:rPr>
        <w:t>：</w:t>
      </w:r>
      <w:r>
        <w:rPr>
          <w:rFonts w:hint="eastAsia" w:cs="宋体"/>
          <w:sz w:val="21"/>
          <w:szCs w:val="21"/>
          <w:highlight w:val="none"/>
        </w:rPr>
        <w:t>人</w:t>
      </w:r>
      <w:r>
        <w:rPr>
          <w:rFonts w:hint="eastAsia" w:cs="宋体"/>
          <w:spacing w:val="-2"/>
          <w:sz w:val="21"/>
          <w:szCs w:val="21"/>
          <w:highlight w:val="none"/>
        </w:rPr>
        <w:t>民</w:t>
      </w:r>
      <w:r>
        <w:rPr>
          <w:rFonts w:hint="eastAsia" w:cs="宋体"/>
          <w:sz w:val="21"/>
          <w:szCs w:val="21"/>
          <w:highlight w:val="none"/>
        </w:rPr>
        <w:t>币元</w:t>
      </w:r>
    </w:p>
    <w:p>
      <w:pPr>
        <w:spacing w:before="2" w:line="30" w:lineRule="exact"/>
        <w:ind w:firstLine="60"/>
        <w:rPr>
          <w:rFonts w:cs="Times New Roman"/>
          <w:sz w:val="3"/>
          <w:szCs w:val="3"/>
          <w:highlight w:val="none"/>
        </w:rPr>
      </w:pPr>
    </w:p>
    <w:tbl>
      <w:tblPr>
        <w:tblStyle w:val="27"/>
        <w:tblW w:w="9135" w:type="dxa"/>
        <w:tblInd w:w="2" w:type="dxa"/>
        <w:tblLayout w:type="fixed"/>
        <w:tblCellMar>
          <w:top w:w="0" w:type="dxa"/>
          <w:left w:w="0" w:type="dxa"/>
          <w:bottom w:w="0" w:type="dxa"/>
          <w:right w:w="0" w:type="dxa"/>
        </w:tblCellMar>
      </w:tblPr>
      <w:tblGrid>
        <w:gridCol w:w="816"/>
        <w:gridCol w:w="2413"/>
        <w:gridCol w:w="2487"/>
        <w:gridCol w:w="1320"/>
        <w:gridCol w:w="2099"/>
      </w:tblGrid>
      <w:tr>
        <w:tblPrEx>
          <w:tblCellMar>
            <w:top w:w="0" w:type="dxa"/>
            <w:left w:w="0" w:type="dxa"/>
            <w:bottom w:w="0" w:type="dxa"/>
            <w:right w:w="0" w:type="dxa"/>
          </w:tblCellMar>
        </w:tblPrEx>
        <w:trPr>
          <w:trHeight w:val="454"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序号</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监理报酬分项名称</w:t>
            </w: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lang w:eastAsia="zh-CN"/>
              </w:rPr>
            </w:pPr>
            <w:r>
              <w:rPr>
                <w:rFonts w:hint="eastAsia" w:cs="宋体"/>
                <w:highlight w:val="none"/>
                <w:lang w:eastAsia="zh-CN"/>
              </w:rPr>
              <w:t>计算依据</w:t>
            </w:r>
            <w:r>
              <w:rPr>
                <w:rFonts w:hint="eastAsia" w:cs="宋体"/>
                <w:spacing w:val="-55"/>
                <w:highlight w:val="none"/>
                <w:lang w:eastAsia="zh-CN"/>
              </w:rPr>
              <w:t>、</w:t>
            </w:r>
            <w:r>
              <w:rPr>
                <w:rFonts w:hint="eastAsia" w:cs="宋体"/>
                <w:highlight w:val="none"/>
                <w:lang w:eastAsia="zh-CN"/>
              </w:rPr>
              <w:t>过</w:t>
            </w:r>
            <w:r>
              <w:rPr>
                <w:rFonts w:hint="eastAsia" w:cs="宋体"/>
                <w:spacing w:val="-2"/>
                <w:highlight w:val="none"/>
                <w:lang w:eastAsia="zh-CN"/>
              </w:rPr>
              <w:t>程</w:t>
            </w:r>
            <w:r>
              <w:rPr>
                <w:rFonts w:hint="eastAsia" w:cs="宋体"/>
                <w:highlight w:val="none"/>
                <w:lang w:eastAsia="zh-CN"/>
              </w:rPr>
              <w:t>和公式</w:t>
            </w: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金额（元）</w:t>
            </w: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备注</w:t>
            </w:r>
          </w:p>
        </w:tc>
      </w:tr>
      <w:tr>
        <w:tblPrEx>
          <w:tblCellMar>
            <w:top w:w="0" w:type="dxa"/>
            <w:left w:w="0" w:type="dxa"/>
            <w:bottom w:w="0" w:type="dxa"/>
            <w:right w:w="0" w:type="dxa"/>
          </w:tblCellMar>
        </w:tblPrEx>
        <w:trPr>
          <w:trHeight w:val="373"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1</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374"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2</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37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3</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37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4</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37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5</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37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Times New Roman" w:hAnsi="Times New Roman" w:cs="Times New Roman"/>
                <w:highlight w:val="none"/>
              </w:rPr>
            </w:pPr>
            <w:r>
              <w:rPr>
                <w:rFonts w:ascii="Times New Roman" w:hAnsi="Times New Roman" w:cs="Times New Roman"/>
                <w:highlight w:val="none"/>
              </w:rPr>
              <w:t>……</w:t>
            </w: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372" w:hRule="exact"/>
        </w:trPr>
        <w:tc>
          <w:tcPr>
            <w:tcW w:w="5716" w:type="dxa"/>
            <w:gridSpan w:val="3"/>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position w:val="-1"/>
                <w:highlight w:val="none"/>
              </w:rPr>
              <w:t>合计报价</w:t>
            </w: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bl>
    <w:p>
      <w:pPr>
        <w:ind w:firstLine="440"/>
        <w:rPr>
          <w:rFonts w:cs="Times New Roman"/>
          <w:highlight w:val="none"/>
        </w:rPr>
        <w:sectPr>
          <w:pgSz w:w="11907" w:h="16840"/>
          <w:pgMar w:top="1418" w:right="1418" w:bottom="1418" w:left="1418" w:header="851" w:footer="709" w:gutter="0"/>
          <w:cols w:space="720" w:num="1"/>
          <w:docGrid w:type="lines" w:linePitch="304" w:charSpace="0"/>
        </w:sectPr>
      </w:pPr>
    </w:p>
    <w:p>
      <w:pPr>
        <w:jc w:val="center"/>
        <w:rPr>
          <w:rFonts w:cs="Times New Roman"/>
          <w:highlight w:val="none"/>
          <w:u w:val="single"/>
          <w:lang w:eastAsia="zh-CN"/>
        </w:rPr>
      </w:pPr>
      <w:r>
        <w:rPr>
          <w:highlight w:val="none"/>
          <w:u w:val="single"/>
          <w:lang w:eastAsia="zh-CN"/>
        </w:rPr>
        <w:t xml:space="preserve">  </w:t>
      </w:r>
      <w:r>
        <w:rPr>
          <w:rFonts w:hint="eastAsia" w:cs="宋体"/>
          <w:highlight w:val="none"/>
          <w:u w:val="single"/>
          <w:lang w:eastAsia="zh-CN"/>
        </w:rPr>
        <w:t>（项目名称）监理招标项目</w:t>
      </w:r>
    </w:p>
    <w:p>
      <w:pPr>
        <w:spacing w:before="7" w:line="100" w:lineRule="exact"/>
        <w:rPr>
          <w:rFonts w:cs="Times New Roman"/>
          <w:sz w:val="10"/>
          <w:szCs w:val="1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pStyle w:val="24"/>
        <w:rPr>
          <w:rFonts w:cs="宋体"/>
          <w:w w:val="99"/>
          <w:sz w:val="44"/>
          <w:szCs w:val="44"/>
          <w:highlight w:val="none"/>
          <w:lang w:eastAsia="zh-CN"/>
        </w:rPr>
      </w:pPr>
      <w:bookmarkStart w:id="222" w:name="_Toc32732"/>
      <w:r>
        <w:rPr>
          <w:rFonts w:hint="eastAsia" w:cs="宋体"/>
          <w:w w:val="99"/>
          <w:sz w:val="44"/>
          <w:szCs w:val="44"/>
          <w:highlight w:val="none"/>
          <w:lang w:eastAsia="zh-CN"/>
        </w:rPr>
        <w:t>投</w:t>
      </w:r>
      <w:r>
        <w:rPr>
          <w:rFonts w:cs="宋体"/>
          <w:w w:val="99"/>
          <w:sz w:val="44"/>
          <w:szCs w:val="44"/>
          <w:highlight w:val="none"/>
          <w:lang w:eastAsia="zh-CN"/>
        </w:rPr>
        <w:t xml:space="preserve">      </w:t>
      </w:r>
      <w:r>
        <w:rPr>
          <w:rFonts w:hint="eastAsia" w:cs="宋体"/>
          <w:w w:val="99"/>
          <w:sz w:val="44"/>
          <w:szCs w:val="44"/>
          <w:highlight w:val="none"/>
          <w:lang w:eastAsia="zh-CN"/>
        </w:rPr>
        <w:t>标</w:t>
      </w:r>
      <w:r>
        <w:rPr>
          <w:rFonts w:cs="宋体"/>
          <w:w w:val="99"/>
          <w:sz w:val="44"/>
          <w:szCs w:val="44"/>
          <w:highlight w:val="none"/>
          <w:lang w:eastAsia="zh-CN"/>
        </w:rPr>
        <w:t xml:space="preserve">      </w:t>
      </w:r>
      <w:r>
        <w:rPr>
          <w:rFonts w:hint="eastAsia" w:cs="宋体"/>
          <w:w w:val="99"/>
          <w:sz w:val="44"/>
          <w:szCs w:val="44"/>
          <w:highlight w:val="none"/>
          <w:lang w:eastAsia="zh-CN"/>
        </w:rPr>
        <w:t>文</w:t>
      </w:r>
      <w:r>
        <w:rPr>
          <w:rFonts w:cs="宋体"/>
          <w:w w:val="99"/>
          <w:sz w:val="44"/>
          <w:szCs w:val="44"/>
          <w:highlight w:val="none"/>
          <w:lang w:eastAsia="zh-CN"/>
        </w:rPr>
        <w:t xml:space="preserve">      </w:t>
      </w:r>
      <w:r>
        <w:rPr>
          <w:rFonts w:hint="eastAsia" w:cs="宋体"/>
          <w:w w:val="99"/>
          <w:sz w:val="44"/>
          <w:szCs w:val="44"/>
          <w:highlight w:val="none"/>
          <w:lang w:eastAsia="zh-CN"/>
        </w:rPr>
        <w:t>件</w:t>
      </w:r>
      <w:bookmarkEnd w:id="222"/>
    </w:p>
    <w:p>
      <w:pPr>
        <w:pStyle w:val="24"/>
        <w:rPr>
          <w:rFonts w:cs="宋体"/>
          <w:w w:val="99"/>
          <w:sz w:val="44"/>
          <w:szCs w:val="44"/>
          <w:highlight w:val="none"/>
          <w:lang w:eastAsia="zh-CN"/>
        </w:rPr>
      </w:pPr>
      <w:bookmarkStart w:id="223" w:name="_Toc3911"/>
      <w:r>
        <w:rPr>
          <w:rFonts w:hint="eastAsia" w:cs="宋体"/>
          <w:w w:val="99"/>
          <w:sz w:val="44"/>
          <w:szCs w:val="44"/>
          <w:highlight w:val="none"/>
          <w:lang w:eastAsia="zh-CN"/>
        </w:rPr>
        <w:t>（技术标）</w:t>
      </w:r>
      <w:bookmarkEnd w:id="223"/>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before="17" w:line="240" w:lineRule="exact"/>
        <w:ind w:firstLine="480"/>
        <w:rPr>
          <w:rFonts w:cs="Times New Roman"/>
          <w:sz w:val="24"/>
          <w:szCs w:val="24"/>
          <w:highlight w:val="none"/>
          <w:lang w:eastAsia="zh-CN"/>
        </w:rPr>
      </w:pPr>
    </w:p>
    <w:p>
      <w:pPr>
        <w:tabs>
          <w:tab w:val="left" w:pos="1276"/>
          <w:tab w:val="right" w:pos="6804"/>
        </w:tabs>
        <w:jc w:val="left"/>
        <w:rPr>
          <w:rFonts w:cs="Times New Roman"/>
          <w:highlight w:val="none"/>
          <w:lang w:eastAsia="zh-CN"/>
        </w:rPr>
      </w:pPr>
      <w:r>
        <w:rPr>
          <w:rFonts w:cs="Times New Roman"/>
          <w:highlight w:val="none"/>
          <w:lang w:eastAsia="zh-CN"/>
        </w:rPr>
        <w:tab/>
      </w:r>
      <w:r>
        <w:rPr>
          <w:rFonts w:hint="eastAsia" w:cs="宋体"/>
          <w:highlight w:val="none"/>
          <w:lang w:eastAsia="zh-CN"/>
        </w:rPr>
        <w:t>投标人：</w:t>
      </w:r>
      <w:r>
        <w:rPr>
          <w:highlight w:val="none"/>
          <w:u w:val="single" w:color="000000"/>
          <w:lang w:eastAsia="zh-CN"/>
        </w:rPr>
        <w:t xml:space="preserve">      </w:t>
      </w:r>
      <w:r>
        <w:rPr>
          <w:highlight w:val="none"/>
          <w:u w:val="single" w:color="000000"/>
          <w:lang w:eastAsia="zh-CN"/>
        </w:rPr>
        <w:tab/>
      </w:r>
      <w:r>
        <w:rPr>
          <w:rFonts w:hint="eastAsia" w:cs="宋体"/>
          <w:highlight w:val="none"/>
          <w:lang w:eastAsia="zh-CN"/>
        </w:rPr>
        <w:t>（盖</w:t>
      </w:r>
      <w:r>
        <w:rPr>
          <w:rFonts w:hint="eastAsia" w:cs="宋体"/>
          <w:spacing w:val="-3"/>
          <w:highlight w:val="none"/>
          <w:lang w:eastAsia="zh-CN"/>
        </w:rPr>
        <w:t>单</w:t>
      </w:r>
      <w:r>
        <w:rPr>
          <w:rFonts w:hint="eastAsia" w:cs="宋体"/>
          <w:highlight w:val="none"/>
          <w:lang w:eastAsia="zh-CN"/>
        </w:rPr>
        <w:t>位</w:t>
      </w:r>
      <w:r>
        <w:rPr>
          <w:rFonts w:hint="eastAsia" w:cs="宋体"/>
          <w:spacing w:val="-3"/>
          <w:highlight w:val="none"/>
          <w:lang w:eastAsia="zh-CN"/>
        </w:rPr>
        <w:t>章</w:t>
      </w:r>
      <w:r>
        <w:rPr>
          <w:rFonts w:hint="eastAsia" w:cs="宋体"/>
          <w:highlight w:val="none"/>
          <w:lang w:eastAsia="zh-CN"/>
        </w:rPr>
        <w:t>）</w:t>
      </w:r>
    </w:p>
    <w:p>
      <w:pPr>
        <w:tabs>
          <w:tab w:val="left" w:pos="1276"/>
          <w:tab w:val="right" w:pos="6804"/>
        </w:tabs>
        <w:jc w:val="left"/>
        <w:rPr>
          <w:rFonts w:cs="Times New Roman"/>
          <w:highlight w:val="none"/>
          <w:lang w:eastAsia="zh-CN"/>
        </w:rPr>
      </w:pPr>
    </w:p>
    <w:p>
      <w:pPr>
        <w:tabs>
          <w:tab w:val="left" w:pos="1276"/>
          <w:tab w:val="right" w:pos="6804"/>
        </w:tabs>
        <w:jc w:val="left"/>
        <w:rPr>
          <w:rFonts w:cs="Times New Roman"/>
          <w:highlight w:val="none"/>
          <w:lang w:eastAsia="zh-CN"/>
        </w:rPr>
      </w:pPr>
    </w:p>
    <w:p>
      <w:pPr>
        <w:tabs>
          <w:tab w:val="left" w:pos="1276"/>
          <w:tab w:val="right" w:pos="6804"/>
        </w:tabs>
        <w:jc w:val="left"/>
        <w:rPr>
          <w:rFonts w:cs="Times New Roman"/>
          <w:highlight w:val="none"/>
          <w:lang w:eastAsia="zh-CN"/>
        </w:rPr>
      </w:pPr>
    </w:p>
    <w:p>
      <w:pPr>
        <w:tabs>
          <w:tab w:val="left" w:pos="1276"/>
          <w:tab w:val="right" w:pos="6804"/>
        </w:tabs>
        <w:jc w:val="left"/>
        <w:rPr>
          <w:rFonts w:cs="Times New Roman"/>
          <w:highlight w:val="none"/>
          <w:lang w:eastAsia="zh-CN"/>
        </w:rPr>
      </w:pPr>
    </w:p>
    <w:p>
      <w:pPr>
        <w:tabs>
          <w:tab w:val="left" w:pos="1276"/>
          <w:tab w:val="right" w:pos="6804"/>
        </w:tabs>
        <w:jc w:val="left"/>
        <w:rPr>
          <w:rFonts w:cs="Times New Roman"/>
          <w:highlight w:val="none"/>
          <w:lang w:eastAsia="zh-CN"/>
        </w:rPr>
      </w:pPr>
      <w:r>
        <w:rPr>
          <w:highlight w:val="none"/>
          <w:lang w:eastAsia="zh-CN"/>
        </w:rPr>
        <w:t xml:space="preserve"> </w:t>
      </w:r>
      <w:r>
        <w:rPr>
          <w:highlight w:val="none"/>
          <w:lang w:eastAsia="zh-CN"/>
        </w:rPr>
        <w:tab/>
      </w:r>
      <w:r>
        <w:rPr>
          <w:rFonts w:hint="eastAsia" w:cs="宋体"/>
          <w:highlight w:val="none"/>
          <w:lang w:eastAsia="zh-CN"/>
        </w:rPr>
        <w:t>法定代</w:t>
      </w:r>
      <w:r>
        <w:rPr>
          <w:rFonts w:hint="eastAsia" w:cs="宋体"/>
          <w:spacing w:val="-3"/>
          <w:highlight w:val="none"/>
          <w:lang w:eastAsia="zh-CN"/>
        </w:rPr>
        <w:t>表</w:t>
      </w:r>
      <w:r>
        <w:rPr>
          <w:rFonts w:hint="eastAsia" w:cs="宋体"/>
          <w:highlight w:val="none"/>
          <w:lang w:eastAsia="zh-CN"/>
        </w:rPr>
        <w:t>人或</w:t>
      </w:r>
      <w:r>
        <w:rPr>
          <w:rFonts w:hint="eastAsia" w:cs="宋体"/>
          <w:spacing w:val="-3"/>
          <w:highlight w:val="none"/>
          <w:lang w:eastAsia="zh-CN"/>
        </w:rPr>
        <w:t>其委</w:t>
      </w:r>
      <w:r>
        <w:rPr>
          <w:rFonts w:hint="eastAsia" w:cs="宋体"/>
          <w:highlight w:val="none"/>
          <w:lang w:eastAsia="zh-CN"/>
        </w:rPr>
        <w:t>托代理</w:t>
      </w:r>
      <w:r>
        <w:rPr>
          <w:rFonts w:hint="eastAsia" w:cs="宋体"/>
          <w:spacing w:val="-3"/>
          <w:highlight w:val="none"/>
          <w:lang w:eastAsia="zh-CN"/>
        </w:rPr>
        <w:t>人</w:t>
      </w:r>
      <w:r>
        <w:rPr>
          <w:rFonts w:hint="eastAsia" w:cs="宋体"/>
          <w:spacing w:val="1"/>
          <w:highlight w:val="none"/>
          <w:lang w:eastAsia="zh-CN"/>
        </w:rPr>
        <w:t>：</w:t>
      </w:r>
      <w:r>
        <w:rPr>
          <w:highlight w:val="none"/>
          <w:u w:val="single" w:color="000000"/>
          <w:lang w:eastAsia="zh-CN"/>
        </w:rPr>
        <w:t xml:space="preserve">    </w:t>
      </w:r>
      <w:r>
        <w:rPr>
          <w:highlight w:val="none"/>
          <w:u w:val="single" w:color="000000"/>
          <w:lang w:eastAsia="zh-CN"/>
        </w:rPr>
        <w:tab/>
      </w:r>
      <w:r>
        <w:rPr>
          <w:rFonts w:hint="eastAsia" w:cs="宋体"/>
          <w:spacing w:val="-3"/>
          <w:highlight w:val="none"/>
          <w:lang w:eastAsia="zh-CN"/>
        </w:rPr>
        <w:t>（</w:t>
      </w:r>
      <w:r>
        <w:rPr>
          <w:rFonts w:hint="eastAsia" w:cs="宋体"/>
          <w:highlight w:val="none"/>
          <w:lang w:eastAsia="zh-CN"/>
        </w:rPr>
        <w:t>签字）</w:t>
      </w:r>
    </w:p>
    <w:p>
      <w:pPr>
        <w:spacing w:before="5" w:line="130" w:lineRule="exact"/>
        <w:ind w:firstLine="260"/>
        <w:jc w:val="left"/>
        <w:rPr>
          <w:rFonts w:cs="Times New Roman"/>
          <w:sz w:val="13"/>
          <w:szCs w:val="13"/>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jc w:val="center"/>
        <w:rPr>
          <w:rFonts w:ascii="Microsoft JhengHei" w:eastAsia="Microsoft JhengHei" w:cs="Times New Roman"/>
          <w:spacing w:val="2"/>
          <w:position w:val="-1"/>
          <w:sz w:val="32"/>
          <w:szCs w:val="32"/>
          <w:highlight w:val="none"/>
          <w:lang w:eastAsia="zh-CN"/>
        </w:rPr>
      </w:pPr>
      <w:r>
        <w:rPr>
          <w:rFonts w:hint="eastAsia" w:cs="宋体"/>
          <w:spacing w:val="2"/>
          <w:highlight w:val="none"/>
          <w:lang w:eastAsia="zh-CN"/>
        </w:rPr>
        <w:t>年</w:t>
      </w:r>
      <w:r>
        <w:rPr>
          <w:highlight w:val="none"/>
          <w:u w:color="000000"/>
          <w:lang w:eastAsia="zh-CN"/>
        </w:rPr>
        <w:t xml:space="preserve">     </w:t>
      </w:r>
      <w:r>
        <w:rPr>
          <w:rFonts w:hint="eastAsia" w:cs="宋体"/>
          <w:spacing w:val="2"/>
          <w:highlight w:val="none"/>
          <w:lang w:eastAsia="zh-CN"/>
        </w:rPr>
        <w:t>月</w:t>
      </w:r>
      <w:r>
        <w:rPr>
          <w:highlight w:val="none"/>
          <w:u w:color="000000"/>
          <w:lang w:eastAsia="zh-CN"/>
        </w:rPr>
        <w:t xml:space="preserve">     </w:t>
      </w:r>
      <w:r>
        <w:rPr>
          <w:rFonts w:hint="eastAsia" w:cs="宋体"/>
          <w:highlight w:val="none"/>
          <w:lang w:eastAsia="zh-CN"/>
        </w:rPr>
        <w:t>日</w:t>
      </w:r>
    </w:p>
    <w:p>
      <w:pPr>
        <w:spacing w:line="463" w:lineRule="exact"/>
        <w:ind w:left="2655" w:right="-20" w:firstLine="644"/>
        <w:rPr>
          <w:rFonts w:ascii="Microsoft JhengHei" w:eastAsia="Microsoft JhengHei" w:cs="Times New Roman"/>
          <w:spacing w:val="2"/>
          <w:position w:val="-1"/>
          <w:sz w:val="32"/>
          <w:szCs w:val="32"/>
          <w:highlight w:val="none"/>
          <w:lang w:eastAsia="zh-CN"/>
        </w:rPr>
      </w:pPr>
    </w:p>
    <w:p>
      <w:pPr>
        <w:widowControl/>
        <w:spacing w:line="240" w:lineRule="auto"/>
        <w:jc w:val="left"/>
        <w:rPr>
          <w:rFonts w:ascii="Microsoft JhengHei" w:hAnsi="Microsoft JhengHei" w:eastAsia="Microsoft JhengHei" w:cs="Times New Roman"/>
          <w:spacing w:val="2"/>
          <w:w w:val="99"/>
          <w:position w:val="-4"/>
          <w:sz w:val="32"/>
          <w:szCs w:val="32"/>
          <w:highlight w:val="none"/>
          <w:lang w:eastAsia="zh-CN"/>
        </w:rPr>
      </w:pPr>
      <w:r>
        <w:rPr>
          <w:rFonts w:ascii="Microsoft JhengHei" w:hAnsi="Microsoft JhengHei" w:eastAsia="Microsoft JhengHei" w:cs="Times New Roman"/>
          <w:spacing w:val="2"/>
          <w:w w:val="99"/>
          <w:position w:val="-4"/>
          <w:sz w:val="32"/>
          <w:szCs w:val="32"/>
          <w:highlight w:val="none"/>
          <w:lang w:eastAsia="zh-CN"/>
        </w:rPr>
        <w:br w:type="page"/>
      </w:r>
    </w:p>
    <w:p>
      <w:pPr>
        <w:pStyle w:val="3"/>
        <w:jc w:val="center"/>
        <w:rPr>
          <w:rFonts w:hint="eastAsia" w:cs="宋体"/>
          <w:sz w:val="36"/>
          <w:szCs w:val="36"/>
          <w:highlight w:val="none"/>
          <w:lang w:eastAsia="zh-CN"/>
        </w:rPr>
      </w:pPr>
    </w:p>
    <w:p>
      <w:pPr>
        <w:rPr>
          <w:rFonts w:hint="eastAsia" w:cs="宋体"/>
          <w:sz w:val="36"/>
          <w:szCs w:val="36"/>
          <w:highlight w:val="none"/>
          <w:lang w:eastAsia="zh-CN"/>
        </w:rPr>
      </w:pPr>
    </w:p>
    <w:p>
      <w:pPr>
        <w:pStyle w:val="18"/>
        <w:rPr>
          <w:rFonts w:hint="eastAsia" w:cs="宋体"/>
          <w:sz w:val="36"/>
          <w:szCs w:val="36"/>
          <w:highlight w:val="none"/>
          <w:lang w:eastAsia="zh-CN"/>
        </w:rPr>
      </w:pPr>
    </w:p>
    <w:p>
      <w:pPr>
        <w:rPr>
          <w:rFonts w:hint="eastAsia" w:cs="宋体"/>
          <w:sz w:val="36"/>
          <w:szCs w:val="36"/>
          <w:highlight w:val="none"/>
          <w:lang w:eastAsia="zh-CN"/>
        </w:rPr>
      </w:pPr>
    </w:p>
    <w:p>
      <w:pPr>
        <w:pStyle w:val="18"/>
        <w:rPr>
          <w:rFonts w:hint="eastAsia" w:cs="宋体"/>
          <w:sz w:val="36"/>
          <w:szCs w:val="36"/>
          <w:highlight w:val="none"/>
          <w:lang w:eastAsia="zh-CN"/>
        </w:rPr>
      </w:pPr>
    </w:p>
    <w:p>
      <w:pPr>
        <w:rPr>
          <w:rFonts w:hint="eastAsia" w:cs="宋体"/>
          <w:sz w:val="36"/>
          <w:szCs w:val="36"/>
          <w:highlight w:val="none"/>
          <w:lang w:eastAsia="zh-CN"/>
        </w:rPr>
      </w:pPr>
    </w:p>
    <w:p>
      <w:pPr>
        <w:pStyle w:val="18"/>
        <w:rPr>
          <w:rFonts w:hint="eastAsia" w:cs="宋体"/>
          <w:sz w:val="36"/>
          <w:szCs w:val="36"/>
          <w:highlight w:val="none"/>
          <w:lang w:eastAsia="zh-CN"/>
        </w:rPr>
      </w:pPr>
    </w:p>
    <w:p>
      <w:pPr>
        <w:rPr>
          <w:rFonts w:hint="eastAsia" w:cs="宋体"/>
          <w:sz w:val="36"/>
          <w:szCs w:val="36"/>
          <w:highlight w:val="none"/>
          <w:lang w:eastAsia="zh-CN"/>
        </w:rPr>
      </w:pPr>
    </w:p>
    <w:p>
      <w:pPr>
        <w:pStyle w:val="18"/>
        <w:rPr>
          <w:rFonts w:hint="eastAsia" w:cs="宋体"/>
          <w:sz w:val="36"/>
          <w:szCs w:val="36"/>
          <w:highlight w:val="none"/>
          <w:lang w:eastAsia="zh-CN"/>
        </w:rPr>
      </w:pPr>
    </w:p>
    <w:p>
      <w:pPr>
        <w:rPr>
          <w:rFonts w:hint="eastAsia" w:cs="宋体"/>
          <w:sz w:val="36"/>
          <w:szCs w:val="36"/>
          <w:highlight w:val="none"/>
          <w:lang w:eastAsia="zh-CN"/>
        </w:rPr>
      </w:pPr>
    </w:p>
    <w:p>
      <w:pPr>
        <w:pStyle w:val="18"/>
        <w:rPr>
          <w:rFonts w:hint="eastAsia" w:cs="宋体"/>
          <w:sz w:val="36"/>
          <w:szCs w:val="36"/>
          <w:highlight w:val="none"/>
          <w:lang w:eastAsia="zh-CN"/>
        </w:rPr>
      </w:pPr>
    </w:p>
    <w:p>
      <w:pPr>
        <w:rPr>
          <w:rFonts w:hint="eastAsia"/>
          <w:highlight w:val="none"/>
          <w:lang w:eastAsia="zh-CN"/>
        </w:rPr>
      </w:pPr>
    </w:p>
    <w:p>
      <w:pPr>
        <w:pStyle w:val="3"/>
        <w:jc w:val="center"/>
        <w:rPr>
          <w:rFonts w:hint="eastAsia" w:cs="宋体"/>
          <w:sz w:val="36"/>
          <w:szCs w:val="36"/>
          <w:highlight w:val="none"/>
          <w:lang w:eastAsia="zh-CN"/>
        </w:rPr>
      </w:pPr>
      <w:bookmarkStart w:id="224" w:name="_Toc14689"/>
      <w:r>
        <w:rPr>
          <w:rFonts w:hint="eastAsia" w:cs="宋体"/>
          <w:sz w:val="36"/>
          <w:szCs w:val="36"/>
          <w:highlight w:val="none"/>
          <w:lang w:eastAsia="zh-CN"/>
        </w:rPr>
        <w:t>格式自拟</w:t>
      </w:r>
      <w:bookmarkEnd w:id="224"/>
    </w:p>
    <w:p>
      <w:pPr>
        <w:jc w:val="center"/>
        <w:rPr>
          <w:highlight w:val="none"/>
          <w:u w:val="single"/>
          <w:lang w:eastAsia="zh-CN"/>
        </w:rPr>
      </w:pPr>
      <w:r>
        <w:rPr>
          <w:highlight w:val="none"/>
          <w:u w:val="single"/>
          <w:lang w:eastAsia="zh-CN"/>
        </w:rPr>
        <w:t xml:space="preserve"> </w:t>
      </w: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highlight w:val="none"/>
          <w:u w:val="single"/>
          <w:lang w:eastAsia="zh-CN"/>
        </w:rPr>
      </w:pPr>
    </w:p>
    <w:p>
      <w:pPr>
        <w:jc w:val="center"/>
        <w:rPr>
          <w:rFonts w:cs="Times New Roman"/>
          <w:highlight w:val="none"/>
          <w:u w:val="single"/>
          <w:lang w:eastAsia="zh-CN"/>
        </w:rPr>
      </w:pPr>
      <w:r>
        <w:rPr>
          <w:highlight w:val="none"/>
          <w:u w:val="single"/>
          <w:lang w:eastAsia="zh-CN"/>
        </w:rPr>
        <w:t xml:space="preserve"> </w:t>
      </w:r>
      <w:r>
        <w:rPr>
          <w:rFonts w:hint="eastAsia" w:cs="宋体"/>
          <w:highlight w:val="none"/>
          <w:u w:val="single"/>
          <w:lang w:eastAsia="zh-CN"/>
        </w:rPr>
        <w:t>（项目名称）监理招标项目</w:t>
      </w:r>
    </w:p>
    <w:p>
      <w:pPr>
        <w:spacing w:before="7" w:line="100" w:lineRule="exact"/>
        <w:rPr>
          <w:rFonts w:cs="Times New Roman"/>
          <w:sz w:val="10"/>
          <w:szCs w:val="1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pStyle w:val="24"/>
        <w:rPr>
          <w:rFonts w:cs="宋体"/>
          <w:w w:val="99"/>
          <w:sz w:val="44"/>
          <w:szCs w:val="44"/>
          <w:highlight w:val="none"/>
          <w:lang w:eastAsia="zh-CN"/>
        </w:rPr>
      </w:pPr>
      <w:bookmarkStart w:id="225" w:name="_Toc18736"/>
      <w:r>
        <w:rPr>
          <w:rFonts w:hint="eastAsia" w:cs="宋体"/>
          <w:w w:val="99"/>
          <w:sz w:val="44"/>
          <w:szCs w:val="44"/>
          <w:highlight w:val="none"/>
          <w:lang w:eastAsia="zh-CN"/>
        </w:rPr>
        <w:t>投</w:t>
      </w:r>
      <w:r>
        <w:rPr>
          <w:rFonts w:cs="宋体"/>
          <w:w w:val="99"/>
          <w:sz w:val="44"/>
          <w:szCs w:val="44"/>
          <w:highlight w:val="none"/>
          <w:lang w:eastAsia="zh-CN"/>
        </w:rPr>
        <w:t xml:space="preserve">      </w:t>
      </w:r>
      <w:r>
        <w:rPr>
          <w:rFonts w:hint="eastAsia" w:cs="宋体"/>
          <w:w w:val="99"/>
          <w:sz w:val="44"/>
          <w:szCs w:val="44"/>
          <w:highlight w:val="none"/>
          <w:lang w:eastAsia="zh-CN"/>
        </w:rPr>
        <w:t>标</w:t>
      </w:r>
      <w:r>
        <w:rPr>
          <w:rFonts w:cs="宋体"/>
          <w:w w:val="99"/>
          <w:sz w:val="44"/>
          <w:szCs w:val="44"/>
          <w:highlight w:val="none"/>
          <w:lang w:eastAsia="zh-CN"/>
        </w:rPr>
        <w:t xml:space="preserve">      </w:t>
      </w:r>
      <w:r>
        <w:rPr>
          <w:rFonts w:hint="eastAsia" w:cs="宋体"/>
          <w:w w:val="99"/>
          <w:sz w:val="44"/>
          <w:szCs w:val="44"/>
          <w:highlight w:val="none"/>
          <w:lang w:eastAsia="zh-CN"/>
        </w:rPr>
        <w:t>文</w:t>
      </w:r>
      <w:r>
        <w:rPr>
          <w:rFonts w:cs="宋体"/>
          <w:w w:val="99"/>
          <w:sz w:val="44"/>
          <w:szCs w:val="44"/>
          <w:highlight w:val="none"/>
          <w:lang w:eastAsia="zh-CN"/>
        </w:rPr>
        <w:t xml:space="preserve">      </w:t>
      </w:r>
      <w:r>
        <w:rPr>
          <w:rFonts w:hint="eastAsia" w:cs="宋体"/>
          <w:w w:val="99"/>
          <w:sz w:val="44"/>
          <w:szCs w:val="44"/>
          <w:highlight w:val="none"/>
          <w:lang w:eastAsia="zh-CN"/>
        </w:rPr>
        <w:t>件</w:t>
      </w:r>
      <w:bookmarkEnd w:id="225"/>
    </w:p>
    <w:p>
      <w:pPr>
        <w:pStyle w:val="24"/>
        <w:rPr>
          <w:rFonts w:cs="宋体"/>
          <w:w w:val="99"/>
          <w:sz w:val="44"/>
          <w:szCs w:val="44"/>
          <w:highlight w:val="none"/>
          <w:lang w:eastAsia="zh-CN"/>
        </w:rPr>
      </w:pPr>
      <w:bookmarkStart w:id="226" w:name="_Toc27104"/>
      <w:r>
        <w:rPr>
          <w:rFonts w:hint="eastAsia" w:cs="宋体"/>
          <w:w w:val="99"/>
          <w:sz w:val="44"/>
          <w:szCs w:val="44"/>
          <w:highlight w:val="none"/>
          <w:lang w:eastAsia="zh-CN"/>
        </w:rPr>
        <w:t>（资格审查资料）</w:t>
      </w:r>
      <w:bookmarkEnd w:id="226"/>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spacing w:before="17" w:line="240" w:lineRule="exact"/>
        <w:ind w:firstLine="480"/>
        <w:rPr>
          <w:rFonts w:cs="Times New Roman"/>
          <w:sz w:val="24"/>
          <w:szCs w:val="24"/>
          <w:highlight w:val="none"/>
          <w:lang w:eastAsia="zh-CN"/>
        </w:rPr>
      </w:pPr>
    </w:p>
    <w:p>
      <w:pPr>
        <w:tabs>
          <w:tab w:val="left" w:pos="1276"/>
          <w:tab w:val="right" w:pos="6804"/>
        </w:tabs>
        <w:jc w:val="left"/>
        <w:rPr>
          <w:rFonts w:cs="Times New Roman"/>
          <w:highlight w:val="none"/>
          <w:lang w:eastAsia="zh-CN"/>
        </w:rPr>
      </w:pPr>
      <w:r>
        <w:rPr>
          <w:rFonts w:cs="Times New Roman"/>
          <w:highlight w:val="none"/>
          <w:lang w:eastAsia="zh-CN"/>
        </w:rPr>
        <w:tab/>
      </w:r>
      <w:r>
        <w:rPr>
          <w:rFonts w:hint="eastAsia" w:cs="宋体"/>
          <w:highlight w:val="none"/>
          <w:lang w:eastAsia="zh-CN"/>
        </w:rPr>
        <w:t>投标人：</w:t>
      </w:r>
      <w:r>
        <w:rPr>
          <w:highlight w:val="none"/>
          <w:u w:val="single" w:color="000000"/>
          <w:lang w:eastAsia="zh-CN"/>
        </w:rPr>
        <w:t xml:space="preserve">      </w:t>
      </w:r>
      <w:r>
        <w:rPr>
          <w:highlight w:val="none"/>
          <w:u w:val="single" w:color="000000"/>
          <w:lang w:eastAsia="zh-CN"/>
        </w:rPr>
        <w:tab/>
      </w:r>
      <w:r>
        <w:rPr>
          <w:rFonts w:hint="eastAsia" w:cs="宋体"/>
          <w:highlight w:val="none"/>
          <w:lang w:eastAsia="zh-CN"/>
        </w:rPr>
        <w:t>（盖</w:t>
      </w:r>
      <w:r>
        <w:rPr>
          <w:rFonts w:hint="eastAsia" w:cs="宋体"/>
          <w:spacing w:val="-3"/>
          <w:highlight w:val="none"/>
          <w:lang w:eastAsia="zh-CN"/>
        </w:rPr>
        <w:t>单</w:t>
      </w:r>
      <w:r>
        <w:rPr>
          <w:rFonts w:hint="eastAsia" w:cs="宋体"/>
          <w:highlight w:val="none"/>
          <w:lang w:eastAsia="zh-CN"/>
        </w:rPr>
        <w:t>位</w:t>
      </w:r>
      <w:r>
        <w:rPr>
          <w:rFonts w:hint="eastAsia" w:cs="宋体"/>
          <w:spacing w:val="-3"/>
          <w:highlight w:val="none"/>
          <w:lang w:eastAsia="zh-CN"/>
        </w:rPr>
        <w:t>章</w:t>
      </w:r>
      <w:r>
        <w:rPr>
          <w:rFonts w:hint="eastAsia" w:cs="宋体"/>
          <w:highlight w:val="none"/>
          <w:lang w:eastAsia="zh-CN"/>
        </w:rPr>
        <w:t>）</w:t>
      </w:r>
    </w:p>
    <w:p>
      <w:pPr>
        <w:tabs>
          <w:tab w:val="left" w:pos="1276"/>
          <w:tab w:val="right" w:pos="6804"/>
        </w:tabs>
        <w:jc w:val="left"/>
        <w:rPr>
          <w:rFonts w:cs="Times New Roman"/>
          <w:highlight w:val="none"/>
          <w:lang w:eastAsia="zh-CN"/>
        </w:rPr>
      </w:pPr>
    </w:p>
    <w:p>
      <w:pPr>
        <w:tabs>
          <w:tab w:val="left" w:pos="1276"/>
          <w:tab w:val="right" w:pos="6804"/>
        </w:tabs>
        <w:jc w:val="left"/>
        <w:rPr>
          <w:rFonts w:cs="Times New Roman"/>
          <w:highlight w:val="none"/>
          <w:lang w:eastAsia="zh-CN"/>
        </w:rPr>
      </w:pPr>
    </w:p>
    <w:p>
      <w:pPr>
        <w:tabs>
          <w:tab w:val="left" w:pos="1276"/>
          <w:tab w:val="right" w:pos="6804"/>
        </w:tabs>
        <w:jc w:val="left"/>
        <w:rPr>
          <w:rFonts w:cs="Times New Roman"/>
          <w:highlight w:val="none"/>
          <w:lang w:eastAsia="zh-CN"/>
        </w:rPr>
      </w:pPr>
    </w:p>
    <w:p>
      <w:pPr>
        <w:tabs>
          <w:tab w:val="left" w:pos="1276"/>
          <w:tab w:val="right" w:pos="6804"/>
        </w:tabs>
        <w:jc w:val="left"/>
        <w:rPr>
          <w:rFonts w:cs="Times New Roman"/>
          <w:highlight w:val="none"/>
          <w:lang w:eastAsia="zh-CN"/>
        </w:rPr>
      </w:pPr>
    </w:p>
    <w:p>
      <w:pPr>
        <w:tabs>
          <w:tab w:val="left" w:pos="1276"/>
          <w:tab w:val="right" w:pos="6804"/>
        </w:tabs>
        <w:jc w:val="left"/>
        <w:rPr>
          <w:rFonts w:cs="Times New Roman"/>
          <w:highlight w:val="none"/>
          <w:lang w:eastAsia="zh-CN"/>
        </w:rPr>
      </w:pPr>
      <w:r>
        <w:rPr>
          <w:highlight w:val="none"/>
          <w:lang w:eastAsia="zh-CN"/>
        </w:rPr>
        <w:t xml:space="preserve"> </w:t>
      </w:r>
      <w:r>
        <w:rPr>
          <w:highlight w:val="none"/>
          <w:lang w:eastAsia="zh-CN"/>
        </w:rPr>
        <w:tab/>
      </w:r>
      <w:r>
        <w:rPr>
          <w:rFonts w:hint="eastAsia" w:cs="宋体"/>
          <w:highlight w:val="none"/>
          <w:lang w:eastAsia="zh-CN"/>
        </w:rPr>
        <w:t>法定代</w:t>
      </w:r>
      <w:r>
        <w:rPr>
          <w:rFonts w:hint="eastAsia" w:cs="宋体"/>
          <w:spacing w:val="-3"/>
          <w:highlight w:val="none"/>
          <w:lang w:eastAsia="zh-CN"/>
        </w:rPr>
        <w:t>表</w:t>
      </w:r>
      <w:r>
        <w:rPr>
          <w:rFonts w:hint="eastAsia" w:cs="宋体"/>
          <w:highlight w:val="none"/>
          <w:lang w:eastAsia="zh-CN"/>
        </w:rPr>
        <w:t>人或</w:t>
      </w:r>
      <w:r>
        <w:rPr>
          <w:rFonts w:hint="eastAsia" w:cs="宋体"/>
          <w:spacing w:val="-3"/>
          <w:highlight w:val="none"/>
          <w:lang w:eastAsia="zh-CN"/>
        </w:rPr>
        <w:t>其委</w:t>
      </w:r>
      <w:r>
        <w:rPr>
          <w:rFonts w:hint="eastAsia" w:cs="宋体"/>
          <w:highlight w:val="none"/>
          <w:lang w:eastAsia="zh-CN"/>
        </w:rPr>
        <w:t>托代理</w:t>
      </w:r>
      <w:r>
        <w:rPr>
          <w:rFonts w:hint="eastAsia" w:cs="宋体"/>
          <w:spacing w:val="-3"/>
          <w:highlight w:val="none"/>
          <w:lang w:eastAsia="zh-CN"/>
        </w:rPr>
        <w:t>人</w:t>
      </w:r>
      <w:r>
        <w:rPr>
          <w:rFonts w:hint="eastAsia" w:cs="宋体"/>
          <w:spacing w:val="1"/>
          <w:highlight w:val="none"/>
          <w:lang w:eastAsia="zh-CN"/>
        </w:rPr>
        <w:t>：</w:t>
      </w:r>
      <w:r>
        <w:rPr>
          <w:highlight w:val="none"/>
          <w:u w:val="single" w:color="000000"/>
          <w:lang w:eastAsia="zh-CN"/>
        </w:rPr>
        <w:t xml:space="preserve">    </w:t>
      </w:r>
      <w:r>
        <w:rPr>
          <w:highlight w:val="none"/>
          <w:u w:val="single" w:color="000000"/>
          <w:lang w:eastAsia="zh-CN"/>
        </w:rPr>
        <w:tab/>
      </w:r>
      <w:r>
        <w:rPr>
          <w:rFonts w:hint="eastAsia" w:cs="宋体"/>
          <w:spacing w:val="-3"/>
          <w:highlight w:val="none"/>
          <w:lang w:eastAsia="zh-CN"/>
        </w:rPr>
        <w:t>（</w:t>
      </w:r>
      <w:r>
        <w:rPr>
          <w:rFonts w:hint="eastAsia" w:cs="宋体"/>
          <w:highlight w:val="none"/>
          <w:lang w:eastAsia="zh-CN"/>
        </w:rPr>
        <w:t>签字）</w:t>
      </w:r>
    </w:p>
    <w:p>
      <w:pPr>
        <w:spacing w:before="5" w:line="130" w:lineRule="exact"/>
        <w:ind w:firstLine="260"/>
        <w:jc w:val="left"/>
        <w:rPr>
          <w:rFonts w:cs="Times New Roman"/>
          <w:sz w:val="13"/>
          <w:szCs w:val="13"/>
          <w:highlight w:val="none"/>
          <w:lang w:eastAsia="zh-CN"/>
        </w:rPr>
      </w:pPr>
    </w:p>
    <w:p>
      <w:pPr>
        <w:spacing w:line="200" w:lineRule="exact"/>
        <w:ind w:firstLine="400"/>
        <w:rPr>
          <w:rFonts w:cs="Times New Roman"/>
          <w:sz w:val="20"/>
          <w:szCs w:val="20"/>
          <w:highlight w:val="none"/>
          <w:lang w:eastAsia="zh-CN"/>
        </w:rPr>
      </w:pPr>
    </w:p>
    <w:p>
      <w:pPr>
        <w:spacing w:line="200" w:lineRule="exact"/>
        <w:ind w:firstLine="400"/>
        <w:rPr>
          <w:rFonts w:cs="Times New Roman"/>
          <w:sz w:val="20"/>
          <w:szCs w:val="20"/>
          <w:highlight w:val="none"/>
          <w:lang w:eastAsia="zh-CN"/>
        </w:rPr>
      </w:pPr>
    </w:p>
    <w:p>
      <w:pPr>
        <w:jc w:val="center"/>
        <w:rPr>
          <w:rFonts w:ascii="Microsoft JhengHei" w:eastAsia="Microsoft JhengHei" w:cs="Times New Roman"/>
          <w:spacing w:val="2"/>
          <w:position w:val="-1"/>
          <w:sz w:val="32"/>
          <w:szCs w:val="32"/>
          <w:highlight w:val="none"/>
          <w:lang w:eastAsia="zh-CN"/>
        </w:rPr>
      </w:pPr>
      <w:r>
        <w:rPr>
          <w:rFonts w:hint="eastAsia" w:cs="宋体"/>
          <w:spacing w:val="2"/>
          <w:highlight w:val="none"/>
          <w:lang w:eastAsia="zh-CN"/>
        </w:rPr>
        <w:t>年</w:t>
      </w:r>
      <w:r>
        <w:rPr>
          <w:highlight w:val="none"/>
          <w:u w:color="000000"/>
          <w:lang w:eastAsia="zh-CN"/>
        </w:rPr>
        <w:t xml:space="preserve">     </w:t>
      </w:r>
      <w:r>
        <w:rPr>
          <w:rFonts w:hint="eastAsia" w:cs="宋体"/>
          <w:spacing w:val="2"/>
          <w:highlight w:val="none"/>
          <w:lang w:eastAsia="zh-CN"/>
        </w:rPr>
        <w:t>月</w:t>
      </w:r>
      <w:r>
        <w:rPr>
          <w:highlight w:val="none"/>
          <w:u w:color="000000"/>
          <w:lang w:eastAsia="zh-CN"/>
        </w:rPr>
        <w:t xml:space="preserve">     </w:t>
      </w:r>
      <w:r>
        <w:rPr>
          <w:rFonts w:hint="eastAsia" w:cs="宋体"/>
          <w:highlight w:val="none"/>
          <w:lang w:eastAsia="zh-CN"/>
        </w:rPr>
        <w:t>日</w:t>
      </w:r>
    </w:p>
    <w:p>
      <w:pPr>
        <w:spacing w:line="463" w:lineRule="exact"/>
        <w:ind w:left="2655" w:right="-20" w:firstLine="644"/>
        <w:rPr>
          <w:rFonts w:ascii="Microsoft JhengHei" w:eastAsia="Microsoft JhengHei" w:cs="Times New Roman"/>
          <w:spacing w:val="2"/>
          <w:position w:val="-1"/>
          <w:sz w:val="32"/>
          <w:szCs w:val="32"/>
          <w:highlight w:val="none"/>
          <w:lang w:eastAsia="zh-CN"/>
        </w:rPr>
      </w:pPr>
    </w:p>
    <w:p>
      <w:pPr>
        <w:widowControl/>
        <w:spacing w:line="240" w:lineRule="auto"/>
        <w:jc w:val="left"/>
        <w:rPr>
          <w:rFonts w:ascii="Microsoft JhengHei" w:hAnsi="Microsoft JhengHei" w:eastAsia="Microsoft JhengHei" w:cs="Times New Roman"/>
          <w:spacing w:val="2"/>
          <w:w w:val="99"/>
          <w:position w:val="-4"/>
          <w:sz w:val="32"/>
          <w:szCs w:val="32"/>
          <w:highlight w:val="none"/>
          <w:lang w:eastAsia="zh-CN"/>
        </w:rPr>
      </w:pPr>
      <w:r>
        <w:rPr>
          <w:rFonts w:ascii="Microsoft JhengHei" w:hAnsi="Microsoft JhengHei" w:eastAsia="Microsoft JhengHei" w:cs="Times New Roman"/>
          <w:spacing w:val="2"/>
          <w:w w:val="99"/>
          <w:position w:val="-4"/>
          <w:sz w:val="32"/>
          <w:szCs w:val="32"/>
          <w:highlight w:val="none"/>
          <w:lang w:eastAsia="zh-CN"/>
        </w:rPr>
        <w:br w:type="page"/>
      </w:r>
    </w:p>
    <w:p>
      <w:pPr>
        <w:pStyle w:val="3"/>
        <w:jc w:val="center"/>
        <w:rPr>
          <w:rFonts w:cs="宋体"/>
          <w:sz w:val="36"/>
          <w:szCs w:val="36"/>
          <w:highlight w:val="none"/>
          <w:lang w:eastAsia="zh-CN"/>
        </w:rPr>
      </w:pPr>
      <w:bookmarkStart w:id="227" w:name="_Toc26665"/>
      <w:r>
        <w:rPr>
          <w:rFonts w:hint="eastAsia" w:cs="宋体"/>
          <w:sz w:val="36"/>
          <w:szCs w:val="36"/>
          <w:highlight w:val="none"/>
          <w:lang w:eastAsia="zh-CN"/>
        </w:rPr>
        <w:t>一、资格审查资料</w:t>
      </w:r>
      <w:bookmarkEnd w:id="227"/>
    </w:p>
    <w:p>
      <w:pPr>
        <w:spacing w:line="200" w:lineRule="exact"/>
        <w:ind w:firstLine="400"/>
        <w:rPr>
          <w:rFonts w:cs="Times New Roman"/>
          <w:sz w:val="20"/>
          <w:szCs w:val="20"/>
          <w:highlight w:val="none"/>
          <w:lang w:eastAsia="zh-CN"/>
        </w:rPr>
      </w:pPr>
    </w:p>
    <w:p>
      <w:pPr>
        <w:spacing w:line="312" w:lineRule="auto"/>
        <w:jc w:val="center"/>
        <w:rPr>
          <w:rFonts w:ascii="宋体" w:cs="Times New Roman"/>
          <w:sz w:val="28"/>
          <w:szCs w:val="28"/>
          <w:highlight w:val="none"/>
          <w:lang w:eastAsia="zh-CN"/>
        </w:rPr>
      </w:pPr>
      <w:r>
        <w:rPr>
          <w:rFonts w:hint="eastAsia" w:ascii="宋体" w:hAnsi="宋体" w:cs="宋体"/>
          <w:sz w:val="28"/>
          <w:szCs w:val="28"/>
          <w:highlight w:val="none"/>
          <w:lang w:eastAsia="zh-CN"/>
        </w:rPr>
        <w:t>（一）基本情况表</w:t>
      </w:r>
    </w:p>
    <w:p>
      <w:pPr>
        <w:spacing w:line="100" w:lineRule="exact"/>
        <w:rPr>
          <w:rFonts w:cs="Times New Roman"/>
          <w:sz w:val="10"/>
          <w:szCs w:val="10"/>
          <w:highlight w:val="none"/>
        </w:rPr>
      </w:pPr>
    </w:p>
    <w:p>
      <w:pPr>
        <w:spacing w:line="200" w:lineRule="exact"/>
        <w:ind w:firstLine="400"/>
        <w:rPr>
          <w:rFonts w:cs="Times New Roman"/>
          <w:sz w:val="20"/>
          <w:szCs w:val="20"/>
          <w:highlight w:val="none"/>
        </w:rPr>
      </w:pPr>
    </w:p>
    <w:tbl>
      <w:tblPr>
        <w:tblStyle w:val="27"/>
        <w:tblW w:w="9199" w:type="dxa"/>
        <w:tblInd w:w="2" w:type="dxa"/>
        <w:tblLayout w:type="fixed"/>
        <w:tblCellMar>
          <w:top w:w="0" w:type="dxa"/>
          <w:left w:w="0" w:type="dxa"/>
          <w:bottom w:w="0" w:type="dxa"/>
          <w:right w:w="0" w:type="dxa"/>
        </w:tblCellMar>
      </w:tblPr>
      <w:tblGrid>
        <w:gridCol w:w="2117"/>
        <w:gridCol w:w="929"/>
        <w:gridCol w:w="1063"/>
        <w:gridCol w:w="1333"/>
        <w:gridCol w:w="429"/>
        <w:gridCol w:w="902"/>
        <w:gridCol w:w="856"/>
        <w:gridCol w:w="297"/>
        <w:gridCol w:w="1273"/>
      </w:tblGrid>
      <w:tr>
        <w:tblPrEx>
          <w:tblCellMar>
            <w:top w:w="0" w:type="dxa"/>
            <w:left w:w="0" w:type="dxa"/>
            <w:bottom w:w="0" w:type="dxa"/>
            <w:right w:w="0" w:type="dxa"/>
          </w:tblCellMar>
        </w:tblPrEx>
        <w:trPr>
          <w:trHeight w:val="490" w:hRule="exact"/>
        </w:trPr>
        <w:tc>
          <w:tcPr>
            <w:tcW w:w="211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投标</w:t>
            </w:r>
            <w:r>
              <w:rPr>
                <w:rFonts w:hint="eastAsia" w:cs="宋体"/>
                <w:spacing w:val="-2"/>
                <w:highlight w:val="none"/>
              </w:rPr>
              <w:t>人</w:t>
            </w:r>
            <w:r>
              <w:rPr>
                <w:rFonts w:hint="eastAsia" w:cs="宋体"/>
                <w:highlight w:val="none"/>
              </w:rPr>
              <w:t>名称</w:t>
            </w:r>
          </w:p>
        </w:tc>
        <w:tc>
          <w:tcPr>
            <w:tcW w:w="7082" w:type="dxa"/>
            <w:gridSpan w:val="8"/>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88" w:hRule="exact"/>
        </w:trPr>
        <w:tc>
          <w:tcPr>
            <w:tcW w:w="211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注册</w:t>
            </w:r>
            <w:r>
              <w:rPr>
                <w:rFonts w:hint="eastAsia" w:cs="宋体"/>
                <w:spacing w:val="-2"/>
                <w:highlight w:val="none"/>
              </w:rPr>
              <w:t>地</w:t>
            </w:r>
            <w:r>
              <w:rPr>
                <w:rFonts w:hint="eastAsia" w:cs="宋体"/>
                <w:highlight w:val="none"/>
              </w:rPr>
              <w:t>址</w:t>
            </w:r>
          </w:p>
        </w:tc>
        <w:tc>
          <w:tcPr>
            <w:tcW w:w="3325" w:type="dxa"/>
            <w:gridSpan w:val="3"/>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331"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邮政</w:t>
            </w:r>
            <w:r>
              <w:rPr>
                <w:rFonts w:hint="eastAsia" w:cs="宋体"/>
                <w:spacing w:val="-2"/>
                <w:highlight w:val="none"/>
              </w:rPr>
              <w:t>编</w:t>
            </w:r>
            <w:r>
              <w:rPr>
                <w:rFonts w:hint="eastAsia" w:cs="宋体"/>
                <w:highlight w:val="none"/>
              </w:rPr>
              <w:t>码</w:t>
            </w:r>
          </w:p>
        </w:tc>
        <w:tc>
          <w:tcPr>
            <w:tcW w:w="2426" w:type="dxa"/>
            <w:gridSpan w:val="3"/>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90" w:hRule="exact"/>
        </w:trPr>
        <w:tc>
          <w:tcPr>
            <w:tcW w:w="2117" w:type="dxa"/>
            <w:vMerge w:val="restart"/>
            <w:tcBorders>
              <w:top w:val="single" w:color="000000" w:sz="4" w:space="0"/>
              <w:left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联系</w:t>
            </w:r>
            <w:r>
              <w:rPr>
                <w:rFonts w:hint="eastAsia" w:cs="宋体"/>
                <w:spacing w:val="-2"/>
                <w:highlight w:val="none"/>
              </w:rPr>
              <w:t>方</w:t>
            </w:r>
            <w:r>
              <w:rPr>
                <w:rFonts w:hint="eastAsia" w:cs="宋体"/>
                <w:highlight w:val="none"/>
              </w:rPr>
              <w:t>式</w:t>
            </w:r>
          </w:p>
        </w:tc>
        <w:tc>
          <w:tcPr>
            <w:tcW w:w="92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联系人</w:t>
            </w:r>
          </w:p>
        </w:tc>
        <w:tc>
          <w:tcPr>
            <w:tcW w:w="2396"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331"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电</w:t>
            </w:r>
            <w:r>
              <w:rPr>
                <w:highlight w:val="none"/>
              </w:rPr>
              <w:t xml:space="preserve"> </w:t>
            </w:r>
            <w:r>
              <w:rPr>
                <w:spacing w:val="1"/>
                <w:highlight w:val="none"/>
              </w:rPr>
              <w:t xml:space="preserve"> </w:t>
            </w:r>
            <w:r>
              <w:rPr>
                <w:rFonts w:hint="eastAsia" w:cs="宋体"/>
                <w:highlight w:val="none"/>
              </w:rPr>
              <w:t>话</w:t>
            </w:r>
          </w:p>
        </w:tc>
        <w:tc>
          <w:tcPr>
            <w:tcW w:w="2426" w:type="dxa"/>
            <w:gridSpan w:val="3"/>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88" w:hRule="exact"/>
        </w:trPr>
        <w:tc>
          <w:tcPr>
            <w:tcW w:w="2117" w:type="dxa"/>
            <w:vMerge w:val="continue"/>
            <w:tcBorders>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2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传</w:t>
            </w:r>
            <w:r>
              <w:rPr>
                <w:highlight w:val="none"/>
              </w:rPr>
              <w:t xml:space="preserve">  </w:t>
            </w:r>
            <w:r>
              <w:rPr>
                <w:rFonts w:hint="eastAsia" w:cs="宋体"/>
                <w:highlight w:val="none"/>
              </w:rPr>
              <w:t>真</w:t>
            </w:r>
          </w:p>
        </w:tc>
        <w:tc>
          <w:tcPr>
            <w:tcW w:w="2396"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331"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网</w:t>
            </w:r>
            <w:r>
              <w:rPr>
                <w:highlight w:val="none"/>
              </w:rPr>
              <w:t xml:space="preserve"> </w:t>
            </w:r>
            <w:r>
              <w:rPr>
                <w:spacing w:val="1"/>
                <w:highlight w:val="none"/>
              </w:rPr>
              <w:t xml:space="preserve"> </w:t>
            </w:r>
            <w:r>
              <w:rPr>
                <w:rFonts w:hint="eastAsia" w:cs="宋体"/>
                <w:highlight w:val="none"/>
              </w:rPr>
              <w:t>址</w:t>
            </w:r>
          </w:p>
        </w:tc>
        <w:tc>
          <w:tcPr>
            <w:tcW w:w="2426" w:type="dxa"/>
            <w:gridSpan w:val="3"/>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90" w:hRule="exact"/>
        </w:trPr>
        <w:tc>
          <w:tcPr>
            <w:tcW w:w="211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法定</w:t>
            </w:r>
            <w:r>
              <w:rPr>
                <w:rFonts w:hint="eastAsia" w:cs="宋体"/>
                <w:spacing w:val="-2"/>
                <w:highlight w:val="none"/>
              </w:rPr>
              <w:t>代</w:t>
            </w:r>
            <w:r>
              <w:rPr>
                <w:rFonts w:hint="eastAsia" w:cs="宋体"/>
                <w:highlight w:val="none"/>
              </w:rPr>
              <w:t>表人</w:t>
            </w:r>
          </w:p>
        </w:tc>
        <w:tc>
          <w:tcPr>
            <w:tcW w:w="92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姓名</w:t>
            </w:r>
          </w:p>
        </w:tc>
        <w:tc>
          <w:tcPr>
            <w:tcW w:w="106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3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技术</w:t>
            </w:r>
            <w:r>
              <w:rPr>
                <w:rFonts w:hint="eastAsia" w:cs="宋体"/>
                <w:spacing w:val="-2"/>
                <w:highlight w:val="none"/>
              </w:rPr>
              <w:t>职</w:t>
            </w:r>
            <w:r>
              <w:rPr>
                <w:rFonts w:hint="eastAsia" w:cs="宋体"/>
                <w:highlight w:val="none"/>
              </w:rPr>
              <w:t>称</w:t>
            </w:r>
          </w:p>
        </w:tc>
        <w:tc>
          <w:tcPr>
            <w:tcW w:w="1331"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53"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电话</w:t>
            </w:r>
          </w:p>
        </w:tc>
        <w:tc>
          <w:tcPr>
            <w:tcW w:w="127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88" w:hRule="exact"/>
        </w:trPr>
        <w:tc>
          <w:tcPr>
            <w:tcW w:w="211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技术</w:t>
            </w:r>
            <w:r>
              <w:rPr>
                <w:rFonts w:hint="eastAsia" w:cs="宋体"/>
                <w:spacing w:val="-2"/>
                <w:highlight w:val="none"/>
              </w:rPr>
              <w:t>负</w:t>
            </w:r>
            <w:r>
              <w:rPr>
                <w:rFonts w:hint="eastAsia" w:cs="宋体"/>
                <w:highlight w:val="none"/>
              </w:rPr>
              <w:t>责人</w:t>
            </w:r>
          </w:p>
        </w:tc>
        <w:tc>
          <w:tcPr>
            <w:tcW w:w="92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姓名</w:t>
            </w:r>
          </w:p>
        </w:tc>
        <w:tc>
          <w:tcPr>
            <w:tcW w:w="106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3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技术</w:t>
            </w:r>
            <w:r>
              <w:rPr>
                <w:rFonts w:hint="eastAsia" w:cs="宋体"/>
                <w:spacing w:val="-2"/>
                <w:highlight w:val="none"/>
              </w:rPr>
              <w:t>职</w:t>
            </w:r>
            <w:r>
              <w:rPr>
                <w:rFonts w:hint="eastAsia" w:cs="宋体"/>
                <w:highlight w:val="none"/>
              </w:rPr>
              <w:t>称</w:t>
            </w:r>
          </w:p>
        </w:tc>
        <w:tc>
          <w:tcPr>
            <w:tcW w:w="1331"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53"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电话</w:t>
            </w:r>
          </w:p>
        </w:tc>
        <w:tc>
          <w:tcPr>
            <w:tcW w:w="127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90" w:hRule="exact"/>
        </w:trPr>
        <w:tc>
          <w:tcPr>
            <w:tcW w:w="211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企业</w:t>
            </w:r>
            <w:r>
              <w:rPr>
                <w:rFonts w:hint="eastAsia" w:cs="宋体"/>
                <w:spacing w:val="-2"/>
                <w:highlight w:val="none"/>
              </w:rPr>
              <w:t>监</w:t>
            </w:r>
            <w:r>
              <w:rPr>
                <w:rFonts w:hint="eastAsia" w:cs="宋体"/>
                <w:highlight w:val="none"/>
              </w:rPr>
              <w:t>理</w:t>
            </w:r>
            <w:r>
              <w:rPr>
                <w:rFonts w:hint="eastAsia" w:cs="宋体"/>
                <w:spacing w:val="-2"/>
                <w:highlight w:val="none"/>
              </w:rPr>
              <w:t>资</w:t>
            </w:r>
            <w:r>
              <w:rPr>
                <w:rFonts w:hint="eastAsia" w:cs="宋体"/>
                <w:highlight w:val="none"/>
              </w:rPr>
              <w:t>质</w:t>
            </w:r>
            <w:r>
              <w:rPr>
                <w:rFonts w:hint="eastAsia" w:cs="宋体"/>
                <w:spacing w:val="-2"/>
                <w:highlight w:val="none"/>
              </w:rPr>
              <w:t>证</w:t>
            </w:r>
            <w:r>
              <w:rPr>
                <w:rFonts w:hint="eastAsia" w:cs="宋体"/>
                <w:highlight w:val="none"/>
              </w:rPr>
              <w:t>书</w:t>
            </w:r>
          </w:p>
        </w:tc>
        <w:tc>
          <w:tcPr>
            <w:tcW w:w="7082" w:type="dxa"/>
            <w:gridSpan w:val="8"/>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lang w:eastAsia="zh-CN"/>
              </w:rPr>
            </w:pPr>
            <w:r>
              <w:rPr>
                <w:rFonts w:hint="eastAsia" w:cs="宋体"/>
                <w:highlight w:val="none"/>
                <w:lang w:eastAsia="zh-CN"/>
              </w:rPr>
              <w:t>类型：</w:t>
            </w:r>
            <w:r>
              <w:rPr>
                <w:highlight w:val="none"/>
                <w:lang w:eastAsia="zh-CN"/>
              </w:rPr>
              <w:t xml:space="preserve">  </w:t>
            </w:r>
            <w:r>
              <w:rPr>
                <w:rFonts w:hint="eastAsia" w:cs="宋体"/>
                <w:spacing w:val="-2"/>
                <w:highlight w:val="none"/>
                <w:lang w:eastAsia="zh-CN"/>
              </w:rPr>
              <w:t>等</w:t>
            </w:r>
            <w:r>
              <w:rPr>
                <w:rFonts w:hint="eastAsia" w:cs="宋体"/>
                <w:highlight w:val="none"/>
                <w:lang w:eastAsia="zh-CN"/>
              </w:rPr>
              <w:t>级：</w:t>
            </w:r>
            <w:r>
              <w:rPr>
                <w:highlight w:val="none"/>
                <w:lang w:eastAsia="zh-CN"/>
              </w:rPr>
              <w:t xml:space="preserve">  </w:t>
            </w:r>
            <w:r>
              <w:rPr>
                <w:rFonts w:hint="eastAsia" w:cs="宋体"/>
                <w:spacing w:val="-2"/>
                <w:highlight w:val="none"/>
                <w:lang w:eastAsia="zh-CN"/>
              </w:rPr>
              <w:t>证</w:t>
            </w:r>
            <w:r>
              <w:rPr>
                <w:rFonts w:hint="eastAsia" w:cs="宋体"/>
                <w:highlight w:val="none"/>
                <w:lang w:eastAsia="zh-CN"/>
              </w:rPr>
              <w:t>书</w:t>
            </w:r>
            <w:r>
              <w:rPr>
                <w:rFonts w:hint="eastAsia" w:cs="宋体"/>
                <w:spacing w:val="-2"/>
                <w:highlight w:val="none"/>
                <w:lang w:eastAsia="zh-CN"/>
              </w:rPr>
              <w:t>号</w:t>
            </w:r>
            <w:r>
              <w:rPr>
                <w:rFonts w:hint="eastAsia" w:cs="宋体"/>
                <w:highlight w:val="none"/>
                <w:lang w:eastAsia="zh-CN"/>
              </w:rPr>
              <w:t>：</w:t>
            </w:r>
          </w:p>
        </w:tc>
      </w:tr>
      <w:tr>
        <w:tblPrEx>
          <w:tblCellMar>
            <w:top w:w="0" w:type="dxa"/>
            <w:left w:w="0" w:type="dxa"/>
            <w:bottom w:w="0" w:type="dxa"/>
            <w:right w:w="0" w:type="dxa"/>
          </w:tblCellMar>
        </w:tblPrEx>
        <w:trPr>
          <w:trHeight w:val="968" w:hRule="exact"/>
        </w:trPr>
        <w:tc>
          <w:tcPr>
            <w:tcW w:w="211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lang w:eastAsia="zh-CN"/>
              </w:rPr>
            </w:pPr>
            <w:r>
              <w:rPr>
                <w:rFonts w:hint="eastAsia" w:cs="宋体"/>
                <w:highlight w:val="none"/>
                <w:lang w:eastAsia="zh-CN"/>
              </w:rPr>
              <w:t>质量</w:t>
            </w:r>
            <w:r>
              <w:rPr>
                <w:rFonts w:hint="eastAsia" w:cs="宋体"/>
                <w:spacing w:val="-2"/>
                <w:highlight w:val="none"/>
                <w:lang w:eastAsia="zh-CN"/>
              </w:rPr>
              <w:t>管</w:t>
            </w:r>
            <w:r>
              <w:rPr>
                <w:rFonts w:hint="eastAsia" w:cs="宋体"/>
                <w:highlight w:val="none"/>
                <w:lang w:eastAsia="zh-CN"/>
              </w:rPr>
              <w:t>理</w:t>
            </w:r>
            <w:r>
              <w:rPr>
                <w:rFonts w:hint="eastAsia" w:cs="宋体"/>
                <w:spacing w:val="-2"/>
                <w:highlight w:val="none"/>
                <w:lang w:eastAsia="zh-CN"/>
              </w:rPr>
              <w:t>体</w:t>
            </w:r>
            <w:r>
              <w:rPr>
                <w:rFonts w:hint="eastAsia" w:cs="宋体"/>
                <w:highlight w:val="none"/>
                <w:lang w:eastAsia="zh-CN"/>
              </w:rPr>
              <w:t>系</w:t>
            </w:r>
            <w:r>
              <w:rPr>
                <w:rFonts w:hint="eastAsia" w:cs="宋体"/>
                <w:spacing w:val="-2"/>
                <w:highlight w:val="none"/>
                <w:lang w:eastAsia="zh-CN"/>
              </w:rPr>
              <w:t>证</w:t>
            </w:r>
            <w:r>
              <w:rPr>
                <w:rFonts w:hint="eastAsia" w:cs="宋体"/>
                <w:highlight w:val="none"/>
                <w:lang w:eastAsia="zh-CN"/>
              </w:rPr>
              <w:t>书</w:t>
            </w:r>
          </w:p>
          <w:p>
            <w:pPr>
              <w:pStyle w:val="49"/>
              <w:jc w:val="center"/>
              <w:rPr>
                <w:rFonts w:cs="Times New Roman"/>
                <w:highlight w:val="none"/>
                <w:lang w:eastAsia="zh-CN"/>
              </w:rPr>
            </w:pPr>
            <w:r>
              <w:rPr>
                <w:rFonts w:hint="eastAsia" w:cs="宋体"/>
                <w:highlight w:val="none"/>
                <w:lang w:eastAsia="zh-CN"/>
              </w:rPr>
              <w:t>（如</w:t>
            </w:r>
            <w:r>
              <w:rPr>
                <w:rFonts w:hint="eastAsia" w:cs="宋体"/>
                <w:spacing w:val="-2"/>
                <w:highlight w:val="none"/>
                <w:lang w:eastAsia="zh-CN"/>
              </w:rPr>
              <w:t>有</w:t>
            </w:r>
            <w:r>
              <w:rPr>
                <w:rFonts w:hint="eastAsia" w:cs="宋体"/>
                <w:highlight w:val="none"/>
                <w:lang w:eastAsia="zh-CN"/>
              </w:rPr>
              <w:t>）</w:t>
            </w:r>
          </w:p>
        </w:tc>
        <w:tc>
          <w:tcPr>
            <w:tcW w:w="7082" w:type="dxa"/>
            <w:gridSpan w:val="8"/>
            <w:tcBorders>
              <w:top w:val="single" w:color="000000" w:sz="4" w:space="0"/>
              <w:left w:val="single" w:color="000000" w:sz="4" w:space="0"/>
              <w:bottom w:val="single" w:color="000000" w:sz="4" w:space="0"/>
              <w:right w:val="single" w:color="000000" w:sz="4" w:space="0"/>
            </w:tcBorders>
            <w:vAlign w:val="center"/>
          </w:tcPr>
          <w:p>
            <w:pPr>
              <w:pStyle w:val="49"/>
              <w:ind w:firstLine="210" w:firstLineChars="100"/>
              <w:jc w:val="left"/>
              <w:rPr>
                <w:rFonts w:cs="Times New Roman"/>
                <w:highlight w:val="none"/>
                <w:lang w:eastAsia="zh-CN"/>
              </w:rPr>
            </w:pPr>
            <w:r>
              <w:rPr>
                <w:rFonts w:hint="eastAsia" w:cs="宋体"/>
                <w:highlight w:val="none"/>
                <w:lang w:eastAsia="zh-CN"/>
              </w:rPr>
              <w:t>类型：</w:t>
            </w:r>
            <w:r>
              <w:rPr>
                <w:highlight w:val="none"/>
                <w:lang w:eastAsia="zh-CN"/>
              </w:rPr>
              <w:t xml:space="preserve"> </w:t>
            </w:r>
          </w:p>
          <w:p>
            <w:pPr>
              <w:pStyle w:val="49"/>
              <w:ind w:firstLine="206" w:firstLineChars="100"/>
              <w:jc w:val="left"/>
              <w:rPr>
                <w:rFonts w:cs="Times New Roman"/>
                <w:highlight w:val="none"/>
                <w:lang w:eastAsia="zh-CN"/>
              </w:rPr>
            </w:pPr>
            <w:r>
              <w:rPr>
                <w:rFonts w:hint="eastAsia" w:cs="宋体"/>
                <w:spacing w:val="-2"/>
                <w:highlight w:val="none"/>
                <w:lang w:eastAsia="zh-CN"/>
              </w:rPr>
              <w:t>等</w:t>
            </w:r>
            <w:r>
              <w:rPr>
                <w:rFonts w:hint="eastAsia" w:cs="宋体"/>
                <w:highlight w:val="none"/>
                <w:lang w:eastAsia="zh-CN"/>
              </w:rPr>
              <w:t>级：</w:t>
            </w:r>
            <w:r>
              <w:rPr>
                <w:highlight w:val="none"/>
                <w:lang w:eastAsia="zh-CN"/>
              </w:rPr>
              <w:t xml:space="preserve">  </w:t>
            </w:r>
          </w:p>
          <w:p>
            <w:pPr>
              <w:pStyle w:val="49"/>
              <w:ind w:firstLine="206" w:firstLineChars="100"/>
              <w:jc w:val="left"/>
              <w:rPr>
                <w:rFonts w:cs="Times New Roman"/>
                <w:highlight w:val="none"/>
                <w:lang w:eastAsia="zh-CN"/>
              </w:rPr>
            </w:pPr>
            <w:r>
              <w:rPr>
                <w:rFonts w:hint="eastAsia" w:cs="宋体"/>
                <w:spacing w:val="-2"/>
                <w:highlight w:val="none"/>
                <w:lang w:eastAsia="zh-CN"/>
              </w:rPr>
              <w:t>证</w:t>
            </w:r>
            <w:r>
              <w:rPr>
                <w:rFonts w:hint="eastAsia" w:cs="宋体"/>
                <w:highlight w:val="none"/>
                <w:lang w:eastAsia="zh-CN"/>
              </w:rPr>
              <w:t>书</w:t>
            </w:r>
            <w:r>
              <w:rPr>
                <w:rFonts w:hint="eastAsia" w:cs="宋体"/>
                <w:spacing w:val="-2"/>
                <w:highlight w:val="none"/>
                <w:lang w:eastAsia="zh-CN"/>
              </w:rPr>
              <w:t>号</w:t>
            </w:r>
            <w:r>
              <w:rPr>
                <w:rFonts w:hint="eastAsia" w:cs="宋体"/>
                <w:highlight w:val="none"/>
                <w:lang w:eastAsia="zh-CN"/>
              </w:rPr>
              <w:t>：</w:t>
            </w:r>
          </w:p>
        </w:tc>
      </w:tr>
      <w:tr>
        <w:tblPrEx>
          <w:tblCellMar>
            <w:top w:w="0" w:type="dxa"/>
            <w:left w:w="0" w:type="dxa"/>
            <w:bottom w:w="0" w:type="dxa"/>
            <w:right w:w="0" w:type="dxa"/>
          </w:tblCellMar>
        </w:tblPrEx>
        <w:trPr>
          <w:trHeight w:val="488" w:hRule="exact"/>
        </w:trPr>
        <w:tc>
          <w:tcPr>
            <w:tcW w:w="211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营业</w:t>
            </w:r>
            <w:r>
              <w:rPr>
                <w:rFonts w:hint="eastAsia" w:cs="宋体"/>
                <w:spacing w:val="-2"/>
                <w:highlight w:val="none"/>
              </w:rPr>
              <w:t>执</w:t>
            </w:r>
            <w:r>
              <w:rPr>
                <w:rFonts w:hint="eastAsia" w:cs="宋体"/>
                <w:highlight w:val="none"/>
              </w:rPr>
              <w:t>照号</w:t>
            </w:r>
          </w:p>
        </w:tc>
        <w:tc>
          <w:tcPr>
            <w:tcW w:w="3325" w:type="dxa"/>
            <w:gridSpan w:val="3"/>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3757" w:type="dxa"/>
            <w:gridSpan w:val="5"/>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员工</w:t>
            </w:r>
            <w:r>
              <w:rPr>
                <w:rFonts w:hint="eastAsia" w:cs="宋体"/>
                <w:spacing w:val="-2"/>
                <w:highlight w:val="none"/>
              </w:rPr>
              <w:t>总</w:t>
            </w:r>
            <w:r>
              <w:rPr>
                <w:rFonts w:hint="eastAsia" w:cs="宋体"/>
                <w:highlight w:val="none"/>
              </w:rPr>
              <w:t>人</w:t>
            </w:r>
            <w:r>
              <w:rPr>
                <w:rFonts w:hint="eastAsia" w:cs="宋体"/>
                <w:spacing w:val="-2"/>
                <w:highlight w:val="none"/>
              </w:rPr>
              <w:t>数</w:t>
            </w:r>
            <w:r>
              <w:rPr>
                <w:rFonts w:hint="eastAsia" w:cs="宋体"/>
                <w:highlight w:val="none"/>
              </w:rPr>
              <w:t>：</w:t>
            </w:r>
          </w:p>
        </w:tc>
      </w:tr>
      <w:tr>
        <w:tblPrEx>
          <w:tblCellMar>
            <w:top w:w="0" w:type="dxa"/>
            <w:left w:w="0" w:type="dxa"/>
            <w:bottom w:w="0" w:type="dxa"/>
            <w:right w:w="0" w:type="dxa"/>
          </w:tblCellMar>
        </w:tblPrEx>
        <w:trPr>
          <w:trHeight w:val="490" w:hRule="exact"/>
        </w:trPr>
        <w:tc>
          <w:tcPr>
            <w:tcW w:w="211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注册</w:t>
            </w:r>
            <w:r>
              <w:rPr>
                <w:rFonts w:hint="eastAsia" w:cs="宋体"/>
                <w:spacing w:val="-2"/>
                <w:highlight w:val="none"/>
              </w:rPr>
              <w:t>资</w:t>
            </w:r>
            <w:r>
              <w:rPr>
                <w:rFonts w:hint="eastAsia" w:cs="宋体"/>
                <w:highlight w:val="none"/>
              </w:rPr>
              <w:t>本</w:t>
            </w:r>
          </w:p>
        </w:tc>
        <w:tc>
          <w:tcPr>
            <w:tcW w:w="3325" w:type="dxa"/>
            <w:gridSpan w:val="3"/>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429" w:type="dxa"/>
            <w:vMerge w:val="restart"/>
            <w:tcBorders>
              <w:top w:val="single" w:color="000000" w:sz="4" w:space="0"/>
              <w:left w:val="single" w:color="000000" w:sz="4" w:space="0"/>
              <w:right w:val="single" w:color="000000" w:sz="4" w:space="0"/>
            </w:tcBorders>
            <w:vAlign w:val="center"/>
          </w:tcPr>
          <w:p>
            <w:pPr>
              <w:pStyle w:val="49"/>
              <w:jc w:val="center"/>
              <w:rPr>
                <w:rFonts w:cs="Times New Roman"/>
                <w:sz w:val="10"/>
                <w:szCs w:val="10"/>
                <w:highlight w:val="none"/>
              </w:rPr>
            </w:pPr>
          </w:p>
          <w:p>
            <w:pPr>
              <w:pStyle w:val="49"/>
              <w:jc w:val="center"/>
              <w:rPr>
                <w:rFonts w:cs="Times New Roman"/>
                <w:highlight w:val="none"/>
              </w:rPr>
            </w:pPr>
            <w:r>
              <w:rPr>
                <w:rFonts w:hint="eastAsia" w:cs="宋体"/>
                <w:highlight w:val="none"/>
              </w:rPr>
              <w:t>其</w:t>
            </w:r>
            <w:r>
              <w:rPr>
                <w:highlight w:val="none"/>
              </w:rPr>
              <w:t xml:space="preserve"> </w:t>
            </w:r>
            <w:r>
              <w:rPr>
                <w:rFonts w:hint="eastAsia" w:cs="宋体"/>
                <w:highlight w:val="none"/>
              </w:rPr>
              <w:t>中</w:t>
            </w:r>
          </w:p>
        </w:tc>
        <w:tc>
          <w:tcPr>
            <w:tcW w:w="1758"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高级</w:t>
            </w:r>
            <w:r>
              <w:rPr>
                <w:rFonts w:hint="eastAsia" w:cs="宋体"/>
                <w:spacing w:val="-2"/>
                <w:highlight w:val="none"/>
              </w:rPr>
              <w:t>职</w:t>
            </w:r>
            <w:r>
              <w:rPr>
                <w:rFonts w:hint="eastAsia" w:cs="宋体"/>
                <w:highlight w:val="none"/>
              </w:rPr>
              <w:t>称</w:t>
            </w:r>
            <w:r>
              <w:rPr>
                <w:rFonts w:hint="eastAsia" w:cs="宋体"/>
                <w:spacing w:val="-2"/>
                <w:highlight w:val="none"/>
              </w:rPr>
              <w:t>人</w:t>
            </w:r>
            <w:r>
              <w:rPr>
                <w:rFonts w:hint="eastAsia" w:cs="宋体"/>
                <w:highlight w:val="none"/>
              </w:rPr>
              <w:t>员</w:t>
            </w:r>
          </w:p>
        </w:tc>
        <w:tc>
          <w:tcPr>
            <w:tcW w:w="1570"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88" w:hRule="exact"/>
        </w:trPr>
        <w:tc>
          <w:tcPr>
            <w:tcW w:w="211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成立</w:t>
            </w:r>
            <w:r>
              <w:rPr>
                <w:rFonts w:hint="eastAsia" w:cs="宋体"/>
                <w:spacing w:val="-2"/>
                <w:highlight w:val="none"/>
              </w:rPr>
              <w:t>日</w:t>
            </w:r>
            <w:r>
              <w:rPr>
                <w:rFonts w:hint="eastAsia" w:cs="宋体"/>
                <w:highlight w:val="none"/>
              </w:rPr>
              <w:t>期</w:t>
            </w:r>
          </w:p>
        </w:tc>
        <w:tc>
          <w:tcPr>
            <w:tcW w:w="3325" w:type="dxa"/>
            <w:gridSpan w:val="3"/>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429" w:type="dxa"/>
            <w:vMerge w:val="continue"/>
            <w:tcBorders>
              <w:left w:val="single" w:color="000000" w:sz="4" w:space="0"/>
              <w:right w:val="single" w:color="000000" w:sz="4" w:space="0"/>
            </w:tcBorders>
            <w:vAlign w:val="center"/>
          </w:tcPr>
          <w:p>
            <w:pPr>
              <w:pStyle w:val="49"/>
              <w:jc w:val="center"/>
              <w:rPr>
                <w:rFonts w:cs="Times New Roman"/>
                <w:highlight w:val="none"/>
              </w:rPr>
            </w:pPr>
          </w:p>
        </w:tc>
        <w:tc>
          <w:tcPr>
            <w:tcW w:w="1758"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中级</w:t>
            </w:r>
            <w:r>
              <w:rPr>
                <w:rFonts w:hint="eastAsia" w:cs="宋体"/>
                <w:spacing w:val="-2"/>
                <w:highlight w:val="none"/>
              </w:rPr>
              <w:t>职</w:t>
            </w:r>
            <w:r>
              <w:rPr>
                <w:rFonts w:hint="eastAsia" w:cs="宋体"/>
                <w:highlight w:val="none"/>
              </w:rPr>
              <w:t>称</w:t>
            </w:r>
            <w:r>
              <w:rPr>
                <w:rFonts w:hint="eastAsia" w:cs="宋体"/>
                <w:spacing w:val="-2"/>
                <w:highlight w:val="none"/>
              </w:rPr>
              <w:t>人</w:t>
            </w:r>
            <w:r>
              <w:rPr>
                <w:rFonts w:hint="eastAsia" w:cs="宋体"/>
                <w:highlight w:val="none"/>
              </w:rPr>
              <w:t>员</w:t>
            </w:r>
          </w:p>
        </w:tc>
        <w:tc>
          <w:tcPr>
            <w:tcW w:w="1570"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90" w:hRule="exact"/>
        </w:trPr>
        <w:tc>
          <w:tcPr>
            <w:tcW w:w="211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基本</w:t>
            </w:r>
            <w:r>
              <w:rPr>
                <w:rFonts w:hint="eastAsia" w:cs="宋体"/>
                <w:spacing w:val="-2"/>
                <w:highlight w:val="none"/>
              </w:rPr>
              <w:t>账</w:t>
            </w:r>
            <w:r>
              <w:rPr>
                <w:rFonts w:hint="eastAsia" w:cs="宋体"/>
                <w:highlight w:val="none"/>
              </w:rPr>
              <w:t>户</w:t>
            </w:r>
            <w:r>
              <w:rPr>
                <w:rFonts w:hint="eastAsia" w:cs="宋体"/>
                <w:spacing w:val="-2"/>
                <w:highlight w:val="none"/>
              </w:rPr>
              <w:t>开</w:t>
            </w:r>
            <w:r>
              <w:rPr>
                <w:rFonts w:hint="eastAsia" w:cs="宋体"/>
                <w:highlight w:val="none"/>
              </w:rPr>
              <w:t>户</w:t>
            </w:r>
            <w:r>
              <w:rPr>
                <w:rFonts w:hint="eastAsia" w:cs="宋体"/>
                <w:spacing w:val="-2"/>
                <w:highlight w:val="none"/>
              </w:rPr>
              <w:t>银</w:t>
            </w:r>
            <w:r>
              <w:rPr>
                <w:rFonts w:hint="eastAsia" w:cs="宋体"/>
                <w:highlight w:val="none"/>
              </w:rPr>
              <w:t>行</w:t>
            </w:r>
          </w:p>
        </w:tc>
        <w:tc>
          <w:tcPr>
            <w:tcW w:w="3325" w:type="dxa"/>
            <w:gridSpan w:val="3"/>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429" w:type="dxa"/>
            <w:vMerge w:val="continue"/>
            <w:tcBorders>
              <w:left w:val="single" w:color="000000" w:sz="4" w:space="0"/>
              <w:right w:val="single" w:color="000000" w:sz="4" w:space="0"/>
            </w:tcBorders>
            <w:vAlign w:val="center"/>
          </w:tcPr>
          <w:p>
            <w:pPr>
              <w:pStyle w:val="49"/>
              <w:jc w:val="center"/>
              <w:rPr>
                <w:rFonts w:cs="Times New Roman"/>
                <w:highlight w:val="none"/>
              </w:rPr>
            </w:pPr>
          </w:p>
        </w:tc>
        <w:tc>
          <w:tcPr>
            <w:tcW w:w="1758"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技术</w:t>
            </w:r>
            <w:r>
              <w:rPr>
                <w:rFonts w:hint="eastAsia" w:cs="宋体"/>
                <w:spacing w:val="-2"/>
                <w:highlight w:val="none"/>
              </w:rPr>
              <w:t>人</w:t>
            </w:r>
            <w:r>
              <w:rPr>
                <w:rFonts w:hint="eastAsia" w:cs="宋体"/>
                <w:highlight w:val="none"/>
              </w:rPr>
              <w:t>员</w:t>
            </w:r>
            <w:r>
              <w:rPr>
                <w:rFonts w:hint="eastAsia" w:cs="宋体"/>
                <w:spacing w:val="-2"/>
                <w:highlight w:val="none"/>
              </w:rPr>
              <w:t>数</w:t>
            </w:r>
            <w:r>
              <w:rPr>
                <w:rFonts w:hint="eastAsia" w:cs="宋体"/>
                <w:highlight w:val="none"/>
              </w:rPr>
              <w:t>量</w:t>
            </w:r>
          </w:p>
        </w:tc>
        <w:tc>
          <w:tcPr>
            <w:tcW w:w="1570"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88" w:hRule="exact"/>
        </w:trPr>
        <w:tc>
          <w:tcPr>
            <w:tcW w:w="211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基本</w:t>
            </w:r>
            <w:r>
              <w:rPr>
                <w:rFonts w:hint="eastAsia" w:cs="宋体"/>
                <w:spacing w:val="-2"/>
                <w:highlight w:val="none"/>
              </w:rPr>
              <w:t>账</w:t>
            </w:r>
            <w:r>
              <w:rPr>
                <w:rFonts w:hint="eastAsia" w:cs="宋体"/>
                <w:highlight w:val="none"/>
              </w:rPr>
              <w:t>户</w:t>
            </w:r>
            <w:r>
              <w:rPr>
                <w:rFonts w:hint="eastAsia" w:cs="宋体"/>
                <w:spacing w:val="-2"/>
                <w:highlight w:val="none"/>
              </w:rPr>
              <w:t>银</w:t>
            </w:r>
            <w:r>
              <w:rPr>
                <w:rFonts w:hint="eastAsia" w:cs="宋体"/>
                <w:highlight w:val="none"/>
              </w:rPr>
              <w:t>行</w:t>
            </w:r>
            <w:r>
              <w:rPr>
                <w:rFonts w:hint="eastAsia" w:cs="宋体"/>
                <w:spacing w:val="-2"/>
                <w:highlight w:val="none"/>
              </w:rPr>
              <w:t>账</w:t>
            </w:r>
            <w:r>
              <w:rPr>
                <w:rFonts w:hint="eastAsia" w:cs="宋体"/>
                <w:highlight w:val="none"/>
              </w:rPr>
              <w:t>号</w:t>
            </w:r>
          </w:p>
        </w:tc>
        <w:tc>
          <w:tcPr>
            <w:tcW w:w="3325" w:type="dxa"/>
            <w:gridSpan w:val="3"/>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429" w:type="dxa"/>
            <w:vMerge w:val="continue"/>
            <w:tcBorders>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758"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各类</w:t>
            </w:r>
            <w:r>
              <w:rPr>
                <w:rFonts w:hint="eastAsia" w:cs="宋体"/>
                <w:spacing w:val="-2"/>
                <w:highlight w:val="none"/>
              </w:rPr>
              <w:t>注</w:t>
            </w:r>
            <w:r>
              <w:rPr>
                <w:rFonts w:hint="eastAsia" w:cs="宋体"/>
                <w:highlight w:val="none"/>
              </w:rPr>
              <w:t>册</w:t>
            </w:r>
            <w:r>
              <w:rPr>
                <w:rFonts w:hint="eastAsia" w:cs="宋体"/>
                <w:spacing w:val="-2"/>
                <w:highlight w:val="none"/>
              </w:rPr>
              <w:t>人</w:t>
            </w:r>
            <w:r>
              <w:rPr>
                <w:rFonts w:hint="eastAsia" w:cs="宋体"/>
                <w:highlight w:val="none"/>
              </w:rPr>
              <w:t>员</w:t>
            </w:r>
          </w:p>
        </w:tc>
        <w:tc>
          <w:tcPr>
            <w:tcW w:w="1570"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490" w:hRule="exact"/>
        </w:trPr>
        <w:tc>
          <w:tcPr>
            <w:tcW w:w="211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经营</w:t>
            </w:r>
            <w:r>
              <w:rPr>
                <w:rFonts w:hint="eastAsia" w:cs="宋体"/>
                <w:spacing w:val="-2"/>
                <w:highlight w:val="none"/>
              </w:rPr>
              <w:t>范</w:t>
            </w:r>
            <w:r>
              <w:rPr>
                <w:rFonts w:hint="eastAsia" w:cs="宋体"/>
                <w:highlight w:val="none"/>
              </w:rPr>
              <w:t>围</w:t>
            </w:r>
          </w:p>
        </w:tc>
        <w:tc>
          <w:tcPr>
            <w:tcW w:w="7082" w:type="dxa"/>
            <w:gridSpan w:val="8"/>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2884" w:hRule="exact"/>
        </w:trPr>
        <w:tc>
          <w:tcPr>
            <w:tcW w:w="211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lang w:eastAsia="zh-CN"/>
              </w:rPr>
            </w:pPr>
            <w:r>
              <w:rPr>
                <w:rFonts w:hint="eastAsia" w:cs="宋体"/>
                <w:highlight w:val="none"/>
                <w:lang w:eastAsia="zh-CN"/>
              </w:rPr>
              <w:t>投标</w:t>
            </w:r>
            <w:r>
              <w:rPr>
                <w:rFonts w:hint="eastAsia" w:cs="宋体"/>
                <w:spacing w:val="-2"/>
                <w:highlight w:val="none"/>
                <w:lang w:eastAsia="zh-CN"/>
              </w:rPr>
              <w:t>人</w:t>
            </w:r>
            <w:r>
              <w:rPr>
                <w:rFonts w:hint="eastAsia" w:cs="宋体"/>
                <w:highlight w:val="none"/>
                <w:lang w:eastAsia="zh-CN"/>
              </w:rPr>
              <w:t>关</w:t>
            </w:r>
            <w:r>
              <w:rPr>
                <w:rFonts w:hint="eastAsia" w:cs="宋体"/>
                <w:spacing w:val="-2"/>
                <w:highlight w:val="none"/>
                <w:lang w:eastAsia="zh-CN"/>
              </w:rPr>
              <w:t>联</w:t>
            </w:r>
            <w:r>
              <w:rPr>
                <w:rFonts w:hint="eastAsia" w:cs="宋体"/>
                <w:highlight w:val="none"/>
                <w:lang w:eastAsia="zh-CN"/>
              </w:rPr>
              <w:t>企</w:t>
            </w:r>
            <w:r>
              <w:rPr>
                <w:rFonts w:hint="eastAsia" w:cs="宋体"/>
                <w:spacing w:val="-2"/>
                <w:highlight w:val="none"/>
                <w:lang w:eastAsia="zh-CN"/>
              </w:rPr>
              <w:t>业</w:t>
            </w:r>
            <w:r>
              <w:rPr>
                <w:rFonts w:hint="eastAsia" w:cs="宋体"/>
                <w:highlight w:val="none"/>
                <w:lang w:eastAsia="zh-CN"/>
              </w:rPr>
              <w:t>情</w:t>
            </w:r>
            <w:r>
              <w:rPr>
                <w:rFonts w:hint="eastAsia" w:cs="宋体"/>
                <w:spacing w:val="-60"/>
                <w:highlight w:val="none"/>
                <w:lang w:eastAsia="zh-CN"/>
              </w:rPr>
              <w:t>况</w:t>
            </w:r>
            <w:r>
              <w:rPr>
                <w:rFonts w:hint="eastAsia" w:cs="宋体"/>
                <w:highlight w:val="none"/>
                <w:lang w:eastAsia="zh-CN"/>
              </w:rPr>
              <w:t>（</w:t>
            </w:r>
            <w:r>
              <w:rPr>
                <w:rFonts w:hint="eastAsia" w:cs="宋体"/>
                <w:spacing w:val="-2"/>
                <w:highlight w:val="none"/>
                <w:lang w:eastAsia="zh-CN"/>
              </w:rPr>
              <w:t>包</w:t>
            </w:r>
            <w:r>
              <w:rPr>
                <w:rFonts w:hint="eastAsia" w:cs="宋体"/>
                <w:highlight w:val="none"/>
                <w:lang w:eastAsia="zh-CN"/>
              </w:rPr>
              <w:t>括</w:t>
            </w:r>
            <w:r>
              <w:rPr>
                <w:rFonts w:hint="eastAsia" w:cs="宋体"/>
                <w:spacing w:val="-2"/>
                <w:highlight w:val="none"/>
                <w:lang w:eastAsia="zh-CN"/>
              </w:rPr>
              <w:t>但</w:t>
            </w:r>
            <w:r>
              <w:rPr>
                <w:rFonts w:hint="eastAsia" w:cs="宋体"/>
                <w:highlight w:val="none"/>
                <w:lang w:eastAsia="zh-CN"/>
              </w:rPr>
              <w:t>不</w:t>
            </w:r>
            <w:r>
              <w:rPr>
                <w:rFonts w:hint="eastAsia" w:cs="宋体"/>
                <w:spacing w:val="-2"/>
                <w:highlight w:val="none"/>
                <w:lang w:eastAsia="zh-CN"/>
              </w:rPr>
              <w:t>限</w:t>
            </w:r>
            <w:r>
              <w:rPr>
                <w:rFonts w:hint="eastAsia" w:cs="宋体"/>
                <w:highlight w:val="none"/>
                <w:lang w:eastAsia="zh-CN"/>
              </w:rPr>
              <w:t>于与</w:t>
            </w:r>
            <w:r>
              <w:rPr>
                <w:highlight w:val="none"/>
                <w:lang w:eastAsia="zh-CN"/>
              </w:rPr>
              <w:t xml:space="preserve"> </w:t>
            </w:r>
          </w:p>
          <w:p>
            <w:pPr>
              <w:pStyle w:val="49"/>
              <w:jc w:val="center"/>
              <w:rPr>
                <w:rFonts w:cs="Times New Roman"/>
                <w:highlight w:val="none"/>
                <w:lang w:eastAsia="zh-CN"/>
              </w:rPr>
            </w:pPr>
            <w:r>
              <w:rPr>
                <w:rFonts w:hint="eastAsia" w:cs="宋体"/>
                <w:highlight w:val="none"/>
                <w:lang w:eastAsia="zh-CN"/>
              </w:rPr>
              <w:t>投标</w:t>
            </w:r>
            <w:r>
              <w:rPr>
                <w:rFonts w:hint="eastAsia" w:cs="宋体"/>
                <w:spacing w:val="-2"/>
                <w:highlight w:val="none"/>
                <w:lang w:eastAsia="zh-CN"/>
              </w:rPr>
              <w:t>人</w:t>
            </w:r>
            <w:r>
              <w:rPr>
                <w:rFonts w:hint="eastAsia" w:cs="宋体"/>
                <w:highlight w:val="none"/>
                <w:lang w:eastAsia="zh-CN"/>
              </w:rPr>
              <w:t>法</w:t>
            </w:r>
            <w:r>
              <w:rPr>
                <w:rFonts w:hint="eastAsia" w:cs="宋体"/>
                <w:spacing w:val="-2"/>
                <w:highlight w:val="none"/>
                <w:lang w:eastAsia="zh-CN"/>
              </w:rPr>
              <w:t>定</w:t>
            </w:r>
            <w:r>
              <w:rPr>
                <w:rFonts w:hint="eastAsia" w:cs="宋体"/>
                <w:highlight w:val="none"/>
                <w:lang w:eastAsia="zh-CN"/>
              </w:rPr>
              <w:t>代</w:t>
            </w:r>
            <w:r>
              <w:rPr>
                <w:rFonts w:hint="eastAsia" w:cs="宋体"/>
                <w:spacing w:val="-2"/>
                <w:highlight w:val="none"/>
                <w:lang w:eastAsia="zh-CN"/>
              </w:rPr>
              <w:t>表</w:t>
            </w:r>
            <w:r>
              <w:rPr>
                <w:rFonts w:hint="eastAsia" w:cs="宋体"/>
                <w:highlight w:val="none"/>
                <w:lang w:eastAsia="zh-CN"/>
              </w:rPr>
              <w:t>人</w:t>
            </w:r>
          </w:p>
          <w:p>
            <w:pPr>
              <w:pStyle w:val="49"/>
              <w:jc w:val="center"/>
              <w:rPr>
                <w:rFonts w:cs="Times New Roman"/>
                <w:highlight w:val="none"/>
                <w:lang w:eastAsia="zh-CN"/>
              </w:rPr>
            </w:pPr>
            <w:r>
              <w:rPr>
                <w:rFonts w:hint="eastAsia" w:cs="宋体"/>
                <w:highlight w:val="none"/>
                <w:lang w:eastAsia="zh-CN"/>
              </w:rPr>
              <w:t>为同</w:t>
            </w:r>
            <w:r>
              <w:rPr>
                <w:rFonts w:hint="eastAsia" w:cs="宋体"/>
                <w:spacing w:val="-2"/>
                <w:highlight w:val="none"/>
                <w:lang w:eastAsia="zh-CN"/>
              </w:rPr>
              <w:t>一</w:t>
            </w:r>
            <w:r>
              <w:rPr>
                <w:rFonts w:hint="eastAsia" w:cs="宋体"/>
                <w:highlight w:val="none"/>
                <w:lang w:eastAsia="zh-CN"/>
              </w:rPr>
              <w:t>人</w:t>
            </w:r>
            <w:r>
              <w:rPr>
                <w:rFonts w:hint="eastAsia" w:cs="宋体"/>
                <w:spacing w:val="-2"/>
                <w:highlight w:val="none"/>
                <w:lang w:eastAsia="zh-CN"/>
              </w:rPr>
              <w:t>或</w:t>
            </w:r>
            <w:r>
              <w:rPr>
                <w:rFonts w:hint="eastAsia" w:cs="宋体"/>
                <w:highlight w:val="none"/>
                <w:lang w:eastAsia="zh-CN"/>
              </w:rPr>
              <w:t>者</w:t>
            </w:r>
            <w:r>
              <w:rPr>
                <w:rFonts w:hint="eastAsia" w:cs="宋体"/>
                <w:spacing w:val="-2"/>
                <w:highlight w:val="none"/>
                <w:lang w:eastAsia="zh-CN"/>
              </w:rPr>
              <w:t>存</w:t>
            </w:r>
            <w:r>
              <w:rPr>
                <w:rFonts w:hint="eastAsia" w:cs="宋体"/>
                <w:highlight w:val="none"/>
                <w:lang w:eastAsia="zh-CN"/>
              </w:rPr>
              <w:t>在</w:t>
            </w:r>
          </w:p>
          <w:p>
            <w:pPr>
              <w:pStyle w:val="49"/>
              <w:jc w:val="center"/>
              <w:rPr>
                <w:rFonts w:cs="Times New Roman"/>
                <w:highlight w:val="none"/>
                <w:lang w:eastAsia="zh-CN"/>
              </w:rPr>
            </w:pPr>
            <w:r>
              <w:rPr>
                <w:rFonts w:hint="eastAsia" w:cs="宋体"/>
                <w:highlight w:val="none"/>
                <w:lang w:eastAsia="zh-CN"/>
              </w:rPr>
              <w:t>控股</w:t>
            </w:r>
            <w:r>
              <w:rPr>
                <w:rFonts w:hint="eastAsia" w:cs="宋体"/>
                <w:spacing w:val="-62"/>
                <w:highlight w:val="none"/>
                <w:lang w:eastAsia="zh-CN"/>
              </w:rPr>
              <w:t>、</w:t>
            </w:r>
            <w:r>
              <w:rPr>
                <w:rFonts w:hint="eastAsia" w:cs="宋体"/>
                <w:highlight w:val="none"/>
                <w:lang w:eastAsia="zh-CN"/>
              </w:rPr>
              <w:t>管</w:t>
            </w:r>
            <w:r>
              <w:rPr>
                <w:rFonts w:hint="eastAsia" w:cs="宋体"/>
                <w:spacing w:val="-2"/>
                <w:highlight w:val="none"/>
                <w:lang w:eastAsia="zh-CN"/>
              </w:rPr>
              <w:t>理</w:t>
            </w:r>
            <w:r>
              <w:rPr>
                <w:rFonts w:hint="eastAsia" w:cs="宋体"/>
                <w:highlight w:val="none"/>
                <w:lang w:eastAsia="zh-CN"/>
              </w:rPr>
              <w:t>关</w:t>
            </w:r>
            <w:r>
              <w:rPr>
                <w:rFonts w:hint="eastAsia" w:cs="宋体"/>
                <w:spacing w:val="-2"/>
                <w:highlight w:val="none"/>
                <w:lang w:eastAsia="zh-CN"/>
              </w:rPr>
              <w:t>系</w:t>
            </w:r>
            <w:r>
              <w:rPr>
                <w:rFonts w:hint="eastAsia" w:cs="宋体"/>
                <w:highlight w:val="none"/>
                <w:lang w:eastAsia="zh-CN"/>
              </w:rPr>
              <w:t>的</w:t>
            </w:r>
          </w:p>
          <w:p>
            <w:pPr>
              <w:pStyle w:val="49"/>
              <w:jc w:val="center"/>
              <w:rPr>
                <w:rFonts w:cs="Times New Roman"/>
                <w:highlight w:val="none"/>
                <w:lang w:eastAsia="zh-CN"/>
              </w:rPr>
            </w:pPr>
            <w:r>
              <w:rPr>
                <w:rFonts w:hint="eastAsia" w:cs="宋体"/>
                <w:highlight w:val="none"/>
                <w:lang w:eastAsia="zh-CN"/>
              </w:rPr>
              <w:t>不同单</w:t>
            </w:r>
            <w:r>
              <w:rPr>
                <w:rFonts w:hint="eastAsia" w:cs="宋体"/>
                <w:spacing w:val="-2"/>
                <w:highlight w:val="none"/>
                <w:lang w:eastAsia="zh-CN"/>
              </w:rPr>
              <w:t>位</w:t>
            </w:r>
            <w:r>
              <w:rPr>
                <w:rFonts w:hint="eastAsia" w:cs="宋体"/>
                <w:highlight w:val="none"/>
                <w:lang w:eastAsia="zh-CN"/>
              </w:rPr>
              <w:t>）</w:t>
            </w:r>
          </w:p>
        </w:tc>
        <w:tc>
          <w:tcPr>
            <w:tcW w:w="7082" w:type="dxa"/>
            <w:gridSpan w:val="8"/>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lang w:eastAsia="zh-CN"/>
              </w:rPr>
            </w:pPr>
          </w:p>
        </w:tc>
      </w:tr>
      <w:tr>
        <w:tblPrEx>
          <w:tblCellMar>
            <w:top w:w="0" w:type="dxa"/>
            <w:left w:w="0" w:type="dxa"/>
            <w:bottom w:w="0" w:type="dxa"/>
            <w:right w:w="0" w:type="dxa"/>
          </w:tblCellMar>
        </w:tblPrEx>
        <w:trPr>
          <w:trHeight w:val="499" w:hRule="exact"/>
        </w:trPr>
        <w:tc>
          <w:tcPr>
            <w:tcW w:w="2117"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备注</w:t>
            </w:r>
          </w:p>
        </w:tc>
        <w:tc>
          <w:tcPr>
            <w:tcW w:w="7082" w:type="dxa"/>
            <w:gridSpan w:val="8"/>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bl>
    <w:p>
      <w:pPr>
        <w:spacing w:line="312" w:lineRule="auto"/>
        <w:jc w:val="left"/>
        <w:rPr>
          <w:rFonts w:hint="eastAsia" w:ascii="宋体" w:hAnsi="宋体" w:cs="宋体"/>
          <w:szCs w:val="21"/>
          <w:highlight w:val="none"/>
          <w:lang w:eastAsia="zh-CN"/>
        </w:rPr>
      </w:pPr>
      <w:bookmarkStart w:id="228" w:name="_Toc526881786"/>
      <w:bookmarkStart w:id="229" w:name="_Toc526881621"/>
      <w:r>
        <w:rPr>
          <w:rFonts w:hint="eastAsia" w:ascii="宋体" w:hAnsi="宋体" w:cs="宋体"/>
          <w:szCs w:val="21"/>
          <w:highlight w:val="none"/>
          <w:lang w:eastAsia="zh-CN"/>
        </w:rPr>
        <w:t>注：投标人应根据投标人须知第 3.5.1 项的要求在本表后附相关证明材料。</w:t>
      </w:r>
    </w:p>
    <w:p>
      <w:pPr>
        <w:spacing w:line="312" w:lineRule="auto"/>
        <w:jc w:val="left"/>
        <w:rPr>
          <w:rFonts w:hint="eastAsia" w:ascii="宋体" w:hAnsi="宋体" w:cs="宋体"/>
          <w:szCs w:val="21"/>
          <w:highlight w:val="none"/>
          <w:lang w:eastAsia="zh-CN"/>
        </w:rPr>
      </w:pPr>
    </w:p>
    <w:p>
      <w:pPr>
        <w:spacing w:line="312" w:lineRule="auto"/>
        <w:jc w:val="left"/>
        <w:rPr>
          <w:rFonts w:hint="eastAsia" w:ascii="宋体" w:hAnsi="宋体" w:cs="宋体"/>
          <w:szCs w:val="21"/>
          <w:highlight w:val="none"/>
          <w:lang w:eastAsia="zh-CN"/>
        </w:rPr>
      </w:pPr>
    </w:p>
    <w:p>
      <w:pPr>
        <w:spacing w:line="312" w:lineRule="auto"/>
        <w:jc w:val="center"/>
        <w:rPr>
          <w:rFonts w:ascii="宋体" w:hAnsi="宋体" w:cs="宋体"/>
          <w:szCs w:val="21"/>
          <w:highlight w:val="none"/>
          <w:lang w:eastAsia="zh-CN"/>
        </w:rPr>
      </w:pPr>
    </w:p>
    <w:bookmarkEnd w:id="228"/>
    <w:bookmarkEnd w:id="229"/>
    <w:p>
      <w:pPr>
        <w:spacing w:line="312" w:lineRule="auto"/>
        <w:jc w:val="center"/>
        <w:rPr>
          <w:rFonts w:ascii="宋体" w:cs="Times New Roman"/>
          <w:sz w:val="28"/>
          <w:szCs w:val="28"/>
          <w:highlight w:val="none"/>
          <w:lang w:eastAsia="zh-CN"/>
        </w:rPr>
      </w:pPr>
      <w:r>
        <w:rPr>
          <w:rFonts w:hint="eastAsia" w:ascii="宋体" w:hAnsi="宋体" w:cs="宋体"/>
          <w:sz w:val="28"/>
          <w:szCs w:val="28"/>
          <w:highlight w:val="none"/>
          <w:lang w:eastAsia="zh-CN"/>
        </w:rPr>
        <w:t>（二）拟委任的主要人员汇总表</w:t>
      </w:r>
    </w:p>
    <w:tbl>
      <w:tblPr>
        <w:tblStyle w:val="27"/>
        <w:tblW w:w="9026" w:type="dxa"/>
        <w:tblInd w:w="2" w:type="dxa"/>
        <w:tblLayout w:type="fixed"/>
        <w:tblCellMar>
          <w:top w:w="0" w:type="dxa"/>
          <w:left w:w="0" w:type="dxa"/>
          <w:bottom w:w="0" w:type="dxa"/>
          <w:right w:w="0" w:type="dxa"/>
        </w:tblCellMar>
      </w:tblPr>
      <w:tblGrid>
        <w:gridCol w:w="816"/>
        <w:gridCol w:w="1604"/>
        <w:gridCol w:w="1100"/>
        <w:gridCol w:w="659"/>
        <w:gridCol w:w="604"/>
        <w:gridCol w:w="1266"/>
        <w:gridCol w:w="710"/>
        <w:gridCol w:w="1134"/>
        <w:gridCol w:w="1133"/>
      </w:tblGrid>
      <w:tr>
        <w:tblPrEx>
          <w:tblCellMar>
            <w:top w:w="0" w:type="dxa"/>
            <w:left w:w="0" w:type="dxa"/>
            <w:bottom w:w="0" w:type="dxa"/>
            <w:right w:w="0" w:type="dxa"/>
          </w:tblCellMar>
        </w:tblPrEx>
        <w:trPr>
          <w:trHeight w:val="451" w:hRule="exact"/>
        </w:trPr>
        <w:tc>
          <w:tcPr>
            <w:tcW w:w="816" w:type="dxa"/>
            <w:vMerge w:val="restart"/>
            <w:tcBorders>
              <w:top w:val="single" w:color="000000" w:sz="4" w:space="0"/>
              <w:left w:val="single" w:color="000000" w:sz="4" w:space="0"/>
              <w:right w:val="single" w:color="000000" w:sz="4" w:space="0"/>
            </w:tcBorders>
            <w:vAlign w:val="center"/>
          </w:tcPr>
          <w:p>
            <w:pPr>
              <w:pStyle w:val="49"/>
              <w:jc w:val="center"/>
              <w:rPr>
                <w:rFonts w:ascii="宋体" w:cs="Times New Roman"/>
                <w:highlight w:val="none"/>
              </w:rPr>
            </w:pPr>
            <w:r>
              <w:rPr>
                <w:rFonts w:hint="eastAsia" w:ascii="宋体" w:hAnsi="宋体" w:cs="宋体"/>
                <w:highlight w:val="none"/>
              </w:rPr>
              <w:t>序号</w:t>
            </w:r>
          </w:p>
        </w:tc>
        <w:tc>
          <w:tcPr>
            <w:tcW w:w="1604" w:type="dxa"/>
            <w:vMerge w:val="restart"/>
            <w:tcBorders>
              <w:top w:val="single" w:color="000000" w:sz="4" w:space="0"/>
              <w:left w:val="single" w:color="000000" w:sz="4" w:space="0"/>
              <w:right w:val="single" w:color="000000" w:sz="4" w:space="0"/>
            </w:tcBorders>
            <w:vAlign w:val="center"/>
          </w:tcPr>
          <w:p>
            <w:pPr>
              <w:pStyle w:val="49"/>
              <w:jc w:val="center"/>
              <w:rPr>
                <w:rFonts w:ascii="宋体" w:cs="Times New Roman"/>
                <w:highlight w:val="none"/>
              </w:rPr>
            </w:pPr>
            <w:r>
              <w:rPr>
                <w:rFonts w:hint="eastAsia" w:ascii="宋体" w:hAnsi="宋体" w:cs="宋体"/>
                <w:highlight w:val="none"/>
              </w:rPr>
              <w:t>本项目任职</w:t>
            </w:r>
          </w:p>
        </w:tc>
        <w:tc>
          <w:tcPr>
            <w:tcW w:w="1100" w:type="dxa"/>
            <w:vMerge w:val="restart"/>
            <w:tcBorders>
              <w:top w:val="single" w:color="000000" w:sz="4" w:space="0"/>
              <w:left w:val="single" w:color="000000" w:sz="4" w:space="0"/>
              <w:right w:val="single" w:color="000000" w:sz="4" w:space="0"/>
            </w:tcBorders>
            <w:vAlign w:val="center"/>
          </w:tcPr>
          <w:p>
            <w:pPr>
              <w:pStyle w:val="49"/>
              <w:jc w:val="center"/>
              <w:rPr>
                <w:rFonts w:ascii="宋体" w:cs="Times New Roman"/>
                <w:highlight w:val="none"/>
              </w:rPr>
            </w:pPr>
            <w:r>
              <w:rPr>
                <w:rFonts w:hint="eastAsia" w:ascii="宋体" w:hAnsi="宋体" w:cs="宋体"/>
                <w:highlight w:val="none"/>
              </w:rPr>
              <w:t>姓名</w:t>
            </w:r>
          </w:p>
        </w:tc>
        <w:tc>
          <w:tcPr>
            <w:tcW w:w="659" w:type="dxa"/>
            <w:vMerge w:val="restart"/>
            <w:tcBorders>
              <w:top w:val="single" w:color="000000" w:sz="4" w:space="0"/>
              <w:left w:val="single" w:color="000000" w:sz="4" w:space="0"/>
              <w:right w:val="single" w:color="000000" w:sz="4" w:space="0"/>
            </w:tcBorders>
            <w:vAlign w:val="center"/>
          </w:tcPr>
          <w:p>
            <w:pPr>
              <w:pStyle w:val="49"/>
              <w:jc w:val="center"/>
              <w:rPr>
                <w:rFonts w:ascii="宋体" w:cs="Times New Roman"/>
                <w:highlight w:val="none"/>
              </w:rPr>
            </w:pPr>
            <w:r>
              <w:rPr>
                <w:rFonts w:hint="eastAsia" w:ascii="宋体" w:hAnsi="宋体" w:cs="宋体"/>
                <w:highlight w:val="none"/>
              </w:rPr>
              <w:t>职称</w:t>
            </w:r>
          </w:p>
        </w:tc>
        <w:tc>
          <w:tcPr>
            <w:tcW w:w="604" w:type="dxa"/>
            <w:vMerge w:val="restart"/>
            <w:tcBorders>
              <w:top w:val="single" w:color="000000" w:sz="4" w:space="0"/>
              <w:left w:val="single" w:color="000000" w:sz="4" w:space="0"/>
              <w:right w:val="single" w:color="000000" w:sz="4" w:space="0"/>
            </w:tcBorders>
            <w:vAlign w:val="center"/>
          </w:tcPr>
          <w:p>
            <w:pPr>
              <w:pStyle w:val="49"/>
              <w:jc w:val="center"/>
              <w:rPr>
                <w:rFonts w:ascii="宋体" w:cs="Times New Roman"/>
                <w:highlight w:val="none"/>
              </w:rPr>
            </w:pPr>
            <w:r>
              <w:rPr>
                <w:rFonts w:hint="eastAsia" w:ascii="宋体" w:hAnsi="宋体" w:cs="宋体"/>
                <w:highlight w:val="none"/>
              </w:rPr>
              <w:t>专业</w:t>
            </w:r>
          </w:p>
        </w:tc>
        <w:tc>
          <w:tcPr>
            <w:tcW w:w="3110" w:type="dxa"/>
            <w:gridSpan w:val="3"/>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r>
              <w:rPr>
                <w:rFonts w:hint="eastAsia" w:ascii="宋体" w:hAnsi="宋体" w:cs="宋体"/>
                <w:highlight w:val="none"/>
              </w:rPr>
              <w:t>执业或职业资格证明</w:t>
            </w:r>
          </w:p>
        </w:tc>
        <w:tc>
          <w:tcPr>
            <w:tcW w:w="1133" w:type="dxa"/>
            <w:vMerge w:val="restart"/>
            <w:tcBorders>
              <w:top w:val="single" w:color="000000" w:sz="4" w:space="0"/>
              <w:left w:val="single" w:color="000000" w:sz="4" w:space="0"/>
              <w:right w:val="single" w:color="000000" w:sz="4" w:space="0"/>
            </w:tcBorders>
            <w:vAlign w:val="center"/>
          </w:tcPr>
          <w:p>
            <w:pPr>
              <w:pStyle w:val="49"/>
              <w:jc w:val="center"/>
              <w:rPr>
                <w:rFonts w:ascii="宋体" w:cs="Times New Roman"/>
                <w:highlight w:val="none"/>
              </w:rPr>
            </w:pPr>
            <w:r>
              <w:rPr>
                <w:rFonts w:hint="eastAsia" w:ascii="宋体" w:hAnsi="宋体" w:cs="宋体"/>
                <w:highlight w:val="none"/>
              </w:rPr>
              <w:t>备注</w:t>
            </w:r>
          </w:p>
        </w:tc>
      </w:tr>
      <w:tr>
        <w:tblPrEx>
          <w:tblCellMar>
            <w:top w:w="0" w:type="dxa"/>
            <w:left w:w="0" w:type="dxa"/>
            <w:bottom w:w="0" w:type="dxa"/>
            <w:right w:w="0" w:type="dxa"/>
          </w:tblCellMar>
        </w:tblPrEx>
        <w:trPr>
          <w:trHeight w:val="449" w:hRule="exact"/>
        </w:trPr>
        <w:tc>
          <w:tcPr>
            <w:tcW w:w="816" w:type="dxa"/>
            <w:vMerge w:val="continue"/>
            <w:tcBorders>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vMerge w:val="continue"/>
            <w:tcBorders>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vMerge w:val="continue"/>
            <w:tcBorders>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vMerge w:val="continue"/>
            <w:tcBorders>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vMerge w:val="continue"/>
            <w:tcBorders>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r>
              <w:rPr>
                <w:rFonts w:hint="eastAsia" w:ascii="宋体" w:hAnsi="宋体" w:cs="宋体"/>
                <w:highlight w:val="none"/>
              </w:rPr>
              <w:t>证书名称</w:t>
            </w: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r>
              <w:rPr>
                <w:rFonts w:hint="eastAsia" w:ascii="宋体" w:hAnsi="宋体" w:cs="宋体"/>
                <w:highlight w:val="none"/>
              </w:rPr>
              <w:t>级别</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r>
              <w:rPr>
                <w:rFonts w:hint="eastAsia" w:ascii="宋体" w:hAnsi="宋体" w:cs="宋体"/>
                <w:highlight w:val="none"/>
              </w:rPr>
              <w:t>证号</w:t>
            </w:r>
          </w:p>
        </w:tc>
        <w:tc>
          <w:tcPr>
            <w:tcW w:w="1133" w:type="dxa"/>
            <w:vMerge w:val="continue"/>
            <w:tcBorders>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5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5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r>
        <w:tblPrEx>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ascii="宋体" w:cs="Times New Roman"/>
                <w:highlight w:val="none"/>
              </w:rPr>
            </w:pPr>
          </w:p>
        </w:tc>
      </w:tr>
    </w:tbl>
    <w:p>
      <w:pPr>
        <w:pStyle w:val="51"/>
        <w:ind w:firstLine="420"/>
        <w:rPr>
          <w:rFonts w:ascii="宋体" w:cs="Times New Roman"/>
          <w:sz w:val="21"/>
          <w:szCs w:val="21"/>
          <w:highlight w:val="none"/>
          <w:lang w:eastAsia="zh-CN"/>
        </w:rPr>
      </w:pPr>
      <w:r>
        <w:rPr>
          <w:rFonts w:hint="eastAsia" w:ascii="宋体" w:hAnsi="宋体" w:cs="宋体"/>
          <w:sz w:val="21"/>
          <w:szCs w:val="21"/>
          <w:highlight w:val="none"/>
          <w:lang w:eastAsia="zh-CN"/>
        </w:rPr>
        <w:t>注：投标人应根据投标人须知第</w:t>
      </w:r>
      <w:r>
        <w:rPr>
          <w:rFonts w:ascii="宋体" w:hAnsi="宋体" w:cs="宋体"/>
          <w:sz w:val="21"/>
          <w:szCs w:val="21"/>
          <w:highlight w:val="none"/>
          <w:lang w:eastAsia="zh-CN"/>
        </w:rPr>
        <w:t>3.5.6</w:t>
      </w:r>
      <w:r>
        <w:rPr>
          <w:rFonts w:hint="eastAsia" w:ascii="宋体" w:hAnsi="宋体" w:cs="宋体"/>
          <w:sz w:val="21"/>
          <w:szCs w:val="21"/>
          <w:highlight w:val="none"/>
          <w:lang w:eastAsia="zh-CN"/>
        </w:rPr>
        <w:t>项的要求在本表后附相关证明材料。</w:t>
      </w:r>
    </w:p>
    <w:p>
      <w:pPr>
        <w:spacing w:line="383" w:lineRule="exact"/>
        <w:ind w:right="-20"/>
        <w:rPr>
          <w:rFonts w:ascii="Microsoft JhengHei" w:eastAsia="Microsoft JhengHei" w:cs="Times New Roman"/>
          <w:position w:val="-4"/>
          <w:sz w:val="28"/>
          <w:szCs w:val="28"/>
          <w:highlight w:val="none"/>
          <w:lang w:eastAsia="zh-CN"/>
        </w:rPr>
      </w:pPr>
    </w:p>
    <w:p>
      <w:pPr>
        <w:spacing w:line="312" w:lineRule="auto"/>
        <w:jc w:val="center"/>
        <w:rPr>
          <w:rFonts w:ascii="宋体" w:cs="Times New Roman"/>
          <w:sz w:val="28"/>
          <w:szCs w:val="28"/>
          <w:highlight w:val="none"/>
          <w:lang w:eastAsia="zh-CN"/>
        </w:rPr>
      </w:pPr>
      <w:r>
        <w:rPr>
          <w:rFonts w:ascii="Microsoft JhengHei" w:eastAsia="Microsoft JhengHei" w:cs="Times New Roman"/>
          <w:position w:val="-4"/>
          <w:sz w:val="28"/>
          <w:szCs w:val="28"/>
          <w:highlight w:val="none"/>
          <w:lang w:eastAsia="zh-CN"/>
        </w:rPr>
        <w:br w:type="page"/>
      </w:r>
      <w:r>
        <w:rPr>
          <w:rFonts w:hint="eastAsia" w:ascii="宋体" w:hAnsi="宋体" w:cs="宋体"/>
          <w:sz w:val="28"/>
          <w:szCs w:val="28"/>
          <w:highlight w:val="none"/>
          <w:lang w:eastAsia="zh-CN"/>
        </w:rPr>
        <w:t>（三）主要人员简历表</w:t>
      </w:r>
    </w:p>
    <w:tbl>
      <w:tblPr>
        <w:tblStyle w:val="27"/>
        <w:tblW w:w="9020" w:type="dxa"/>
        <w:tblInd w:w="2" w:type="dxa"/>
        <w:tblLayout w:type="fixed"/>
        <w:tblCellMar>
          <w:top w:w="0" w:type="dxa"/>
          <w:left w:w="0" w:type="dxa"/>
          <w:bottom w:w="0" w:type="dxa"/>
          <w:right w:w="0" w:type="dxa"/>
        </w:tblCellMar>
      </w:tblPr>
      <w:tblGrid>
        <w:gridCol w:w="1186"/>
        <w:gridCol w:w="357"/>
        <w:gridCol w:w="692"/>
        <w:gridCol w:w="958"/>
        <w:gridCol w:w="1066"/>
        <w:gridCol w:w="705"/>
        <w:gridCol w:w="1260"/>
        <w:gridCol w:w="402"/>
        <w:gridCol w:w="2394"/>
      </w:tblGrid>
      <w:tr>
        <w:tblPrEx>
          <w:tblCellMar>
            <w:top w:w="0" w:type="dxa"/>
            <w:left w:w="0" w:type="dxa"/>
            <w:bottom w:w="0" w:type="dxa"/>
            <w:right w:w="0" w:type="dxa"/>
          </w:tblCellMar>
        </w:tblPrEx>
        <w:trPr>
          <w:trHeight w:val="617"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姓</w:t>
            </w:r>
            <w:r>
              <w:rPr>
                <w:highlight w:val="none"/>
              </w:rPr>
              <w:t xml:space="preserve">  </w:t>
            </w:r>
            <w:r>
              <w:rPr>
                <w:rFonts w:hint="eastAsia" w:cs="宋体"/>
                <w:highlight w:val="none"/>
              </w:rPr>
              <w:t>名</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5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年龄</w:t>
            </w:r>
          </w:p>
        </w:tc>
        <w:tc>
          <w:tcPr>
            <w:tcW w:w="10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lang w:eastAsia="zh-CN"/>
              </w:rPr>
            </w:pPr>
            <w:r>
              <w:rPr>
                <w:rFonts w:hint="eastAsia" w:cs="宋体"/>
                <w:highlight w:val="none"/>
                <w:lang w:eastAsia="zh-CN"/>
              </w:rPr>
              <w:t>执业资格证书（或上岗</w:t>
            </w:r>
            <w:r>
              <w:rPr>
                <w:highlight w:val="none"/>
                <w:lang w:eastAsia="zh-CN"/>
              </w:rPr>
              <w:t xml:space="preserve"> </w:t>
            </w:r>
            <w:r>
              <w:rPr>
                <w:rFonts w:hint="eastAsia" w:cs="宋体"/>
                <w:highlight w:val="none"/>
                <w:lang w:eastAsia="zh-CN"/>
              </w:rPr>
              <w:t>证书）名称</w:t>
            </w: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lang w:eastAsia="zh-CN"/>
              </w:rPr>
            </w:pPr>
          </w:p>
        </w:tc>
      </w:tr>
      <w:tr>
        <w:tblPrEx>
          <w:tblCellMar>
            <w:top w:w="0" w:type="dxa"/>
            <w:left w:w="0" w:type="dxa"/>
            <w:bottom w:w="0" w:type="dxa"/>
            <w:right w:w="0" w:type="dxa"/>
          </w:tblCellMar>
        </w:tblPrEx>
        <w:trPr>
          <w:trHeight w:val="698"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职</w:t>
            </w:r>
            <w:r>
              <w:rPr>
                <w:highlight w:val="none"/>
              </w:rPr>
              <w:t xml:space="preserve">  </w:t>
            </w:r>
            <w:r>
              <w:rPr>
                <w:rFonts w:hint="eastAsia" w:cs="宋体"/>
                <w:highlight w:val="none"/>
              </w:rPr>
              <w:t>称</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5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学历</w:t>
            </w:r>
          </w:p>
        </w:tc>
        <w:tc>
          <w:tcPr>
            <w:tcW w:w="106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拟在本项目任职</w:t>
            </w: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701"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工作年限</w:t>
            </w:r>
          </w:p>
        </w:tc>
        <w:tc>
          <w:tcPr>
            <w:tcW w:w="3073" w:type="dxa"/>
            <w:gridSpan w:val="4"/>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从事监理工作年限</w:t>
            </w: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71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毕业学校</w:t>
            </w:r>
          </w:p>
        </w:tc>
        <w:tc>
          <w:tcPr>
            <w:tcW w:w="7834" w:type="dxa"/>
            <w:gridSpan w:val="8"/>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年毕业于学校专业</w:t>
            </w:r>
          </w:p>
        </w:tc>
      </w:tr>
      <w:tr>
        <w:tblPrEx>
          <w:tblCellMar>
            <w:top w:w="0" w:type="dxa"/>
            <w:left w:w="0" w:type="dxa"/>
            <w:bottom w:w="0" w:type="dxa"/>
            <w:right w:w="0" w:type="dxa"/>
          </w:tblCellMar>
        </w:tblPrEx>
        <w:trPr>
          <w:trHeight w:val="694" w:hRule="exact"/>
        </w:trPr>
        <w:tc>
          <w:tcPr>
            <w:tcW w:w="9020" w:type="dxa"/>
            <w:gridSpan w:val="9"/>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主要工作经历</w:t>
            </w:r>
          </w:p>
        </w:tc>
      </w:tr>
      <w:tr>
        <w:tblPrEx>
          <w:tblCellMar>
            <w:top w:w="0" w:type="dxa"/>
            <w:left w:w="0" w:type="dxa"/>
            <w:bottom w:w="0" w:type="dxa"/>
            <w:right w:w="0" w:type="dxa"/>
          </w:tblCellMar>
        </w:tblPrEx>
        <w:trPr>
          <w:trHeight w:val="718"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时</w:t>
            </w:r>
            <w:r>
              <w:rPr>
                <w:highlight w:val="none"/>
              </w:rPr>
              <w:t xml:space="preserve">  </w:t>
            </w:r>
            <w:r>
              <w:rPr>
                <w:rFonts w:hint="eastAsia" w:cs="宋体"/>
                <w:highlight w:val="none"/>
              </w:rPr>
              <w:t>间</w:t>
            </w: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参加过的类似项目</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担任职务</w:t>
            </w: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委托人及联系电话</w:t>
            </w:r>
          </w:p>
        </w:tc>
      </w:tr>
      <w:tr>
        <w:tblPrEx>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98"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99"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2796" w:type="dxa"/>
            <w:gridSpan w:val="2"/>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bl>
    <w:p>
      <w:pPr>
        <w:pStyle w:val="51"/>
        <w:ind w:firstLine="420"/>
        <w:rPr>
          <w:rFonts w:ascii="宋体" w:cs="Times New Roman"/>
          <w:sz w:val="21"/>
          <w:szCs w:val="21"/>
          <w:highlight w:val="none"/>
          <w:lang w:eastAsia="zh-CN"/>
        </w:rPr>
      </w:pPr>
      <w:r>
        <w:rPr>
          <w:rFonts w:hint="eastAsia" w:ascii="宋体" w:hAnsi="宋体" w:cs="宋体"/>
          <w:sz w:val="21"/>
          <w:szCs w:val="21"/>
          <w:highlight w:val="none"/>
          <w:lang w:eastAsia="zh-CN"/>
        </w:rPr>
        <w:t>注：投标人应根据投标人须知第</w:t>
      </w:r>
      <w:r>
        <w:rPr>
          <w:rFonts w:ascii="宋体" w:hAnsi="宋体" w:cs="宋体"/>
          <w:sz w:val="21"/>
          <w:szCs w:val="21"/>
          <w:highlight w:val="none"/>
          <w:lang w:eastAsia="zh-CN"/>
        </w:rPr>
        <w:t>3.5.6</w:t>
      </w:r>
      <w:r>
        <w:rPr>
          <w:rFonts w:hint="eastAsia" w:ascii="宋体" w:hAnsi="宋体" w:cs="宋体"/>
          <w:sz w:val="21"/>
          <w:szCs w:val="21"/>
          <w:highlight w:val="none"/>
          <w:lang w:eastAsia="zh-CN"/>
        </w:rPr>
        <w:t>项的要求在本表后附相关证明材料。</w:t>
      </w:r>
    </w:p>
    <w:p>
      <w:pPr>
        <w:ind w:firstLine="440"/>
        <w:rPr>
          <w:rFonts w:cs="Times New Roman"/>
          <w:highlight w:val="none"/>
          <w:lang w:eastAsia="zh-CN"/>
        </w:rPr>
      </w:pPr>
    </w:p>
    <w:p>
      <w:pPr>
        <w:ind w:firstLine="440"/>
        <w:rPr>
          <w:rFonts w:cs="Times New Roman"/>
          <w:highlight w:val="none"/>
          <w:lang w:eastAsia="zh-CN"/>
        </w:rPr>
      </w:pPr>
    </w:p>
    <w:p>
      <w:pPr>
        <w:spacing w:line="312" w:lineRule="auto"/>
        <w:jc w:val="center"/>
        <w:rPr>
          <w:rFonts w:ascii="宋体" w:cs="Times New Roman"/>
          <w:sz w:val="28"/>
          <w:szCs w:val="28"/>
          <w:highlight w:val="none"/>
          <w:lang w:eastAsia="zh-CN"/>
        </w:rPr>
      </w:pPr>
      <w:r>
        <w:rPr>
          <w:rFonts w:ascii="宋体" w:cs="Times New Roman"/>
          <w:sz w:val="28"/>
          <w:szCs w:val="28"/>
          <w:highlight w:val="none"/>
          <w:lang w:eastAsia="zh-CN"/>
        </w:rPr>
        <w:br w:type="page"/>
      </w:r>
      <w:r>
        <w:rPr>
          <w:rFonts w:hint="eastAsia" w:ascii="宋体" w:hAnsi="宋体" w:cs="宋体"/>
          <w:sz w:val="28"/>
          <w:szCs w:val="28"/>
          <w:highlight w:val="none"/>
          <w:lang w:eastAsia="zh-CN"/>
        </w:rPr>
        <w:t>（四）拟投入本项目的主要试验检测仪器设备表</w:t>
      </w:r>
    </w:p>
    <w:tbl>
      <w:tblPr>
        <w:tblStyle w:val="27"/>
        <w:tblW w:w="9074" w:type="dxa"/>
        <w:tblInd w:w="2" w:type="dxa"/>
        <w:tblLayout w:type="fixed"/>
        <w:tblCellMar>
          <w:top w:w="0" w:type="dxa"/>
          <w:left w:w="0" w:type="dxa"/>
          <w:bottom w:w="0" w:type="dxa"/>
          <w:right w:w="0" w:type="dxa"/>
        </w:tblCellMar>
      </w:tblPr>
      <w:tblGrid>
        <w:gridCol w:w="730"/>
        <w:gridCol w:w="1580"/>
        <w:gridCol w:w="1210"/>
        <w:gridCol w:w="746"/>
        <w:gridCol w:w="1234"/>
        <w:gridCol w:w="994"/>
        <w:gridCol w:w="1418"/>
        <w:gridCol w:w="1162"/>
      </w:tblGrid>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序号</w:t>
            </w: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仪器设备</w:t>
            </w:r>
            <w:r>
              <w:rPr>
                <w:highlight w:val="none"/>
              </w:rPr>
              <w:t xml:space="preserve"> </w:t>
            </w:r>
            <w:r>
              <w:rPr>
                <w:rFonts w:hint="eastAsia" w:cs="宋体"/>
                <w:highlight w:val="none"/>
              </w:rPr>
              <w:t>名称</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型号</w:t>
            </w:r>
            <w:r>
              <w:rPr>
                <w:highlight w:val="none"/>
              </w:rPr>
              <w:t xml:space="preserve"> </w:t>
            </w:r>
            <w:r>
              <w:rPr>
                <w:rFonts w:hint="eastAsia" w:cs="宋体"/>
                <w:highlight w:val="none"/>
              </w:rPr>
              <w:t>规格</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数量</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国别产地</w:t>
            </w: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制造年份</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用途</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r>
              <w:rPr>
                <w:rFonts w:hint="eastAsia" w:cs="宋体"/>
                <w:highlight w:val="none"/>
              </w:rPr>
              <w:t>备注</w:t>
            </w: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r>
        <w:tblPrEx>
          <w:tblCellMar>
            <w:top w:w="0" w:type="dxa"/>
            <w:left w:w="0" w:type="dxa"/>
            <w:bottom w:w="0" w:type="dxa"/>
            <w:right w:w="0" w:type="dxa"/>
          </w:tblCellMar>
        </w:tblPrEx>
        <w:trPr>
          <w:trHeight w:val="63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49"/>
              <w:jc w:val="center"/>
              <w:rPr>
                <w:rFonts w:cs="Times New Roman"/>
                <w:highlight w:val="none"/>
              </w:rPr>
            </w:pPr>
          </w:p>
        </w:tc>
      </w:tr>
    </w:tbl>
    <w:p>
      <w:pPr>
        <w:pStyle w:val="3"/>
        <w:jc w:val="center"/>
        <w:rPr>
          <w:highlight w:val="none"/>
        </w:rPr>
      </w:pPr>
      <w:r>
        <w:rPr>
          <w:highlight w:val="none"/>
        </w:rPr>
        <w:br w:type="page"/>
      </w:r>
    </w:p>
    <w:p>
      <w:pPr>
        <w:pStyle w:val="3"/>
        <w:jc w:val="center"/>
        <w:rPr>
          <w:rFonts w:hint="eastAsia" w:cs="宋体"/>
          <w:sz w:val="36"/>
          <w:szCs w:val="36"/>
          <w:highlight w:val="none"/>
          <w:lang w:eastAsia="zh-CN"/>
        </w:rPr>
      </w:pPr>
    </w:p>
    <w:p>
      <w:pPr>
        <w:pStyle w:val="3"/>
        <w:jc w:val="center"/>
        <w:rPr>
          <w:rFonts w:cs="宋体"/>
          <w:sz w:val="36"/>
          <w:szCs w:val="36"/>
          <w:highlight w:val="none"/>
          <w:lang w:eastAsia="zh-CN"/>
        </w:rPr>
      </w:pPr>
      <w:bookmarkStart w:id="230" w:name="_Toc6701"/>
      <w:r>
        <w:rPr>
          <w:rFonts w:hint="eastAsia" w:cs="宋体"/>
          <w:sz w:val="36"/>
          <w:szCs w:val="36"/>
          <w:highlight w:val="none"/>
          <w:lang w:eastAsia="zh-CN"/>
        </w:rPr>
        <w:t>二、承诺书</w:t>
      </w:r>
      <w:bookmarkEnd w:id="230"/>
    </w:p>
    <w:p>
      <w:pPr>
        <w:rPr>
          <w:rFonts w:cs="宋体"/>
          <w:sz w:val="21"/>
          <w:szCs w:val="21"/>
          <w:highlight w:val="none"/>
          <w:lang w:eastAsia="zh-CN"/>
        </w:rPr>
      </w:pPr>
      <w:r>
        <w:rPr>
          <w:rFonts w:hint="eastAsia" w:cs="宋体"/>
          <w:sz w:val="21"/>
          <w:szCs w:val="21"/>
          <w:highlight w:val="none"/>
          <w:u w:val="single"/>
          <w:lang w:eastAsia="zh-CN"/>
        </w:rPr>
        <w:t xml:space="preserve">     </w:t>
      </w:r>
      <w:r>
        <w:rPr>
          <w:rFonts w:cs="宋体"/>
          <w:sz w:val="21"/>
          <w:szCs w:val="21"/>
          <w:highlight w:val="none"/>
          <w:u w:val="single"/>
          <w:lang w:eastAsia="zh-CN"/>
        </w:rPr>
        <w:t xml:space="preserve">   </w:t>
      </w:r>
      <w:r>
        <w:rPr>
          <w:rFonts w:hint="eastAsia" w:cs="宋体"/>
          <w:sz w:val="21"/>
          <w:szCs w:val="21"/>
          <w:highlight w:val="none"/>
          <w:u w:val="single"/>
          <w:lang w:eastAsia="zh-CN"/>
        </w:rPr>
        <w:t xml:space="preserve">  </w:t>
      </w:r>
      <w:r>
        <w:rPr>
          <w:rFonts w:cs="宋体"/>
          <w:sz w:val="21"/>
          <w:szCs w:val="21"/>
          <w:highlight w:val="none"/>
          <w:u w:val="single"/>
          <w:lang w:eastAsia="zh-CN"/>
        </w:rPr>
        <w:t xml:space="preserve">        </w:t>
      </w:r>
      <w:r>
        <w:rPr>
          <w:rFonts w:hint="eastAsia" w:cs="宋体"/>
          <w:sz w:val="21"/>
          <w:szCs w:val="21"/>
          <w:highlight w:val="none"/>
          <w:u w:val="single"/>
          <w:lang w:eastAsia="zh-CN"/>
        </w:rPr>
        <w:t xml:space="preserve">  （招标人名称）     </w:t>
      </w:r>
      <w:r>
        <w:rPr>
          <w:rFonts w:cs="宋体"/>
          <w:sz w:val="21"/>
          <w:szCs w:val="21"/>
          <w:highlight w:val="none"/>
          <w:u w:val="single"/>
          <w:lang w:eastAsia="zh-CN"/>
        </w:rPr>
        <w:t xml:space="preserve">     </w:t>
      </w:r>
      <w:r>
        <w:rPr>
          <w:rFonts w:hint="eastAsia" w:cs="宋体"/>
          <w:sz w:val="21"/>
          <w:szCs w:val="21"/>
          <w:highlight w:val="none"/>
          <w:u w:val="single"/>
          <w:lang w:eastAsia="zh-CN"/>
        </w:rPr>
        <w:t xml:space="preserve">      </w:t>
      </w:r>
      <w:r>
        <w:rPr>
          <w:rFonts w:cs="宋体"/>
          <w:sz w:val="21"/>
          <w:szCs w:val="21"/>
          <w:highlight w:val="none"/>
          <w:u w:val="single"/>
          <w:lang w:eastAsia="zh-CN"/>
        </w:rPr>
        <w:t xml:space="preserve">  </w:t>
      </w:r>
      <w:r>
        <w:rPr>
          <w:rFonts w:hint="eastAsia" w:cs="宋体"/>
          <w:sz w:val="21"/>
          <w:szCs w:val="21"/>
          <w:highlight w:val="none"/>
          <w:lang w:eastAsia="zh-CN"/>
        </w:rPr>
        <w:t>：</w:t>
      </w:r>
    </w:p>
    <w:p>
      <w:pPr>
        <w:ind w:firstLine="472" w:firstLineChars="225"/>
        <w:rPr>
          <w:rFonts w:cs="宋体"/>
          <w:sz w:val="21"/>
          <w:szCs w:val="21"/>
          <w:highlight w:val="none"/>
          <w:lang w:eastAsia="zh-CN"/>
        </w:rPr>
      </w:pPr>
    </w:p>
    <w:p>
      <w:pPr>
        <w:ind w:firstLine="472" w:firstLineChars="225"/>
        <w:rPr>
          <w:rFonts w:cs="宋体"/>
          <w:sz w:val="21"/>
          <w:szCs w:val="21"/>
          <w:highlight w:val="none"/>
          <w:lang w:eastAsia="zh-CN"/>
        </w:rPr>
      </w:pPr>
      <w:r>
        <w:rPr>
          <w:rFonts w:hint="eastAsia" w:cs="宋体"/>
          <w:sz w:val="21"/>
          <w:szCs w:val="21"/>
          <w:highlight w:val="none"/>
          <w:lang w:eastAsia="zh-CN"/>
        </w:rPr>
        <w:t>我方在此承诺：</w:t>
      </w:r>
    </w:p>
    <w:p>
      <w:pPr>
        <w:ind w:firstLine="420" w:firstLineChars="200"/>
        <w:textAlignment w:val="center"/>
        <w:rPr>
          <w:rFonts w:ascii="宋体" w:hAnsi="宋体" w:cs="宋体"/>
          <w:sz w:val="21"/>
          <w:szCs w:val="21"/>
          <w:highlight w:val="none"/>
          <w:lang w:eastAsia="zh-CN"/>
        </w:rPr>
      </w:pPr>
      <w:r>
        <w:rPr>
          <w:rFonts w:hint="eastAsia" w:ascii="宋体" w:hAnsi="宋体" w:cs="宋体"/>
          <w:sz w:val="21"/>
          <w:szCs w:val="21"/>
          <w:highlight w:val="none"/>
          <w:lang w:eastAsia="zh-CN"/>
        </w:rPr>
        <w:t>1、我方在</w:t>
      </w:r>
      <w:r>
        <w:rPr>
          <w:rFonts w:hint="eastAsia" w:ascii="宋体" w:hAnsi="宋体" w:cs="宋体"/>
          <w:sz w:val="21"/>
          <w:szCs w:val="21"/>
          <w:highlight w:val="none"/>
          <w:u w:val="single"/>
          <w:lang w:eastAsia="zh-CN"/>
        </w:rPr>
        <w:t xml:space="preserve">     （项目名称）          </w:t>
      </w:r>
      <w:r>
        <w:rPr>
          <w:rFonts w:hint="eastAsia" w:ascii="宋体" w:hAnsi="宋体" w:cs="宋体"/>
          <w:sz w:val="21"/>
          <w:szCs w:val="21"/>
          <w:highlight w:val="none"/>
          <w:lang w:eastAsia="zh-CN"/>
        </w:rPr>
        <w:t>递交的资格审查资料（包括原件、复印件、扫描件）内容完整、真实、准确和一致，在投标活动中不存在招标文件第二章“投标人须知”第1.4.3项规定的任一情形，不存在弄虚作假、行贿行为，不存在《中华人民共和国招标投标法实施条例》第三十九条、第四十条规定的相互串通投标的任一行为。</w:t>
      </w:r>
    </w:p>
    <w:p>
      <w:pPr>
        <w:ind w:firstLine="420" w:firstLineChars="200"/>
        <w:textAlignment w:val="center"/>
        <w:rPr>
          <w:rFonts w:ascii="宋体" w:hAnsi="宋体" w:cs="宋体"/>
          <w:sz w:val="21"/>
          <w:szCs w:val="21"/>
          <w:highlight w:val="none"/>
          <w:lang w:eastAsia="zh-CN"/>
        </w:rPr>
      </w:pPr>
      <w:r>
        <w:rPr>
          <w:rFonts w:hint="eastAsia" w:ascii="宋体" w:hAnsi="宋体" w:cs="宋体"/>
          <w:color w:val="auto"/>
          <w:sz w:val="21"/>
          <w:szCs w:val="21"/>
          <w:highlight w:val="none"/>
          <w:lang w:eastAsia="zh-CN"/>
        </w:rPr>
        <w:t>2、在投标截止时间当日我方没有存在招标文件投标人须知前附表“投标人信誉要求”中规定</w:t>
      </w:r>
      <w:r>
        <w:rPr>
          <w:rFonts w:hint="eastAsia" w:ascii="宋体" w:hAnsi="宋体" w:cs="宋体"/>
          <w:sz w:val="21"/>
          <w:szCs w:val="21"/>
          <w:highlight w:val="none"/>
          <w:lang w:eastAsia="zh-CN"/>
        </w:rPr>
        <w:t>的任一情形。</w:t>
      </w:r>
    </w:p>
    <w:p>
      <w:pPr>
        <w:ind w:firstLine="420" w:firstLineChars="200"/>
        <w:textAlignment w:val="center"/>
        <w:rPr>
          <w:rFonts w:ascii="宋体" w:hAnsi="宋体" w:cs="宋体"/>
          <w:sz w:val="21"/>
          <w:szCs w:val="21"/>
          <w:highlight w:val="none"/>
          <w:lang w:eastAsia="zh-CN"/>
        </w:rPr>
      </w:pPr>
      <w:r>
        <w:rPr>
          <w:rFonts w:hint="eastAsia" w:ascii="宋体" w:hAnsi="宋体" w:cs="宋体"/>
          <w:sz w:val="21"/>
          <w:szCs w:val="21"/>
          <w:highlight w:val="none"/>
          <w:lang w:eastAsia="zh-CN"/>
        </w:rPr>
        <w:t>3、若我方中标后，我方发生合并、分立、破产等重大变化的，及时书面告知招标人。</w:t>
      </w:r>
    </w:p>
    <w:p>
      <w:pPr>
        <w:ind w:firstLine="420" w:firstLineChars="200"/>
        <w:textAlignment w:val="center"/>
        <w:rPr>
          <w:rFonts w:ascii="宋体" w:hAnsi="宋体" w:cs="宋体"/>
          <w:sz w:val="21"/>
          <w:szCs w:val="21"/>
          <w:highlight w:val="none"/>
          <w:lang w:eastAsia="zh-CN"/>
        </w:rPr>
      </w:pPr>
      <w:r>
        <w:rPr>
          <w:rFonts w:hint="eastAsia" w:ascii="宋体" w:hAnsi="宋体" w:cs="宋体"/>
          <w:sz w:val="21"/>
          <w:szCs w:val="21"/>
          <w:highlight w:val="none"/>
          <w:lang w:eastAsia="zh-CN"/>
        </w:rPr>
        <w:t>4、投标截止时间当日我方拟派项目负责人未在其他工程项目上担任项目负责人。</w:t>
      </w:r>
    </w:p>
    <w:p>
      <w:pPr>
        <w:spacing w:line="500" w:lineRule="exact"/>
        <w:ind w:firstLine="420" w:firstLineChars="200"/>
        <w:rPr>
          <w:rFonts w:ascii="宋体" w:hAnsi="宋体" w:cs="宋体"/>
          <w:sz w:val="21"/>
          <w:szCs w:val="21"/>
          <w:highlight w:val="none"/>
          <w:lang w:eastAsia="zh-CN"/>
        </w:rPr>
      </w:pPr>
      <w:r>
        <w:rPr>
          <w:rFonts w:hint="eastAsia" w:ascii="宋体" w:hAnsi="宋体" w:cs="宋体"/>
          <w:sz w:val="21"/>
          <w:szCs w:val="21"/>
          <w:highlight w:val="none"/>
          <w:lang w:eastAsia="zh-CN"/>
        </w:rPr>
        <w:t>以上内容如有虚假或隐瞒，视为我方提供虚假材料投标，并接受投标保证金不予退还的处理以及瑞安市招投标行政主管部门的处罚，并承担因此引起的一切法律后果。若我方提供的证书资料经有关部门文印鉴定有假，我方自愿承担所有的文印鉴定费用及其他有关费用。</w:t>
      </w:r>
    </w:p>
    <w:p>
      <w:pPr>
        <w:spacing w:line="500" w:lineRule="exact"/>
        <w:rPr>
          <w:rFonts w:cs="宋体"/>
          <w:sz w:val="21"/>
          <w:szCs w:val="21"/>
          <w:highlight w:val="none"/>
          <w:lang w:eastAsia="zh-CN"/>
        </w:rPr>
      </w:pPr>
    </w:p>
    <w:p>
      <w:pPr>
        <w:spacing w:before="7" w:line="200" w:lineRule="exact"/>
        <w:rPr>
          <w:rFonts w:cs="宋体"/>
          <w:sz w:val="21"/>
          <w:szCs w:val="21"/>
          <w:highlight w:val="none"/>
          <w:lang w:eastAsia="zh-CN"/>
        </w:rPr>
      </w:pPr>
    </w:p>
    <w:p>
      <w:pPr>
        <w:spacing w:line="400" w:lineRule="exact"/>
        <w:ind w:firstLine="5460" w:firstLineChars="2600"/>
        <w:rPr>
          <w:sz w:val="21"/>
          <w:szCs w:val="21"/>
          <w:highlight w:val="none"/>
          <w:lang w:eastAsia="zh-CN"/>
        </w:rPr>
      </w:pPr>
      <w:r>
        <w:rPr>
          <w:rFonts w:hint="eastAsia"/>
          <w:sz w:val="21"/>
          <w:szCs w:val="21"/>
          <w:highlight w:val="none"/>
          <w:lang w:eastAsia="zh-CN"/>
        </w:rPr>
        <w:t>投标人（公章）：</w:t>
      </w:r>
    </w:p>
    <w:p>
      <w:pPr>
        <w:spacing w:line="400" w:lineRule="exact"/>
        <w:rPr>
          <w:sz w:val="21"/>
          <w:szCs w:val="21"/>
          <w:highlight w:val="none"/>
          <w:lang w:eastAsia="zh-CN"/>
        </w:rPr>
      </w:pPr>
    </w:p>
    <w:p>
      <w:pPr>
        <w:spacing w:line="400" w:lineRule="exact"/>
        <w:ind w:firstLine="4410" w:firstLineChars="2100"/>
        <w:rPr>
          <w:sz w:val="21"/>
          <w:szCs w:val="21"/>
          <w:highlight w:val="none"/>
          <w:lang w:eastAsia="zh-CN"/>
        </w:rPr>
      </w:pPr>
      <w:r>
        <w:rPr>
          <w:rFonts w:hint="eastAsia"/>
          <w:sz w:val="21"/>
          <w:szCs w:val="21"/>
          <w:highlight w:val="none"/>
          <w:lang w:eastAsia="zh-CN"/>
        </w:rPr>
        <w:t>法定代表人或其委托代理人（签字或盖章）：</w:t>
      </w:r>
    </w:p>
    <w:p>
      <w:pPr>
        <w:spacing w:line="400" w:lineRule="exact"/>
        <w:ind w:firstLine="3045" w:firstLineChars="1450"/>
        <w:rPr>
          <w:sz w:val="21"/>
          <w:szCs w:val="21"/>
          <w:highlight w:val="none"/>
          <w:lang w:eastAsia="zh-CN"/>
        </w:rPr>
      </w:pPr>
    </w:p>
    <w:p>
      <w:pPr>
        <w:spacing w:line="400" w:lineRule="exact"/>
        <w:ind w:firstLine="3045" w:firstLineChars="1450"/>
        <w:rPr>
          <w:sz w:val="21"/>
          <w:szCs w:val="21"/>
          <w:highlight w:val="none"/>
          <w:lang w:eastAsia="zh-CN"/>
        </w:rPr>
      </w:pPr>
      <w:r>
        <w:rPr>
          <w:rFonts w:hint="eastAsia"/>
          <w:sz w:val="21"/>
          <w:szCs w:val="21"/>
          <w:highlight w:val="none"/>
          <w:lang w:eastAsia="zh-CN"/>
        </w:rPr>
        <w:t xml:space="preserve">                                               日期：</w:t>
      </w:r>
      <w:r>
        <w:rPr>
          <w:sz w:val="21"/>
          <w:szCs w:val="21"/>
          <w:highlight w:val="none"/>
          <w:lang w:eastAsia="zh-CN"/>
        </w:rPr>
        <w:t xml:space="preserve">    </w:t>
      </w:r>
      <w:r>
        <w:rPr>
          <w:rFonts w:hint="eastAsia"/>
          <w:sz w:val="21"/>
          <w:szCs w:val="21"/>
          <w:highlight w:val="none"/>
          <w:lang w:eastAsia="zh-CN"/>
        </w:rPr>
        <w:t>年</w:t>
      </w:r>
      <w:r>
        <w:rPr>
          <w:sz w:val="21"/>
          <w:szCs w:val="21"/>
          <w:highlight w:val="none"/>
          <w:lang w:eastAsia="zh-CN"/>
        </w:rPr>
        <w:t xml:space="preserve">   </w:t>
      </w:r>
      <w:r>
        <w:rPr>
          <w:rFonts w:hint="eastAsia"/>
          <w:sz w:val="21"/>
          <w:szCs w:val="21"/>
          <w:highlight w:val="none"/>
          <w:lang w:eastAsia="zh-CN"/>
        </w:rPr>
        <w:t>月</w:t>
      </w:r>
      <w:r>
        <w:rPr>
          <w:sz w:val="21"/>
          <w:szCs w:val="21"/>
          <w:highlight w:val="none"/>
          <w:lang w:eastAsia="zh-CN"/>
        </w:rPr>
        <w:t xml:space="preserve">   </w:t>
      </w:r>
      <w:r>
        <w:rPr>
          <w:rFonts w:hint="eastAsia"/>
          <w:sz w:val="21"/>
          <w:szCs w:val="21"/>
          <w:highlight w:val="none"/>
          <w:lang w:eastAsia="zh-CN"/>
        </w:rPr>
        <w:t>日</w:t>
      </w: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pStyle w:val="3"/>
        <w:jc w:val="center"/>
        <w:rPr>
          <w:rFonts w:hint="eastAsia" w:cs="宋体"/>
          <w:sz w:val="36"/>
          <w:szCs w:val="36"/>
          <w:highlight w:val="none"/>
          <w:lang w:eastAsia="zh-CN"/>
        </w:rPr>
      </w:pPr>
    </w:p>
    <w:p>
      <w:pPr>
        <w:rPr>
          <w:rFonts w:hint="eastAsia"/>
          <w:highlight w:val="none"/>
          <w:lang w:eastAsia="zh-CN"/>
        </w:rPr>
      </w:pPr>
    </w:p>
    <w:p>
      <w:pPr>
        <w:pStyle w:val="3"/>
        <w:jc w:val="center"/>
        <w:rPr>
          <w:rFonts w:hint="eastAsia" w:cs="宋体"/>
          <w:sz w:val="36"/>
          <w:szCs w:val="36"/>
          <w:highlight w:val="none"/>
          <w:lang w:eastAsia="zh-CN"/>
        </w:rPr>
      </w:pPr>
    </w:p>
    <w:p>
      <w:pPr>
        <w:pStyle w:val="3"/>
        <w:jc w:val="center"/>
        <w:rPr>
          <w:rFonts w:ascii="Calibri" w:hAnsi="Calibri" w:cs="宋体"/>
          <w:sz w:val="36"/>
          <w:szCs w:val="36"/>
          <w:highlight w:val="none"/>
          <w:lang w:eastAsia="zh-CN"/>
        </w:rPr>
      </w:pPr>
      <w:bookmarkStart w:id="231" w:name="_Toc21426"/>
      <w:r>
        <w:rPr>
          <w:rFonts w:hint="eastAsia" w:cs="宋体"/>
          <w:sz w:val="36"/>
          <w:szCs w:val="36"/>
          <w:highlight w:val="none"/>
          <w:lang w:eastAsia="zh-CN"/>
        </w:rPr>
        <w:t>三、其他资料</w:t>
      </w:r>
      <w:bookmarkEnd w:id="231"/>
    </w:p>
    <w:p>
      <w:pPr>
        <w:spacing w:line="360" w:lineRule="auto"/>
        <w:ind w:firstLine="1760" w:firstLineChars="400"/>
        <w:jc w:val="left"/>
        <w:rPr>
          <w:rFonts w:ascii="宋体" w:hAnsi="宋体" w:cs="宋体"/>
          <w:sz w:val="44"/>
          <w:highlight w:val="none"/>
          <w:u w:val="single"/>
        </w:rPr>
      </w:pPr>
    </w:p>
    <w:p>
      <w:pPr>
        <w:rPr>
          <w:highlight w:val="none"/>
          <w:lang w:eastAsia="zh-CN"/>
        </w:rPr>
      </w:pPr>
    </w:p>
    <w:p>
      <w:pPr>
        <w:pStyle w:val="3"/>
        <w:rPr>
          <w:rFonts w:ascii="宋体" w:hAnsi="宋体" w:cs="宋体"/>
          <w:highlight w:val="none"/>
        </w:rPr>
      </w:pPr>
    </w:p>
    <w:sectPr>
      <w:headerReference r:id="rId27" w:type="default"/>
      <w:footerReference r:id="rId28" w:type="default"/>
      <w:pgSz w:w="11906" w:h="16838"/>
      <w:pgMar w:top="1418" w:right="1588" w:bottom="141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rPr>
        <w:rStyle w:val="31"/>
      </w:rPr>
      <w:instrText xml:space="preserve"> PAGE </w:instrText>
    </w:r>
    <w:r>
      <w:fldChar w:fldCharType="separate"/>
    </w:r>
    <w:r>
      <w:rPr>
        <w:rStyle w:val="31"/>
      </w:rPr>
      <w:t>7</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42"/>
      <w:rPr>
        <w:rFonts w:ascii="Calibri" w:hAnsi="Calibri" w:eastAsia="Calibri" w:cs="Calibri"/>
        <w:sz w:val="18"/>
        <w:szCs w:val="18"/>
      </w:rPr>
    </w:pPr>
    <w:r>
      <w:rPr>
        <w:rFonts w:ascii="Calibri" w:hAnsi="Calibri" w:eastAsia="Calibri" w:cs="Calibri"/>
        <w:spacing w:val="-2"/>
        <w:sz w:val="18"/>
        <w:szCs w:val="18"/>
      </w:rPr>
      <w:t>48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40"/>
      <w:rPr>
        <w:rFonts w:ascii="Calibri" w:hAnsi="Calibri" w:eastAsia="Calibri" w:cs="Calibri"/>
        <w:sz w:val="18"/>
        <w:szCs w:val="18"/>
      </w:rPr>
    </w:pPr>
    <w:r>
      <w:rPr>
        <w:rFonts w:ascii="Calibri" w:hAnsi="Calibri" w:eastAsia="Calibri" w:cs="Calibri"/>
        <w:spacing w:val="-2"/>
        <w:sz w:val="18"/>
        <w:szCs w:val="18"/>
      </w:rPr>
      <w:t>49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46"/>
      <w:rPr>
        <w:rFonts w:ascii="Calibri" w:hAnsi="Calibri" w:eastAsia="Calibri" w:cs="Calibri"/>
        <w:sz w:val="18"/>
        <w:szCs w:val="18"/>
      </w:rPr>
    </w:pPr>
    <w:r>
      <w:rPr>
        <w:rFonts w:ascii="Calibri" w:hAnsi="Calibri" w:eastAsia="Calibri" w:cs="Calibri"/>
        <w:spacing w:val="-3"/>
        <w:sz w:val="18"/>
        <w:szCs w:val="18"/>
      </w:rPr>
      <w:t>51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45"/>
      <w:rPr>
        <w:rFonts w:ascii="Calibri" w:hAnsi="Calibri" w:eastAsia="Calibri" w:cs="Calibri"/>
        <w:sz w:val="18"/>
        <w:szCs w:val="18"/>
      </w:rPr>
    </w:pPr>
    <w:r>
      <w:rPr>
        <w:rFonts w:ascii="Calibri" w:hAnsi="Calibri" w:eastAsia="Calibri" w:cs="Calibri"/>
        <w:spacing w:val="-3"/>
        <w:sz w:val="18"/>
        <w:szCs w:val="18"/>
      </w:rPr>
      <w:t>52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87"/>
      <w:rPr>
        <w:rFonts w:ascii="Calibri" w:hAnsi="Calibri" w:eastAsia="Calibri" w:cs="Calibri"/>
        <w:sz w:val="18"/>
        <w:szCs w:val="18"/>
      </w:rPr>
    </w:pPr>
    <w:r>
      <w:rPr>
        <w:rFonts w:ascii="Calibri" w:hAnsi="Calibri" w:eastAsia="Calibri" w:cs="Calibri"/>
        <w:spacing w:val="-3"/>
        <w:sz w:val="18"/>
        <w:szCs w:val="18"/>
      </w:rPr>
      <w:t>53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567"/>
      <w:rPr>
        <w:rFonts w:ascii="Calibri" w:hAnsi="Calibri" w:eastAsia="Calibri" w:cs="Calibri"/>
        <w:sz w:val="18"/>
        <w:szCs w:val="18"/>
      </w:rPr>
    </w:pPr>
    <w:r>
      <w:rPr>
        <w:rFonts w:ascii="Calibri" w:hAnsi="Calibri" w:eastAsia="Calibri" w:cs="Calibri"/>
        <w:spacing w:val="-3"/>
        <w:sz w:val="18"/>
        <w:szCs w:val="18"/>
      </w:rPr>
      <w:t>54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445"/>
      <w:rPr>
        <w:rFonts w:ascii="Calibri" w:hAnsi="Calibri" w:eastAsia="Calibri" w:cs="Calibri"/>
        <w:sz w:val="18"/>
        <w:szCs w:val="18"/>
      </w:rPr>
    </w:pPr>
    <w:r>
      <w:rPr>
        <w:rFonts w:ascii="Calibri" w:hAnsi="Calibri" w:eastAsia="Calibri" w:cs="Calibri"/>
        <w:spacing w:val="-3"/>
        <w:sz w:val="18"/>
        <w:szCs w:val="18"/>
      </w:rPr>
      <w:t>55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87"/>
      <w:rPr>
        <w:rFonts w:ascii="Calibri" w:hAnsi="Calibri" w:eastAsia="Calibri" w:cs="Calibri"/>
        <w:sz w:val="18"/>
        <w:szCs w:val="18"/>
      </w:rPr>
    </w:pPr>
    <w:r>
      <w:rPr>
        <w:rFonts w:ascii="Calibri" w:hAnsi="Calibri" w:eastAsia="Calibri" w:cs="Calibri"/>
        <w:spacing w:val="-3"/>
        <w:sz w:val="18"/>
        <w:szCs w:val="18"/>
      </w:rPr>
      <w:t>56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449"/>
      <w:rPr>
        <w:rFonts w:ascii="Calibri" w:hAnsi="Calibri" w:eastAsia="Calibri" w:cs="Calibri"/>
        <w:sz w:val="18"/>
        <w:szCs w:val="18"/>
      </w:rPr>
    </w:pPr>
    <w:r>
      <w:rPr>
        <w:rFonts w:ascii="Calibri" w:hAnsi="Calibri" w:eastAsia="Calibri" w:cs="Calibri"/>
        <w:spacing w:val="-4"/>
        <w:sz w:val="18"/>
        <w:szCs w:val="18"/>
      </w:rPr>
      <w:t>57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46"/>
      <w:rPr>
        <w:rFonts w:ascii="Calibri" w:hAnsi="Calibri" w:eastAsia="Calibri" w:cs="Calibri"/>
        <w:sz w:val="18"/>
        <w:szCs w:val="18"/>
      </w:rPr>
    </w:pPr>
    <w:r>
      <w:rPr>
        <w:rFonts w:ascii="Calibri" w:hAnsi="Calibri" w:eastAsia="Calibri" w:cs="Calibri"/>
        <w:spacing w:val="-3"/>
        <w:sz w:val="18"/>
        <w:szCs w:val="18"/>
      </w:rPr>
      <w:t>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46"/>
      <w:rPr>
        <w:rFonts w:ascii="Calibri" w:hAnsi="Calibri" w:eastAsia="Calibri" w:cs="Calibri"/>
        <w:sz w:val="18"/>
        <w:szCs w:val="18"/>
      </w:rPr>
    </w:pPr>
    <w:r>
      <w:rPr>
        <w:rFonts w:ascii="Calibri" w:hAnsi="Calibri" w:eastAsia="Calibri" w:cs="Calibri"/>
        <w:spacing w:val="-3"/>
        <w:sz w:val="18"/>
        <w:szCs w:val="18"/>
      </w:rPr>
      <w:t>59</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52"/>
      <w:rPr>
        <w:rFonts w:ascii="Calibri" w:hAnsi="Calibri" w:eastAsia="Calibri" w:cs="Calibri"/>
        <w:sz w:val="18"/>
        <w:szCs w:val="18"/>
      </w:rPr>
    </w:pPr>
    <w:r>
      <w:rPr>
        <w:rFonts w:ascii="Calibri" w:hAnsi="Calibri" w:eastAsia="Calibri" w:cs="Calibri"/>
        <w:spacing w:val="-3"/>
        <w:sz w:val="18"/>
        <w:szCs w:val="18"/>
      </w:rPr>
      <w:t>61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47"/>
      <w:rPr>
        <w:rFonts w:ascii="Calibri" w:hAnsi="Calibri" w:eastAsia="Calibri" w:cs="Calibri"/>
        <w:sz w:val="18"/>
        <w:szCs w:val="18"/>
      </w:rPr>
    </w:pPr>
    <w:r>
      <w:rPr>
        <w:rFonts w:ascii="Calibri" w:hAnsi="Calibri" w:eastAsia="Calibri" w:cs="Calibri"/>
        <w:spacing w:val="-3"/>
        <w:sz w:val="18"/>
        <w:szCs w:val="18"/>
      </w:rPr>
      <w:t>62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27876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21.95pt;width:9.15pt;mso-position-horizontal:center;mso-position-horizontal-relative:margin;mso-wrap-style:none;z-index:251660288;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20kGXSAAAAAwEAAA8AAAAAAAAAAQAgAAAAIgAAAGRycy9kb3ducmV2LnhtbFBLAQIU&#10;ABQAAAAIAIdO4kBtHlPNMgIAAGQEAAAOAAAAAAAAAAEAIAAAACE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rPr>
        <w:rStyle w:val="31"/>
      </w:rPr>
      <w:instrText xml:space="preserve"> PAGE </w:instrText>
    </w:r>
    <w:r>
      <w:fldChar w:fldCharType="separate"/>
    </w:r>
    <w:r>
      <w:rPr>
        <w:rStyle w:val="31"/>
      </w:rPr>
      <w:t>45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42"/>
      <w:rPr>
        <w:rFonts w:ascii="Calibri" w:hAnsi="Calibri" w:eastAsia="Calibri" w:cs="Calibri"/>
        <w:sz w:val="18"/>
        <w:szCs w:val="18"/>
      </w:rPr>
    </w:pPr>
    <w:r>
      <w:rPr>
        <w:rFonts w:ascii="Calibri" w:hAnsi="Calibri" w:eastAsia="Calibri" w:cs="Calibri"/>
        <w:spacing w:val="-2"/>
        <w:sz w:val="18"/>
        <w:szCs w:val="18"/>
      </w:rPr>
      <w:t>43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42"/>
      <w:rPr>
        <w:rFonts w:ascii="Calibri" w:hAnsi="Calibri" w:eastAsia="Calibri" w:cs="Calibri"/>
        <w:sz w:val="18"/>
        <w:szCs w:val="18"/>
      </w:rPr>
    </w:pPr>
    <w:r>
      <w:rPr>
        <w:rFonts w:ascii="Calibri" w:hAnsi="Calibri" w:eastAsia="Calibri" w:cs="Calibri"/>
        <w:spacing w:val="-2"/>
        <w:sz w:val="18"/>
        <w:szCs w:val="18"/>
      </w:rPr>
      <w:t>44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47"/>
      <w:rPr>
        <w:rFonts w:ascii="Calibri" w:hAnsi="Calibri" w:eastAsia="Calibri" w:cs="Calibri"/>
        <w:sz w:val="18"/>
        <w:szCs w:val="18"/>
      </w:rPr>
    </w:pPr>
    <w:r>
      <w:rPr>
        <w:rFonts w:ascii="Calibri" w:hAnsi="Calibri" w:eastAsia="Calibri" w:cs="Calibri"/>
        <w:spacing w:val="-2"/>
        <w:sz w:val="18"/>
        <w:szCs w:val="18"/>
      </w:rPr>
      <w:t>45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42"/>
      <w:rPr>
        <w:rFonts w:ascii="Calibri" w:hAnsi="Calibri" w:eastAsia="Calibri" w:cs="Calibri"/>
        <w:sz w:val="18"/>
        <w:szCs w:val="18"/>
      </w:rPr>
    </w:pPr>
    <w:r>
      <w:rPr>
        <w:rFonts w:ascii="Calibri" w:hAnsi="Calibri" w:eastAsia="Calibri" w:cs="Calibri"/>
        <w:spacing w:val="-2"/>
        <w:sz w:val="18"/>
        <w:szCs w:val="18"/>
      </w:rPr>
      <w:t>46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44"/>
      <w:rPr>
        <w:rFonts w:ascii="Calibri" w:hAnsi="Calibri" w:eastAsia="Calibri" w:cs="Calibri"/>
        <w:sz w:val="18"/>
        <w:szCs w:val="18"/>
      </w:rPr>
    </w:pPr>
    <w:r>
      <w:rPr>
        <w:rFonts w:ascii="Calibri" w:hAnsi="Calibri" w:eastAsia="Calibri" w:cs="Calibri"/>
        <w:spacing w:val="-3"/>
        <w:sz w:val="18"/>
        <w:szCs w:val="18"/>
      </w:rPr>
      <w:t>47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bullet"/>
      <w:lvlText w:val=""/>
      <w:lvlJc w:val="left"/>
      <w:pPr>
        <w:tabs>
          <w:tab w:val="left" w:pos="1138"/>
        </w:tabs>
        <w:ind w:left="1138" w:hanging="420"/>
      </w:pPr>
      <w:rPr>
        <w:rFonts w:hint="default" w:ascii="Wingdings" w:hAnsi="Wingdings"/>
      </w:rPr>
    </w:lvl>
    <w:lvl w:ilvl="1" w:tentative="0">
      <w:start w:val="1"/>
      <w:numFmt w:val="decimal"/>
      <w:lvlText w:val="%1.%2"/>
      <w:lvlJc w:val="left"/>
      <w:pPr>
        <w:tabs>
          <w:tab w:val="left" w:pos="1569"/>
        </w:tabs>
        <w:ind w:left="1569" w:hanging="851"/>
      </w:pPr>
      <w:rPr>
        <w:rFonts w:hint="default" w:ascii="Arial" w:hAnsi="Arial" w:eastAsia="宋体"/>
        <w:b w:val="0"/>
        <w:i w:val="0"/>
        <w:sz w:val="21"/>
      </w:rPr>
    </w:lvl>
    <w:lvl w:ilvl="2" w:tentative="0">
      <w:start w:val="1"/>
      <w:numFmt w:val="decimal"/>
      <w:lvlText w:val="%1.%2.%3"/>
      <w:lvlJc w:val="left"/>
      <w:pPr>
        <w:tabs>
          <w:tab w:val="left" w:pos="1438"/>
        </w:tabs>
        <w:ind w:left="1138" w:hanging="420"/>
      </w:pPr>
      <w:rPr>
        <w:rFonts w:hint="eastAsia"/>
      </w:rPr>
    </w:lvl>
    <w:lvl w:ilvl="3" w:tentative="0">
      <w:start w:val="1"/>
      <w:numFmt w:val="decimal"/>
      <w:lvlText w:val="%1.%2.%3.%4"/>
      <w:lvlJc w:val="left"/>
      <w:pPr>
        <w:tabs>
          <w:tab w:val="left" w:pos="1798"/>
        </w:tabs>
        <w:ind w:left="1138" w:hanging="420"/>
      </w:pPr>
      <w:rPr>
        <w:rFonts w:hint="eastAsia"/>
      </w:rPr>
    </w:lvl>
    <w:lvl w:ilvl="4" w:tentative="0">
      <w:start w:val="1"/>
      <w:numFmt w:val="decimal"/>
      <w:lvlText w:val="%1.%2.%3.%4.%5"/>
      <w:lvlJc w:val="left"/>
      <w:pPr>
        <w:tabs>
          <w:tab w:val="left" w:pos="1138"/>
        </w:tabs>
        <w:ind w:left="1138" w:hanging="420"/>
      </w:pPr>
      <w:rPr>
        <w:rFonts w:hint="eastAsia"/>
      </w:rPr>
    </w:lvl>
    <w:lvl w:ilvl="5" w:tentative="0">
      <w:start w:val="1"/>
      <w:numFmt w:val="decimal"/>
      <w:lvlText w:val="%1.%2.%3.%4.%5.%6"/>
      <w:lvlJc w:val="left"/>
      <w:pPr>
        <w:tabs>
          <w:tab w:val="left" w:pos="1138"/>
        </w:tabs>
        <w:ind w:left="1138" w:hanging="420"/>
      </w:pPr>
      <w:rPr>
        <w:rFonts w:hint="eastAsia"/>
      </w:rPr>
    </w:lvl>
    <w:lvl w:ilvl="6" w:tentative="0">
      <w:start w:val="1"/>
      <w:numFmt w:val="decimal"/>
      <w:lvlText w:val="%1.%2.%3.%4.%5.%6.%7"/>
      <w:lvlJc w:val="left"/>
      <w:pPr>
        <w:tabs>
          <w:tab w:val="left" w:pos="1138"/>
        </w:tabs>
        <w:ind w:left="1138" w:hanging="420"/>
      </w:pPr>
      <w:rPr>
        <w:rFonts w:hint="eastAsia"/>
      </w:rPr>
    </w:lvl>
    <w:lvl w:ilvl="7" w:tentative="0">
      <w:start w:val="1"/>
      <w:numFmt w:val="decimal"/>
      <w:lvlText w:val="%1.%2.%3.%4.%5.%6.%7.%8"/>
      <w:lvlJc w:val="left"/>
      <w:pPr>
        <w:tabs>
          <w:tab w:val="left" w:pos="1138"/>
        </w:tabs>
        <w:ind w:left="1138" w:hanging="420"/>
      </w:pPr>
      <w:rPr>
        <w:rFonts w:hint="eastAsia"/>
      </w:rPr>
    </w:lvl>
    <w:lvl w:ilvl="8" w:tentative="0">
      <w:start w:val="1"/>
      <w:numFmt w:val="decimal"/>
      <w:lvlText w:val="%1.%2.%3.%4.%5.%6.%7.%8.%9"/>
      <w:lvlJc w:val="left"/>
      <w:pPr>
        <w:tabs>
          <w:tab w:val="left" w:pos="1138"/>
        </w:tabs>
        <w:ind w:left="1138"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0YWJlYTBlN2ZmYWEzMDJjZDM5ZTYzY2E1YWVmMzEifQ=="/>
  </w:docVars>
  <w:rsids>
    <w:rsidRoot w:val="17CB2CF3"/>
    <w:rsid w:val="000235CF"/>
    <w:rsid w:val="000252C7"/>
    <w:rsid w:val="00027358"/>
    <w:rsid w:val="00041EE3"/>
    <w:rsid w:val="000431E3"/>
    <w:rsid w:val="000576FE"/>
    <w:rsid w:val="00063BF8"/>
    <w:rsid w:val="00063ED8"/>
    <w:rsid w:val="000739A7"/>
    <w:rsid w:val="000807AC"/>
    <w:rsid w:val="0008546B"/>
    <w:rsid w:val="000864F4"/>
    <w:rsid w:val="00094C11"/>
    <w:rsid w:val="000A03B2"/>
    <w:rsid w:val="000A05AD"/>
    <w:rsid w:val="000B16AB"/>
    <w:rsid w:val="000C1B5A"/>
    <w:rsid w:val="000C4401"/>
    <w:rsid w:val="000E64F8"/>
    <w:rsid w:val="000F5937"/>
    <w:rsid w:val="00100AFD"/>
    <w:rsid w:val="001222FA"/>
    <w:rsid w:val="001300AA"/>
    <w:rsid w:val="001338BA"/>
    <w:rsid w:val="00152689"/>
    <w:rsid w:val="00171BA0"/>
    <w:rsid w:val="00181DFA"/>
    <w:rsid w:val="001843F2"/>
    <w:rsid w:val="00187CC5"/>
    <w:rsid w:val="00192DC4"/>
    <w:rsid w:val="001A0355"/>
    <w:rsid w:val="001B7471"/>
    <w:rsid w:val="001D0553"/>
    <w:rsid w:val="001E1519"/>
    <w:rsid w:val="001E43D5"/>
    <w:rsid w:val="001E478D"/>
    <w:rsid w:val="001F6FE2"/>
    <w:rsid w:val="002068A2"/>
    <w:rsid w:val="0021117E"/>
    <w:rsid w:val="00225317"/>
    <w:rsid w:val="00255219"/>
    <w:rsid w:val="00267B00"/>
    <w:rsid w:val="00270393"/>
    <w:rsid w:val="00275EBF"/>
    <w:rsid w:val="00276B47"/>
    <w:rsid w:val="00277FDE"/>
    <w:rsid w:val="00280FA3"/>
    <w:rsid w:val="002A1C4F"/>
    <w:rsid w:val="002A79B2"/>
    <w:rsid w:val="002C5551"/>
    <w:rsid w:val="002E41D7"/>
    <w:rsid w:val="00301832"/>
    <w:rsid w:val="003220C7"/>
    <w:rsid w:val="00332FAD"/>
    <w:rsid w:val="003366ED"/>
    <w:rsid w:val="00347D88"/>
    <w:rsid w:val="0036555A"/>
    <w:rsid w:val="00373BAB"/>
    <w:rsid w:val="0038001E"/>
    <w:rsid w:val="00393A86"/>
    <w:rsid w:val="00396FB3"/>
    <w:rsid w:val="003B235D"/>
    <w:rsid w:val="003B68B6"/>
    <w:rsid w:val="003C0A14"/>
    <w:rsid w:val="003C1E53"/>
    <w:rsid w:val="003C6BDB"/>
    <w:rsid w:val="003C7B72"/>
    <w:rsid w:val="003D27AF"/>
    <w:rsid w:val="003E0DEF"/>
    <w:rsid w:val="003E2F46"/>
    <w:rsid w:val="00405076"/>
    <w:rsid w:val="00416D4F"/>
    <w:rsid w:val="0042165F"/>
    <w:rsid w:val="00446AD2"/>
    <w:rsid w:val="0045343B"/>
    <w:rsid w:val="00461B03"/>
    <w:rsid w:val="00464532"/>
    <w:rsid w:val="00467432"/>
    <w:rsid w:val="00472021"/>
    <w:rsid w:val="00477967"/>
    <w:rsid w:val="00484E95"/>
    <w:rsid w:val="00486EBC"/>
    <w:rsid w:val="0049274E"/>
    <w:rsid w:val="00493734"/>
    <w:rsid w:val="004A3E0B"/>
    <w:rsid w:val="004A48C9"/>
    <w:rsid w:val="004C455B"/>
    <w:rsid w:val="004D67BB"/>
    <w:rsid w:val="004E4E51"/>
    <w:rsid w:val="004E717E"/>
    <w:rsid w:val="004F097D"/>
    <w:rsid w:val="004F5855"/>
    <w:rsid w:val="004F7BC1"/>
    <w:rsid w:val="0050484C"/>
    <w:rsid w:val="005146EA"/>
    <w:rsid w:val="005234C5"/>
    <w:rsid w:val="00555734"/>
    <w:rsid w:val="00573222"/>
    <w:rsid w:val="005764B5"/>
    <w:rsid w:val="00592AAD"/>
    <w:rsid w:val="005A0BB8"/>
    <w:rsid w:val="005A121B"/>
    <w:rsid w:val="005A6B44"/>
    <w:rsid w:val="005C0F16"/>
    <w:rsid w:val="005D3913"/>
    <w:rsid w:val="005D4E0C"/>
    <w:rsid w:val="005D73B0"/>
    <w:rsid w:val="005F6BB8"/>
    <w:rsid w:val="006023A6"/>
    <w:rsid w:val="00606390"/>
    <w:rsid w:val="0063255B"/>
    <w:rsid w:val="00643119"/>
    <w:rsid w:val="00654F9E"/>
    <w:rsid w:val="00667284"/>
    <w:rsid w:val="006748D2"/>
    <w:rsid w:val="006757D1"/>
    <w:rsid w:val="006768FA"/>
    <w:rsid w:val="00683CE2"/>
    <w:rsid w:val="006C433D"/>
    <w:rsid w:val="006C686F"/>
    <w:rsid w:val="006D2AB3"/>
    <w:rsid w:val="006D4AB6"/>
    <w:rsid w:val="006D7070"/>
    <w:rsid w:val="006F04A3"/>
    <w:rsid w:val="006F660C"/>
    <w:rsid w:val="00733B91"/>
    <w:rsid w:val="00741419"/>
    <w:rsid w:val="007432C9"/>
    <w:rsid w:val="00745145"/>
    <w:rsid w:val="00751E6D"/>
    <w:rsid w:val="00756285"/>
    <w:rsid w:val="00775893"/>
    <w:rsid w:val="00790001"/>
    <w:rsid w:val="0079425D"/>
    <w:rsid w:val="007A1427"/>
    <w:rsid w:val="007A46C4"/>
    <w:rsid w:val="007A600E"/>
    <w:rsid w:val="007B1151"/>
    <w:rsid w:val="007B2091"/>
    <w:rsid w:val="007B714A"/>
    <w:rsid w:val="007C5498"/>
    <w:rsid w:val="007E41B7"/>
    <w:rsid w:val="007E6EF1"/>
    <w:rsid w:val="007F0A5B"/>
    <w:rsid w:val="007F4003"/>
    <w:rsid w:val="007F49AA"/>
    <w:rsid w:val="0080319E"/>
    <w:rsid w:val="00806881"/>
    <w:rsid w:val="00811F32"/>
    <w:rsid w:val="0082557F"/>
    <w:rsid w:val="00825D99"/>
    <w:rsid w:val="008278D8"/>
    <w:rsid w:val="00833008"/>
    <w:rsid w:val="00844EBB"/>
    <w:rsid w:val="0085021E"/>
    <w:rsid w:val="00852E5B"/>
    <w:rsid w:val="00854104"/>
    <w:rsid w:val="0086422A"/>
    <w:rsid w:val="00865D58"/>
    <w:rsid w:val="008813D4"/>
    <w:rsid w:val="00886E7F"/>
    <w:rsid w:val="0088724B"/>
    <w:rsid w:val="00893399"/>
    <w:rsid w:val="008964FD"/>
    <w:rsid w:val="008A3FED"/>
    <w:rsid w:val="008A4BD3"/>
    <w:rsid w:val="008B033D"/>
    <w:rsid w:val="008B1645"/>
    <w:rsid w:val="008B1AF8"/>
    <w:rsid w:val="008B1BAE"/>
    <w:rsid w:val="008B76B2"/>
    <w:rsid w:val="008D75F0"/>
    <w:rsid w:val="008F5A38"/>
    <w:rsid w:val="0090022D"/>
    <w:rsid w:val="00901269"/>
    <w:rsid w:val="00915CE1"/>
    <w:rsid w:val="0093076E"/>
    <w:rsid w:val="00930CDB"/>
    <w:rsid w:val="00931998"/>
    <w:rsid w:val="009454BF"/>
    <w:rsid w:val="0095168D"/>
    <w:rsid w:val="0095214D"/>
    <w:rsid w:val="0097109C"/>
    <w:rsid w:val="0097292E"/>
    <w:rsid w:val="0097311A"/>
    <w:rsid w:val="009734C3"/>
    <w:rsid w:val="009A5BB1"/>
    <w:rsid w:val="009C5DDC"/>
    <w:rsid w:val="009D0BC7"/>
    <w:rsid w:val="009D31A3"/>
    <w:rsid w:val="009E47CF"/>
    <w:rsid w:val="009E6BDC"/>
    <w:rsid w:val="009E7656"/>
    <w:rsid w:val="00A00F59"/>
    <w:rsid w:val="00A038DB"/>
    <w:rsid w:val="00A06621"/>
    <w:rsid w:val="00A12469"/>
    <w:rsid w:val="00A16A1C"/>
    <w:rsid w:val="00A20F1D"/>
    <w:rsid w:val="00A25A2B"/>
    <w:rsid w:val="00A538D9"/>
    <w:rsid w:val="00A67EDF"/>
    <w:rsid w:val="00A85183"/>
    <w:rsid w:val="00A86DA7"/>
    <w:rsid w:val="00A95248"/>
    <w:rsid w:val="00A958A2"/>
    <w:rsid w:val="00AB2F86"/>
    <w:rsid w:val="00AC036F"/>
    <w:rsid w:val="00AC525E"/>
    <w:rsid w:val="00AD19FC"/>
    <w:rsid w:val="00AF0761"/>
    <w:rsid w:val="00AF579C"/>
    <w:rsid w:val="00B129B5"/>
    <w:rsid w:val="00B12CF7"/>
    <w:rsid w:val="00B3468F"/>
    <w:rsid w:val="00B55638"/>
    <w:rsid w:val="00B56479"/>
    <w:rsid w:val="00B67E95"/>
    <w:rsid w:val="00B80017"/>
    <w:rsid w:val="00B86BAB"/>
    <w:rsid w:val="00B943B8"/>
    <w:rsid w:val="00BA4443"/>
    <w:rsid w:val="00BB1917"/>
    <w:rsid w:val="00BC3EC2"/>
    <w:rsid w:val="00BC4134"/>
    <w:rsid w:val="00BD299A"/>
    <w:rsid w:val="00BE0BEE"/>
    <w:rsid w:val="00BE7D50"/>
    <w:rsid w:val="00C005B3"/>
    <w:rsid w:val="00C015A3"/>
    <w:rsid w:val="00C028F8"/>
    <w:rsid w:val="00C052CD"/>
    <w:rsid w:val="00C0644C"/>
    <w:rsid w:val="00C14368"/>
    <w:rsid w:val="00C218D1"/>
    <w:rsid w:val="00C251E2"/>
    <w:rsid w:val="00C337B1"/>
    <w:rsid w:val="00C367B8"/>
    <w:rsid w:val="00C452FB"/>
    <w:rsid w:val="00C513DC"/>
    <w:rsid w:val="00C83899"/>
    <w:rsid w:val="00C87969"/>
    <w:rsid w:val="00C97A19"/>
    <w:rsid w:val="00CA224A"/>
    <w:rsid w:val="00CA28CB"/>
    <w:rsid w:val="00CA7420"/>
    <w:rsid w:val="00CB20EB"/>
    <w:rsid w:val="00CC4132"/>
    <w:rsid w:val="00CC674B"/>
    <w:rsid w:val="00CD14E8"/>
    <w:rsid w:val="00D04B99"/>
    <w:rsid w:val="00D12A8C"/>
    <w:rsid w:val="00D23DF0"/>
    <w:rsid w:val="00D2628F"/>
    <w:rsid w:val="00D366CA"/>
    <w:rsid w:val="00D43937"/>
    <w:rsid w:val="00D63FE2"/>
    <w:rsid w:val="00D70FAC"/>
    <w:rsid w:val="00D7150E"/>
    <w:rsid w:val="00DA5ED2"/>
    <w:rsid w:val="00DD22C7"/>
    <w:rsid w:val="00DF0F6F"/>
    <w:rsid w:val="00E072E1"/>
    <w:rsid w:val="00E1643F"/>
    <w:rsid w:val="00E2385D"/>
    <w:rsid w:val="00E3183C"/>
    <w:rsid w:val="00E3735C"/>
    <w:rsid w:val="00E45879"/>
    <w:rsid w:val="00E56463"/>
    <w:rsid w:val="00E630E5"/>
    <w:rsid w:val="00E70344"/>
    <w:rsid w:val="00E7203F"/>
    <w:rsid w:val="00E82D19"/>
    <w:rsid w:val="00E9140E"/>
    <w:rsid w:val="00E972D0"/>
    <w:rsid w:val="00E977D9"/>
    <w:rsid w:val="00EA152D"/>
    <w:rsid w:val="00EA20CA"/>
    <w:rsid w:val="00EA53C0"/>
    <w:rsid w:val="00EA5A53"/>
    <w:rsid w:val="00EA7702"/>
    <w:rsid w:val="00EC3B49"/>
    <w:rsid w:val="00EC41A5"/>
    <w:rsid w:val="00EE62D1"/>
    <w:rsid w:val="00EE7B29"/>
    <w:rsid w:val="00F05FB8"/>
    <w:rsid w:val="00F06A01"/>
    <w:rsid w:val="00F17777"/>
    <w:rsid w:val="00F41635"/>
    <w:rsid w:val="00F647D4"/>
    <w:rsid w:val="00F85E52"/>
    <w:rsid w:val="00F91627"/>
    <w:rsid w:val="00F91A73"/>
    <w:rsid w:val="00F9218C"/>
    <w:rsid w:val="00FA2341"/>
    <w:rsid w:val="00FB0395"/>
    <w:rsid w:val="00FC3B44"/>
    <w:rsid w:val="00FC519F"/>
    <w:rsid w:val="00FD048C"/>
    <w:rsid w:val="00FE3B5B"/>
    <w:rsid w:val="00FE4C05"/>
    <w:rsid w:val="00FE7BB5"/>
    <w:rsid w:val="00FF0940"/>
    <w:rsid w:val="00FF7794"/>
    <w:rsid w:val="013E5C00"/>
    <w:rsid w:val="014821FB"/>
    <w:rsid w:val="02BC7111"/>
    <w:rsid w:val="034235BA"/>
    <w:rsid w:val="05FE4A44"/>
    <w:rsid w:val="06273E9D"/>
    <w:rsid w:val="06492B41"/>
    <w:rsid w:val="06680717"/>
    <w:rsid w:val="066962F0"/>
    <w:rsid w:val="07737590"/>
    <w:rsid w:val="07D876B0"/>
    <w:rsid w:val="07FF294B"/>
    <w:rsid w:val="08906739"/>
    <w:rsid w:val="09851401"/>
    <w:rsid w:val="09E80D65"/>
    <w:rsid w:val="09EDECCA"/>
    <w:rsid w:val="0A4661E2"/>
    <w:rsid w:val="0ABE4461"/>
    <w:rsid w:val="0B8B7A3F"/>
    <w:rsid w:val="0C323A2D"/>
    <w:rsid w:val="0C3602BB"/>
    <w:rsid w:val="0C5371C1"/>
    <w:rsid w:val="0D0B4CAA"/>
    <w:rsid w:val="0E6614E6"/>
    <w:rsid w:val="106456AC"/>
    <w:rsid w:val="12231403"/>
    <w:rsid w:val="133E77BB"/>
    <w:rsid w:val="135B2D4E"/>
    <w:rsid w:val="143D689B"/>
    <w:rsid w:val="15387BE9"/>
    <w:rsid w:val="16014A04"/>
    <w:rsid w:val="16481BBF"/>
    <w:rsid w:val="16DC2A2A"/>
    <w:rsid w:val="176701A2"/>
    <w:rsid w:val="17CB2CF3"/>
    <w:rsid w:val="18452486"/>
    <w:rsid w:val="187FB637"/>
    <w:rsid w:val="18A37BED"/>
    <w:rsid w:val="19B70475"/>
    <w:rsid w:val="1AB355D5"/>
    <w:rsid w:val="1AE32465"/>
    <w:rsid w:val="1BD1496C"/>
    <w:rsid w:val="1BE13C22"/>
    <w:rsid w:val="1D375900"/>
    <w:rsid w:val="1D8034B6"/>
    <w:rsid w:val="1EEA2728"/>
    <w:rsid w:val="1F687CAE"/>
    <w:rsid w:val="1FEC4F6E"/>
    <w:rsid w:val="20375CA6"/>
    <w:rsid w:val="2058114C"/>
    <w:rsid w:val="213568C3"/>
    <w:rsid w:val="225015D4"/>
    <w:rsid w:val="22803FAD"/>
    <w:rsid w:val="228604A1"/>
    <w:rsid w:val="22B318BB"/>
    <w:rsid w:val="23D86738"/>
    <w:rsid w:val="23EE7354"/>
    <w:rsid w:val="24C81CAD"/>
    <w:rsid w:val="24CF2648"/>
    <w:rsid w:val="24E7458D"/>
    <w:rsid w:val="26FA0301"/>
    <w:rsid w:val="273120E8"/>
    <w:rsid w:val="27BB1A8B"/>
    <w:rsid w:val="283A6D5F"/>
    <w:rsid w:val="28447407"/>
    <w:rsid w:val="29064B35"/>
    <w:rsid w:val="2A1C5D7D"/>
    <w:rsid w:val="2A940FF6"/>
    <w:rsid w:val="2B2B6E29"/>
    <w:rsid w:val="2BBB74D7"/>
    <w:rsid w:val="2C9104A0"/>
    <w:rsid w:val="2CB734E3"/>
    <w:rsid w:val="2CC77F7D"/>
    <w:rsid w:val="2DF63CBC"/>
    <w:rsid w:val="2EFF6894"/>
    <w:rsid w:val="30422548"/>
    <w:rsid w:val="306B3521"/>
    <w:rsid w:val="31686160"/>
    <w:rsid w:val="31D56519"/>
    <w:rsid w:val="32407C56"/>
    <w:rsid w:val="3244277C"/>
    <w:rsid w:val="32B971EE"/>
    <w:rsid w:val="34087454"/>
    <w:rsid w:val="35244070"/>
    <w:rsid w:val="37F30E87"/>
    <w:rsid w:val="3875700F"/>
    <w:rsid w:val="38E159FF"/>
    <w:rsid w:val="3B627346"/>
    <w:rsid w:val="3BC9071F"/>
    <w:rsid w:val="3C657E2C"/>
    <w:rsid w:val="3D603BDC"/>
    <w:rsid w:val="3E3E2584"/>
    <w:rsid w:val="421F4C04"/>
    <w:rsid w:val="422A3BEF"/>
    <w:rsid w:val="42D001F3"/>
    <w:rsid w:val="4306349A"/>
    <w:rsid w:val="44154413"/>
    <w:rsid w:val="441D39EF"/>
    <w:rsid w:val="452159DA"/>
    <w:rsid w:val="458014FD"/>
    <w:rsid w:val="45BF2133"/>
    <w:rsid w:val="45E71E62"/>
    <w:rsid w:val="463C3DAE"/>
    <w:rsid w:val="482A5B04"/>
    <w:rsid w:val="48376CB1"/>
    <w:rsid w:val="487F601C"/>
    <w:rsid w:val="48A01A6C"/>
    <w:rsid w:val="49E331F1"/>
    <w:rsid w:val="4A3560AC"/>
    <w:rsid w:val="4B842AD7"/>
    <w:rsid w:val="4BF441B4"/>
    <w:rsid w:val="4C6C07D3"/>
    <w:rsid w:val="4CC32DD7"/>
    <w:rsid w:val="4CFF7956"/>
    <w:rsid w:val="4D565030"/>
    <w:rsid w:val="4D827E03"/>
    <w:rsid w:val="4D9F660C"/>
    <w:rsid w:val="4E141686"/>
    <w:rsid w:val="4F3F1E22"/>
    <w:rsid w:val="4F5FA70C"/>
    <w:rsid w:val="4F9773F6"/>
    <w:rsid w:val="4FB03593"/>
    <w:rsid w:val="4FBC2E33"/>
    <w:rsid w:val="4FE952B1"/>
    <w:rsid w:val="506B057F"/>
    <w:rsid w:val="50B86E14"/>
    <w:rsid w:val="52170C26"/>
    <w:rsid w:val="52393751"/>
    <w:rsid w:val="52FF2897"/>
    <w:rsid w:val="541740EA"/>
    <w:rsid w:val="55277651"/>
    <w:rsid w:val="5559243C"/>
    <w:rsid w:val="55D048AC"/>
    <w:rsid w:val="55D848C7"/>
    <w:rsid w:val="56FE5655"/>
    <w:rsid w:val="58937E25"/>
    <w:rsid w:val="58FF34B4"/>
    <w:rsid w:val="5913023B"/>
    <w:rsid w:val="5A15096C"/>
    <w:rsid w:val="5A776849"/>
    <w:rsid w:val="5A82182E"/>
    <w:rsid w:val="5AAA3745"/>
    <w:rsid w:val="5D6F6DA4"/>
    <w:rsid w:val="5DB9B721"/>
    <w:rsid w:val="5DEE5BCA"/>
    <w:rsid w:val="5DFB4228"/>
    <w:rsid w:val="5E530614"/>
    <w:rsid w:val="5EDD446D"/>
    <w:rsid w:val="5F1610E6"/>
    <w:rsid w:val="5F22080D"/>
    <w:rsid w:val="5F3F455F"/>
    <w:rsid w:val="5FD74424"/>
    <w:rsid w:val="600914FE"/>
    <w:rsid w:val="611668DB"/>
    <w:rsid w:val="6165268D"/>
    <w:rsid w:val="619736AB"/>
    <w:rsid w:val="622F59EA"/>
    <w:rsid w:val="62F43A58"/>
    <w:rsid w:val="632D4011"/>
    <w:rsid w:val="638550A8"/>
    <w:rsid w:val="65335396"/>
    <w:rsid w:val="65AA47E6"/>
    <w:rsid w:val="67230163"/>
    <w:rsid w:val="674713AC"/>
    <w:rsid w:val="67C6172E"/>
    <w:rsid w:val="68104574"/>
    <w:rsid w:val="681635CD"/>
    <w:rsid w:val="6A0B42D4"/>
    <w:rsid w:val="6A125339"/>
    <w:rsid w:val="6A1F43F1"/>
    <w:rsid w:val="6A961268"/>
    <w:rsid w:val="6B0672EC"/>
    <w:rsid w:val="6B9143E0"/>
    <w:rsid w:val="6BEEFF29"/>
    <w:rsid w:val="6C8D7C32"/>
    <w:rsid w:val="6CD75560"/>
    <w:rsid w:val="6CDB1790"/>
    <w:rsid w:val="6CDF6711"/>
    <w:rsid w:val="6DA11C04"/>
    <w:rsid w:val="6E11716E"/>
    <w:rsid w:val="6E4E6721"/>
    <w:rsid w:val="6F6278BE"/>
    <w:rsid w:val="6F7978B5"/>
    <w:rsid w:val="6FED1E6F"/>
    <w:rsid w:val="6FFD20AC"/>
    <w:rsid w:val="705A100A"/>
    <w:rsid w:val="70700365"/>
    <w:rsid w:val="707165AD"/>
    <w:rsid w:val="715F6D35"/>
    <w:rsid w:val="71947131"/>
    <w:rsid w:val="71C50A2C"/>
    <w:rsid w:val="737F2004"/>
    <w:rsid w:val="73B7CF51"/>
    <w:rsid w:val="74840059"/>
    <w:rsid w:val="767A4E96"/>
    <w:rsid w:val="77184AF1"/>
    <w:rsid w:val="778C29CE"/>
    <w:rsid w:val="782A3442"/>
    <w:rsid w:val="78325F22"/>
    <w:rsid w:val="787C23F8"/>
    <w:rsid w:val="78CD6940"/>
    <w:rsid w:val="790136B4"/>
    <w:rsid w:val="79577209"/>
    <w:rsid w:val="79792F59"/>
    <w:rsid w:val="79EFC21C"/>
    <w:rsid w:val="7AAB0640"/>
    <w:rsid w:val="7BB9EDB2"/>
    <w:rsid w:val="7CFE496B"/>
    <w:rsid w:val="7DFB5B54"/>
    <w:rsid w:val="7DFE1B2E"/>
    <w:rsid w:val="7E042ED0"/>
    <w:rsid w:val="7E3EF353"/>
    <w:rsid w:val="7E76772C"/>
    <w:rsid w:val="7E7EA67D"/>
    <w:rsid w:val="7E7F3A06"/>
    <w:rsid w:val="7F716486"/>
    <w:rsid w:val="7F77D07A"/>
    <w:rsid w:val="7F8B645B"/>
    <w:rsid w:val="7FF324C0"/>
    <w:rsid w:val="ABF10BA6"/>
    <w:rsid w:val="AD3FC7DD"/>
    <w:rsid w:val="AEFFDC07"/>
    <w:rsid w:val="BBE7C4EF"/>
    <w:rsid w:val="BEB92401"/>
    <w:rsid w:val="BFBF5E62"/>
    <w:rsid w:val="BFFF93F0"/>
    <w:rsid w:val="BFFFEAD2"/>
    <w:rsid w:val="C7DCCF9C"/>
    <w:rsid w:val="C9CB05B2"/>
    <w:rsid w:val="D6CD7C5A"/>
    <w:rsid w:val="D7FF3949"/>
    <w:rsid w:val="D9FFC59A"/>
    <w:rsid w:val="DADDD74F"/>
    <w:rsid w:val="DD67E536"/>
    <w:rsid w:val="DD77EB80"/>
    <w:rsid w:val="DED7EC78"/>
    <w:rsid w:val="DFBDCBB3"/>
    <w:rsid w:val="DFFEB9CB"/>
    <w:rsid w:val="E3DFC46A"/>
    <w:rsid w:val="E667C402"/>
    <w:rsid w:val="E7F6DAC8"/>
    <w:rsid w:val="EBFF2E5D"/>
    <w:rsid w:val="ED663522"/>
    <w:rsid w:val="EFD225AF"/>
    <w:rsid w:val="EFFAA837"/>
    <w:rsid w:val="EFFF498C"/>
    <w:rsid w:val="F19FDE5D"/>
    <w:rsid w:val="F26FBF32"/>
    <w:rsid w:val="F3D8F547"/>
    <w:rsid w:val="F3F55E3C"/>
    <w:rsid w:val="F3FD345D"/>
    <w:rsid w:val="F7B7F0EA"/>
    <w:rsid w:val="F7B9A067"/>
    <w:rsid w:val="F7FBCF33"/>
    <w:rsid w:val="F9149E8B"/>
    <w:rsid w:val="F9EB7718"/>
    <w:rsid w:val="FABDADB2"/>
    <w:rsid w:val="FF7B7AC0"/>
    <w:rsid w:val="FF7F3084"/>
    <w:rsid w:val="FF7F77C5"/>
    <w:rsid w:val="FFCC46F6"/>
    <w:rsid w:val="FFF729A6"/>
    <w:rsid w:val="FFF8DBA9"/>
    <w:rsid w:val="FFFF2F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0"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6"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6"/>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autoRedefine/>
    <w:qFormat/>
    <w:uiPriority w:val="0"/>
    <w:pPr>
      <w:keepNext/>
      <w:keepLines/>
      <w:widowControl/>
      <w:snapToGrid w:val="0"/>
      <w:spacing w:line="360" w:lineRule="auto"/>
      <w:ind w:left="-6" w:hanging="11"/>
      <w:jc w:val="left"/>
      <w:outlineLvl w:val="1"/>
    </w:pPr>
    <w:rPr>
      <w:rFonts w:ascii="Arial" w:hAnsi="Arial"/>
      <w:b/>
      <w:kern w:val="0"/>
      <w:sz w:val="24"/>
      <w:szCs w:val="20"/>
    </w:rPr>
  </w:style>
  <w:style w:type="paragraph" w:styleId="4">
    <w:name w:val="heading 3"/>
    <w:basedOn w:val="1"/>
    <w:next w:val="1"/>
    <w:autoRedefine/>
    <w:qFormat/>
    <w:uiPriority w:val="0"/>
    <w:pPr>
      <w:keepNext/>
      <w:keepLines/>
      <w:spacing w:before="120"/>
      <w:outlineLvl w:val="2"/>
    </w:pPr>
    <w:rPr>
      <w:rFonts w:ascii="Calibri Light" w:hAnsi="Calibri Light"/>
      <w:spacing w:val="10"/>
      <w:sz w:val="24"/>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unhideWhenUsed/>
    <w:qFormat/>
    <w:uiPriority w:val="39"/>
    <w:pPr>
      <w:ind w:left="2520" w:leftChars="1200"/>
    </w:pPr>
    <w:rPr>
      <w:szCs w:val="22"/>
    </w:rPr>
  </w:style>
  <w:style w:type="paragraph" w:styleId="6">
    <w:name w:val="annotation text"/>
    <w:basedOn w:val="1"/>
    <w:link w:val="35"/>
    <w:autoRedefine/>
    <w:unhideWhenUsed/>
    <w:qFormat/>
    <w:uiPriority w:val="0"/>
    <w:pPr>
      <w:jc w:val="left"/>
    </w:pPr>
    <w:rPr>
      <w:rFonts w:ascii="Times New Roman" w:hAnsi="Times New Roman"/>
    </w:rPr>
  </w:style>
  <w:style w:type="paragraph" w:styleId="7">
    <w:name w:val="Body Text 3"/>
    <w:basedOn w:val="1"/>
    <w:autoRedefine/>
    <w:qFormat/>
    <w:uiPriority w:val="0"/>
    <w:pPr>
      <w:spacing w:after="120"/>
    </w:pPr>
    <w:rPr>
      <w:sz w:val="16"/>
      <w:szCs w:val="16"/>
    </w:rPr>
  </w:style>
  <w:style w:type="paragraph" w:styleId="8">
    <w:name w:val="Body Text"/>
    <w:basedOn w:val="1"/>
    <w:next w:val="9"/>
    <w:autoRedefine/>
    <w:qFormat/>
    <w:uiPriority w:val="0"/>
    <w:pPr>
      <w:spacing w:after="120"/>
    </w:pPr>
  </w:style>
  <w:style w:type="paragraph" w:styleId="9">
    <w:name w:val="Body Text First Indent"/>
    <w:basedOn w:val="8"/>
    <w:next w:val="1"/>
    <w:autoRedefine/>
    <w:qFormat/>
    <w:uiPriority w:val="6"/>
    <w:pPr>
      <w:tabs>
        <w:tab w:val="left" w:pos="482"/>
        <w:tab w:val="left" w:pos="2183"/>
        <w:tab w:val="left" w:pos="3884"/>
        <w:tab w:val="left" w:pos="5585"/>
      </w:tabs>
      <w:spacing w:after="0"/>
      <w:ind w:firstLine="482"/>
    </w:pPr>
    <w:rPr>
      <w:kern w:val="0"/>
      <w:sz w:val="24"/>
      <w:szCs w:val="20"/>
    </w:rPr>
  </w:style>
  <w:style w:type="paragraph" w:styleId="10">
    <w:name w:val="Body Text Indent"/>
    <w:basedOn w:val="1"/>
    <w:autoRedefine/>
    <w:qFormat/>
    <w:uiPriority w:val="0"/>
    <w:pPr>
      <w:widowControl w:val="0"/>
      <w:spacing w:before="0" w:after="120"/>
      <w:ind w:left="420" w:leftChars="200" w:right="0"/>
      <w:jc w:val="both"/>
    </w:pPr>
    <w:rPr>
      <w:rFonts w:ascii="Calibri" w:hAnsi="Calibri" w:eastAsia="宋体" w:cs="Times New Roman"/>
      <w:kern w:val="2"/>
      <w:sz w:val="21"/>
      <w:szCs w:val="22"/>
      <w:lang w:val="en-US" w:eastAsia="zh-CN" w:bidi="ar-SA"/>
    </w:rPr>
  </w:style>
  <w:style w:type="paragraph" w:styleId="11">
    <w:name w:val="toc 5"/>
    <w:basedOn w:val="1"/>
    <w:next w:val="1"/>
    <w:autoRedefine/>
    <w:unhideWhenUsed/>
    <w:qFormat/>
    <w:uiPriority w:val="39"/>
    <w:pPr>
      <w:ind w:left="1680" w:leftChars="800"/>
    </w:pPr>
    <w:rPr>
      <w:szCs w:val="22"/>
    </w:rPr>
  </w:style>
  <w:style w:type="paragraph" w:styleId="12">
    <w:name w:val="toc 3"/>
    <w:basedOn w:val="1"/>
    <w:next w:val="1"/>
    <w:autoRedefine/>
    <w:qFormat/>
    <w:uiPriority w:val="39"/>
    <w:pPr>
      <w:tabs>
        <w:tab w:val="right" w:leader="dot" w:pos="9054"/>
      </w:tabs>
      <w:snapToGrid w:val="0"/>
      <w:ind w:left="840" w:leftChars="400"/>
    </w:pPr>
  </w:style>
  <w:style w:type="paragraph" w:styleId="13">
    <w:name w:val="toc 8"/>
    <w:basedOn w:val="1"/>
    <w:next w:val="1"/>
    <w:autoRedefine/>
    <w:unhideWhenUsed/>
    <w:qFormat/>
    <w:uiPriority w:val="39"/>
    <w:pPr>
      <w:ind w:left="2940" w:leftChars="1400"/>
    </w:pPr>
    <w:rPr>
      <w:szCs w:val="22"/>
    </w:rPr>
  </w:style>
  <w:style w:type="paragraph" w:styleId="14">
    <w:name w:val="Date"/>
    <w:basedOn w:val="1"/>
    <w:next w:val="1"/>
    <w:link w:val="36"/>
    <w:autoRedefine/>
    <w:qFormat/>
    <w:uiPriority w:val="0"/>
    <w:pPr>
      <w:ind w:left="100" w:leftChars="2500"/>
    </w:pPr>
  </w:style>
  <w:style w:type="paragraph" w:styleId="15">
    <w:name w:val="Balloon Text"/>
    <w:basedOn w:val="1"/>
    <w:link w:val="37"/>
    <w:autoRedefine/>
    <w:qFormat/>
    <w:uiPriority w:val="0"/>
    <w:rPr>
      <w:sz w:val="18"/>
      <w:szCs w:val="18"/>
    </w:rPr>
  </w:style>
  <w:style w:type="paragraph" w:styleId="16">
    <w:name w:val="footer"/>
    <w:basedOn w:val="1"/>
    <w:autoRedefine/>
    <w:qFormat/>
    <w:uiPriority w:val="0"/>
    <w:pPr>
      <w:tabs>
        <w:tab w:val="center" w:pos="4153"/>
        <w:tab w:val="right" w:pos="8306"/>
      </w:tabs>
      <w:snapToGrid w:val="0"/>
      <w:jc w:val="left"/>
    </w:pPr>
    <w:rPr>
      <w:sz w:val="18"/>
    </w:rPr>
  </w:style>
  <w:style w:type="paragraph" w:styleId="1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autoRedefine/>
    <w:qFormat/>
    <w:uiPriority w:val="39"/>
    <w:pPr>
      <w:tabs>
        <w:tab w:val="right" w:leader="dot" w:pos="9054"/>
      </w:tabs>
      <w:spacing w:line="360" w:lineRule="auto"/>
    </w:pPr>
  </w:style>
  <w:style w:type="paragraph" w:styleId="19">
    <w:name w:val="toc 4"/>
    <w:basedOn w:val="1"/>
    <w:next w:val="1"/>
    <w:autoRedefine/>
    <w:unhideWhenUsed/>
    <w:qFormat/>
    <w:uiPriority w:val="39"/>
    <w:pPr>
      <w:ind w:left="1260" w:leftChars="600"/>
    </w:pPr>
    <w:rPr>
      <w:szCs w:val="22"/>
    </w:rPr>
  </w:style>
  <w:style w:type="paragraph" w:styleId="20">
    <w:name w:val="toc 6"/>
    <w:basedOn w:val="1"/>
    <w:next w:val="1"/>
    <w:autoRedefine/>
    <w:unhideWhenUsed/>
    <w:qFormat/>
    <w:uiPriority w:val="0"/>
    <w:pPr>
      <w:ind w:left="2100" w:leftChars="1000"/>
    </w:pPr>
    <w:rPr>
      <w:szCs w:val="22"/>
    </w:rPr>
  </w:style>
  <w:style w:type="paragraph" w:styleId="21">
    <w:name w:val="toc 2"/>
    <w:basedOn w:val="1"/>
    <w:next w:val="1"/>
    <w:autoRedefine/>
    <w:qFormat/>
    <w:uiPriority w:val="39"/>
    <w:pPr>
      <w:ind w:left="420" w:leftChars="200"/>
    </w:pPr>
  </w:style>
  <w:style w:type="paragraph" w:styleId="22">
    <w:name w:val="toc 9"/>
    <w:basedOn w:val="1"/>
    <w:next w:val="1"/>
    <w:autoRedefine/>
    <w:unhideWhenUsed/>
    <w:qFormat/>
    <w:uiPriority w:val="39"/>
    <w:pPr>
      <w:ind w:left="3360" w:leftChars="1600"/>
    </w:pPr>
    <w:rPr>
      <w:szCs w:val="22"/>
    </w:rPr>
  </w:style>
  <w:style w:type="paragraph" w:styleId="23">
    <w:name w:val="Normal (Web)"/>
    <w:basedOn w:val="1"/>
    <w:autoRedefine/>
    <w:qFormat/>
    <w:uiPriority w:val="0"/>
    <w:pPr>
      <w:spacing w:before="100" w:after="100"/>
      <w:jc w:val="left"/>
    </w:pPr>
    <w:rPr>
      <w:rFonts w:hint="eastAsia" w:ascii="宋体" w:hAnsi="宋体"/>
      <w:sz w:val="24"/>
      <w:szCs w:val="20"/>
    </w:rPr>
  </w:style>
  <w:style w:type="paragraph" w:styleId="24">
    <w:name w:val="Title"/>
    <w:basedOn w:val="1"/>
    <w:next w:val="1"/>
    <w:autoRedefine/>
    <w:qFormat/>
    <w:uiPriority w:val="99"/>
    <w:pPr>
      <w:jc w:val="center"/>
      <w:outlineLvl w:val="0"/>
    </w:pPr>
    <w:rPr>
      <w:rFonts w:ascii="Cambria" w:hAnsi="Cambria" w:cs="Cambria"/>
      <w:sz w:val="32"/>
      <w:szCs w:val="32"/>
    </w:rPr>
  </w:style>
  <w:style w:type="paragraph" w:styleId="25">
    <w:name w:val="annotation subject"/>
    <w:basedOn w:val="6"/>
    <w:next w:val="6"/>
    <w:link w:val="43"/>
    <w:autoRedefine/>
    <w:qFormat/>
    <w:uiPriority w:val="0"/>
    <w:rPr>
      <w:rFonts w:ascii="Calibri" w:hAnsi="Calibri"/>
      <w:b/>
      <w:bCs/>
    </w:rPr>
  </w:style>
  <w:style w:type="paragraph" w:styleId="26">
    <w:name w:val="Body Text First Indent 2"/>
    <w:basedOn w:val="10"/>
    <w:autoRedefine/>
    <w:qFormat/>
    <w:uiPriority w:val="0"/>
    <w:pPr>
      <w:widowControl w:val="0"/>
      <w:spacing w:before="0" w:after="120"/>
      <w:ind w:left="420" w:leftChars="200" w:right="0" w:firstLine="200" w:firstLineChars="200"/>
      <w:jc w:val="both"/>
    </w:pPr>
    <w:rPr>
      <w:rFonts w:ascii="Calibri" w:hAnsi="Calibri" w:eastAsia="宋体" w:cs="Times New Roman"/>
      <w:kern w:val="2"/>
      <w:sz w:val="21"/>
      <w:szCs w:val="22"/>
      <w:lang w:val="en-US" w:eastAsia="zh-CN" w:bidi="ar-SA"/>
    </w:rPr>
  </w:style>
  <w:style w:type="table" w:styleId="28">
    <w:name w:val="Table Grid"/>
    <w:basedOn w:val="2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uiPriority w:val="99"/>
    <w:rPr>
      <w:rFonts w:cs="Times New Roman"/>
      <w:b/>
      <w:bCs/>
    </w:rPr>
  </w:style>
  <w:style w:type="character" w:styleId="31">
    <w:name w:val="page number"/>
    <w:autoRedefine/>
    <w:qFormat/>
    <w:uiPriority w:val="0"/>
  </w:style>
  <w:style w:type="character" w:styleId="32">
    <w:name w:val="Hyperlink"/>
    <w:autoRedefine/>
    <w:unhideWhenUsed/>
    <w:qFormat/>
    <w:uiPriority w:val="99"/>
    <w:rPr>
      <w:color w:val="0563C1"/>
      <w:u w:val="single"/>
    </w:rPr>
  </w:style>
  <w:style w:type="character" w:styleId="33">
    <w:name w:val="annotation reference"/>
    <w:autoRedefine/>
    <w:unhideWhenUsed/>
    <w:qFormat/>
    <w:uiPriority w:val="0"/>
    <w:rPr>
      <w:sz w:val="21"/>
      <w:szCs w:val="21"/>
    </w:rPr>
  </w:style>
  <w:style w:type="character" w:customStyle="1" w:styleId="34">
    <w:name w:val="标题 2 Char"/>
    <w:link w:val="3"/>
    <w:autoRedefine/>
    <w:qFormat/>
    <w:uiPriority w:val="0"/>
    <w:rPr>
      <w:rFonts w:ascii="Arial" w:hAnsi="Arial"/>
      <w:b/>
      <w:sz w:val="24"/>
    </w:rPr>
  </w:style>
  <w:style w:type="character" w:customStyle="1" w:styleId="35">
    <w:name w:val="批注文字 Char"/>
    <w:link w:val="6"/>
    <w:autoRedefine/>
    <w:qFormat/>
    <w:uiPriority w:val="0"/>
    <w:rPr>
      <w:kern w:val="2"/>
      <w:sz w:val="21"/>
      <w:szCs w:val="24"/>
    </w:rPr>
  </w:style>
  <w:style w:type="character" w:customStyle="1" w:styleId="36">
    <w:name w:val="日期 Char"/>
    <w:link w:val="14"/>
    <w:autoRedefine/>
    <w:qFormat/>
    <w:uiPriority w:val="0"/>
    <w:rPr>
      <w:rFonts w:ascii="Calibri" w:hAnsi="Calibri"/>
      <w:kern w:val="2"/>
      <w:sz w:val="21"/>
      <w:szCs w:val="24"/>
    </w:rPr>
  </w:style>
  <w:style w:type="character" w:customStyle="1" w:styleId="37">
    <w:name w:val="批注框文本 Char"/>
    <w:link w:val="15"/>
    <w:autoRedefine/>
    <w:qFormat/>
    <w:uiPriority w:val="0"/>
    <w:rPr>
      <w:rFonts w:ascii="Calibri" w:hAnsi="Calibri"/>
      <w:kern w:val="2"/>
      <w:sz w:val="18"/>
      <w:szCs w:val="18"/>
    </w:rPr>
  </w:style>
  <w:style w:type="character" w:customStyle="1" w:styleId="38">
    <w:name w:val="文档结构图 Char1"/>
    <w:autoRedefine/>
    <w:qFormat/>
    <w:uiPriority w:val="0"/>
    <w:rPr>
      <w:rFonts w:ascii="宋体"/>
      <w:kern w:val="2"/>
      <w:sz w:val="18"/>
      <w:szCs w:val="18"/>
    </w:rPr>
  </w:style>
  <w:style w:type="paragraph" w:customStyle="1" w:styleId="39">
    <w:name w:val="BodyText"/>
    <w:basedOn w:val="1"/>
    <w:autoRedefine/>
    <w:qFormat/>
    <w:uiPriority w:val="0"/>
    <w:pPr>
      <w:spacing w:after="120"/>
      <w:textAlignment w:val="baseline"/>
    </w:pPr>
  </w:style>
  <w:style w:type="paragraph" w:customStyle="1" w:styleId="40">
    <w:name w:val="样式 标题 3 + (中文) 黑体 小四 非加粗 段前: 7.8 磅 段后: 0 磅 行距: 固定值 20 磅"/>
    <w:basedOn w:val="4"/>
    <w:autoRedefine/>
    <w:qFormat/>
    <w:uiPriority w:val="0"/>
    <w:pPr>
      <w:spacing w:before="0" w:line="400" w:lineRule="exact"/>
    </w:pPr>
    <w:rPr>
      <w:rFonts w:eastAsia="黑体" w:cs="宋体"/>
      <w:b/>
      <w:bCs/>
      <w:szCs w:val="20"/>
    </w:rPr>
  </w:style>
  <w:style w:type="paragraph" w:customStyle="1" w:styleId="41">
    <w:name w:val="BodyText1I"/>
    <w:basedOn w:val="39"/>
    <w:autoRedefine/>
    <w:qFormat/>
    <w:uiPriority w:val="0"/>
    <w:pPr>
      <w:ind w:firstLine="420" w:firstLineChars="100"/>
    </w:pPr>
  </w:style>
  <w:style w:type="paragraph" w:customStyle="1" w:styleId="42">
    <w:name w:val="Table Paragraph"/>
    <w:basedOn w:val="1"/>
    <w:autoRedefine/>
    <w:qFormat/>
    <w:uiPriority w:val="1"/>
    <w:pPr>
      <w:autoSpaceDE w:val="0"/>
      <w:autoSpaceDN w:val="0"/>
      <w:adjustRightInd w:val="0"/>
      <w:jc w:val="left"/>
    </w:pPr>
    <w:rPr>
      <w:rFonts w:ascii="Times New Roman" w:hAnsi="Times New Roman"/>
      <w:kern w:val="0"/>
      <w:sz w:val="24"/>
    </w:rPr>
  </w:style>
  <w:style w:type="character" w:customStyle="1" w:styleId="43">
    <w:name w:val="批注主题 Char"/>
    <w:basedOn w:val="35"/>
    <w:link w:val="25"/>
    <w:autoRedefine/>
    <w:qFormat/>
    <w:uiPriority w:val="0"/>
    <w:rPr>
      <w:rFonts w:ascii="Calibri" w:hAnsi="Calibri"/>
      <w:b/>
      <w:bCs/>
    </w:rPr>
  </w:style>
  <w:style w:type="paragraph" w:customStyle="1" w:styleId="44">
    <w:name w:val="列出段落1"/>
    <w:basedOn w:val="1"/>
    <w:autoRedefine/>
    <w:qFormat/>
    <w:uiPriority w:val="0"/>
    <w:pPr>
      <w:ind w:firstLine="420" w:firstLineChars="200"/>
    </w:pPr>
    <w:rPr>
      <w:szCs w:val="22"/>
    </w:rPr>
  </w:style>
  <w:style w:type="paragraph" w:styleId="45">
    <w:name w:val="List Paragraph"/>
    <w:basedOn w:val="1"/>
    <w:autoRedefine/>
    <w:unhideWhenUsed/>
    <w:qFormat/>
    <w:uiPriority w:val="99"/>
    <w:pPr>
      <w:ind w:firstLine="420" w:firstLineChars="200"/>
    </w:pPr>
  </w:style>
  <w:style w:type="character" w:customStyle="1" w:styleId="46">
    <w:name w:val="标题 1 Char"/>
    <w:link w:val="2"/>
    <w:autoRedefine/>
    <w:qFormat/>
    <w:locked/>
    <w:uiPriority w:val="0"/>
    <w:rPr>
      <w:rFonts w:ascii="Calibri" w:hAnsi="Calibri"/>
      <w:b/>
      <w:bCs/>
      <w:kern w:val="44"/>
      <w:sz w:val="44"/>
      <w:szCs w:val="44"/>
    </w:rPr>
  </w:style>
  <w:style w:type="paragraph" w:customStyle="1" w:styleId="47">
    <w:name w:val="Table Text"/>
    <w:basedOn w:val="1"/>
    <w:autoRedefine/>
    <w:semiHidden/>
    <w:qFormat/>
    <w:uiPriority w:val="0"/>
    <w:rPr>
      <w:rFonts w:ascii="宋体" w:hAnsi="宋体" w:eastAsia="宋体" w:cs="宋体"/>
      <w:sz w:val="21"/>
      <w:szCs w:val="21"/>
      <w:lang w:val="en-US" w:eastAsia="en-US" w:bidi="ar-SA"/>
    </w:rPr>
  </w:style>
  <w:style w:type="table" w:customStyle="1" w:styleId="48">
    <w:name w:val="Table Normal"/>
    <w:autoRedefine/>
    <w:semiHidden/>
    <w:unhideWhenUsed/>
    <w:qFormat/>
    <w:uiPriority w:val="0"/>
    <w:tblPr>
      <w:tblCellMar>
        <w:top w:w="0" w:type="dxa"/>
        <w:left w:w="0" w:type="dxa"/>
        <w:bottom w:w="0" w:type="dxa"/>
        <w:right w:w="0" w:type="dxa"/>
      </w:tblCellMar>
    </w:tblPr>
  </w:style>
  <w:style w:type="paragraph" w:customStyle="1" w:styleId="49">
    <w:name w:val="表格字"/>
    <w:basedOn w:val="1"/>
    <w:autoRedefine/>
    <w:qFormat/>
    <w:uiPriority w:val="99"/>
    <w:pPr>
      <w:snapToGrid w:val="0"/>
      <w:spacing w:line="240" w:lineRule="auto"/>
    </w:pPr>
    <w:rPr>
      <w:sz w:val="21"/>
      <w:szCs w:val="21"/>
    </w:rPr>
  </w:style>
  <w:style w:type="paragraph" w:customStyle="1" w:styleId="50">
    <w:name w:val="正文1"/>
    <w:basedOn w:val="1"/>
    <w:autoRedefine/>
    <w:qFormat/>
    <w:uiPriority w:val="99"/>
    <w:pPr>
      <w:tabs>
        <w:tab w:val="left" w:pos="482"/>
        <w:tab w:val="left" w:pos="2183"/>
        <w:tab w:val="left" w:pos="3884"/>
        <w:tab w:val="left" w:pos="5585"/>
      </w:tabs>
      <w:wordWrap w:val="0"/>
      <w:adjustRightInd w:val="0"/>
      <w:snapToGrid w:val="0"/>
      <w:spacing w:line="240" w:lineRule="auto"/>
      <w:textAlignment w:val="baseline"/>
    </w:pPr>
    <w:rPr>
      <w:rFonts w:ascii="Times New Roman" w:hAnsi="Times New Roman" w:cs="Times New Roman"/>
      <w:sz w:val="21"/>
      <w:szCs w:val="21"/>
      <w:lang w:eastAsia="zh-CN"/>
    </w:rPr>
  </w:style>
  <w:style w:type="paragraph" w:customStyle="1" w:styleId="51">
    <w:name w:val="正文空两格"/>
    <w:basedOn w:val="1"/>
    <w:autoRedefine/>
    <w:qFormat/>
    <w:uiPriority w:val="99"/>
    <w:pPr>
      <w:ind w:firstLine="200" w:firstLineChars="200"/>
    </w:pPr>
    <w:rPr>
      <w:rFonts w:ascii="Cambria" w:hAnsi="Cambria" w:cs="Cambria"/>
      <w:u w:color="0000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23.xml"/><Relationship Id="rId27" Type="http://schemas.openxmlformats.org/officeDocument/2006/relationships/header" Target="header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34664</Words>
  <Characters>37323</Characters>
  <Lines>344</Lines>
  <Paragraphs>97</Paragraphs>
  <TotalTime>1</TotalTime>
  <ScaleCrop>false</ScaleCrop>
  <LinksUpToDate>false</LinksUpToDate>
  <CharactersWithSpaces>38981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2023-06-12T00:58:00Z</dcterms:created>
  <dc:creator>Administrator</dc:creator>
  <cp:lastModifiedBy>伊凡Q</cp:lastModifiedBy>
  <cp:lastPrinted>2020-08-25T12:56:00Z</cp:lastPrinted>
  <dcterms:modified xsi:type="dcterms:W3CDTF">2024-04-24T07:15:34Z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54885B3373E3444B980FC26EFDC18889_13</vt:lpwstr>
  </property>
</Properties>
</file>